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0055" w14:textId="2792D60E" w:rsidR="00CB3A92" w:rsidRPr="00E4111C" w:rsidRDefault="0024209C" w:rsidP="00554237">
      <w:pPr>
        <w:widowControl/>
        <w:spacing w:after="0" w:line="240" w:lineRule="auto"/>
        <w:ind w:firstLine="851"/>
        <w:jc w:val="right"/>
        <w:rPr>
          <w:rFonts w:eastAsia="Times New Roman"/>
          <w:b/>
          <w:bCs/>
          <w:i/>
          <w:iCs/>
        </w:rPr>
      </w:pPr>
      <w:r w:rsidRPr="00E4111C">
        <w:rPr>
          <w:rFonts w:eastAsia="Times New Roman"/>
          <w:b/>
          <w:bCs/>
          <w:i/>
          <w:iCs/>
        </w:rPr>
        <w:t>/Pers. A/</w:t>
      </w:r>
    </w:p>
    <w:p w14:paraId="5B474FDF" w14:textId="30323959" w:rsidR="006F5FCD" w:rsidRPr="00E4111C" w:rsidRDefault="006F5FCD" w:rsidP="00554237">
      <w:pPr>
        <w:widowControl/>
        <w:spacing w:after="0" w:line="240" w:lineRule="auto"/>
        <w:ind w:firstLine="851"/>
        <w:jc w:val="right"/>
        <w:rPr>
          <w:rFonts w:eastAsia="Times New Roman"/>
          <w:lang w:val="lt-LT"/>
        </w:rPr>
      </w:pPr>
      <w:r w:rsidRPr="00E4111C">
        <w:rPr>
          <w:rFonts w:eastAsia="Times New Roman"/>
          <w:lang w:val="lt-LT"/>
        </w:rPr>
        <w:t xml:space="preserve">E-pasts: </w:t>
      </w:r>
      <w:r w:rsidR="0024209C" w:rsidRPr="00E4111C">
        <w:rPr>
          <w:iCs/>
        </w:rPr>
        <w:t>/elektroniskā pasta adrese/</w:t>
      </w:r>
    </w:p>
    <w:p w14:paraId="59CFF5FA" w14:textId="77777777" w:rsidR="006F5FCD" w:rsidRPr="00E4111C" w:rsidRDefault="006F5FCD" w:rsidP="00554237">
      <w:pPr>
        <w:widowControl/>
        <w:spacing w:after="0" w:line="240" w:lineRule="auto"/>
        <w:ind w:firstLine="851"/>
        <w:jc w:val="right"/>
        <w:rPr>
          <w:rFonts w:eastAsia="Times New Roman"/>
          <w:lang w:val="lt-LT"/>
        </w:rPr>
      </w:pPr>
    </w:p>
    <w:p w14:paraId="1A1C5B1A" w14:textId="77777777" w:rsidR="006F5FCD" w:rsidRPr="00E4111C" w:rsidRDefault="006F5FCD" w:rsidP="00554237">
      <w:pPr>
        <w:widowControl/>
        <w:spacing w:after="0" w:line="240" w:lineRule="auto"/>
        <w:ind w:firstLine="851"/>
        <w:jc w:val="right"/>
        <w:rPr>
          <w:rFonts w:eastAsia="Times New Roman"/>
          <w:b/>
          <w:bCs/>
          <w:lang w:val="lt-LT"/>
        </w:rPr>
      </w:pPr>
      <w:r w:rsidRPr="00E4111C">
        <w:rPr>
          <w:rFonts w:eastAsia="Times New Roman"/>
          <w:b/>
          <w:bCs/>
          <w:lang w:val="lt-LT"/>
        </w:rPr>
        <w:t>Maksātnespējas procesa administratorei</w:t>
      </w:r>
    </w:p>
    <w:p w14:paraId="4CDFC1C5" w14:textId="3DCB13EE" w:rsidR="006F5FCD" w:rsidRPr="00E4111C" w:rsidRDefault="0024209C" w:rsidP="00554237">
      <w:pPr>
        <w:widowControl/>
        <w:spacing w:after="0" w:line="240" w:lineRule="auto"/>
        <w:ind w:firstLine="851"/>
        <w:jc w:val="right"/>
        <w:rPr>
          <w:rFonts w:eastAsia="Times New Roman"/>
          <w:b/>
          <w:bCs/>
          <w:lang w:val="lt-LT"/>
        </w:rPr>
      </w:pPr>
      <w:r w:rsidRPr="00E4111C">
        <w:rPr>
          <w:rFonts w:eastAsia="Times New Roman"/>
          <w:b/>
          <w:bCs/>
          <w:lang w:val="lt-LT"/>
        </w:rPr>
        <w:t>/Administrators/</w:t>
      </w:r>
    </w:p>
    <w:p w14:paraId="3F198DCA" w14:textId="77777777" w:rsidR="006F5FCD" w:rsidRPr="00E4111C" w:rsidRDefault="006F5FCD" w:rsidP="00554237">
      <w:pPr>
        <w:widowControl/>
        <w:spacing w:after="0" w:line="240" w:lineRule="auto"/>
        <w:ind w:firstLine="851"/>
        <w:jc w:val="right"/>
        <w:rPr>
          <w:rFonts w:eastAsia="Times New Roman"/>
          <w:lang w:val="lt-LT"/>
        </w:rPr>
      </w:pPr>
      <w:r w:rsidRPr="00E4111C">
        <w:rPr>
          <w:rFonts w:eastAsia="Times New Roman"/>
          <w:lang w:val="lt-LT"/>
        </w:rPr>
        <w:t>Paziņošanai e-adresē</w:t>
      </w:r>
    </w:p>
    <w:p w14:paraId="52615573" w14:textId="77777777" w:rsidR="006F5FCD" w:rsidRPr="00E4111C" w:rsidRDefault="006F5FCD" w:rsidP="00554237">
      <w:pPr>
        <w:widowControl/>
        <w:spacing w:after="0" w:line="240" w:lineRule="auto"/>
        <w:ind w:firstLine="851"/>
        <w:jc w:val="right"/>
        <w:rPr>
          <w:rFonts w:eastAsia="Times New Roman"/>
          <w:lang w:val="lt-LT"/>
        </w:rPr>
      </w:pPr>
    </w:p>
    <w:p w14:paraId="7B17F929" w14:textId="77777777" w:rsidR="006F5FCD" w:rsidRPr="00E4111C" w:rsidRDefault="006F5FCD" w:rsidP="00554237">
      <w:pPr>
        <w:widowControl/>
        <w:spacing w:after="0" w:line="240" w:lineRule="auto"/>
        <w:ind w:firstLine="851"/>
        <w:jc w:val="right"/>
        <w:rPr>
          <w:rFonts w:eastAsia="Times New Roman"/>
          <w:lang w:val="lt-LT"/>
        </w:rPr>
      </w:pPr>
    </w:p>
    <w:p w14:paraId="6FDBE88F" w14:textId="1BD7B914" w:rsidR="00E41343" w:rsidRPr="00E4111C" w:rsidRDefault="006F5FCD" w:rsidP="00E960BB">
      <w:pPr>
        <w:widowControl/>
        <w:spacing w:after="0" w:line="240" w:lineRule="auto"/>
        <w:ind w:firstLine="851"/>
        <w:jc w:val="center"/>
        <w:rPr>
          <w:rFonts w:eastAsia="Times New Roman"/>
          <w:b/>
          <w:bCs/>
          <w:i/>
          <w:iCs/>
        </w:rPr>
      </w:pPr>
      <w:r w:rsidRPr="00E4111C">
        <w:rPr>
          <w:rFonts w:eastAsia="Times New Roman"/>
          <w:b/>
          <w:bCs/>
          <w:lang w:val="lt-LT"/>
        </w:rPr>
        <w:t xml:space="preserve">Par </w:t>
      </w:r>
      <w:r w:rsidR="0024209C" w:rsidRPr="00E4111C">
        <w:rPr>
          <w:rFonts w:eastAsia="Times New Roman"/>
          <w:b/>
          <w:bCs/>
          <w:i/>
          <w:iCs/>
        </w:rPr>
        <w:t>/pers. A/</w:t>
      </w:r>
      <w:r w:rsidR="00E960BB" w:rsidRPr="00E4111C">
        <w:rPr>
          <w:rFonts w:eastAsia="Times New Roman"/>
          <w:b/>
          <w:bCs/>
          <w:i/>
          <w:iCs/>
        </w:rPr>
        <w:t xml:space="preserve"> </w:t>
      </w:r>
      <w:r w:rsidRPr="00E4111C">
        <w:rPr>
          <w:rFonts w:eastAsia="Times New Roman"/>
          <w:b/>
          <w:bCs/>
          <w:lang w:val="lt-LT"/>
        </w:rPr>
        <w:t xml:space="preserve">sūdzību </w:t>
      </w:r>
    </w:p>
    <w:p w14:paraId="67F3E535" w14:textId="7D99926D" w:rsidR="006F5FCD" w:rsidRPr="00E4111C" w:rsidRDefault="006F5FCD" w:rsidP="00554237">
      <w:pPr>
        <w:widowControl/>
        <w:spacing w:after="0" w:line="240" w:lineRule="auto"/>
        <w:ind w:firstLine="851"/>
        <w:jc w:val="center"/>
        <w:rPr>
          <w:rFonts w:eastAsia="Times New Roman"/>
          <w:b/>
          <w:bCs/>
          <w:lang w:val="lt-LT"/>
        </w:rPr>
      </w:pPr>
      <w:r w:rsidRPr="00E4111C">
        <w:rPr>
          <w:rFonts w:eastAsia="Times New Roman"/>
          <w:b/>
          <w:bCs/>
          <w:lang w:val="lt-LT"/>
        </w:rPr>
        <w:t xml:space="preserve">par maksātnespējas procesa administratores </w:t>
      </w:r>
      <w:r w:rsidR="0024209C" w:rsidRPr="00E4111C">
        <w:rPr>
          <w:rFonts w:eastAsia="Times New Roman"/>
          <w:b/>
          <w:bCs/>
          <w:lang w:val="lt-LT"/>
        </w:rPr>
        <w:t>/Administrators/</w:t>
      </w:r>
      <w:r w:rsidRPr="00E4111C">
        <w:rPr>
          <w:rFonts w:eastAsia="Times New Roman"/>
          <w:b/>
          <w:bCs/>
          <w:lang w:val="lt-LT"/>
        </w:rPr>
        <w:t xml:space="preserve"> rīcību </w:t>
      </w:r>
    </w:p>
    <w:p w14:paraId="6E5024F4" w14:textId="0E8F969A" w:rsidR="00E41343" w:rsidRPr="00E4111C" w:rsidRDefault="005912CE" w:rsidP="00554237">
      <w:pPr>
        <w:widowControl/>
        <w:spacing w:after="0" w:line="240" w:lineRule="auto"/>
        <w:ind w:firstLine="851"/>
        <w:jc w:val="center"/>
        <w:rPr>
          <w:rFonts w:eastAsia="Times New Roman"/>
          <w:b/>
          <w:bCs/>
          <w:lang w:val="lt-LT"/>
        </w:rPr>
      </w:pPr>
      <w:r w:rsidRPr="00E4111C">
        <w:rPr>
          <w:rFonts w:eastAsia="Times New Roman"/>
          <w:b/>
          <w:bCs/>
        </w:rPr>
        <w:t>/</w:t>
      </w:r>
      <w:r w:rsidR="00E41343" w:rsidRPr="00E4111C">
        <w:rPr>
          <w:rFonts w:eastAsia="Times New Roman"/>
          <w:b/>
          <w:bCs/>
        </w:rPr>
        <w:t>SIA "</w:t>
      </w:r>
      <w:r w:rsidRPr="00E4111C">
        <w:rPr>
          <w:rFonts w:eastAsia="Times New Roman"/>
          <w:b/>
          <w:bCs/>
        </w:rPr>
        <w:t>Nosaukums A</w:t>
      </w:r>
      <w:r w:rsidR="00E41343" w:rsidRPr="00E4111C">
        <w:rPr>
          <w:rFonts w:eastAsia="Times New Roman"/>
          <w:b/>
          <w:bCs/>
        </w:rPr>
        <w:t>"</w:t>
      </w:r>
      <w:r w:rsidRPr="00E4111C">
        <w:rPr>
          <w:rFonts w:eastAsia="Times New Roman"/>
          <w:b/>
          <w:bCs/>
        </w:rPr>
        <w:t>/</w:t>
      </w:r>
      <w:r w:rsidR="00E41343" w:rsidRPr="00E4111C">
        <w:rPr>
          <w:rFonts w:eastAsia="Times New Roman"/>
          <w:b/>
          <w:bCs/>
          <w:lang w:val="lt-LT"/>
        </w:rPr>
        <w:t xml:space="preserve"> maksātnespējas procesā</w:t>
      </w:r>
    </w:p>
    <w:p w14:paraId="173AD23D" w14:textId="77777777" w:rsidR="006F5FCD" w:rsidRPr="00E4111C" w:rsidRDefault="006F5FCD" w:rsidP="00554237">
      <w:pPr>
        <w:widowControl/>
        <w:spacing w:after="0" w:line="240" w:lineRule="auto"/>
        <w:ind w:firstLine="851"/>
        <w:jc w:val="center"/>
        <w:rPr>
          <w:rFonts w:eastAsia="Times New Roman"/>
          <w:b/>
          <w:bCs/>
          <w:lang w:val="lt-LT"/>
        </w:rPr>
      </w:pPr>
    </w:p>
    <w:p w14:paraId="3C449C59" w14:textId="6E8BA54F" w:rsidR="00303987" w:rsidRPr="00E4111C" w:rsidRDefault="00303987" w:rsidP="00C6680E">
      <w:pPr>
        <w:widowControl/>
        <w:spacing w:after="0" w:line="240" w:lineRule="auto"/>
        <w:ind w:firstLine="709"/>
        <w:jc w:val="both"/>
      </w:pPr>
      <w:r w:rsidRPr="00E4111C">
        <w:rPr>
          <w:rFonts w:eastAsia="Times New Roman"/>
        </w:rPr>
        <w:t>Maksātnespējas kontroles dienestā 202</w:t>
      </w:r>
      <w:r w:rsidR="000C6EFF" w:rsidRPr="00E4111C">
        <w:rPr>
          <w:rFonts w:eastAsia="Times New Roman"/>
        </w:rPr>
        <w:t>5</w:t>
      </w:r>
      <w:r w:rsidRPr="00E4111C">
        <w:rPr>
          <w:rFonts w:eastAsia="Times New Roman"/>
        </w:rPr>
        <w:t xml:space="preserve">. gada </w:t>
      </w:r>
      <w:r w:rsidR="000C6EFF" w:rsidRPr="00E4111C">
        <w:rPr>
          <w:rFonts w:eastAsia="Times New Roman"/>
        </w:rPr>
        <w:t>5</w:t>
      </w:r>
      <w:r w:rsidRPr="00E4111C">
        <w:rPr>
          <w:rFonts w:eastAsia="Times New Roman"/>
        </w:rPr>
        <w:t>. </w:t>
      </w:r>
      <w:r w:rsidR="000C6EFF" w:rsidRPr="00E4111C">
        <w:rPr>
          <w:rFonts w:eastAsia="Times New Roman"/>
        </w:rPr>
        <w:t>septembrī</w:t>
      </w:r>
      <w:r w:rsidRPr="00E4111C">
        <w:rPr>
          <w:rFonts w:eastAsia="Times New Roman"/>
        </w:rPr>
        <w:t xml:space="preserve"> saņemta </w:t>
      </w:r>
      <w:r w:rsidR="005912CE" w:rsidRPr="00E4111C">
        <w:rPr>
          <w:rFonts w:eastAsia="Times New Roman"/>
          <w:i/>
          <w:iCs/>
        </w:rPr>
        <w:t>/pers. A/</w:t>
      </w:r>
      <w:r w:rsidRPr="00E4111C">
        <w:rPr>
          <w:rFonts w:eastAsia="Times New Roman"/>
        </w:rPr>
        <w:t xml:space="preserve"> (turpmāk – </w:t>
      </w:r>
      <w:r w:rsidR="000D7BF8" w:rsidRPr="00E4111C">
        <w:rPr>
          <w:rFonts w:eastAsia="Times New Roman"/>
        </w:rPr>
        <w:t>Parādnieka pārstāvis</w:t>
      </w:r>
      <w:r w:rsidRPr="00E4111C">
        <w:rPr>
          <w:rFonts w:eastAsia="Times New Roman"/>
        </w:rPr>
        <w:t>) 202</w:t>
      </w:r>
      <w:r w:rsidR="0080253C" w:rsidRPr="00E4111C">
        <w:rPr>
          <w:rFonts w:eastAsia="Times New Roman"/>
        </w:rPr>
        <w:t>5</w:t>
      </w:r>
      <w:r w:rsidRPr="00E4111C">
        <w:rPr>
          <w:rFonts w:eastAsia="Times New Roman"/>
        </w:rPr>
        <w:t xml:space="preserve">. gada </w:t>
      </w:r>
      <w:r w:rsidR="0080253C" w:rsidRPr="00E4111C">
        <w:rPr>
          <w:rFonts w:eastAsia="Times New Roman"/>
        </w:rPr>
        <w:t>5</w:t>
      </w:r>
      <w:r w:rsidRPr="00E4111C">
        <w:rPr>
          <w:rFonts w:eastAsia="Times New Roman"/>
        </w:rPr>
        <w:t>. </w:t>
      </w:r>
      <w:r w:rsidR="0080253C" w:rsidRPr="00E4111C">
        <w:rPr>
          <w:rFonts w:eastAsia="Times New Roman"/>
        </w:rPr>
        <w:t>septembra</w:t>
      </w:r>
      <w:r w:rsidRPr="00E4111C">
        <w:rPr>
          <w:rFonts w:eastAsia="Times New Roman"/>
        </w:rPr>
        <w:t xml:space="preserve"> sūdzība (turpmāk </w:t>
      </w:r>
      <w:r w:rsidRPr="00E4111C">
        <w:rPr>
          <w:lang w:eastAsia="en-GB"/>
        </w:rPr>
        <w:t>–</w:t>
      </w:r>
      <w:r w:rsidRPr="00E4111C">
        <w:rPr>
          <w:rFonts w:eastAsia="Times New Roman"/>
        </w:rPr>
        <w:t xml:space="preserve"> Sūdzība) par maksātnespējas procesa administratores </w:t>
      </w:r>
      <w:r w:rsidR="00270D22" w:rsidRPr="00E4111C">
        <w:rPr>
          <w:rFonts w:eastAsia="Times New Roman"/>
        </w:rPr>
        <w:t>/Administrators/</w:t>
      </w:r>
      <w:r w:rsidRPr="00E4111C">
        <w:rPr>
          <w:rFonts w:eastAsia="Times New Roman"/>
        </w:rPr>
        <w:t xml:space="preserve">, </w:t>
      </w:r>
      <w:r w:rsidR="00270D22" w:rsidRPr="00E4111C">
        <w:rPr>
          <w:rFonts w:eastAsia="Times New Roman"/>
        </w:rPr>
        <w:t>/</w:t>
      </w:r>
      <w:r w:rsidRPr="00E4111C">
        <w:rPr>
          <w:rFonts w:eastAsia="Times New Roman"/>
        </w:rPr>
        <w:t xml:space="preserve">amata apliecības </w:t>
      </w:r>
      <w:r w:rsidR="00270D22" w:rsidRPr="00E4111C">
        <w:rPr>
          <w:rFonts w:eastAsia="Times New Roman"/>
        </w:rPr>
        <w:t>numurs/</w:t>
      </w:r>
      <w:r w:rsidRPr="00E4111C">
        <w:rPr>
          <w:rFonts w:eastAsia="Times New Roman"/>
        </w:rPr>
        <w:t>, (turpmāk </w:t>
      </w:r>
      <w:r w:rsidRPr="00E4111C">
        <w:rPr>
          <w:lang w:eastAsia="en-GB"/>
        </w:rPr>
        <w:t>–</w:t>
      </w:r>
      <w:r w:rsidRPr="00E4111C">
        <w:rPr>
          <w:rFonts w:eastAsia="Times New Roman"/>
        </w:rPr>
        <w:t xml:space="preserve"> Administratore) rīcību </w:t>
      </w:r>
      <w:r w:rsidR="00270D22" w:rsidRPr="00E4111C">
        <w:rPr>
          <w:rFonts w:eastAsia="Times New Roman"/>
        </w:rPr>
        <w:t>/</w:t>
      </w:r>
      <w:r w:rsidRPr="00E4111C">
        <w:rPr>
          <w:rFonts w:eastAsia="Times New Roman"/>
        </w:rPr>
        <w:t>SIA "</w:t>
      </w:r>
      <w:r w:rsidR="00270D22" w:rsidRPr="00E4111C">
        <w:rPr>
          <w:rFonts w:eastAsia="Times New Roman"/>
        </w:rPr>
        <w:t>Nosaukums A</w:t>
      </w:r>
      <w:r w:rsidRPr="00E4111C">
        <w:rPr>
          <w:rFonts w:eastAsia="Times New Roman"/>
        </w:rPr>
        <w:t>"</w:t>
      </w:r>
      <w:r w:rsidR="00270D22" w:rsidRPr="00E4111C">
        <w:rPr>
          <w:rFonts w:eastAsia="Times New Roman"/>
        </w:rPr>
        <w:t>/</w:t>
      </w:r>
      <w:r w:rsidRPr="00E4111C">
        <w:rPr>
          <w:rFonts w:eastAsia="Times New Roman"/>
        </w:rPr>
        <w:t xml:space="preserve">, </w:t>
      </w:r>
      <w:r w:rsidR="00270D22" w:rsidRPr="00E4111C">
        <w:rPr>
          <w:rFonts w:eastAsia="Times New Roman"/>
        </w:rPr>
        <w:t>/</w:t>
      </w:r>
      <w:r w:rsidRPr="00E4111C">
        <w:rPr>
          <w:rFonts w:eastAsia="Times New Roman"/>
        </w:rPr>
        <w:t xml:space="preserve">reģistrācijas </w:t>
      </w:r>
      <w:r w:rsidR="00270D22" w:rsidRPr="00E4111C">
        <w:rPr>
          <w:rFonts w:eastAsia="Times New Roman"/>
        </w:rPr>
        <w:t>numurs/</w:t>
      </w:r>
      <w:r w:rsidRPr="00E4111C">
        <w:rPr>
          <w:rFonts w:eastAsia="Times New Roman"/>
        </w:rPr>
        <w:t>, (turpmāk – Parādnieks) maksātnespējas procesā.</w:t>
      </w:r>
      <w:r w:rsidR="00D61FAF" w:rsidRPr="00E4111C">
        <w:rPr>
          <w:rFonts w:eastAsia="Times New Roman"/>
        </w:rPr>
        <w:t xml:space="preserve"> </w:t>
      </w:r>
      <w:r w:rsidR="002B6507" w:rsidRPr="00E4111C">
        <w:rPr>
          <w:rFonts w:eastAsia="Times New Roman"/>
        </w:rPr>
        <w:t>Savukārt 2025. gada 25. septembrī saņemti Sūdzības 202</w:t>
      </w:r>
      <w:r w:rsidR="0012663C" w:rsidRPr="00E4111C">
        <w:rPr>
          <w:rFonts w:eastAsia="Times New Roman"/>
        </w:rPr>
        <w:t>5</w:t>
      </w:r>
      <w:r w:rsidR="002B6507" w:rsidRPr="00E4111C">
        <w:rPr>
          <w:rFonts w:eastAsia="Times New Roman"/>
        </w:rPr>
        <w:t>. gada 2</w:t>
      </w:r>
      <w:r w:rsidR="0012663C" w:rsidRPr="00E4111C">
        <w:rPr>
          <w:rFonts w:eastAsia="Times New Roman"/>
        </w:rPr>
        <w:t>5</w:t>
      </w:r>
      <w:r w:rsidR="002B6507" w:rsidRPr="00E4111C">
        <w:rPr>
          <w:rFonts w:eastAsia="Times New Roman"/>
        </w:rPr>
        <w:t>. </w:t>
      </w:r>
      <w:r w:rsidR="0012663C" w:rsidRPr="00E4111C">
        <w:rPr>
          <w:rFonts w:eastAsia="Times New Roman"/>
        </w:rPr>
        <w:t>septembra</w:t>
      </w:r>
      <w:r w:rsidR="002B6507" w:rsidRPr="00E4111C">
        <w:rPr>
          <w:rFonts w:eastAsia="Times New Roman"/>
        </w:rPr>
        <w:t xml:space="preserve"> papildinājumi (turpmāk – </w:t>
      </w:r>
      <w:r w:rsidR="002B6507" w:rsidRPr="00E4111C">
        <w:t xml:space="preserve">Sūdzības </w:t>
      </w:r>
      <w:r w:rsidR="00F82D76" w:rsidRPr="00E4111C">
        <w:t>1. </w:t>
      </w:r>
      <w:r w:rsidR="002B6507" w:rsidRPr="00E4111C">
        <w:t>papildinājumi)</w:t>
      </w:r>
      <w:r w:rsidR="004F6B4B" w:rsidRPr="00E4111C">
        <w:t xml:space="preserve">, </w:t>
      </w:r>
      <w:r w:rsidR="00F607CA" w:rsidRPr="00E4111C">
        <w:rPr>
          <w:rFonts w:eastAsia="Times New Roman"/>
        </w:rPr>
        <w:t>2025. gada 13. oktobrī</w:t>
      </w:r>
      <w:r w:rsidR="00872D08" w:rsidRPr="00E4111C">
        <w:t xml:space="preserve"> </w:t>
      </w:r>
      <w:r w:rsidR="00C6680E" w:rsidRPr="00E4111C">
        <w:t xml:space="preserve">saņemti </w:t>
      </w:r>
      <w:r w:rsidR="00F607CA" w:rsidRPr="00E4111C">
        <w:t>S</w:t>
      </w:r>
      <w:r w:rsidR="007C0C1B" w:rsidRPr="00E4111C">
        <w:t xml:space="preserve">ūdzības 2025. gada </w:t>
      </w:r>
      <w:r w:rsidR="00872D08" w:rsidRPr="00E4111C">
        <w:t>13.</w:t>
      </w:r>
      <w:r w:rsidR="000F4FC1" w:rsidRPr="00E4111C">
        <w:t> oktobra papildinājumi</w:t>
      </w:r>
      <w:r w:rsidR="00C6680E" w:rsidRPr="00E4111C">
        <w:t xml:space="preserve"> (turpmāk – Sūdzības 2. papildinājumi)</w:t>
      </w:r>
      <w:r w:rsidR="00FB3082" w:rsidRPr="00E4111C">
        <w:t xml:space="preserve">, bet </w:t>
      </w:r>
      <w:r w:rsidR="00FB3082" w:rsidRPr="00E4111C">
        <w:rPr>
          <w:rFonts w:eastAsia="Times New Roman"/>
        </w:rPr>
        <w:t xml:space="preserve">2025. gada </w:t>
      </w:r>
      <w:r w:rsidR="003C6F0B" w:rsidRPr="00E4111C">
        <w:rPr>
          <w:rFonts w:eastAsia="Times New Roman"/>
        </w:rPr>
        <w:t>30</w:t>
      </w:r>
      <w:r w:rsidR="00FB3082" w:rsidRPr="00E4111C">
        <w:rPr>
          <w:rFonts w:eastAsia="Times New Roman"/>
        </w:rPr>
        <w:t>. oktobrī</w:t>
      </w:r>
      <w:r w:rsidR="00FB3082" w:rsidRPr="00E4111C">
        <w:t xml:space="preserve"> saņemti Sūdzības 2025. gada </w:t>
      </w:r>
      <w:r w:rsidR="003C6F0B" w:rsidRPr="00E4111C">
        <w:t>30</w:t>
      </w:r>
      <w:r w:rsidR="00FB3082" w:rsidRPr="00E4111C">
        <w:t xml:space="preserve">. oktobra papildinājumi (turpmāk – Sūdzības </w:t>
      </w:r>
      <w:r w:rsidR="003C6F0B" w:rsidRPr="00E4111C">
        <w:t>3</w:t>
      </w:r>
      <w:r w:rsidR="00FB3082" w:rsidRPr="00E4111C">
        <w:t>. papildinājumi)</w:t>
      </w:r>
      <w:r w:rsidR="00D52449" w:rsidRPr="00E4111C">
        <w:t>.</w:t>
      </w:r>
    </w:p>
    <w:p w14:paraId="2F2EE337" w14:textId="77777777" w:rsidR="00303987" w:rsidRPr="00E4111C" w:rsidRDefault="00303987" w:rsidP="001D1927">
      <w:pPr>
        <w:widowControl/>
        <w:spacing w:after="0" w:line="240" w:lineRule="auto"/>
        <w:ind w:firstLine="709"/>
        <w:jc w:val="both"/>
        <w:rPr>
          <w:rFonts w:eastAsia="Times New Roman"/>
        </w:rPr>
      </w:pPr>
      <w:r w:rsidRPr="00E4111C">
        <w:rPr>
          <w:rFonts w:eastAsia="Times New Roman"/>
        </w:rPr>
        <w:t xml:space="preserve">Izskatot Maksātnespējas kontroles dienesta rīcībā esošo informāciju par Parādnieka maksātnespējas procesa gaitu, </w:t>
      </w:r>
      <w:r w:rsidRPr="00E4111C">
        <w:rPr>
          <w:rFonts w:eastAsia="Times New Roman"/>
          <w:b/>
        </w:rPr>
        <w:t xml:space="preserve">konstatēts </w:t>
      </w:r>
      <w:r w:rsidRPr="00E4111C">
        <w:rPr>
          <w:rFonts w:eastAsia="Times New Roman"/>
        </w:rPr>
        <w:t>turpmāk minētais.</w:t>
      </w:r>
    </w:p>
    <w:p w14:paraId="34CF8980" w14:textId="2498D176" w:rsidR="00303987" w:rsidRPr="00E4111C" w:rsidRDefault="00303987"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[1] Ar </w:t>
      </w:r>
      <w:r w:rsidR="00270D22" w:rsidRPr="00E4111C">
        <w:rPr>
          <w:rFonts w:eastAsia="Times New Roman"/>
        </w:rPr>
        <w:t>/tiesas nosaukums/</w:t>
      </w:r>
      <w:r w:rsidRPr="00E4111C">
        <w:rPr>
          <w:rFonts w:eastAsia="Times New Roman"/>
        </w:rPr>
        <w:t xml:space="preserve"> </w:t>
      </w:r>
      <w:r w:rsidR="00270D22" w:rsidRPr="00E4111C">
        <w:rPr>
          <w:rFonts w:eastAsia="Times New Roman"/>
        </w:rPr>
        <w:t>/datums/</w:t>
      </w:r>
      <w:r w:rsidRPr="00E4111C">
        <w:rPr>
          <w:rFonts w:eastAsia="Times New Roman"/>
        </w:rPr>
        <w:t xml:space="preserve"> spriedumu lietā </w:t>
      </w:r>
      <w:r w:rsidR="00270D22" w:rsidRPr="00E4111C">
        <w:rPr>
          <w:rFonts w:eastAsia="Times New Roman"/>
        </w:rPr>
        <w:t>/lietas numurs/</w:t>
      </w:r>
      <w:r w:rsidR="00B14675" w:rsidRPr="00E4111C">
        <w:rPr>
          <w:rFonts w:eastAsia="Times New Roman"/>
        </w:rPr>
        <w:t xml:space="preserve"> </w:t>
      </w:r>
      <w:r w:rsidRPr="00E4111C">
        <w:rPr>
          <w:rFonts w:eastAsia="Times New Roman"/>
        </w:rPr>
        <w:t>pasludināts Parādnieka maksātnespējas process un par maksātnespējas procesa administratoru</w:t>
      </w:r>
      <w:r w:rsidR="00572CEE" w:rsidRPr="00E4111C">
        <w:rPr>
          <w:rFonts w:eastAsia="Times New Roman"/>
        </w:rPr>
        <w:t xml:space="preserve"> (turpmāk – administrators)</w:t>
      </w:r>
      <w:r w:rsidRPr="00E4111C">
        <w:rPr>
          <w:rFonts w:eastAsia="Times New Roman"/>
        </w:rPr>
        <w:t xml:space="preserve"> iecelta Administratore.</w:t>
      </w:r>
    </w:p>
    <w:p w14:paraId="18DAC925" w14:textId="4DD7F115" w:rsidR="00303987" w:rsidRPr="00E4111C" w:rsidRDefault="00303987" w:rsidP="001D1927">
      <w:pPr>
        <w:spacing w:after="0" w:line="240" w:lineRule="auto"/>
        <w:ind w:firstLine="709"/>
        <w:jc w:val="both"/>
        <w:rPr>
          <w:iCs/>
          <w:lang w:eastAsia="en-US"/>
        </w:rPr>
      </w:pPr>
      <w:r w:rsidRPr="00E4111C">
        <w:rPr>
          <w:rFonts w:eastAsia="Times New Roman"/>
        </w:rPr>
        <w:t xml:space="preserve">Ieraksts par Parādnieka maksātnespējas procesa pasludināšanu maksātnespējas reģistrā izdarīts </w:t>
      </w:r>
      <w:r w:rsidR="00B7280F" w:rsidRPr="00E4111C">
        <w:rPr>
          <w:rFonts w:eastAsia="Times New Roman"/>
        </w:rPr>
        <w:t>/datums/</w:t>
      </w:r>
      <w:r w:rsidRPr="00E4111C">
        <w:rPr>
          <w:rFonts w:eastAsia="Times New Roman"/>
        </w:rPr>
        <w:t xml:space="preserve">. </w:t>
      </w:r>
    </w:p>
    <w:p w14:paraId="1C635B86" w14:textId="77777777" w:rsidR="00303987" w:rsidRPr="00E4111C" w:rsidRDefault="00303987" w:rsidP="001D1927">
      <w:pPr>
        <w:autoSpaceDE w:val="0"/>
        <w:autoSpaceDN w:val="0"/>
        <w:adjustRightInd w:val="0"/>
        <w:spacing w:after="0" w:line="240" w:lineRule="auto"/>
        <w:ind w:firstLine="709"/>
        <w:jc w:val="both"/>
        <w:rPr>
          <w:rFonts w:eastAsia="Times New Roman"/>
        </w:rPr>
      </w:pPr>
      <w:r w:rsidRPr="00E4111C">
        <w:rPr>
          <w:rFonts w:eastAsia="Times New Roman"/>
        </w:rPr>
        <w:t>[2] Sūdzībā norādīts turpmāk minētais.</w:t>
      </w:r>
    </w:p>
    <w:p w14:paraId="62C42B0A" w14:textId="5CC0D7B1" w:rsidR="006B279A" w:rsidRPr="00E4111C" w:rsidRDefault="006B279A"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[2.1] Saskaņā ar Administratores 2024. gada 13. septembra lēmumu </w:t>
      </w:r>
      <w:r w:rsidR="00B7280F" w:rsidRPr="00E4111C">
        <w:rPr>
          <w:rFonts w:eastAsia="Times New Roman"/>
        </w:rPr>
        <w:t>/numurs/</w:t>
      </w:r>
      <w:r w:rsidRPr="00E4111C">
        <w:rPr>
          <w:rFonts w:eastAsia="Times New Roman"/>
        </w:rPr>
        <w:t xml:space="preserve"> </w:t>
      </w:r>
      <w:r w:rsidR="0056336D" w:rsidRPr="00E4111C">
        <w:rPr>
          <w:rFonts w:eastAsia="Times New Roman"/>
        </w:rPr>
        <w:t xml:space="preserve">Parādnieka pārstāvis </w:t>
      </w:r>
      <w:r w:rsidRPr="00E4111C">
        <w:rPr>
          <w:rFonts w:eastAsia="Times New Roman"/>
        </w:rPr>
        <w:t>ir noteikts par Parādnieka pārstāvi.</w:t>
      </w:r>
    </w:p>
    <w:p w14:paraId="34883C9B" w14:textId="2EE8C0C6" w:rsidR="006B279A" w:rsidRPr="00E4111C" w:rsidRDefault="0024704F"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[2.2] Saskaņā ar Maksātnespējas likuma 26. panta </w:t>
      </w:r>
      <w:r w:rsidR="002D7517" w:rsidRPr="00E4111C">
        <w:rPr>
          <w:rFonts w:eastAsia="Times New Roman"/>
        </w:rPr>
        <w:t>otro daļu</w:t>
      </w:r>
      <w:r w:rsidRPr="00E4111C">
        <w:rPr>
          <w:rFonts w:eastAsia="Times New Roman"/>
        </w:rPr>
        <w:t xml:space="preserve"> administratoram ir pienākums nodrošināt efektīvu un likumīgu juridiskās personas maksātnespējas procesa norisi un mērķu sasniegšanu. Judikatūrā ir uzsvērts, ka administratora pamatuzdevums ir maksātnespējas procesa efektīvas un likumīgas norises nodrošināšana, un iepriekš minētā </w:t>
      </w:r>
      <w:r w:rsidRPr="00E4111C">
        <w:rPr>
          <w:rFonts w:eastAsia="Times New Roman"/>
        </w:rPr>
        <w:lastRenderedPageBreak/>
        <w:t>tiesību norma uzliek administratoram pienākumu stādīt maksātnespējas procesa likumību un efektivitāti pirmajā vietā, respektīvi, būt lojālam primāri pret likumu</w:t>
      </w:r>
      <w:r w:rsidR="001F7FA1" w:rsidRPr="00E4111C">
        <w:rPr>
          <w:rStyle w:val="Vresatsauce"/>
          <w:rFonts w:eastAsia="Times New Roman"/>
        </w:rPr>
        <w:footnoteReference w:id="1"/>
      </w:r>
      <w:r w:rsidRPr="00E4111C">
        <w:rPr>
          <w:rFonts w:eastAsia="Times New Roman"/>
        </w:rPr>
        <w:t xml:space="preserve">. Ar jēdzienu "likumīgs" </w:t>
      </w:r>
      <w:r w:rsidR="00E13E33" w:rsidRPr="00E4111C">
        <w:rPr>
          <w:rFonts w:eastAsia="Times New Roman"/>
        </w:rPr>
        <w:t>jāsaprot ar likumu atļautas, pilntiesīgas jeb pilnvarojumam atbilstošas, legālas darbības.</w:t>
      </w:r>
      <w:r w:rsidR="00E13E33" w:rsidRPr="00E4111C">
        <w:rPr>
          <w:rStyle w:val="Vresatsauce"/>
          <w:rFonts w:eastAsia="Times New Roman"/>
        </w:rPr>
        <w:footnoteReference w:id="2"/>
      </w:r>
      <w:r w:rsidR="000A04B6" w:rsidRPr="00E4111C">
        <w:rPr>
          <w:rFonts w:eastAsia="Times New Roman"/>
        </w:rPr>
        <w:t xml:space="preserve"> </w:t>
      </w:r>
      <w:r w:rsidR="00810E11" w:rsidRPr="00E4111C">
        <w:rPr>
          <w:rFonts w:eastAsia="Times New Roman"/>
        </w:rPr>
        <w:t>Tādējādi secināms, ka administratoram maksātnespējas procesā jādarbojas ar normatīvajiem aktiem piešķirto pilnvaru ietvaros, nodrošinot savas darbības atbilstību spēkā esošajiem normatīvajiem aktiem, turklāt ne tikai atsevišķiem normatīvo aktu noteikumiem, bet arī tiesību sistēmai kopumā, kā arī likuma mērķim.</w:t>
      </w:r>
      <w:r w:rsidR="00810E11" w:rsidRPr="00E4111C">
        <w:rPr>
          <w:rStyle w:val="Vresatsauce"/>
          <w:rFonts w:eastAsia="Times New Roman"/>
        </w:rPr>
        <w:footnoteReference w:id="3"/>
      </w:r>
      <w:r w:rsidR="002545DE" w:rsidRPr="00E4111C">
        <w:rPr>
          <w:rFonts w:eastAsia="Times New Roman"/>
        </w:rPr>
        <w:t xml:space="preserve"> </w:t>
      </w:r>
      <w:r w:rsidR="009C1703" w:rsidRPr="00E4111C">
        <w:rPr>
          <w:rFonts w:eastAsia="Times New Roman"/>
        </w:rPr>
        <w:t xml:space="preserve">Tāpat Sūdzībā </w:t>
      </w:r>
      <w:r w:rsidR="005A3D74" w:rsidRPr="00E4111C">
        <w:rPr>
          <w:rFonts w:eastAsia="Times New Roman"/>
        </w:rPr>
        <w:t>Parādnieka pārstāvis</w:t>
      </w:r>
      <w:r w:rsidR="009C1703" w:rsidRPr="00E4111C">
        <w:rPr>
          <w:rFonts w:eastAsia="Times New Roman"/>
        </w:rPr>
        <w:t xml:space="preserve"> atsaucas uz Maksātnespējas likuma 1.</w:t>
      </w:r>
      <w:r w:rsidR="00B31196" w:rsidRPr="00E4111C">
        <w:rPr>
          <w:rFonts w:eastAsia="Times New Roman"/>
        </w:rPr>
        <w:t> pantu</w:t>
      </w:r>
      <w:r w:rsidR="009C1703" w:rsidRPr="00E4111C">
        <w:rPr>
          <w:rFonts w:eastAsia="Times New Roman"/>
        </w:rPr>
        <w:t xml:space="preserve"> un 4. pant</w:t>
      </w:r>
      <w:r w:rsidR="00B31196" w:rsidRPr="00E4111C">
        <w:rPr>
          <w:rFonts w:eastAsia="Times New Roman"/>
        </w:rPr>
        <w:t xml:space="preserve">a pirmo daļu. </w:t>
      </w:r>
    </w:p>
    <w:p w14:paraId="5B95E40F" w14:textId="01ACB2FF" w:rsidR="008D4ADA" w:rsidRPr="00E4111C" w:rsidRDefault="008D4ADA" w:rsidP="001D1927">
      <w:pPr>
        <w:autoSpaceDE w:val="0"/>
        <w:autoSpaceDN w:val="0"/>
        <w:adjustRightInd w:val="0"/>
        <w:spacing w:after="0" w:line="240" w:lineRule="auto"/>
        <w:ind w:firstLine="709"/>
        <w:jc w:val="both"/>
        <w:rPr>
          <w:rFonts w:eastAsia="Times New Roman"/>
        </w:rPr>
      </w:pPr>
      <w:r w:rsidRPr="00E4111C">
        <w:rPr>
          <w:rFonts w:eastAsia="Times New Roman"/>
        </w:rPr>
        <w:t>[2.3] </w:t>
      </w:r>
      <w:r w:rsidR="005A3D74" w:rsidRPr="00E4111C">
        <w:rPr>
          <w:rFonts w:eastAsia="Times New Roman"/>
        </w:rPr>
        <w:t>Parādnieka pārstāvis</w:t>
      </w:r>
      <w:r w:rsidRPr="00E4111C">
        <w:rPr>
          <w:rFonts w:eastAsia="Times New Roman"/>
        </w:rPr>
        <w:t xml:space="preserve"> norāda, ka Administratore </w:t>
      </w:r>
      <w:r w:rsidR="00674E08" w:rsidRPr="00E4111C">
        <w:rPr>
          <w:rFonts w:eastAsia="Times New Roman"/>
        </w:rPr>
        <w:t xml:space="preserve">Parādnieka maksātnespējas procesā </w:t>
      </w:r>
      <w:r w:rsidRPr="00E4111C">
        <w:rPr>
          <w:rFonts w:eastAsia="Times New Roman"/>
        </w:rPr>
        <w:t xml:space="preserve">ir pieļāvusi </w:t>
      </w:r>
      <w:r w:rsidR="00AC20B5" w:rsidRPr="00E4111C">
        <w:rPr>
          <w:rFonts w:eastAsia="Times New Roman"/>
        </w:rPr>
        <w:t xml:space="preserve">sistemātiskus un būtiskus </w:t>
      </w:r>
      <w:r w:rsidRPr="00E4111C">
        <w:rPr>
          <w:rFonts w:eastAsia="Times New Roman"/>
        </w:rPr>
        <w:t>maksātnespējas jomu regulējošo normatīvo aktu pārkāpum</w:t>
      </w:r>
      <w:r w:rsidR="00674E08" w:rsidRPr="00E4111C">
        <w:rPr>
          <w:rFonts w:eastAsia="Times New Roman"/>
        </w:rPr>
        <w:t xml:space="preserve">us. </w:t>
      </w:r>
    </w:p>
    <w:p w14:paraId="3B4EEFC3" w14:textId="26835560" w:rsidR="00D4615B" w:rsidRPr="00E4111C" w:rsidRDefault="00E10774"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Ar spēkā stājušos </w:t>
      </w:r>
      <w:r w:rsidR="00C26CEE" w:rsidRPr="00E4111C">
        <w:rPr>
          <w:rFonts w:eastAsia="Times New Roman"/>
        </w:rPr>
        <w:t>/tiesas nosaukums/</w:t>
      </w:r>
      <w:r w:rsidRPr="00E4111C">
        <w:rPr>
          <w:rFonts w:eastAsia="Times New Roman"/>
        </w:rPr>
        <w:t xml:space="preserve"> </w:t>
      </w:r>
      <w:r w:rsidR="008300C5" w:rsidRPr="00E4111C">
        <w:rPr>
          <w:rFonts w:eastAsia="Times New Roman"/>
        </w:rPr>
        <w:t>/datums/</w:t>
      </w:r>
      <w:r w:rsidRPr="00E4111C">
        <w:rPr>
          <w:rFonts w:eastAsia="Times New Roman"/>
        </w:rPr>
        <w:t xml:space="preserve"> lēmumu lietā </w:t>
      </w:r>
      <w:r w:rsidR="008015BB" w:rsidRPr="00E4111C">
        <w:rPr>
          <w:rFonts w:eastAsia="Times New Roman"/>
        </w:rPr>
        <w:t>/lietas numurs/</w:t>
      </w:r>
      <w:r w:rsidRPr="00E4111C">
        <w:rPr>
          <w:rFonts w:eastAsia="Times New Roman"/>
        </w:rPr>
        <w:t xml:space="preserve"> tiesa ir atzinusi, ka </w:t>
      </w:r>
      <w:r w:rsidR="008E02B3" w:rsidRPr="00E4111C">
        <w:rPr>
          <w:rFonts w:eastAsia="Times New Roman"/>
        </w:rPr>
        <w:t xml:space="preserve">Parādnieka pārstāvja </w:t>
      </w:r>
      <w:r w:rsidRPr="00E4111C">
        <w:rPr>
          <w:rFonts w:eastAsia="Times New Roman"/>
        </w:rPr>
        <w:t xml:space="preserve">sūdzība par Administratores lēmumu par kreditora </w:t>
      </w:r>
      <w:r w:rsidR="008015BB" w:rsidRPr="00E4111C">
        <w:rPr>
          <w:rFonts w:eastAsia="Times New Roman"/>
        </w:rPr>
        <w:t>/</w:t>
      </w:r>
      <w:r w:rsidR="00C16C1F" w:rsidRPr="00E4111C">
        <w:rPr>
          <w:rFonts w:eastAsia="Times New Roman"/>
        </w:rPr>
        <w:t>"</w:t>
      </w:r>
      <w:r w:rsidR="008015BB" w:rsidRPr="00E4111C">
        <w:rPr>
          <w:lang w:val="lt-LT"/>
        </w:rPr>
        <w:t>Nosaukums B</w:t>
      </w:r>
      <w:r w:rsidR="00C16C1F" w:rsidRPr="00E4111C">
        <w:rPr>
          <w:rFonts w:eastAsia="Times New Roman"/>
        </w:rPr>
        <w:t>"</w:t>
      </w:r>
      <w:r w:rsidR="008015BB" w:rsidRPr="00E4111C">
        <w:rPr>
          <w:rFonts w:eastAsia="Times New Roman"/>
        </w:rPr>
        <w:t>/</w:t>
      </w:r>
      <w:r w:rsidR="00C16C1F" w:rsidRPr="00E4111C">
        <w:t xml:space="preserve">, </w:t>
      </w:r>
      <w:r w:rsidR="008015BB" w:rsidRPr="00E4111C">
        <w:t>/</w:t>
      </w:r>
      <w:r w:rsidR="00C16C1F" w:rsidRPr="00E4111C">
        <w:t xml:space="preserve">reģistrācijas </w:t>
      </w:r>
      <w:r w:rsidR="008015BB" w:rsidRPr="00E4111C">
        <w:t>numurs/</w:t>
      </w:r>
      <w:r w:rsidR="00C16C1F" w:rsidRPr="00E4111C">
        <w:t xml:space="preserve"> (turpmāk</w:t>
      </w:r>
      <w:r w:rsidR="00E46D1F" w:rsidRPr="00E4111C">
        <w:t> – </w:t>
      </w:r>
      <w:r w:rsidR="00C16C1F" w:rsidRPr="00E4111C">
        <w:t>Kreditors)</w:t>
      </w:r>
      <w:r w:rsidRPr="00E4111C">
        <w:rPr>
          <w:rFonts w:eastAsia="Times New Roman"/>
        </w:rPr>
        <w:t xml:space="preserve"> prasījuma atzīšanu ir daļēji apmierināma</w:t>
      </w:r>
      <w:r w:rsidR="001A1DC1" w:rsidRPr="00E4111C">
        <w:rPr>
          <w:rFonts w:eastAsia="Times New Roman"/>
        </w:rPr>
        <w:t>,</w:t>
      </w:r>
      <w:r w:rsidRPr="00E4111C">
        <w:rPr>
          <w:rFonts w:eastAsia="Times New Roman"/>
        </w:rPr>
        <w:t xml:space="preserve"> un Administratores 2024.</w:t>
      </w:r>
      <w:r w:rsidR="00C16C1F" w:rsidRPr="00E4111C">
        <w:rPr>
          <w:rFonts w:eastAsia="Times New Roman"/>
        </w:rPr>
        <w:t> </w:t>
      </w:r>
      <w:r w:rsidRPr="00E4111C">
        <w:rPr>
          <w:rFonts w:eastAsia="Times New Roman"/>
        </w:rPr>
        <w:t>gada 15.</w:t>
      </w:r>
      <w:r w:rsidR="00C16C1F" w:rsidRPr="00E4111C">
        <w:rPr>
          <w:rFonts w:eastAsia="Times New Roman"/>
        </w:rPr>
        <w:t> </w:t>
      </w:r>
      <w:r w:rsidRPr="00E4111C">
        <w:rPr>
          <w:rFonts w:eastAsia="Times New Roman"/>
        </w:rPr>
        <w:t>oktobra</w:t>
      </w:r>
      <w:r w:rsidR="00E56C51" w:rsidRPr="00E4111C">
        <w:rPr>
          <w:rFonts w:eastAsia="Times New Roman"/>
        </w:rPr>
        <w:t xml:space="preserve"> </w:t>
      </w:r>
      <w:r w:rsidRPr="00E4111C">
        <w:rPr>
          <w:rFonts w:eastAsia="Times New Roman"/>
        </w:rPr>
        <w:t xml:space="preserve">lēmums </w:t>
      </w:r>
      <w:r w:rsidR="008015BB" w:rsidRPr="00E4111C">
        <w:rPr>
          <w:rFonts w:eastAsia="Times New Roman"/>
        </w:rPr>
        <w:t>/numurs/</w:t>
      </w:r>
      <w:r w:rsidRPr="00E4111C">
        <w:rPr>
          <w:rFonts w:eastAsia="Times New Roman"/>
        </w:rPr>
        <w:t xml:space="preserve">, ar kuru atzīts </w:t>
      </w:r>
      <w:r w:rsidR="00ED5D5E" w:rsidRPr="00E4111C">
        <w:rPr>
          <w:rFonts w:eastAsia="Times New Roman"/>
        </w:rPr>
        <w:t>K</w:t>
      </w:r>
      <w:r w:rsidRPr="00E4111C">
        <w:rPr>
          <w:rFonts w:eastAsia="Times New Roman"/>
        </w:rPr>
        <w:t>reditora blakus prasījums</w:t>
      </w:r>
      <w:r w:rsidR="00ED5D5E" w:rsidRPr="00E4111C">
        <w:rPr>
          <w:rFonts w:eastAsia="Times New Roman"/>
        </w:rPr>
        <w:t xml:space="preserve"> </w:t>
      </w:r>
      <w:r w:rsidRPr="00E4111C">
        <w:rPr>
          <w:rFonts w:eastAsia="Times New Roman"/>
        </w:rPr>
        <w:t>17</w:t>
      </w:r>
      <w:r w:rsidR="001A1DC1" w:rsidRPr="00E4111C">
        <w:rPr>
          <w:rFonts w:eastAsia="Times New Roman"/>
        </w:rPr>
        <w:t> </w:t>
      </w:r>
      <w:r w:rsidRPr="00E4111C">
        <w:rPr>
          <w:rFonts w:eastAsia="Times New Roman"/>
        </w:rPr>
        <w:t>169,65</w:t>
      </w:r>
      <w:r w:rsidR="001A1DC1" w:rsidRPr="00E4111C">
        <w:rPr>
          <w:rFonts w:eastAsia="Times New Roman"/>
        </w:rPr>
        <w:t> </w:t>
      </w:r>
      <w:proofErr w:type="spellStart"/>
      <w:r w:rsidR="00ED5D5E" w:rsidRPr="00E4111C">
        <w:rPr>
          <w:rFonts w:eastAsia="Times New Roman"/>
          <w:i/>
          <w:iCs/>
        </w:rPr>
        <w:t>euro</w:t>
      </w:r>
      <w:proofErr w:type="spellEnd"/>
      <w:r w:rsidRPr="00E4111C">
        <w:rPr>
          <w:rFonts w:eastAsia="Times New Roman"/>
        </w:rPr>
        <w:t>, ko veido līgumsods 6</w:t>
      </w:r>
      <w:r w:rsidR="00ED5D5E" w:rsidRPr="00E4111C">
        <w:rPr>
          <w:rFonts w:eastAsia="Times New Roman"/>
        </w:rPr>
        <w:t xml:space="preserve"> </w:t>
      </w:r>
      <w:r w:rsidRPr="00E4111C">
        <w:rPr>
          <w:rFonts w:eastAsia="Times New Roman"/>
        </w:rPr>
        <w:t xml:space="preserve">650 </w:t>
      </w:r>
      <w:proofErr w:type="spellStart"/>
      <w:r w:rsidR="00ED5D5E" w:rsidRPr="00E4111C">
        <w:rPr>
          <w:rFonts w:eastAsia="Times New Roman"/>
          <w:i/>
          <w:iCs/>
        </w:rPr>
        <w:t>euro</w:t>
      </w:r>
      <w:proofErr w:type="spellEnd"/>
      <w:r w:rsidRPr="00E4111C">
        <w:rPr>
          <w:rFonts w:eastAsia="Times New Roman"/>
        </w:rPr>
        <w:t xml:space="preserve"> un likumiskie procenti 10 519,65 </w:t>
      </w:r>
      <w:proofErr w:type="spellStart"/>
      <w:r w:rsidR="00ED5D5E" w:rsidRPr="00E4111C">
        <w:rPr>
          <w:rFonts w:eastAsia="Times New Roman"/>
          <w:i/>
          <w:iCs/>
        </w:rPr>
        <w:t>euro</w:t>
      </w:r>
      <w:proofErr w:type="spellEnd"/>
      <w:r w:rsidRPr="00E4111C">
        <w:rPr>
          <w:rFonts w:eastAsia="Times New Roman"/>
        </w:rPr>
        <w:t>, neatbilst</w:t>
      </w:r>
      <w:r w:rsidR="00ED5D5E" w:rsidRPr="00E4111C">
        <w:rPr>
          <w:rFonts w:eastAsia="Times New Roman"/>
        </w:rPr>
        <w:t xml:space="preserve"> </w:t>
      </w:r>
      <w:r w:rsidRPr="00E4111C">
        <w:rPr>
          <w:rFonts w:eastAsia="Times New Roman"/>
        </w:rPr>
        <w:t>normatīvo aktu prasībām un ir nepamatots, jo Administratores lēmums nesatur argumentus, no</w:t>
      </w:r>
      <w:r w:rsidR="00ED5D5E" w:rsidRPr="00E4111C">
        <w:rPr>
          <w:rFonts w:eastAsia="Times New Roman"/>
        </w:rPr>
        <w:t xml:space="preserve"> </w:t>
      </w:r>
      <w:r w:rsidRPr="00E4111C">
        <w:rPr>
          <w:rFonts w:eastAsia="Times New Roman"/>
        </w:rPr>
        <w:t xml:space="preserve">kuriem varētu pārliecināties, ka Administratore ir izvērtējusi </w:t>
      </w:r>
      <w:r w:rsidR="00ED5D5E" w:rsidRPr="00E4111C">
        <w:rPr>
          <w:rFonts w:eastAsia="Times New Roman"/>
        </w:rPr>
        <w:t>Kreditora</w:t>
      </w:r>
      <w:r w:rsidRPr="00E4111C">
        <w:rPr>
          <w:rFonts w:eastAsia="Times New Roman"/>
        </w:rPr>
        <w:t xml:space="preserve"> blakus</w:t>
      </w:r>
      <w:r w:rsidR="00ED5D5E" w:rsidRPr="00E4111C">
        <w:rPr>
          <w:rFonts w:eastAsia="Times New Roman"/>
        </w:rPr>
        <w:t xml:space="preserve"> </w:t>
      </w:r>
      <w:r w:rsidRPr="00E4111C">
        <w:rPr>
          <w:rFonts w:eastAsia="Times New Roman"/>
        </w:rPr>
        <w:t>prasījumu atbilstību līguma un likuma prasībām</w:t>
      </w:r>
      <w:r w:rsidR="00B154B9" w:rsidRPr="00E4111C">
        <w:rPr>
          <w:rFonts w:eastAsia="Times New Roman"/>
        </w:rPr>
        <w:t>.</w:t>
      </w:r>
      <w:r w:rsidRPr="00E4111C">
        <w:rPr>
          <w:rFonts w:eastAsia="Times New Roman"/>
        </w:rPr>
        <w:t xml:space="preserve"> </w:t>
      </w:r>
    </w:p>
    <w:p w14:paraId="60237A68" w14:textId="0B225A66" w:rsidR="00D4615B" w:rsidRPr="00E4111C" w:rsidRDefault="009C1026"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Ar spēkā stājušos </w:t>
      </w:r>
      <w:r w:rsidR="008015BB" w:rsidRPr="00E4111C">
        <w:rPr>
          <w:rFonts w:eastAsia="Times New Roman"/>
        </w:rPr>
        <w:t>/tiesas nosaukums/</w:t>
      </w:r>
      <w:r w:rsidRPr="00E4111C">
        <w:rPr>
          <w:rFonts w:eastAsia="Times New Roman"/>
        </w:rPr>
        <w:t xml:space="preserve"> </w:t>
      </w:r>
      <w:r w:rsidR="008300C5" w:rsidRPr="00E4111C">
        <w:rPr>
          <w:rFonts w:eastAsia="Times New Roman"/>
        </w:rPr>
        <w:t>/datums/</w:t>
      </w:r>
      <w:r w:rsidRPr="00E4111C">
        <w:rPr>
          <w:rFonts w:eastAsia="Times New Roman"/>
        </w:rPr>
        <w:t xml:space="preserve"> lēmumu lietā </w:t>
      </w:r>
      <w:r w:rsidR="008015BB" w:rsidRPr="00E4111C">
        <w:rPr>
          <w:rFonts w:eastAsia="Times New Roman"/>
        </w:rPr>
        <w:t>/lietas numurs/</w:t>
      </w:r>
      <w:r w:rsidRPr="00E4111C">
        <w:rPr>
          <w:rFonts w:eastAsia="Times New Roman"/>
        </w:rPr>
        <w:t xml:space="preserve"> tiesa ir atzinusi, ka </w:t>
      </w:r>
      <w:r w:rsidR="005A3D74" w:rsidRPr="00E4111C">
        <w:rPr>
          <w:rFonts w:eastAsia="Times New Roman"/>
        </w:rPr>
        <w:t>Parādnieka pārstāvja</w:t>
      </w:r>
      <w:r w:rsidRPr="00E4111C">
        <w:rPr>
          <w:rFonts w:eastAsia="Times New Roman"/>
        </w:rPr>
        <w:t xml:space="preserve"> sūdzība par Administratores lēmumu par kreditora </w:t>
      </w:r>
      <w:r w:rsidR="00BD502D" w:rsidRPr="00E4111C">
        <w:rPr>
          <w:rFonts w:eastAsia="Times New Roman"/>
        </w:rPr>
        <w:t>/Nosaukums C/</w:t>
      </w:r>
      <w:r w:rsidRPr="00E4111C">
        <w:rPr>
          <w:rFonts w:eastAsia="Times New Roman"/>
        </w:rPr>
        <w:t xml:space="preserve"> prasījuma atzīšanu ir apmierināma pilnībā un Administratores 2024.</w:t>
      </w:r>
      <w:r w:rsidR="00BD55FD" w:rsidRPr="00E4111C">
        <w:rPr>
          <w:rFonts w:eastAsia="Times New Roman"/>
        </w:rPr>
        <w:t> </w:t>
      </w:r>
      <w:r w:rsidRPr="00E4111C">
        <w:rPr>
          <w:rFonts w:eastAsia="Times New Roman"/>
        </w:rPr>
        <w:t>gada 6.</w:t>
      </w:r>
      <w:r w:rsidR="00BD55FD" w:rsidRPr="00E4111C">
        <w:rPr>
          <w:rFonts w:eastAsia="Times New Roman"/>
        </w:rPr>
        <w:t> </w:t>
      </w:r>
      <w:r w:rsidRPr="00E4111C">
        <w:rPr>
          <w:rFonts w:eastAsia="Times New Roman"/>
        </w:rPr>
        <w:t>novembra</w:t>
      </w:r>
      <w:r w:rsidR="00BD55FD" w:rsidRPr="00E4111C">
        <w:rPr>
          <w:rFonts w:eastAsia="Times New Roman"/>
        </w:rPr>
        <w:t xml:space="preserve"> l</w:t>
      </w:r>
      <w:r w:rsidRPr="00E4111C">
        <w:rPr>
          <w:rFonts w:eastAsia="Times New Roman"/>
        </w:rPr>
        <w:t xml:space="preserve">ēmums </w:t>
      </w:r>
      <w:r w:rsidR="006C6A98" w:rsidRPr="00E4111C">
        <w:rPr>
          <w:rFonts w:eastAsia="Times New Roman"/>
        </w:rPr>
        <w:t>/numurs/</w:t>
      </w:r>
      <w:r w:rsidRPr="00E4111C">
        <w:rPr>
          <w:rFonts w:eastAsia="Times New Roman"/>
        </w:rPr>
        <w:t xml:space="preserve"> </w:t>
      </w:r>
      <w:r w:rsidR="00962EC2" w:rsidRPr="00E4111C">
        <w:rPr>
          <w:rFonts w:eastAsia="Times New Roman"/>
          <w:i/>
          <w:iCs/>
        </w:rPr>
        <w:t>"</w:t>
      </w:r>
      <w:r w:rsidRPr="00E4111C">
        <w:rPr>
          <w:rFonts w:eastAsia="Times New Roman"/>
        </w:rPr>
        <w:t xml:space="preserve"> daļā, kas attiecas uz galveno prasījumu par</w:t>
      </w:r>
      <w:r w:rsidR="00962EC2" w:rsidRPr="00E4111C">
        <w:rPr>
          <w:rFonts w:eastAsia="Times New Roman"/>
        </w:rPr>
        <w:t xml:space="preserve"> </w:t>
      </w:r>
      <w:r w:rsidRPr="00E4111C">
        <w:rPr>
          <w:rFonts w:eastAsia="Times New Roman"/>
        </w:rPr>
        <w:t>nepiegādāto produktu atcelšanas un piegādes izmaksām 92</w:t>
      </w:r>
      <w:r w:rsidR="000C4C22" w:rsidRPr="00E4111C">
        <w:rPr>
          <w:rFonts w:eastAsia="Times New Roman"/>
        </w:rPr>
        <w:t> </w:t>
      </w:r>
      <w:r w:rsidRPr="00E4111C">
        <w:rPr>
          <w:rFonts w:eastAsia="Times New Roman"/>
        </w:rPr>
        <w:t xml:space="preserve">699,29 </w:t>
      </w:r>
      <w:proofErr w:type="spellStart"/>
      <w:r w:rsidR="00962EC2" w:rsidRPr="00E4111C">
        <w:rPr>
          <w:rFonts w:eastAsia="Times New Roman"/>
          <w:i/>
          <w:iCs/>
        </w:rPr>
        <w:t>euro</w:t>
      </w:r>
      <w:proofErr w:type="spellEnd"/>
      <w:r w:rsidRPr="00E4111C">
        <w:rPr>
          <w:rFonts w:eastAsia="Times New Roman"/>
          <w:i/>
          <w:iCs/>
        </w:rPr>
        <w:t xml:space="preserve"> </w:t>
      </w:r>
      <w:r w:rsidRPr="00E4111C">
        <w:rPr>
          <w:rFonts w:eastAsia="Times New Roman"/>
        </w:rPr>
        <w:t>apmērā un garantijas</w:t>
      </w:r>
      <w:r w:rsidR="00962EC2" w:rsidRPr="00E4111C">
        <w:rPr>
          <w:rFonts w:eastAsia="Times New Roman"/>
        </w:rPr>
        <w:t xml:space="preserve"> </w:t>
      </w:r>
      <w:r w:rsidRPr="00E4111C">
        <w:rPr>
          <w:rFonts w:eastAsia="Times New Roman"/>
        </w:rPr>
        <w:t>atlīdzības izmaksām 50</w:t>
      </w:r>
      <w:r w:rsidR="000C4C22" w:rsidRPr="00E4111C">
        <w:rPr>
          <w:rFonts w:eastAsia="Times New Roman"/>
        </w:rPr>
        <w:t> </w:t>
      </w:r>
      <w:r w:rsidRPr="00E4111C">
        <w:rPr>
          <w:rFonts w:eastAsia="Times New Roman"/>
        </w:rPr>
        <w:t xml:space="preserve">901,82 </w:t>
      </w:r>
      <w:proofErr w:type="spellStart"/>
      <w:r w:rsidR="00962EC2" w:rsidRPr="00E4111C">
        <w:rPr>
          <w:rFonts w:eastAsia="Times New Roman"/>
          <w:i/>
          <w:iCs/>
        </w:rPr>
        <w:t>euro</w:t>
      </w:r>
      <w:proofErr w:type="spellEnd"/>
      <w:r w:rsidRPr="00E4111C">
        <w:rPr>
          <w:rFonts w:eastAsia="Times New Roman"/>
        </w:rPr>
        <w:t xml:space="preserve"> apmērā (kopsummā 143</w:t>
      </w:r>
      <w:r w:rsidR="000C4C22" w:rsidRPr="00E4111C">
        <w:rPr>
          <w:rFonts w:eastAsia="Times New Roman"/>
        </w:rPr>
        <w:t> </w:t>
      </w:r>
      <w:r w:rsidRPr="00E4111C">
        <w:rPr>
          <w:rFonts w:eastAsia="Times New Roman"/>
        </w:rPr>
        <w:t xml:space="preserve">601,11 </w:t>
      </w:r>
      <w:proofErr w:type="spellStart"/>
      <w:r w:rsidR="00962EC2" w:rsidRPr="00E4111C">
        <w:rPr>
          <w:rFonts w:eastAsia="Times New Roman"/>
          <w:i/>
          <w:iCs/>
        </w:rPr>
        <w:t>euro</w:t>
      </w:r>
      <w:proofErr w:type="spellEnd"/>
      <w:r w:rsidRPr="00E4111C">
        <w:rPr>
          <w:rFonts w:eastAsia="Times New Roman"/>
        </w:rPr>
        <w:t>), neatbilst normatīvo aktu</w:t>
      </w:r>
      <w:r w:rsidR="00962EC2" w:rsidRPr="00E4111C">
        <w:rPr>
          <w:rFonts w:eastAsia="Times New Roman"/>
        </w:rPr>
        <w:t xml:space="preserve"> </w:t>
      </w:r>
      <w:r w:rsidRPr="00E4111C">
        <w:rPr>
          <w:rFonts w:eastAsia="Times New Roman"/>
        </w:rPr>
        <w:t>prasībām. Iepriekš minētajā tiesas lēmumā tiesa</w:t>
      </w:r>
      <w:r w:rsidR="00962EC2" w:rsidRPr="00E4111C">
        <w:rPr>
          <w:rFonts w:eastAsia="Times New Roman"/>
        </w:rPr>
        <w:t>,</w:t>
      </w:r>
      <w:r w:rsidRPr="00E4111C">
        <w:rPr>
          <w:rFonts w:eastAsia="Times New Roman"/>
        </w:rPr>
        <w:t xml:space="preserve"> cita starpā</w:t>
      </w:r>
      <w:r w:rsidR="00962EC2" w:rsidRPr="00E4111C">
        <w:rPr>
          <w:rFonts w:eastAsia="Times New Roman"/>
        </w:rPr>
        <w:t>,</w:t>
      </w:r>
      <w:r w:rsidRPr="00E4111C">
        <w:rPr>
          <w:rFonts w:eastAsia="Times New Roman"/>
        </w:rPr>
        <w:t xml:space="preserve"> ir atzinusi, ka pirms lēmuma pieņemšanas</w:t>
      </w:r>
      <w:r w:rsidR="00962EC2" w:rsidRPr="00E4111C">
        <w:rPr>
          <w:rFonts w:eastAsia="Times New Roman"/>
        </w:rPr>
        <w:t xml:space="preserve"> </w:t>
      </w:r>
      <w:r w:rsidRPr="00E4111C">
        <w:rPr>
          <w:rFonts w:eastAsia="Times New Roman"/>
        </w:rPr>
        <w:t>Administratore nav pienācīgi izvērtējusi un pārbaudījusi kreditora prasījuma pamatotību, kā to noteic</w:t>
      </w:r>
      <w:r w:rsidR="00962EC2" w:rsidRPr="00E4111C">
        <w:rPr>
          <w:rFonts w:eastAsia="Times New Roman"/>
        </w:rPr>
        <w:t xml:space="preserve"> </w:t>
      </w:r>
      <w:r w:rsidRPr="00E4111C">
        <w:rPr>
          <w:rFonts w:eastAsia="Times New Roman"/>
        </w:rPr>
        <w:t>Maksātnespējas likuma 74.</w:t>
      </w:r>
      <w:r w:rsidR="00962EC2" w:rsidRPr="00E4111C">
        <w:rPr>
          <w:rFonts w:eastAsia="Times New Roman"/>
        </w:rPr>
        <w:t> </w:t>
      </w:r>
      <w:r w:rsidRPr="00E4111C">
        <w:rPr>
          <w:rFonts w:eastAsia="Times New Roman"/>
        </w:rPr>
        <w:t>panta pirmās daļas noteikumi, un Administratores lēmums pārsūdzētajā</w:t>
      </w:r>
      <w:r w:rsidR="00962EC2" w:rsidRPr="00E4111C">
        <w:rPr>
          <w:rFonts w:eastAsia="Times New Roman"/>
        </w:rPr>
        <w:t xml:space="preserve"> </w:t>
      </w:r>
      <w:r w:rsidRPr="00E4111C">
        <w:rPr>
          <w:rFonts w:eastAsia="Times New Roman"/>
        </w:rPr>
        <w:t>daļā pēc būtības nav pamatots, jo nesatur kreditora pieteiktā galvenā prasījuma par nepiegādāto</w:t>
      </w:r>
      <w:r w:rsidR="00962EC2" w:rsidRPr="00E4111C">
        <w:rPr>
          <w:rFonts w:eastAsia="Times New Roman"/>
        </w:rPr>
        <w:t xml:space="preserve"> </w:t>
      </w:r>
      <w:r w:rsidRPr="00E4111C">
        <w:rPr>
          <w:rFonts w:eastAsia="Times New Roman"/>
        </w:rPr>
        <w:t>produktu atcelšanas un piegādes izmaksām 92</w:t>
      </w:r>
      <w:r w:rsidR="000C4C22" w:rsidRPr="00E4111C">
        <w:rPr>
          <w:rFonts w:eastAsia="Times New Roman"/>
        </w:rPr>
        <w:t> </w:t>
      </w:r>
      <w:r w:rsidRPr="00E4111C">
        <w:rPr>
          <w:rFonts w:eastAsia="Times New Roman"/>
        </w:rPr>
        <w:t xml:space="preserve">699,29 </w:t>
      </w:r>
      <w:proofErr w:type="spellStart"/>
      <w:r w:rsidR="00962EC2" w:rsidRPr="00E4111C">
        <w:rPr>
          <w:rFonts w:eastAsia="Times New Roman"/>
          <w:i/>
          <w:iCs/>
        </w:rPr>
        <w:t>euro</w:t>
      </w:r>
      <w:proofErr w:type="spellEnd"/>
      <w:r w:rsidRPr="00E4111C">
        <w:rPr>
          <w:rFonts w:eastAsia="Times New Roman"/>
        </w:rPr>
        <w:t xml:space="preserve"> apmērā un galvenā prasījuma par garantijas</w:t>
      </w:r>
      <w:r w:rsidR="00962EC2" w:rsidRPr="00E4111C">
        <w:rPr>
          <w:rFonts w:eastAsia="Times New Roman"/>
        </w:rPr>
        <w:t xml:space="preserve"> </w:t>
      </w:r>
      <w:r w:rsidRPr="00E4111C">
        <w:rPr>
          <w:rFonts w:eastAsia="Times New Roman"/>
        </w:rPr>
        <w:t>atlīdzības izmaksām 50</w:t>
      </w:r>
      <w:r w:rsidR="000C4C22" w:rsidRPr="00E4111C">
        <w:rPr>
          <w:rFonts w:eastAsia="Times New Roman"/>
        </w:rPr>
        <w:t> </w:t>
      </w:r>
      <w:r w:rsidRPr="00E4111C">
        <w:rPr>
          <w:rFonts w:eastAsia="Times New Roman"/>
        </w:rPr>
        <w:t xml:space="preserve">901,82 </w:t>
      </w:r>
      <w:proofErr w:type="spellStart"/>
      <w:r w:rsidR="00962EC2" w:rsidRPr="00E4111C">
        <w:rPr>
          <w:rFonts w:eastAsia="Times New Roman"/>
          <w:i/>
          <w:iCs/>
        </w:rPr>
        <w:t>euro</w:t>
      </w:r>
      <w:proofErr w:type="spellEnd"/>
      <w:r w:rsidR="00962EC2" w:rsidRPr="00E4111C">
        <w:rPr>
          <w:rFonts w:eastAsia="Times New Roman"/>
        </w:rPr>
        <w:t xml:space="preserve"> </w:t>
      </w:r>
      <w:r w:rsidRPr="00E4111C">
        <w:rPr>
          <w:rFonts w:eastAsia="Times New Roman"/>
        </w:rPr>
        <w:t>apmērā pamatotības juridisko analīzi</w:t>
      </w:r>
      <w:r w:rsidR="00E05CE6" w:rsidRPr="00E4111C">
        <w:rPr>
          <w:rFonts w:eastAsia="Times New Roman"/>
        </w:rPr>
        <w:t>.</w:t>
      </w:r>
      <w:r w:rsidRPr="00E4111C">
        <w:rPr>
          <w:rFonts w:eastAsia="Times New Roman"/>
        </w:rPr>
        <w:t xml:space="preserve"> </w:t>
      </w:r>
      <w:r w:rsidR="00962EC2" w:rsidRPr="00E4111C">
        <w:rPr>
          <w:rFonts w:eastAsia="Times New Roman"/>
        </w:rPr>
        <w:t xml:space="preserve">Līdz ar to </w:t>
      </w:r>
      <w:r w:rsidRPr="00E4111C">
        <w:rPr>
          <w:rFonts w:eastAsia="Times New Roman"/>
        </w:rPr>
        <w:t>tiesa ir atcēlusi Administratores pieņemto lēmumu daļā par kreditora prasījuma par nepiegādāto</w:t>
      </w:r>
      <w:r w:rsidR="00962EC2" w:rsidRPr="00E4111C">
        <w:rPr>
          <w:rFonts w:eastAsia="Times New Roman"/>
        </w:rPr>
        <w:t xml:space="preserve"> </w:t>
      </w:r>
      <w:r w:rsidR="000C4C22" w:rsidRPr="00E4111C">
        <w:rPr>
          <w:rFonts w:eastAsia="Times New Roman"/>
        </w:rPr>
        <w:t xml:space="preserve">produktu atcelšanas un piegādes izmaksām 92 699,29 </w:t>
      </w:r>
      <w:proofErr w:type="spellStart"/>
      <w:r w:rsidR="000C4C22" w:rsidRPr="00E4111C">
        <w:rPr>
          <w:rFonts w:eastAsia="Times New Roman"/>
          <w:i/>
          <w:iCs/>
        </w:rPr>
        <w:t>euro</w:t>
      </w:r>
      <w:proofErr w:type="spellEnd"/>
      <w:r w:rsidR="000C4C22" w:rsidRPr="00E4111C">
        <w:rPr>
          <w:rFonts w:eastAsia="Times New Roman"/>
        </w:rPr>
        <w:t xml:space="preserve"> apmērā un garantijas atlīdzības izmaksām 50 901,82 </w:t>
      </w:r>
      <w:proofErr w:type="spellStart"/>
      <w:r w:rsidR="000C4C22" w:rsidRPr="00E4111C">
        <w:rPr>
          <w:rFonts w:eastAsia="Times New Roman"/>
          <w:i/>
          <w:iCs/>
        </w:rPr>
        <w:t>euro</w:t>
      </w:r>
      <w:proofErr w:type="spellEnd"/>
      <w:r w:rsidR="000C4C22" w:rsidRPr="00E4111C">
        <w:rPr>
          <w:rFonts w:eastAsia="Times New Roman"/>
        </w:rPr>
        <w:t xml:space="preserve"> apmērā kā nepamatotu un Maksātnespējas likuma 74. panta pirmās daļas un 75.</w:t>
      </w:r>
      <w:r w:rsidR="00BA1067" w:rsidRPr="00E4111C">
        <w:rPr>
          <w:rFonts w:eastAsia="Times New Roman"/>
        </w:rPr>
        <w:t> </w:t>
      </w:r>
      <w:r w:rsidR="000C4C22" w:rsidRPr="00E4111C">
        <w:rPr>
          <w:rFonts w:eastAsia="Times New Roman"/>
        </w:rPr>
        <w:t>panta</w:t>
      </w:r>
      <w:r w:rsidR="00BA1067" w:rsidRPr="00E4111C">
        <w:rPr>
          <w:rFonts w:eastAsia="Times New Roman"/>
        </w:rPr>
        <w:t xml:space="preserve"> </w:t>
      </w:r>
      <w:r w:rsidR="000C4C22" w:rsidRPr="00E4111C">
        <w:rPr>
          <w:rFonts w:eastAsia="Times New Roman"/>
        </w:rPr>
        <w:t>pirmās daļas prasībām neatbilstošu</w:t>
      </w:r>
      <w:r w:rsidR="002F194E" w:rsidRPr="00E4111C">
        <w:rPr>
          <w:rFonts w:eastAsia="Times New Roman"/>
        </w:rPr>
        <w:t>.</w:t>
      </w:r>
      <w:r w:rsidR="000C4C22" w:rsidRPr="00E4111C">
        <w:rPr>
          <w:rFonts w:eastAsia="Times New Roman"/>
        </w:rPr>
        <w:t xml:space="preserve"> </w:t>
      </w:r>
    </w:p>
    <w:p w14:paraId="1B28047E" w14:textId="465F2861" w:rsidR="00BA1067" w:rsidRPr="00E4111C" w:rsidRDefault="006F2C59"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Ar spēkā stājušos </w:t>
      </w:r>
      <w:r w:rsidR="00E826CA" w:rsidRPr="00E4111C">
        <w:rPr>
          <w:rFonts w:eastAsia="Times New Roman"/>
        </w:rPr>
        <w:t>/</w:t>
      </w:r>
      <w:r w:rsidRPr="00E4111C">
        <w:rPr>
          <w:rFonts w:eastAsia="Times New Roman"/>
        </w:rPr>
        <w:t>tiesas</w:t>
      </w:r>
      <w:r w:rsidR="00E826CA" w:rsidRPr="00E4111C">
        <w:rPr>
          <w:rFonts w:eastAsia="Times New Roman"/>
        </w:rPr>
        <w:t xml:space="preserve"> nosaukums/</w:t>
      </w:r>
      <w:r w:rsidRPr="00E4111C">
        <w:rPr>
          <w:rFonts w:eastAsia="Times New Roman"/>
        </w:rPr>
        <w:t xml:space="preserve"> </w:t>
      </w:r>
      <w:r w:rsidR="008300C5" w:rsidRPr="00E4111C">
        <w:rPr>
          <w:rFonts w:eastAsia="Times New Roman"/>
        </w:rPr>
        <w:t>/datums/</w:t>
      </w:r>
      <w:r w:rsidRPr="00E4111C">
        <w:rPr>
          <w:rFonts w:eastAsia="Times New Roman"/>
        </w:rPr>
        <w:t xml:space="preserve"> lēmumu lietā </w:t>
      </w:r>
      <w:r w:rsidR="00E826CA" w:rsidRPr="00E4111C">
        <w:rPr>
          <w:rFonts w:eastAsia="Times New Roman"/>
        </w:rPr>
        <w:t>/numurs/</w:t>
      </w:r>
      <w:r w:rsidRPr="00E4111C">
        <w:rPr>
          <w:rFonts w:eastAsia="Times New Roman"/>
        </w:rPr>
        <w:t xml:space="preserve"> tiesa ir atzinusi, ka </w:t>
      </w:r>
      <w:r w:rsidR="005A3D74" w:rsidRPr="00E4111C">
        <w:rPr>
          <w:rFonts w:eastAsia="Times New Roman"/>
        </w:rPr>
        <w:t>Parādnieka pārstāvja</w:t>
      </w:r>
      <w:r w:rsidRPr="00E4111C">
        <w:rPr>
          <w:rFonts w:eastAsia="Times New Roman"/>
        </w:rPr>
        <w:t xml:space="preserve"> sūdzība par Administratores lēmumu par Kreditora blakus prasījuma atzīšanu ir apmierināma pilnībā un Administratores 2025. gada 17. marta lēmums </w:t>
      </w:r>
      <w:r w:rsidR="00E826CA" w:rsidRPr="00E4111C">
        <w:rPr>
          <w:rFonts w:eastAsia="Times New Roman"/>
        </w:rPr>
        <w:t>/numurs/</w:t>
      </w:r>
      <w:r w:rsidRPr="00E4111C">
        <w:rPr>
          <w:rFonts w:eastAsia="Times New Roman"/>
        </w:rPr>
        <w:t xml:space="preserve"> par Kreditora blakus prasījuma, ko veido līgumsods 6</w:t>
      </w:r>
      <w:r w:rsidR="00636379" w:rsidRPr="00E4111C">
        <w:rPr>
          <w:rFonts w:eastAsia="Times New Roman"/>
        </w:rPr>
        <w:t> </w:t>
      </w:r>
      <w:r w:rsidRPr="00E4111C">
        <w:rPr>
          <w:rFonts w:eastAsia="Times New Roman"/>
        </w:rPr>
        <w:t xml:space="preserve">650 </w:t>
      </w:r>
      <w:proofErr w:type="spellStart"/>
      <w:r w:rsidRPr="00E4111C">
        <w:rPr>
          <w:rFonts w:eastAsia="Times New Roman"/>
          <w:i/>
          <w:iCs/>
        </w:rPr>
        <w:t>euro</w:t>
      </w:r>
      <w:proofErr w:type="spellEnd"/>
      <w:r w:rsidRPr="00E4111C">
        <w:rPr>
          <w:rFonts w:eastAsia="Times New Roman"/>
        </w:rPr>
        <w:t xml:space="preserve"> par laika periodu no 2022.</w:t>
      </w:r>
      <w:r w:rsidR="00636379" w:rsidRPr="00E4111C">
        <w:rPr>
          <w:rFonts w:eastAsia="Times New Roman"/>
        </w:rPr>
        <w:t> </w:t>
      </w:r>
      <w:r w:rsidRPr="00E4111C">
        <w:rPr>
          <w:rFonts w:eastAsia="Times New Roman"/>
        </w:rPr>
        <w:t>gada 24.</w:t>
      </w:r>
      <w:r w:rsidR="00636379" w:rsidRPr="00E4111C">
        <w:rPr>
          <w:rFonts w:eastAsia="Times New Roman"/>
        </w:rPr>
        <w:t> </w:t>
      </w:r>
      <w:r w:rsidRPr="00E4111C">
        <w:rPr>
          <w:rFonts w:eastAsia="Times New Roman"/>
        </w:rPr>
        <w:t>februāra līdz 2024.</w:t>
      </w:r>
      <w:r w:rsidR="00636379" w:rsidRPr="00E4111C">
        <w:rPr>
          <w:rFonts w:eastAsia="Times New Roman"/>
        </w:rPr>
        <w:t> </w:t>
      </w:r>
      <w:r w:rsidRPr="00E4111C">
        <w:rPr>
          <w:rFonts w:eastAsia="Times New Roman"/>
        </w:rPr>
        <w:t>gada 13.</w:t>
      </w:r>
      <w:r w:rsidR="00636379" w:rsidRPr="00E4111C">
        <w:rPr>
          <w:rFonts w:eastAsia="Times New Roman"/>
        </w:rPr>
        <w:t> </w:t>
      </w:r>
      <w:r w:rsidRPr="00E4111C">
        <w:rPr>
          <w:rFonts w:eastAsia="Times New Roman"/>
        </w:rPr>
        <w:t>septembrim, un</w:t>
      </w:r>
      <w:r w:rsidR="00636379" w:rsidRPr="00E4111C">
        <w:rPr>
          <w:rFonts w:eastAsia="Times New Roman"/>
        </w:rPr>
        <w:t xml:space="preserve"> </w:t>
      </w:r>
      <w:r w:rsidRPr="00E4111C">
        <w:rPr>
          <w:rFonts w:eastAsia="Times New Roman"/>
        </w:rPr>
        <w:t>blakus prasījuma, ko veido likumiskie nokavējuma procenti par pirkuma maksas termiņa nokavējumu</w:t>
      </w:r>
      <w:r w:rsidR="00CE7CEF" w:rsidRPr="00E4111C">
        <w:rPr>
          <w:rFonts w:eastAsia="Times New Roman"/>
        </w:rPr>
        <w:t xml:space="preserve"> </w:t>
      </w:r>
      <w:r w:rsidRPr="00E4111C">
        <w:rPr>
          <w:rFonts w:eastAsia="Times New Roman"/>
        </w:rPr>
        <w:t>par laika periodu no 2022.</w:t>
      </w:r>
      <w:r w:rsidR="00CE7CEF" w:rsidRPr="00E4111C">
        <w:rPr>
          <w:rFonts w:eastAsia="Times New Roman"/>
        </w:rPr>
        <w:t> </w:t>
      </w:r>
      <w:r w:rsidRPr="00E4111C">
        <w:rPr>
          <w:rFonts w:eastAsia="Times New Roman"/>
        </w:rPr>
        <w:t>gada 24.</w:t>
      </w:r>
      <w:r w:rsidR="00CE7CEF" w:rsidRPr="00E4111C">
        <w:rPr>
          <w:rFonts w:eastAsia="Times New Roman"/>
        </w:rPr>
        <w:t> </w:t>
      </w:r>
      <w:r w:rsidRPr="00E4111C">
        <w:rPr>
          <w:rFonts w:eastAsia="Times New Roman"/>
        </w:rPr>
        <w:t>februāra līdz 2024.</w:t>
      </w:r>
      <w:r w:rsidR="00CE7CEF" w:rsidRPr="00E4111C">
        <w:rPr>
          <w:rFonts w:eastAsia="Times New Roman"/>
        </w:rPr>
        <w:t> </w:t>
      </w:r>
      <w:r w:rsidRPr="00E4111C">
        <w:rPr>
          <w:rFonts w:eastAsia="Times New Roman"/>
        </w:rPr>
        <w:t>gada 13.</w:t>
      </w:r>
      <w:r w:rsidR="00CE7CEF" w:rsidRPr="00E4111C">
        <w:rPr>
          <w:rFonts w:eastAsia="Times New Roman"/>
        </w:rPr>
        <w:t> </w:t>
      </w:r>
      <w:r w:rsidRPr="00E4111C">
        <w:rPr>
          <w:rFonts w:eastAsia="Times New Roman"/>
        </w:rPr>
        <w:t>septembrim 10</w:t>
      </w:r>
      <w:r w:rsidR="00367D53" w:rsidRPr="00E4111C">
        <w:rPr>
          <w:rFonts w:eastAsia="Times New Roman"/>
        </w:rPr>
        <w:t> </w:t>
      </w:r>
      <w:r w:rsidRPr="00E4111C">
        <w:rPr>
          <w:rFonts w:eastAsia="Times New Roman"/>
        </w:rPr>
        <w:t xml:space="preserve">519,65 </w:t>
      </w:r>
      <w:proofErr w:type="spellStart"/>
      <w:r w:rsidR="00367D53" w:rsidRPr="00E4111C">
        <w:rPr>
          <w:rFonts w:eastAsia="Times New Roman"/>
          <w:i/>
          <w:iCs/>
        </w:rPr>
        <w:t>euro</w:t>
      </w:r>
      <w:proofErr w:type="spellEnd"/>
      <w:r w:rsidRPr="00E4111C">
        <w:rPr>
          <w:rFonts w:eastAsia="Times New Roman"/>
        </w:rPr>
        <w:t>, neatbilst</w:t>
      </w:r>
      <w:r w:rsidR="00367D53" w:rsidRPr="00E4111C">
        <w:rPr>
          <w:rFonts w:eastAsia="Times New Roman"/>
        </w:rPr>
        <w:t xml:space="preserve"> </w:t>
      </w:r>
      <w:r w:rsidRPr="00E4111C">
        <w:rPr>
          <w:rFonts w:eastAsia="Times New Roman"/>
        </w:rPr>
        <w:t>normatīvajiem aktiem, tādēļ uzdots pārvērtēt prasījumu un pieņemt normatīvo aktu prasībām</w:t>
      </w:r>
      <w:r w:rsidR="00367D53" w:rsidRPr="00E4111C">
        <w:rPr>
          <w:rFonts w:eastAsia="Times New Roman"/>
        </w:rPr>
        <w:t xml:space="preserve"> </w:t>
      </w:r>
      <w:r w:rsidRPr="00E4111C">
        <w:rPr>
          <w:rFonts w:eastAsia="Times New Roman"/>
        </w:rPr>
        <w:t>atbilstošu lēmumu</w:t>
      </w:r>
      <w:r w:rsidR="0005430E" w:rsidRPr="00E4111C">
        <w:rPr>
          <w:rFonts w:eastAsia="Times New Roman"/>
        </w:rPr>
        <w:t>.</w:t>
      </w:r>
      <w:r w:rsidRPr="00E4111C">
        <w:rPr>
          <w:rFonts w:eastAsia="Times New Roman"/>
        </w:rPr>
        <w:t xml:space="preserve"> </w:t>
      </w:r>
    </w:p>
    <w:p w14:paraId="671CF2D5" w14:textId="5B88AA44" w:rsidR="002F0E95" w:rsidRPr="00E4111C" w:rsidRDefault="0099267C"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Sūdzībā norādīts, ka pateicoties </w:t>
      </w:r>
      <w:r w:rsidR="005A3D74" w:rsidRPr="00E4111C">
        <w:rPr>
          <w:rFonts w:eastAsia="Times New Roman"/>
        </w:rPr>
        <w:t>Parādnieka pārstāvja</w:t>
      </w:r>
      <w:r w:rsidRPr="00E4111C">
        <w:rPr>
          <w:rFonts w:eastAsia="Times New Roman"/>
        </w:rPr>
        <w:t xml:space="preserve"> aktīvām un neatlaidīgām darbībām, kas radīja </w:t>
      </w:r>
      <w:r w:rsidR="005A3D74" w:rsidRPr="00E4111C">
        <w:rPr>
          <w:rFonts w:eastAsia="Times New Roman"/>
        </w:rPr>
        <w:t>Parādnieka pārstāvim</w:t>
      </w:r>
      <w:r w:rsidRPr="00E4111C">
        <w:rPr>
          <w:rFonts w:eastAsia="Times New Roman"/>
        </w:rPr>
        <w:t xml:space="preserve"> kā fiziskai personai izdevumus ievērojamā apmērā, izdevās novērst iespējamu būtisku kaitējumu Parādnieka kreditoru kopuma interesēm, ko varētu </w:t>
      </w:r>
      <w:r w:rsidRPr="00E4111C">
        <w:rPr>
          <w:rFonts w:eastAsia="Times New Roman"/>
        </w:rPr>
        <w:lastRenderedPageBreak/>
        <w:t>radīt prettiesiski un nepamatoti Administratores lēmumi par iepriekš minēto kreditoru prasījumu atzīšanu (t.sk. nepamatoti piešķirto balsstiesību izmantošana kreditoru sapulcēs, ietekmējot lēmumu pieņemšanu, un nepamatotu</w:t>
      </w:r>
      <w:r w:rsidR="002F0E95" w:rsidRPr="00E4111C">
        <w:rPr>
          <w:rFonts w:eastAsia="Times New Roman"/>
        </w:rPr>
        <w:t xml:space="preserve"> </w:t>
      </w:r>
      <w:r w:rsidRPr="00E4111C">
        <w:rPr>
          <w:rFonts w:eastAsia="Times New Roman"/>
        </w:rPr>
        <w:t xml:space="preserve">prasījumu apmierināšana, samazinot pārējo kreditoru saņemamo summu apjomu). </w:t>
      </w:r>
    </w:p>
    <w:p w14:paraId="7B278382" w14:textId="7504B1DD" w:rsidR="00367D53" w:rsidRPr="00E4111C" w:rsidRDefault="0099267C" w:rsidP="001D1927">
      <w:pPr>
        <w:autoSpaceDE w:val="0"/>
        <w:autoSpaceDN w:val="0"/>
        <w:adjustRightInd w:val="0"/>
        <w:spacing w:after="0" w:line="240" w:lineRule="auto"/>
        <w:ind w:firstLine="709"/>
        <w:jc w:val="both"/>
        <w:rPr>
          <w:rFonts w:eastAsia="Times New Roman"/>
        </w:rPr>
      </w:pPr>
      <w:r w:rsidRPr="00E4111C">
        <w:rPr>
          <w:rFonts w:eastAsia="Times New Roman"/>
        </w:rPr>
        <w:t>Savukārt,</w:t>
      </w:r>
      <w:r w:rsidR="002F0E95" w:rsidRPr="00E4111C">
        <w:rPr>
          <w:rFonts w:eastAsia="Times New Roman"/>
        </w:rPr>
        <w:t xml:space="preserve"> </w:t>
      </w:r>
      <w:r w:rsidRPr="00E4111C">
        <w:rPr>
          <w:rFonts w:eastAsia="Times New Roman"/>
        </w:rPr>
        <w:t>Administratore, neraugoties uz viņas lēmumu pārsūdzēšanu tiesā, ne tikai nav labprātīgi pārvērtējusi</w:t>
      </w:r>
      <w:r w:rsidR="002F0E95" w:rsidRPr="00E4111C">
        <w:rPr>
          <w:rFonts w:eastAsia="Times New Roman"/>
        </w:rPr>
        <w:t xml:space="preserve"> </w:t>
      </w:r>
      <w:r w:rsidRPr="00E4111C">
        <w:rPr>
          <w:rFonts w:eastAsia="Times New Roman"/>
        </w:rPr>
        <w:t>pārsūdzēto lēmumu pamatotību un atzinusi pieļautās kļūdas līdz tiesas lēmumu pieņemšanai, bet arī</w:t>
      </w:r>
      <w:r w:rsidR="002F0E95" w:rsidRPr="00E4111C">
        <w:rPr>
          <w:rFonts w:eastAsia="Times New Roman"/>
        </w:rPr>
        <w:t xml:space="preserve"> </w:t>
      </w:r>
      <w:r w:rsidRPr="00E4111C">
        <w:rPr>
          <w:rFonts w:eastAsia="Times New Roman"/>
        </w:rPr>
        <w:t xml:space="preserve">pēc būtības nav izpildījusi spēkā stājušos </w:t>
      </w:r>
      <w:r w:rsidR="00E826CA" w:rsidRPr="00E4111C">
        <w:rPr>
          <w:rFonts w:eastAsia="Times New Roman"/>
        </w:rPr>
        <w:t>/tiesas nosaukums/</w:t>
      </w:r>
      <w:r w:rsidRPr="00E4111C">
        <w:rPr>
          <w:rFonts w:eastAsia="Times New Roman"/>
        </w:rPr>
        <w:t xml:space="preserve"> </w:t>
      </w:r>
      <w:r w:rsidR="008300C5" w:rsidRPr="00E4111C">
        <w:rPr>
          <w:rFonts w:eastAsia="Times New Roman"/>
        </w:rPr>
        <w:t>/datums/</w:t>
      </w:r>
      <w:r w:rsidRPr="00E4111C">
        <w:rPr>
          <w:rFonts w:eastAsia="Times New Roman"/>
        </w:rPr>
        <w:t xml:space="preserve"> lēmumu lietā</w:t>
      </w:r>
      <w:r w:rsidR="002F0E95" w:rsidRPr="00E4111C">
        <w:rPr>
          <w:rFonts w:eastAsia="Times New Roman"/>
        </w:rPr>
        <w:t xml:space="preserve"> </w:t>
      </w:r>
      <w:r w:rsidR="00C36281" w:rsidRPr="00E4111C">
        <w:rPr>
          <w:rFonts w:eastAsia="Times New Roman"/>
        </w:rPr>
        <w:t>/numurs/</w:t>
      </w:r>
      <w:r w:rsidRPr="00E4111C">
        <w:rPr>
          <w:rFonts w:eastAsia="Times New Roman"/>
        </w:rPr>
        <w:t>. Proti, Administratore nav pienācīgi izpildījusi</w:t>
      </w:r>
      <w:r w:rsidR="002C78E2" w:rsidRPr="00E4111C">
        <w:rPr>
          <w:rFonts w:eastAsia="Times New Roman"/>
        </w:rPr>
        <w:t xml:space="preserve"> minētajā lēmumā</w:t>
      </w:r>
      <w:r w:rsidRPr="00E4111C">
        <w:rPr>
          <w:rFonts w:eastAsia="Times New Roman"/>
        </w:rPr>
        <w:t xml:space="preserve"> dotos norādījumus par </w:t>
      </w:r>
      <w:r w:rsidR="002F0E95" w:rsidRPr="00E4111C">
        <w:rPr>
          <w:rFonts w:eastAsia="Times New Roman"/>
        </w:rPr>
        <w:t>K</w:t>
      </w:r>
      <w:r w:rsidRPr="00E4111C">
        <w:rPr>
          <w:rFonts w:eastAsia="Times New Roman"/>
        </w:rPr>
        <w:t>reditora blakus</w:t>
      </w:r>
      <w:r w:rsidR="002F0E95" w:rsidRPr="00E4111C">
        <w:rPr>
          <w:rFonts w:eastAsia="Times New Roman"/>
        </w:rPr>
        <w:t xml:space="preserve"> </w:t>
      </w:r>
      <w:r w:rsidRPr="00E4111C">
        <w:rPr>
          <w:rFonts w:eastAsia="Times New Roman"/>
        </w:rPr>
        <w:t>prasījuma izvērtēšanu no jauna</w:t>
      </w:r>
      <w:r w:rsidR="00686D33" w:rsidRPr="00E4111C">
        <w:rPr>
          <w:rFonts w:eastAsia="Times New Roman"/>
        </w:rPr>
        <w:t>.</w:t>
      </w:r>
      <w:r w:rsidRPr="00E4111C">
        <w:rPr>
          <w:rFonts w:eastAsia="Times New Roman"/>
        </w:rPr>
        <w:t xml:space="preserve"> </w:t>
      </w:r>
      <w:r w:rsidR="00686D33" w:rsidRPr="00E4111C">
        <w:rPr>
          <w:rFonts w:eastAsia="Times New Roman"/>
        </w:rPr>
        <w:t xml:space="preserve">Pieņemot 2025. gada 17. marta lēmumu </w:t>
      </w:r>
      <w:r w:rsidR="00C36281" w:rsidRPr="00E4111C">
        <w:rPr>
          <w:rFonts w:eastAsia="Times New Roman"/>
        </w:rPr>
        <w:t>/numurs/</w:t>
      </w:r>
      <w:r w:rsidR="00686D33" w:rsidRPr="00E4111C">
        <w:rPr>
          <w:rFonts w:eastAsia="Times New Roman"/>
        </w:rPr>
        <w:t xml:space="preserve">, </w:t>
      </w:r>
      <w:r w:rsidRPr="00E4111C">
        <w:rPr>
          <w:rFonts w:eastAsia="Times New Roman"/>
        </w:rPr>
        <w:t>Administratore</w:t>
      </w:r>
      <w:r w:rsidR="002E4190" w:rsidRPr="00E4111C">
        <w:rPr>
          <w:rFonts w:eastAsia="Times New Roman"/>
        </w:rPr>
        <w:t xml:space="preserve"> </w:t>
      </w:r>
      <w:r w:rsidRPr="00E4111C">
        <w:rPr>
          <w:rFonts w:eastAsia="Times New Roman"/>
        </w:rPr>
        <w:t>atkārtoti nepamatoti atz</w:t>
      </w:r>
      <w:r w:rsidR="002E4190" w:rsidRPr="00E4111C">
        <w:rPr>
          <w:rFonts w:eastAsia="Times New Roman"/>
        </w:rPr>
        <w:t>ina K</w:t>
      </w:r>
      <w:r w:rsidRPr="00E4111C">
        <w:rPr>
          <w:rFonts w:eastAsia="Times New Roman"/>
        </w:rPr>
        <w:t>reditora blakus prasījum</w:t>
      </w:r>
      <w:r w:rsidR="002E4190" w:rsidRPr="00E4111C">
        <w:rPr>
          <w:rFonts w:eastAsia="Times New Roman"/>
        </w:rPr>
        <w:t>u</w:t>
      </w:r>
      <w:r w:rsidRPr="00E4111C">
        <w:rPr>
          <w:rFonts w:eastAsia="Times New Roman"/>
        </w:rPr>
        <w:t xml:space="preserve"> 17 169,65 </w:t>
      </w:r>
      <w:proofErr w:type="spellStart"/>
      <w:r w:rsidR="002E4190" w:rsidRPr="00E4111C">
        <w:rPr>
          <w:rFonts w:eastAsia="Times New Roman"/>
          <w:i/>
          <w:iCs/>
        </w:rPr>
        <w:t>euro</w:t>
      </w:r>
      <w:proofErr w:type="spellEnd"/>
      <w:r w:rsidRPr="00E4111C">
        <w:rPr>
          <w:rFonts w:eastAsia="Times New Roman"/>
          <w:b/>
          <w:bCs/>
        </w:rPr>
        <w:t xml:space="preserve"> </w:t>
      </w:r>
      <w:r w:rsidRPr="00E4111C">
        <w:rPr>
          <w:rFonts w:eastAsia="Times New Roman"/>
        </w:rPr>
        <w:t xml:space="preserve">apmērā. </w:t>
      </w:r>
      <w:r w:rsidR="002E4190" w:rsidRPr="00E4111C">
        <w:rPr>
          <w:rFonts w:eastAsia="Times New Roman"/>
        </w:rPr>
        <w:t xml:space="preserve">Līdz ar to </w:t>
      </w:r>
      <w:r w:rsidR="005A3D74" w:rsidRPr="00E4111C">
        <w:rPr>
          <w:rFonts w:eastAsia="Times New Roman"/>
        </w:rPr>
        <w:t>Parādnieka pārstāvis</w:t>
      </w:r>
      <w:r w:rsidRPr="00E4111C">
        <w:rPr>
          <w:rFonts w:eastAsia="Times New Roman"/>
        </w:rPr>
        <w:t xml:space="preserve"> bij</w:t>
      </w:r>
      <w:r w:rsidR="002E4190" w:rsidRPr="00E4111C">
        <w:rPr>
          <w:rFonts w:eastAsia="Times New Roman"/>
        </w:rPr>
        <w:t>a</w:t>
      </w:r>
      <w:r w:rsidRPr="00E4111C">
        <w:rPr>
          <w:rFonts w:eastAsia="Times New Roman"/>
        </w:rPr>
        <w:t xml:space="preserve"> spiests atkal pārsūdzēt tiesā iepriekš minēto</w:t>
      </w:r>
      <w:r w:rsidR="002E4190" w:rsidRPr="00E4111C">
        <w:rPr>
          <w:rFonts w:eastAsia="Times New Roman"/>
        </w:rPr>
        <w:t xml:space="preserve"> </w:t>
      </w:r>
      <w:r w:rsidRPr="00E4111C">
        <w:rPr>
          <w:rFonts w:eastAsia="Times New Roman"/>
        </w:rPr>
        <w:t>Administratores lēmumu</w:t>
      </w:r>
      <w:r w:rsidR="002E4190" w:rsidRPr="00E4111C">
        <w:rPr>
          <w:rFonts w:eastAsia="Times New Roman"/>
        </w:rPr>
        <w:t>.</w:t>
      </w:r>
      <w:r w:rsidRPr="00E4111C">
        <w:rPr>
          <w:rFonts w:eastAsia="Times New Roman"/>
        </w:rPr>
        <w:t xml:space="preserve"> </w:t>
      </w:r>
      <w:r w:rsidR="002E4190" w:rsidRPr="00E4111C">
        <w:rPr>
          <w:rFonts w:eastAsia="Times New Roman"/>
        </w:rPr>
        <w:t xml:space="preserve">Ar </w:t>
      </w:r>
      <w:r w:rsidRPr="00E4111C">
        <w:rPr>
          <w:rFonts w:eastAsia="Times New Roman"/>
        </w:rPr>
        <w:t>spēkā stājušos</w:t>
      </w:r>
      <w:r w:rsidR="008300C5" w:rsidRPr="00E4111C">
        <w:rPr>
          <w:rFonts w:eastAsia="Times New Roman"/>
        </w:rPr>
        <w:t xml:space="preserve"> /</w:t>
      </w:r>
      <w:r w:rsidRPr="00E4111C">
        <w:rPr>
          <w:rFonts w:eastAsia="Times New Roman"/>
        </w:rPr>
        <w:t>tiesas</w:t>
      </w:r>
      <w:r w:rsidR="008300C5" w:rsidRPr="00E4111C">
        <w:rPr>
          <w:rFonts w:eastAsia="Times New Roman"/>
        </w:rPr>
        <w:t xml:space="preserve"> nosaukums/</w:t>
      </w:r>
      <w:r w:rsidRPr="00E4111C">
        <w:rPr>
          <w:rFonts w:eastAsia="Times New Roman"/>
        </w:rPr>
        <w:t xml:space="preserve"> </w:t>
      </w:r>
      <w:r w:rsidR="006919B4" w:rsidRPr="00E4111C">
        <w:rPr>
          <w:rFonts w:eastAsia="Times New Roman"/>
        </w:rPr>
        <w:t>/datums/</w:t>
      </w:r>
      <w:r w:rsidRPr="00E4111C">
        <w:rPr>
          <w:rFonts w:eastAsia="Times New Roman"/>
        </w:rPr>
        <w:t xml:space="preserve"> lēmumu lietā </w:t>
      </w:r>
      <w:r w:rsidR="008300C5" w:rsidRPr="00E4111C">
        <w:rPr>
          <w:rFonts w:eastAsia="Times New Roman"/>
        </w:rPr>
        <w:t>/numurs/</w:t>
      </w:r>
      <w:r w:rsidRPr="00E4111C">
        <w:rPr>
          <w:rFonts w:eastAsia="Times New Roman"/>
        </w:rPr>
        <w:t xml:space="preserve"> Administratores</w:t>
      </w:r>
      <w:r w:rsidR="002E4190" w:rsidRPr="00E4111C">
        <w:rPr>
          <w:rFonts w:eastAsia="Times New Roman"/>
        </w:rPr>
        <w:t xml:space="preserve"> </w:t>
      </w:r>
      <w:r w:rsidRPr="00E4111C">
        <w:rPr>
          <w:rFonts w:eastAsia="Times New Roman"/>
        </w:rPr>
        <w:t>pieņemtais lēmums atkārtoti tika atzīts par normatīvo aktu prasībām neatbilstošu un Administratorei</w:t>
      </w:r>
      <w:r w:rsidR="002E4190" w:rsidRPr="00E4111C">
        <w:rPr>
          <w:rFonts w:eastAsia="Times New Roman"/>
        </w:rPr>
        <w:t xml:space="preserve"> </w:t>
      </w:r>
      <w:r w:rsidRPr="00E4111C">
        <w:rPr>
          <w:rFonts w:eastAsia="Times New Roman"/>
        </w:rPr>
        <w:t xml:space="preserve">tika uzdots atkārtoti pārvērtēt </w:t>
      </w:r>
      <w:r w:rsidR="002E4190" w:rsidRPr="00E4111C">
        <w:rPr>
          <w:rFonts w:eastAsia="Times New Roman"/>
        </w:rPr>
        <w:t>Kreditora</w:t>
      </w:r>
      <w:r w:rsidRPr="00E4111C">
        <w:rPr>
          <w:rFonts w:eastAsia="Times New Roman"/>
        </w:rPr>
        <w:t xml:space="preserve"> blakus prasījumu un pieņemt normatīvo</w:t>
      </w:r>
      <w:r w:rsidR="002E4190" w:rsidRPr="00E4111C">
        <w:rPr>
          <w:rFonts w:eastAsia="Times New Roman"/>
        </w:rPr>
        <w:t xml:space="preserve"> </w:t>
      </w:r>
      <w:r w:rsidRPr="00E4111C">
        <w:rPr>
          <w:rFonts w:eastAsia="Times New Roman"/>
        </w:rPr>
        <w:t>aktu prasībām atbilstošu lēmumu</w:t>
      </w:r>
      <w:r w:rsidR="00443465" w:rsidRPr="00E4111C">
        <w:rPr>
          <w:rFonts w:eastAsia="Times New Roman"/>
        </w:rPr>
        <w:t>.</w:t>
      </w:r>
      <w:r w:rsidRPr="00E4111C">
        <w:rPr>
          <w:rFonts w:eastAsia="Times New Roman"/>
        </w:rPr>
        <w:t xml:space="preserve"> </w:t>
      </w:r>
    </w:p>
    <w:p w14:paraId="21ACE346" w14:textId="7811A971" w:rsidR="00FB0760" w:rsidRPr="00E4111C" w:rsidRDefault="005A3D74" w:rsidP="001D1927">
      <w:pPr>
        <w:autoSpaceDE w:val="0"/>
        <w:autoSpaceDN w:val="0"/>
        <w:adjustRightInd w:val="0"/>
        <w:spacing w:after="0" w:line="240" w:lineRule="auto"/>
        <w:ind w:firstLine="709"/>
        <w:jc w:val="both"/>
        <w:rPr>
          <w:rFonts w:eastAsia="Times New Roman"/>
        </w:rPr>
      </w:pPr>
      <w:r w:rsidRPr="00E4111C">
        <w:rPr>
          <w:rFonts w:eastAsia="Times New Roman"/>
        </w:rPr>
        <w:t>Parādnieka pārstāvja</w:t>
      </w:r>
      <w:r w:rsidR="00E07395" w:rsidRPr="00E4111C">
        <w:rPr>
          <w:rFonts w:eastAsia="Times New Roman"/>
        </w:rPr>
        <w:t xml:space="preserve"> ieskatā minētie fakti liecina par Administratores pieļautiem sistemātiskiem un būtiskiem juridiskās personas maksātnespējas procesu reglamentējošo normatīvo aktu pārkāpumiem Parādnieka maksātnespējas procesā, kas liedz sasniegt maksātnespējas procesa mērķus un apdraud efektīvu un likumīgu maksātnespējas procesa norisi. </w:t>
      </w:r>
      <w:r w:rsidRPr="00E4111C">
        <w:rPr>
          <w:rFonts w:eastAsia="Times New Roman"/>
        </w:rPr>
        <w:t>Parādnieka pārstāvja</w:t>
      </w:r>
      <w:r w:rsidR="00E07395" w:rsidRPr="00E4111C">
        <w:rPr>
          <w:rFonts w:eastAsia="Times New Roman"/>
        </w:rPr>
        <w:t xml:space="preserve"> ieskatā, atbilstoši Maksātnespējas likuma 22. panta pirmās daļas un otrās daļas 2. punkta noteikumiem, pastāv pamats Administratores atcelšanai no Parādnieka maksātnespējas procesa.</w:t>
      </w:r>
    </w:p>
    <w:p w14:paraId="7AA2E4F4" w14:textId="52CA3EF8" w:rsidR="009A4D27" w:rsidRPr="00E4111C" w:rsidRDefault="00741AA5" w:rsidP="001D1927">
      <w:pPr>
        <w:autoSpaceDE w:val="0"/>
        <w:autoSpaceDN w:val="0"/>
        <w:adjustRightInd w:val="0"/>
        <w:spacing w:after="0" w:line="240" w:lineRule="auto"/>
        <w:ind w:firstLine="709"/>
        <w:jc w:val="both"/>
        <w:rPr>
          <w:rFonts w:eastAsia="Times New Roman"/>
        </w:rPr>
      </w:pPr>
      <w:r w:rsidRPr="00E4111C">
        <w:rPr>
          <w:rFonts w:eastAsia="Times New Roman"/>
        </w:rPr>
        <w:t>[2.4] </w:t>
      </w:r>
      <w:r w:rsidR="005A3D74" w:rsidRPr="00E4111C">
        <w:rPr>
          <w:rFonts w:eastAsia="Times New Roman"/>
        </w:rPr>
        <w:t>Parādnieka pārstāvis</w:t>
      </w:r>
      <w:r w:rsidR="009A4D27" w:rsidRPr="00E4111C">
        <w:rPr>
          <w:rFonts w:eastAsia="Times New Roman"/>
        </w:rPr>
        <w:t xml:space="preserve"> norāda, ka Parādnieka maksātnespējas procesā Administratore ir pieļāvusi sistemātiskus un būtiskus profesionālās ētikas normu pārkāpumus.</w:t>
      </w:r>
    </w:p>
    <w:p w14:paraId="1CF29270" w14:textId="4F9AD45D" w:rsidR="001467E7" w:rsidRPr="00E4111C" w:rsidRDefault="001467E7"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Kopš brīža, kad </w:t>
      </w:r>
      <w:r w:rsidR="005A3D74" w:rsidRPr="00E4111C">
        <w:rPr>
          <w:rFonts w:eastAsia="Times New Roman"/>
        </w:rPr>
        <w:t>Parādnieka pārstāvis</w:t>
      </w:r>
      <w:r w:rsidRPr="00E4111C">
        <w:rPr>
          <w:rFonts w:eastAsia="Times New Roman"/>
        </w:rPr>
        <w:t xml:space="preserve"> ir pārsūdzējis tiesā Sūdzībā norādītos Administratores lēmumus par kreditoru prasījumu atzīšanu (ar </w:t>
      </w:r>
      <w:r w:rsidR="007816CC" w:rsidRPr="00E4111C">
        <w:rPr>
          <w:rFonts w:eastAsia="Times New Roman"/>
        </w:rPr>
        <w:t>Sūdzībā norādītajiem</w:t>
      </w:r>
      <w:r w:rsidRPr="00E4111C">
        <w:rPr>
          <w:rFonts w:eastAsia="Times New Roman"/>
        </w:rPr>
        <w:t xml:space="preserve"> tiesas</w:t>
      </w:r>
      <w:r w:rsidR="007816CC" w:rsidRPr="00E4111C">
        <w:rPr>
          <w:rFonts w:eastAsia="Times New Roman"/>
        </w:rPr>
        <w:t xml:space="preserve"> </w:t>
      </w:r>
      <w:r w:rsidRPr="00E4111C">
        <w:rPr>
          <w:rFonts w:eastAsia="Times New Roman"/>
        </w:rPr>
        <w:t xml:space="preserve">lēmumiem visas </w:t>
      </w:r>
      <w:r w:rsidR="005A3D74" w:rsidRPr="00E4111C">
        <w:rPr>
          <w:rFonts w:eastAsia="Times New Roman"/>
        </w:rPr>
        <w:t>Parādnieka pārstāvja</w:t>
      </w:r>
      <w:r w:rsidRPr="00E4111C">
        <w:rPr>
          <w:rFonts w:eastAsia="Times New Roman"/>
        </w:rPr>
        <w:t xml:space="preserve"> sūdzības tika pilnībā vai daļēji atzītas par pamatotām),</w:t>
      </w:r>
      <w:r w:rsidR="007816CC" w:rsidRPr="00E4111C">
        <w:rPr>
          <w:rFonts w:eastAsia="Times New Roman"/>
        </w:rPr>
        <w:t xml:space="preserve"> </w:t>
      </w:r>
      <w:r w:rsidRPr="00E4111C">
        <w:rPr>
          <w:rFonts w:eastAsia="Times New Roman"/>
        </w:rPr>
        <w:t xml:space="preserve">Administratore ir nosūtījusi </w:t>
      </w:r>
      <w:r w:rsidR="005A3D74" w:rsidRPr="00E4111C">
        <w:rPr>
          <w:rFonts w:eastAsia="Times New Roman"/>
        </w:rPr>
        <w:t>Parādnieka pārstāvim</w:t>
      </w:r>
      <w:r w:rsidRPr="00E4111C">
        <w:rPr>
          <w:rFonts w:eastAsia="Times New Roman"/>
        </w:rPr>
        <w:t xml:space="preserve"> vairākus pieprasījumus sniegt rakstveida paskaidrojumus un</w:t>
      </w:r>
      <w:r w:rsidR="007816CC" w:rsidRPr="00E4111C">
        <w:rPr>
          <w:rFonts w:eastAsia="Times New Roman"/>
        </w:rPr>
        <w:t xml:space="preserve"> </w:t>
      </w:r>
      <w:r w:rsidRPr="00E4111C">
        <w:rPr>
          <w:rFonts w:eastAsia="Times New Roman"/>
        </w:rPr>
        <w:t>dokumentus par Parādnieka saimniecisko darbību (dažreiz pat vairākus dažādus pieprasījumus vienā</w:t>
      </w:r>
      <w:r w:rsidR="00527863" w:rsidRPr="00E4111C">
        <w:rPr>
          <w:rFonts w:eastAsia="Times New Roman"/>
        </w:rPr>
        <w:t xml:space="preserve"> </w:t>
      </w:r>
      <w:r w:rsidRPr="00E4111C">
        <w:rPr>
          <w:rFonts w:eastAsia="Times New Roman"/>
        </w:rPr>
        <w:t xml:space="preserve">dienā), neraugoties uz to, ka pirms tam </w:t>
      </w:r>
      <w:r w:rsidR="005A3D74" w:rsidRPr="00E4111C">
        <w:rPr>
          <w:rFonts w:eastAsia="Times New Roman"/>
        </w:rPr>
        <w:t>Parādnieka pārstāvis</w:t>
      </w:r>
      <w:r w:rsidR="00527863" w:rsidRPr="00E4111C">
        <w:rPr>
          <w:rFonts w:eastAsia="Times New Roman"/>
        </w:rPr>
        <w:t xml:space="preserve"> ir</w:t>
      </w:r>
      <w:r w:rsidRPr="00E4111C">
        <w:rPr>
          <w:rFonts w:eastAsia="Times New Roman"/>
        </w:rPr>
        <w:t xml:space="preserve"> nodevis Administratorei visu</w:t>
      </w:r>
      <w:r w:rsidR="00527863" w:rsidRPr="00E4111C">
        <w:rPr>
          <w:rFonts w:eastAsia="Times New Roman"/>
        </w:rPr>
        <w:t>s</w:t>
      </w:r>
      <w:r w:rsidRPr="00E4111C">
        <w:rPr>
          <w:rFonts w:eastAsia="Times New Roman"/>
        </w:rPr>
        <w:t xml:space="preserve"> </w:t>
      </w:r>
      <w:r w:rsidR="005A3D74" w:rsidRPr="00E4111C">
        <w:rPr>
          <w:rFonts w:eastAsia="Times New Roman"/>
        </w:rPr>
        <w:t>Parādnieka pārstāvja</w:t>
      </w:r>
      <w:r w:rsidRPr="00E4111C">
        <w:rPr>
          <w:rFonts w:eastAsia="Times New Roman"/>
        </w:rPr>
        <w:t xml:space="preserve"> rīcībā esošos</w:t>
      </w:r>
      <w:r w:rsidR="00527863" w:rsidRPr="00E4111C">
        <w:rPr>
          <w:rFonts w:eastAsia="Times New Roman"/>
        </w:rPr>
        <w:t xml:space="preserve"> </w:t>
      </w:r>
      <w:r w:rsidRPr="00E4111C">
        <w:rPr>
          <w:rFonts w:eastAsia="Times New Roman"/>
        </w:rPr>
        <w:t xml:space="preserve">Parādnieka dokumentus un informāciju. </w:t>
      </w:r>
      <w:r w:rsidR="005A3D74" w:rsidRPr="00E4111C">
        <w:rPr>
          <w:rFonts w:eastAsia="Times New Roman"/>
        </w:rPr>
        <w:t>Parādnieka pārstāvis</w:t>
      </w:r>
      <w:r w:rsidR="00527863" w:rsidRPr="00E4111C">
        <w:rPr>
          <w:rFonts w:eastAsia="Times New Roman"/>
        </w:rPr>
        <w:t xml:space="preserve"> norāda, ka ir</w:t>
      </w:r>
      <w:r w:rsidRPr="00E4111C">
        <w:rPr>
          <w:rFonts w:eastAsia="Times New Roman"/>
        </w:rPr>
        <w:t xml:space="preserve"> godprātīgi sniedz</w:t>
      </w:r>
      <w:r w:rsidR="00527863" w:rsidRPr="00E4111C">
        <w:rPr>
          <w:rFonts w:eastAsia="Times New Roman"/>
        </w:rPr>
        <w:t>is</w:t>
      </w:r>
      <w:r w:rsidRPr="00E4111C">
        <w:rPr>
          <w:rFonts w:eastAsia="Times New Roman"/>
        </w:rPr>
        <w:t xml:space="preserve"> Administratorei detalizētus</w:t>
      </w:r>
      <w:r w:rsidR="00527863" w:rsidRPr="00E4111C">
        <w:rPr>
          <w:rFonts w:eastAsia="Times New Roman"/>
        </w:rPr>
        <w:t xml:space="preserve"> </w:t>
      </w:r>
      <w:r w:rsidRPr="00E4111C">
        <w:rPr>
          <w:rFonts w:eastAsia="Times New Roman"/>
        </w:rPr>
        <w:t>rakstveida paskaidrojumus un attiecīgos dokumentus uz katru saņemto rakstveida pieprasījumu.</w:t>
      </w:r>
    </w:p>
    <w:p w14:paraId="59909992" w14:textId="3677C533" w:rsidR="00B93E77" w:rsidRPr="00E4111C" w:rsidRDefault="001467E7" w:rsidP="001D1927">
      <w:pPr>
        <w:autoSpaceDE w:val="0"/>
        <w:autoSpaceDN w:val="0"/>
        <w:adjustRightInd w:val="0"/>
        <w:spacing w:after="0" w:line="240" w:lineRule="auto"/>
        <w:ind w:firstLine="709"/>
        <w:jc w:val="both"/>
        <w:rPr>
          <w:rFonts w:eastAsia="Times New Roman"/>
        </w:rPr>
      </w:pPr>
      <w:r w:rsidRPr="00E4111C">
        <w:rPr>
          <w:rFonts w:eastAsia="Times New Roman"/>
        </w:rPr>
        <w:t>Savukārt, Administratore visos pieprasījumos</w:t>
      </w:r>
      <w:r w:rsidR="00954411" w:rsidRPr="00E4111C">
        <w:rPr>
          <w:rFonts w:eastAsia="Times New Roman"/>
        </w:rPr>
        <w:t xml:space="preserve"> Parādnieka pārstāvja ieskatā</w:t>
      </w:r>
      <w:r w:rsidRPr="00E4111C">
        <w:rPr>
          <w:rFonts w:eastAsia="Times New Roman"/>
        </w:rPr>
        <w:t xml:space="preserve"> konstanti draud </w:t>
      </w:r>
      <w:r w:rsidR="005A3D74" w:rsidRPr="00E4111C">
        <w:rPr>
          <w:rFonts w:eastAsia="Times New Roman"/>
        </w:rPr>
        <w:t>Parādnieka pārstāvim</w:t>
      </w:r>
      <w:r w:rsidRPr="00E4111C">
        <w:rPr>
          <w:rFonts w:eastAsia="Times New Roman"/>
        </w:rPr>
        <w:t xml:space="preserve"> ar civiltiesisko atbildību,</w:t>
      </w:r>
      <w:r w:rsidR="0048271E" w:rsidRPr="00E4111C">
        <w:rPr>
          <w:rFonts w:eastAsia="Times New Roman"/>
        </w:rPr>
        <w:t xml:space="preserve"> </w:t>
      </w:r>
      <w:r w:rsidRPr="00E4111C">
        <w:rPr>
          <w:rFonts w:eastAsia="Times New Roman"/>
        </w:rPr>
        <w:t xml:space="preserve">administratīvo atbildību un kriminālatbildību un pauž klaji nicinošu, naidīgu un </w:t>
      </w:r>
      <w:proofErr w:type="spellStart"/>
      <w:r w:rsidRPr="00E4111C">
        <w:rPr>
          <w:rFonts w:eastAsia="Times New Roman"/>
        </w:rPr>
        <w:t>arogantu</w:t>
      </w:r>
      <w:proofErr w:type="spellEnd"/>
      <w:r w:rsidRPr="00E4111C">
        <w:rPr>
          <w:rFonts w:eastAsia="Times New Roman"/>
        </w:rPr>
        <w:t xml:space="preserve"> attieksmi pret</w:t>
      </w:r>
      <w:r w:rsidR="0048271E" w:rsidRPr="00E4111C">
        <w:rPr>
          <w:rFonts w:eastAsia="Times New Roman"/>
        </w:rPr>
        <w:t xml:space="preserve"> </w:t>
      </w:r>
      <w:r w:rsidR="005A3D74" w:rsidRPr="00E4111C">
        <w:rPr>
          <w:rFonts w:eastAsia="Times New Roman"/>
        </w:rPr>
        <w:t>Parādnieka pārstāvi</w:t>
      </w:r>
      <w:r w:rsidR="0048271E" w:rsidRPr="00E4111C">
        <w:rPr>
          <w:rFonts w:eastAsia="Times New Roman"/>
        </w:rPr>
        <w:t xml:space="preserve">, </w:t>
      </w:r>
      <w:r w:rsidRPr="00E4111C">
        <w:rPr>
          <w:rFonts w:eastAsia="Times New Roman"/>
        </w:rPr>
        <w:t xml:space="preserve">pieļaujot arī vairākus nepamatotus </w:t>
      </w:r>
      <w:r w:rsidR="005A3D74" w:rsidRPr="00E4111C">
        <w:rPr>
          <w:rFonts w:eastAsia="Times New Roman"/>
        </w:rPr>
        <w:t>Parādnieka pārstāvja</w:t>
      </w:r>
      <w:r w:rsidRPr="00E4111C">
        <w:rPr>
          <w:rFonts w:eastAsia="Times New Roman"/>
        </w:rPr>
        <w:t xml:space="preserve"> un </w:t>
      </w:r>
      <w:r w:rsidR="005A3D74" w:rsidRPr="00E4111C">
        <w:rPr>
          <w:rFonts w:eastAsia="Times New Roman"/>
        </w:rPr>
        <w:t>Parādnieka pārstāvja</w:t>
      </w:r>
      <w:r w:rsidRPr="00E4111C">
        <w:rPr>
          <w:rFonts w:eastAsia="Times New Roman"/>
        </w:rPr>
        <w:t xml:space="preserve"> pilnvaroto pārstāvju – zvērinātu advokātu</w:t>
      </w:r>
      <w:r w:rsidR="0048271E" w:rsidRPr="00E4111C">
        <w:rPr>
          <w:rFonts w:eastAsia="Times New Roman"/>
        </w:rPr>
        <w:t xml:space="preserve"> </w:t>
      </w:r>
      <w:r w:rsidRPr="00E4111C">
        <w:rPr>
          <w:rFonts w:eastAsia="Times New Roman"/>
        </w:rPr>
        <w:t>godu un cieņu aizskarošos izteikumus</w:t>
      </w:r>
      <w:r w:rsidR="00E20972" w:rsidRPr="00E4111C">
        <w:rPr>
          <w:rFonts w:eastAsia="Times New Roman"/>
        </w:rPr>
        <w:t>,</w:t>
      </w:r>
      <w:r w:rsidRPr="00E4111C">
        <w:rPr>
          <w:rFonts w:eastAsia="Times New Roman"/>
        </w:rPr>
        <w:t xml:space="preserve"> ko </w:t>
      </w:r>
      <w:r w:rsidR="005A3D74" w:rsidRPr="00E4111C">
        <w:rPr>
          <w:rFonts w:eastAsia="Times New Roman"/>
        </w:rPr>
        <w:t>Parādnieka pārstāvis</w:t>
      </w:r>
      <w:r w:rsidRPr="00E4111C">
        <w:rPr>
          <w:rFonts w:eastAsia="Times New Roman"/>
        </w:rPr>
        <w:t xml:space="preserve"> uzskat</w:t>
      </w:r>
      <w:r w:rsidR="00E20972" w:rsidRPr="00E4111C">
        <w:rPr>
          <w:rFonts w:eastAsia="Times New Roman"/>
        </w:rPr>
        <w:t>a</w:t>
      </w:r>
      <w:r w:rsidRPr="00E4111C">
        <w:rPr>
          <w:rFonts w:eastAsia="Times New Roman"/>
        </w:rPr>
        <w:t xml:space="preserve"> par nepieņemamu un nepieļaujamu praksi</w:t>
      </w:r>
      <w:r w:rsidR="00954411" w:rsidRPr="00E4111C">
        <w:rPr>
          <w:rFonts w:eastAsia="Times New Roman"/>
        </w:rPr>
        <w:t>.</w:t>
      </w:r>
      <w:r w:rsidR="00954411" w:rsidRPr="00E4111C">
        <w:rPr>
          <w:rStyle w:val="Vresatsauce"/>
          <w:rFonts w:eastAsia="Times New Roman"/>
        </w:rPr>
        <w:footnoteReference w:id="4"/>
      </w:r>
      <w:r w:rsidR="002436CC" w:rsidRPr="00E4111C">
        <w:rPr>
          <w:rFonts w:eastAsia="Times New Roman"/>
        </w:rPr>
        <w:t xml:space="preserve"> </w:t>
      </w:r>
    </w:p>
    <w:p w14:paraId="38175D2F" w14:textId="31C0FE36" w:rsidR="00B93E77" w:rsidRPr="00E4111C" w:rsidRDefault="006D6AB6" w:rsidP="00723FE2">
      <w:pPr>
        <w:autoSpaceDE w:val="0"/>
        <w:autoSpaceDN w:val="0"/>
        <w:adjustRightInd w:val="0"/>
        <w:spacing w:after="0" w:line="240" w:lineRule="auto"/>
        <w:ind w:firstLine="709"/>
        <w:jc w:val="both"/>
        <w:rPr>
          <w:rFonts w:eastAsia="Times New Roman"/>
        </w:rPr>
      </w:pPr>
      <w:r w:rsidRPr="00E4111C">
        <w:rPr>
          <w:rFonts w:eastAsia="Times New Roman"/>
        </w:rPr>
        <w:t xml:space="preserve">Ņemot vērā to, ka </w:t>
      </w:r>
      <w:r w:rsidR="005A3D74" w:rsidRPr="00E4111C">
        <w:rPr>
          <w:rFonts w:eastAsia="Times New Roman"/>
        </w:rPr>
        <w:t>Parādnieka pārstāvis</w:t>
      </w:r>
      <w:r w:rsidRPr="00E4111C">
        <w:rPr>
          <w:rFonts w:eastAsia="Times New Roman"/>
        </w:rPr>
        <w:t xml:space="preserve"> kā Zviedrijas</w:t>
      </w:r>
      <w:r w:rsidR="00E459EF" w:rsidRPr="00E4111C">
        <w:rPr>
          <w:rFonts w:eastAsia="Times New Roman"/>
        </w:rPr>
        <w:t xml:space="preserve"> Karalistes (turpmāk</w:t>
      </w:r>
      <w:r w:rsidR="00E459EF" w:rsidRPr="00E4111C">
        <w:t> </w:t>
      </w:r>
      <w:r w:rsidR="00AB7A32" w:rsidRPr="00E4111C">
        <w:t>– Zviedrija)</w:t>
      </w:r>
      <w:r w:rsidRPr="00E4111C">
        <w:rPr>
          <w:rFonts w:eastAsia="Times New Roman"/>
        </w:rPr>
        <w:t xml:space="preserve"> pilsonis</w:t>
      </w:r>
      <w:r w:rsidR="00E42F7F" w:rsidRPr="00E4111C">
        <w:rPr>
          <w:rFonts w:eastAsia="Times New Roman"/>
        </w:rPr>
        <w:t xml:space="preserve"> un</w:t>
      </w:r>
      <w:r w:rsidRPr="00E4111C">
        <w:rPr>
          <w:rFonts w:eastAsia="Times New Roman"/>
        </w:rPr>
        <w:t xml:space="preserve"> ar ģimeni pastāvīgi dzīvo Zviedrijā, rakstveida</w:t>
      </w:r>
      <w:r w:rsidR="00325B39" w:rsidRPr="00E4111C">
        <w:rPr>
          <w:rFonts w:eastAsia="Times New Roman"/>
        </w:rPr>
        <w:t xml:space="preserve"> </w:t>
      </w:r>
      <w:r w:rsidRPr="00E4111C">
        <w:rPr>
          <w:rFonts w:eastAsia="Times New Roman"/>
        </w:rPr>
        <w:t xml:space="preserve">paskaidrojumu sniegšana uz </w:t>
      </w:r>
      <w:r w:rsidR="00E42F7F" w:rsidRPr="00E4111C">
        <w:rPr>
          <w:rFonts w:eastAsia="Times New Roman"/>
        </w:rPr>
        <w:t>Sūdzībā norādītajiem</w:t>
      </w:r>
      <w:r w:rsidRPr="00E4111C">
        <w:rPr>
          <w:rFonts w:eastAsia="Times New Roman"/>
        </w:rPr>
        <w:t xml:space="preserve"> Administratores pieprasījumiem prasa </w:t>
      </w:r>
      <w:r w:rsidR="005A3D74" w:rsidRPr="00E4111C">
        <w:rPr>
          <w:rFonts w:eastAsia="Times New Roman"/>
        </w:rPr>
        <w:t>Parādnieka pārstāvim</w:t>
      </w:r>
      <w:r w:rsidR="00E42F7F" w:rsidRPr="00E4111C">
        <w:rPr>
          <w:rFonts w:eastAsia="Times New Roman"/>
        </w:rPr>
        <w:t xml:space="preserve"> </w:t>
      </w:r>
      <w:r w:rsidRPr="00E4111C">
        <w:rPr>
          <w:rFonts w:eastAsia="Times New Roman"/>
        </w:rPr>
        <w:t>ievērojamu laiku (it īpaši gadījumos, kad vienā dienā ir saņemti vairāki pieprasījumi un pieprasīto</w:t>
      </w:r>
      <w:r w:rsidR="00874070" w:rsidRPr="00E4111C">
        <w:rPr>
          <w:rFonts w:eastAsia="Times New Roman"/>
        </w:rPr>
        <w:t xml:space="preserve"> </w:t>
      </w:r>
      <w:r w:rsidRPr="00E4111C">
        <w:rPr>
          <w:rFonts w:eastAsia="Times New Roman"/>
        </w:rPr>
        <w:t>paskaidrojumu sniegšanai ir nepieciešams apkopot lielu informācijas un dokumentu apjomu par ilgu</w:t>
      </w:r>
      <w:r w:rsidR="00E42F7F" w:rsidRPr="00E4111C">
        <w:rPr>
          <w:rFonts w:eastAsia="Times New Roman"/>
        </w:rPr>
        <w:t xml:space="preserve"> </w:t>
      </w:r>
      <w:r w:rsidRPr="00E4111C">
        <w:rPr>
          <w:rFonts w:eastAsia="Times New Roman"/>
        </w:rPr>
        <w:t>laika periodu)</w:t>
      </w:r>
      <w:r w:rsidR="00056DAA" w:rsidRPr="00E4111C">
        <w:rPr>
          <w:rFonts w:eastAsia="Times New Roman"/>
        </w:rPr>
        <w:t>. Līdz ar to</w:t>
      </w:r>
      <w:r w:rsidRPr="00E4111C">
        <w:rPr>
          <w:rFonts w:eastAsia="Times New Roman"/>
        </w:rPr>
        <w:t xml:space="preserve"> </w:t>
      </w:r>
      <w:r w:rsidR="005A3D74" w:rsidRPr="00E4111C">
        <w:rPr>
          <w:rFonts w:eastAsia="Times New Roman"/>
        </w:rPr>
        <w:t>Parādnieka pārstāvis</w:t>
      </w:r>
      <w:r w:rsidRPr="00E4111C">
        <w:rPr>
          <w:rFonts w:eastAsia="Times New Roman"/>
        </w:rPr>
        <w:t xml:space="preserve"> lūdz</w:t>
      </w:r>
      <w:r w:rsidR="00056DAA" w:rsidRPr="00E4111C">
        <w:rPr>
          <w:rFonts w:eastAsia="Times New Roman"/>
        </w:rPr>
        <w:t>a</w:t>
      </w:r>
      <w:r w:rsidRPr="00E4111C">
        <w:rPr>
          <w:rFonts w:eastAsia="Times New Roman"/>
        </w:rPr>
        <w:t xml:space="preserve"> Administratori pagarināt dažus paskaidrojumu sniegšanas termiņus, bet</w:t>
      </w:r>
      <w:r w:rsidR="00F81275" w:rsidRPr="00E4111C">
        <w:rPr>
          <w:rFonts w:eastAsia="Times New Roman"/>
        </w:rPr>
        <w:t xml:space="preserve"> </w:t>
      </w:r>
      <w:r w:rsidRPr="00E4111C">
        <w:rPr>
          <w:rFonts w:eastAsia="Times New Roman"/>
        </w:rPr>
        <w:t>saņēm</w:t>
      </w:r>
      <w:r w:rsidR="00F81275" w:rsidRPr="00E4111C">
        <w:rPr>
          <w:rFonts w:eastAsia="Times New Roman"/>
        </w:rPr>
        <w:t>a</w:t>
      </w:r>
      <w:r w:rsidRPr="00E4111C">
        <w:rPr>
          <w:rFonts w:eastAsia="Times New Roman"/>
        </w:rPr>
        <w:t xml:space="preserve"> kategorisku atteikumu, kas faktiski pamatots tikai ar to, ka </w:t>
      </w:r>
      <w:r w:rsidR="005A3D74" w:rsidRPr="00E4111C">
        <w:rPr>
          <w:rFonts w:eastAsia="Times New Roman"/>
        </w:rPr>
        <w:t>Parādnieka pārstāvis</w:t>
      </w:r>
      <w:r w:rsidRPr="00E4111C">
        <w:rPr>
          <w:rFonts w:eastAsia="Times New Roman"/>
        </w:rPr>
        <w:t xml:space="preserve"> </w:t>
      </w:r>
      <w:r w:rsidR="00F81275" w:rsidRPr="00E4111C">
        <w:rPr>
          <w:rFonts w:eastAsia="Times New Roman"/>
        </w:rPr>
        <w:t>ir</w:t>
      </w:r>
      <w:r w:rsidRPr="00E4111C">
        <w:rPr>
          <w:rFonts w:eastAsia="Times New Roman"/>
        </w:rPr>
        <w:t xml:space="preserve"> izdevis Latvij</w:t>
      </w:r>
      <w:r w:rsidR="00F81275" w:rsidRPr="00E4111C">
        <w:rPr>
          <w:rFonts w:eastAsia="Times New Roman"/>
        </w:rPr>
        <w:t>as Republikā</w:t>
      </w:r>
      <w:r w:rsidR="00723FE2" w:rsidRPr="00E4111C">
        <w:rPr>
          <w:rFonts w:eastAsia="Times New Roman"/>
        </w:rPr>
        <w:t xml:space="preserve"> (turpmāk – Latvijā)</w:t>
      </w:r>
      <w:r w:rsidR="00F81275" w:rsidRPr="00E4111C">
        <w:rPr>
          <w:rFonts w:eastAsia="Times New Roman"/>
        </w:rPr>
        <w:t xml:space="preserve"> </w:t>
      </w:r>
      <w:r w:rsidRPr="00E4111C">
        <w:rPr>
          <w:rFonts w:eastAsia="Times New Roman"/>
        </w:rPr>
        <w:t xml:space="preserve">praktizējošiem zvērinātiem advokātiem pilnvaru </w:t>
      </w:r>
      <w:r w:rsidR="005A3D74" w:rsidRPr="00E4111C">
        <w:rPr>
          <w:rFonts w:eastAsia="Times New Roman"/>
        </w:rPr>
        <w:t>Parādnieka pārstāvja</w:t>
      </w:r>
      <w:r w:rsidRPr="00E4111C">
        <w:rPr>
          <w:rFonts w:eastAsia="Times New Roman"/>
        </w:rPr>
        <w:t xml:space="preserve"> pārstāvībai Parādnieka maksātnespējas procesa</w:t>
      </w:r>
      <w:r w:rsidR="00F81275" w:rsidRPr="00E4111C">
        <w:rPr>
          <w:rFonts w:eastAsia="Times New Roman"/>
        </w:rPr>
        <w:t xml:space="preserve"> </w:t>
      </w:r>
      <w:r w:rsidRPr="00E4111C">
        <w:rPr>
          <w:rFonts w:eastAsia="Times New Roman"/>
        </w:rPr>
        <w:t xml:space="preserve">ietvaros un, Administratores ieskatā, </w:t>
      </w:r>
      <w:r w:rsidR="005A3D74" w:rsidRPr="00E4111C">
        <w:rPr>
          <w:rFonts w:eastAsia="Times New Roman"/>
        </w:rPr>
        <w:t>Parādnieka pārstāvim</w:t>
      </w:r>
      <w:r w:rsidRPr="00E4111C">
        <w:rPr>
          <w:rFonts w:eastAsia="Times New Roman"/>
        </w:rPr>
        <w:t xml:space="preserve"> ir jāpiesaista zvērināti </w:t>
      </w:r>
      <w:r w:rsidRPr="00E4111C">
        <w:rPr>
          <w:rFonts w:eastAsia="Times New Roman"/>
        </w:rPr>
        <w:lastRenderedPageBreak/>
        <w:t>advokāti rakstveida paskaidrojumu</w:t>
      </w:r>
      <w:r w:rsidR="00874070" w:rsidRPr="00E4111C">
        <w:rPr>
          <w:rFonts w:eastAsia="Times New Roman"/>
        </w:rPr>
        <w:t xml:space="preserve"> </w:t>
      </w:r>
      <w:r w:rsidRPr="00E4111C">
        <w:rPr>
          <w:rFonts w:eastAsia="Times New Roman"/>
        </w:rPr>
        <w:t>sagatavošanai</w:t>
      </w:r>
      <w:r w:rsidR="00AF3395" w:rsidRPr="00E4111C">
        <w:rPr>
          <w:rFonts w:eastAsia="Times New Roman"/>
        </w:rPr>
        <w:t>.</w:t>
      </w:r>
      <w:r w:rsidR="00AF3395" w:rsidRPr="00E4111C">
        <w:rPr>
          <w:rStyle w:val="Vresatsauce"/>
          <w:rFonts w:eastAsia="Times New Roman"/>
        </w:rPr>
        <w:footnoteReference w:id="5"/>
      </w:r>
      <w:r w:rsidR="003C48CC" w:rsidRPr="00E4111C">
        <w:rPr>
          <w:rFonts w:eastAsia="Times New Roman"/>
        </w:rPr>
        <w:t xml:space="preserve"> </w:t>
      </w:r>
      <w:r w:rsidRPr="00E4111C">
        <w:rPr>
          <w:rFonts w:eastAsia="Times New Roman"/>
        </w:rPr>
        <w:t>Tādējādi, Administratore ne</w:t>
      </w:r>
      <w:r w:rsidR="00063D44" w:rsidRPr="00E4111C">
        <w:rPr>
          <w:rFonts w:eastAsia="Times New Roman"/>
        </w:rPr>
        <w:t xml:space="preserve"> </w:t>
      </w:r>
      <w:r w:rsidRPr="00E4111C">
        <w:rPr>
          <w:rFonts w:eastAsia="Times New Roman"/>
        </w:rPr>
        <w:t xml:space="preserve">tikai neņem vērā </w:t>
      </w:r>
      <w:r w:rsidR="005A3D74" w:rsidRPr="00E4111C">
        <w:rPr>
          <w:rFonts w:eastAsia="Times New Roman"/>
        </w:rPr>
        <w:t>Parādnieka pārstāvja</w:t>
      </w:r>
      <w:r w:rsidRPr="00E4111C">
        <w:rPr>
          <w:rFonts w:eastAsia="Times New Roman"/>
        </w:rPr>
        <w:t xml:space="preserve"> objektīvi nepieciešamo laiku rakstveida paskaidrojumu sagatavošanai, bet</w:t>
      </w:r>
      <w:r w:rsidR="00063D44" w:rsidRPr="00E4111C">
        <w:rPr>
          <w:rFonts w:eastAsia="Times New Roman"/>
        </w:rPr>
        <w:t xml:space="preserve"> </w:t>
      </w:r>
      <w:r w:rsidRPr="00E4111C">
        <w:rPr>
          <w:rFonts w:eastAsia="Times New Roman"/>
        </w:rPr>
        <w:t xml:space="preserve">apzināti cenšas radīt </w:t>
      </w:r>
      <w:r w:rsidR="005A3D74" w:rsidRPr="00E4111C">
        <w:rPr>
          <w:rFonts w:eastAsia="Times New Roman"/>
        </w:rPr>
        <w:t>Parādnieka pārstāvim</w:t>
      </w:r>
      <w:r w:rsidRPr="00E4111C">
        <w:rPr>
          <w:rFonts w:eastAsia="Times New Roman"/>
        </w:rPr>
        <w:t xml:space="preserve"> finansiālo slogu un psiholoģisk</w:t>
      </w:r>
      <w:r w:rsidR="00874070" w:rsidRPr="00E4111C">
        <w:rPr>
          <w:rFonts w:eastAsia="Times New Roman"/>
        </w:rPr>
        <w:t>u</w:t>
      </w:r>
      <w:r w:rsidRPr="00E4111C">
        <w:rPr>
          <w:rFonts w:eastAsia="Times New Roman"/>
        </w:rPr>
        <w:t xml:space="preserve"> spiedienu.</w:t>
      </w:r>
    </w:p>
    <w:p w14:paraId="75217CAA" w14:textId="6903D756" w:rsidR="00B93E77" w:rsidRPr="00E4111C" w:rsidRDefault="00CA08A1" w:rsidP="001D1927">
      <w:pPr>
        <w:autoSpaceDE w:val="0"/>
        <w:autoSpaceDN w:val="0"/>
        <w:adjustRightInd w:val="0"/>
        <w:spacing w:after="0" w:line="240" w:lineRule="auto"/>
        <w:ind w:firstLine="709"/>
        <w:jc w:val="both"/>
        <w:rPr>
          <w:rFonts w:eastAsia="Times New Roman"/>
        </w:rPr>
      </w:pPr>
      <w:r w:rsidRPr="00E4111C">
        <w:rPr>
          <w:rFonts w:eastAsia="Times New Roman"/>
        </w:rPr>
        <w:t>Administratore 2025.</w:t>
      </w:r>
      <w:r w:rsidR="00E74FCC" w:rsidRPr="00E4111C">
        <w:rPr>
          <w:rFonts w:eastAsia="Times New Roman"/>
        </w:rPr>
        <w:t> </w:t>
      </w:r>
      <w:r w:rsidRPr="00E4111C">
        <w:rPr>
          <w:rFonts w:eastAsia="Times New Roman"/>
        </w:rPr>
        <w:t>gada 8.</w:t>
      </w:r>
      <w:r w:rsidR="00E74FCC" w:rsidRPr="00E4111C">
        <w:rPr>
          <w:rFonts w:eastAsia="Times New Roman"/>
        </w:rPr>
        <w:t> </w:t>
      </w:r>
      <w:r w:rsidRPr="00E4111C">
        <w:rPr>
          <w:rFonts w:eastAsia="Times New Roman"/>
        </w:rPr>
        <w:t xml:space="preserve">maija vēstulē </w:t>
      </w:r>
      <w:r w:rsidR="00D07816" w:rsidRPr="00E4111C">
        <w:rPr>
          <w:rFonts w:eastAsia="Times New Roman"/>
        </w:rPr>
        <w:t>/numurs/</w:t>
      </w:r>
      <w:r w:rsidRPr="00E4111C">
        <w:rPr>
          <w:rFonts w:eastAsia="Times New Roman"/>
        </w:rPr>
        <w:t xml:space="preserve">, kas </w:t>
      </w:r>
      <w:r w:rsidR="005A3D74" w:rsidRPr="00E4111C">
        <w:rPr>
          <w:rFonts w:eastAsia="Times New Roman"/>
        </w:rPr>
        <w:t>Parādnieka pārstāvim</w:t>
      </w:r>
      <w:r w:rsidRPr="00E4111C">
        <w:rPr>
          <w:rFonts w:eastAsia="Times New Roman"/>
        </w:rPr>
        <w:t xml:space="preserve"> tika nosūtīt</w:t>
      </w:r>
      <w:r w:rsidR="00E74FCC" w:rsidRPr="00E4111C">
        <w:rPr>
          <w:rFonts w:eastAsia="Times New Roman"/>
        </w:rPr>
        <w:t>a</w:t>
      </w:r>
      <w:r w:rsidRPr="00E4111C">
        <w:rPr>
          <w:rFonts w:eastAsia="Times New Roman"/>
        </w:rPr>
        <w:t xml:space="preserve"> </w:t>
      </w:r>
      <w:r w:rsidR="00E74FCC" w:rsidRPr="00E4111C">
        <w:rPr>
          <w:rFonts w:eastAsia="Times New Roman"/>
        </w:rPr>
        <w:t>uz</w:t>
      </w:r>
      <w:r w:rsidRPr="00E4111C">
        <w:rPr>
          <w:rFonts w:eastAsia="Times New Roman"/>
        </w:rPr>
        <w:t xml:space="preserve"> e</w:t>
      </w:r>
      <w:r w:rsidR="00E74FCC" w:rsidRPr="00E4111C">
        <w:rPr>
          <w:rFonts w:eastAsia="Times New Roman"/>
        </w:rPr>
        <w:t>-</w:t>
      </w:r>
      <w:r w:rsidRPr="00E4111C">
        <w:rPr>
          <w:rFonts w:eastAsia="Times New Roman"/>
        </w:rPr>
        <w:t>pastu 2025.</w:t>
      </w:r>
      <w:r w:rsidR="00E74FCC" w:rsidRPr="00E4111C">
        <w:rPr>
          <w:rFonts w:eastAsia="Times New Roman"/>
        </w:rPr>
        <w:t> </w:t>
      </w:r>
      <w:r w:rsidRPr="00E4111C">
        <w:rPr>
          <w:rFonts w:eastAsia="Times New Roman"/>
        </w:rPr>
        <w:t>gada 8.</w:t>
      </w:r>
      <w:r w:rsidR="00E74FCC" w:rsidRPr="00E4111C">
        <w:rPr>
          <w:rFonts w:eastAsia="Times New Roman"/>
        </w:rPr>
        <w:t> </w:t>
      </w:r>
      <w:r w:rsidRPr="00E4111C">
        <w:rPr>
          <w:rFonts w:eastAsia="Times New Roman"/>
        </w:rPr>
        <w:t>maijā</w:t>
      </w:r>
      <w:r w:rsidR="00E74FCC" w:rsidRPr="00E4111C">
        <w:rPr>
          <w:rFonts w:eastAsia="Times New Roman"/>
        </w:rPr>
        <w:t xml:space="preserve">, </w:t>
      </w:r>
      <w:r w:rsidRPr="00E4111C">
        <w:rPr>
          <w:rFonts w:eastAsia="Times New Roman"/>
        </w:rPr>
        <w:t>plkst.14</w:t>
      </w:r>
      <w:r w:rsidR="00E74FCC" w:rsidRPr="00E4111C">
        <w:rPr>
          <w:rFonts w:eastAsia="Times New Roman"/>
        </w:rPr>
        <w:t>.</w:t>
      </w:r>
      <w:r w:rsidRPr="00E4111C">
        <w:rPr>
          <w:rFonts w:eastAsia="Times New Roman"/>
        </w:rPr>
        <w:t>52, ultimatīvi pieprasīj</w:t>
      </w:r>
      <w:r w:rsidR="00E74FCC" w:rsidRPr="00E4111C">
        <w:rPr>
          <w:rFonts w:eastAsia="Times New Roman"/>
        </w:rPr>
        <w:t>a</w:t>
      </w:r>
      <w:r w:rsidRPr="00E4111C">
        <w:rPr>
          <w:rFonts w:eastAsia="Times New Roman"/>
        </w:rPr>
        <w:t xml:space="preserve"> </w:t>
      </w:r>
      <w:r w:rsidR="005A3D74" w:rsidRPr="00E4111C">
        <w:rPr>
          <w:rFonts w:eastAsia="Times New Roman"/>
        </w:rPr>
        <w:t>Parādnieka pārstāvim</w:t>
      </w:r>
      <w:r w:rsidRPr="00E4111C">
        <w:rPr>
          <w:rFonts w:eastAsia="Times New Roman"/>
        </w:rPr>
        <w:t xml:space="preserve"> 2025.</w:t>
      </w:r>
      <w:r w:rsidR="00E74FCC" w:rsidRPr="00E4111C">
        <w:rPr>
          <w:rFonts w:eastAsia="Times New Roman"/>
        </w:rPr>
        <w:t> </w:t>
      </w:r>
      <w:r w:rsidRPr="00E4111C">
        <w:rPr>
          <w:rFonts w:eastAsia="Times New Roman"/>
        </w:rPr>
        <w:t>gada 12.</w:t>
      </w:r>
      <w:r w:rsidR="00E74FCC" w:rsidRPr="00E4111C">
        <w:rPr>
          <w:rFonts w:eastAsia="Times New Roman"/>
        </w:rPr>
        <w:t> </w:t>
      </w:r>
      <w:r w:rsidRPr="00E4111C">
        <w:rPr>
          <w:rFonts w:eastAsia="Times New Roman"/>
        </w:rPr>
        <w:t>maijā plkst.12</w:t>
      </w:r>
      <w:r w:rsidR="00E74FCC" w:rsidRPr="00E4111C">
        <w:rPr>
          <w:rFonts w:eastAsia="Times New Roman"/>
        </w:rPr>
        <w:t>.</w:t>
      </w:r>
      <w:r w:rsidRPr="00E4111C">
        <w:rPr>
          <w:rFonts w:eastAsia="Times New Roman"/>
        </w:rPr>
        <w:t>00 ierasties</w:t>
      </w:r>
      <w:r w:rsidR="00E74FCC" w:rsidRPr="00E4111C">
        <w:rPr>
          <w:rFonts w:eastAsia="Times New Roman"/>
        </w:rPr>
        <w:t xml:space="preserve"> </w:t>
      </w:r>
      <w:r w:rsidRPr="00E4111C">
        <w:rPr>
          <w:rFonts w:eastAsia="Times New Roman"/>
        </w:rPr>
        <w:t>Administratores prakses vietā</w:t>
      </w:r>
      <w:r w:rsidR="00AF71F7" w:rsidRPr="00E4111C">
        <w:rPr>
          <w:rFonts w:eastAsia="Times New Roman"/>
        </w:rPr>
        <w:t xml:space="preserve"> /adrese/</w:t>
      </w:r>
      <w:r w:rsidRPr="00E4111C">
        <w:rPr>
          <w:rFonts w:eastAsia="Times New Roman"/>
        </w:rPr>
        <w:t>, norādot, ka Administratore uzskata par</w:t>
      </w:r>
      <w:r w:rsidR="00E74FCC" w:rsidRPr="00E4111C">
        <w:rPr>
          <w:rFonts w:eastAsia="Times New Roman"/>
        </w:rPr>
        <w:t xml:space="preserve"> </w:t>
      </w:r>
      <w:r w:rsidRPr="00E4111C">
        <w:rPr>
          <w:rFonts w:eastAsia="Times New Roman"/>
        </w:rPr>
        <w:t>nepieciešamu</w:t>
      </w:r>
      <w:r w:rsidR="00E74FCC" w:rsidRPr="00E4111C">
        <w:rPr>
          <w:rFonts w:eastAsia="Times New Roman"/>
        </w:rPr>
        <w:t xml:space="preserve"> ar </w:t>
      </w:r>
      <w:r w:rsidR="005A3D74" w:rsidRPr="00E4111C">
        <w:rPr>
          <w:rFonts w:eastAsia="Times New Roman"/>
        </w:rPr>
        <w:t>Parādnieka pārstāvi</w:t>
      </w:r>
      <w:r w:rsidRPr="00E4111C">
        <w:rPr>
          <w:rFonts w:eastAsia="Times New Roman"/>
        </w:rPr>
        <w:t xml:space="preserve"> tikties klātienē, jo tas ir nepieciešams, lai klātienē</w:t>
      </w:r>
      <w:r w:rsidR="00E74FCC" w:rsidRPr="00E4111C">
        <w:rPr>
          <w:rFonts w:eastAsia="Times New Roman"/>
        </w:rPr>
        <w:t xml:space="preserve"> </w:t>
      </w:r>
      <w:r w:rsidRPr="00E4111C">
        <w:rPr>
          <w:rFonts w:eastAsia="Times New Roman"/>
        </w:rPr>
        <w:t>sniegtu izvērstu, loģisku, secīgu skaidrojumu par Parādnieka saimniecisko darbību trīs gadus pirms</w:t>
      </w:r>
      <w:r w:rsidR="00E74FCC" w:rsidRPr="00E4111C">
        <w:rPr>
          <w:rFonts w:eastAsia="Times New Roman"/>
        </w:rPr>
        <w:t xml:space="preserve"> </w:t>
      </w:r>
      <w:r w:rsidRPr="00E4111C">
        <w:rPr>
          <w:rFonts w:eastAsia="Times New Roman"/>
        </w:rPr>
        <w:t>Parādnieka maksātnespējas procesa pasludināšanas. Ņemot vērā, ka iepriekš minētais pieprasījums</w:t>
      </w:r>
      <w:r w:rsidR="00E74FCC" w:rsidRPr="00E4111C">
        <w:rPr>
          <w:rFonts w:eastAsia="Times New Roman"/>
        </w:rPr>
        <w:t xml:space="preserve"> </w:t>
      </w:r>
      <w:r w:rsidRPr="00E4111C">
        <w:rPr>
          <w:rFonts w:eastAsia="Times New Roman"/>
        </w:rPr>
        <w:t xml:space="preserve">tika nosūtīts </w:t>
      </w:r>
      <w:r w:rsidR="005A3D74" w:rsidRPr="00E4111C">
        <w:rPr>
          <w:rFonts w:eastAsia="Times New Roman"/>
        </w:rPr>
        <w:t>Parādnieka pārstāvim</w:t>
      </w:r>
      <w:r w:rsidRPr="00E4111C">
        <w:rPr>
          <w:rFonts w:eastAsia="Times New Roman"/>
        </w:rPr>
        <w:t xml:space="preserve"> tikai vienu darba dienu pirms Administratores norādītā tikšanās datuma un </w:t>
      </w:r>
      <w:r w:rsidR="005A3D74" w:rsidRPr="00E4111C">
        <w:rPr>
          <w:rFonts w:eastAsia="Times New Roman"/>
        </w:rPr>
        <w:t>Parādnieka pārstāvis</w:t>
      </w:r>
      <w:r w:rsidR="000E2B0B" w:rsidRPr="00E4111C">
        <w:rPr>
          <w:rFonts w:eastAsia="Times New Roman"/>
        </w:rPr>
        <w:t xml:space="preserve"> objektīvu apstākļu dēļ nevarēja ierasties Latvijā</w:t>
      </w:r>
      <w:r w:rsidR="00507DE4" w:rsidRPr="00E4111C">
        <w:rPr>
          <w:rFonts w:eastAsia="Times New Roman"/>
        </w:rPr>
        <w:t xml:space="preserve">, </w:t>
      </w:r>
      <w:r w:rsidR="00F15722" w:rsidRPr="00E4111C">
        <w:rPr>
          <w:rFonts w:eastAsia="Times New Roman"/>
        </w:rPr>
        <w:t xml:space="preserve">2025. gada 10. maijā </w:t>
      </w:r>
      <w:r w:rsidR="005A3D74" w:rsidRPr="00E4111C">
        <w:rPr>
          <w:rFonts w:eastAsia="Times New Roman"/>
        </w:rPr>
        <w:t>Parādnieka pārstāvis</w:t>
      </w:r>
      <w:r w:rsidR="00F15722" w:rsidRPr="00E4111C">
        <w:rPr>
          <w:rFonts w:eastAsia="Times New Roman"/>
        </w:rPr>
        <w:t xml:space="preserve"> nosūtīja Administratorei  vēstuli,  kurā izskaidroja </w:t>
      </w:r>
      <w:r w:rsidR="000E2B0B" w:rsidRPr="00E4111C">
        <w:rPr>
          <w:rFonts w:eastAsia="Times New Roman"/>
        </w:rPr>
        <w:t>neierašanās iemeslus un pau</w:t>
      </w:r>
      <w:r w:rsidR="00F15722" w:rsidRPr="00E4111C">
        <w:rPr>
          <w:rFonts w:eastAsia="Times New Roman"/>
        </w:rPr>
        <w:t>da</w:t>
      </w:r>
      <w:r w:rsidR="000E2B0B" w:rsidRPr="00E4111C">
        <w:rPr>
          <w:rFonts w:eastAsia="Times New Roman"/>
        </w:rPr>
        <w:t xml:space="preserve"> gatavību arī turpmāk</w:t>
      </w:r>
      <w:r w:rsidR="007E4499" w:rsidRPr="00E4111C">
        <w:rPr>
          <w:rFonts w:eastAsia="Times New Roman"/>
        </w:rPr>
        <w:t xml:space="preserve"> </w:t>
      </w:r>
      <w:r w:rsidR="000E2B0B" w:rsidRPr="00E4111C">
        <w:rPr>
          <w:rFonts w:eastAsia="Times New Roman"/>
        </w:rPr>
        <w:t xml:space="preserve">rakstiski sniegt Administratorei visas </w:t>
      </w:r>
      <w:r w:rsidR="005A3D74" w:rsidRPr="00E4111C">
        <w:rPr>
          <w:rFonts w:eastAsia="Times New Roman"/>
        </w:rPr>
        <w:t>Parādnieka pārstāvja</w:t>
      </w:r>
      <w:r w:rsidR="000E2B0B" w:rsidRPr="00E4111C">
        <w:rPr>
          <w:rFonts w:eastAsia="Times New Roman"/>
        </w:rPr>
        <w:t xml:space="preserve"> rīcībā esošās ziņas par Parādnieka saimniecisko darbību pēc</w:t>
      </w:r>
      <w:r w:rsidR="00F15722" w:rsidRPr="00E4111C">
        <w:rPr>
          <w:rFonts w:eastAsia="Times New Roman"/>
        </w:rPr>
        <w:t xml:space="preserve"> </w:t>
      </w:r>
      <w:r w:rsidR="000E2B0B" w:rsidRPr="00E4111C">
        <w:rPr>
          <w:rFonts w:eastAsia="Times New Roman"/>
        </w:rPr>
        <w:t>Administratores rakstveida pieprasījuma</w:t>
      </w:r>
      <w:r w:rsidR="00F15722" w:rsidRPr="00E4111C">
        <w:rPr>
          <w:rFonts w:eastAsia="Times New Roman"/>
        </w:rPr>
        <w:t>.</w:t>
      </w:r>
      <w:r w:rsidR="0086466E" w:rsidRPr="00E4111C">
        <w:rPr>
          <w:rFonts w:eastAsia="Times New Roman"/>
        </w:rPr>
        <w:t xml:space="preserve"> Tāpat minētajā vēstulē </w:t>
      </w:r>
      <w:r w:rsidR="005A3D74" w:rsidRPr="00E4111C">
        <w:rPr>
          <w:rFonts w:eastAsia="Times New Roman"/>
        </w:rPr>
        <w:t>Parādnieka pārstāvis</w:t>
      </w:r>
      <w:r w:rsidR="0086466E" w:rsidRPr="00E4111C">
        <w:rPr>
          <w:rFonts w:eastAsia="Times New Roman"/>
        </w:rPr>
        <w:t xml:space="preserve"> </w:t>
      </w:r>
      <w:r w:rsidR="000E2B0B" w:rsidRPr="00E4111C">
        <w:rPr>
          <w:rFonts w:eastAsia="Times New Roman"/>
        </w:rPr>
        <w:t>vērs</w:t>
      </w:r>
      <w:r w:rsidR="0086466E" w:rsidRPr="00E4111C">
        <w:rPr>
          <w:rFonts w:eastAsia="Times New Roman"/>
        </w:rPr>
        <w:t>a</w:t>
      </w:r>
      <w:r w:rsidR="000E2B0B" w:rsidRPr="00E4111C">
        <w:rPr>
          <w:rFonts w:eastAsia="Times New Roman"/>
        </w:rPr>
        <w:t xml:space="preserve"> Administratores uzmanību uz to, ka Maksātnespējas likuma 71.</w:t>
      </w:r>
      <w:r w:rsidR="0086466E" w:rsidRPr="00E4111C">
        <w:rPr>
          <w:rFonts w:eastAsia="Times New Roman"/>
        </w:rPr>
        <w:t> </w:t>
      </w:r>
      <w:r w:rsidR="000E2B0B" w:rsidRPr="00E4111C">
        <w:rPr>
          <w:rFonts w:eastAsia="Times New Roman"/>
        </w:rPr>
        <w:t>panta noteikumi paredz, ka</w:t>
      </w:r>
      <w:r w:rsidR="0086466E" w:rsidRPr="00E4111C">
        <w:rPr>
          <w:rFonts w:eastAsia="Times New Roman"/>
        </w:rPr>
        <w:t xml:space="preserve"> </w:t>
      </w:r>
      <w:r w:rsidR="000E2B0B" w:rsidRPr="00E4111C">
        <w:rPr>
          <w:rFonts w:eastAsia="Times New Roman"/>
        </w:rPr>
        <w:t>parādnieka pārstāvim ir pienākums rakstiski sniegt administratora pieprasītās ziņas par parādnieku ne</w:t>
      </w:r>
      <w:r w:rsidR="00026AE2" w:rsidRPr="00E4111C">
        <w:rPr>
          <w:rFonts w:eastAsia="Times New Roman"/>
        </w:rPr>
        <w:t xml:space="preserve"> </w:t>
      </w:r>
      <w:r w:rsidR="000E2B0B" w:rsidRPr="00E4111C">
        <w:rPr>
          <w:rFonts w:eastAsia="Times New Roman"/>
        </w:rPr>
        <w:t>vēlāk kā 10 (desmit) dienu laikā pēc pieprasījuma nosūtīšanas dienas. Turklāt Maksātnespējas likums</w:t>
      </w:r>
      <w:r w:rsidR="00026AE2" w:rsidRPr="00E4111C">
        <w:rPr>
          <w:rFonts w:eastAsia="Times New Roman"/>
        </w:rPr>
        <w:t xml:space="preserve"> </w:t>
      </w:r>
      <w:r w:rsidR="000E2B0B" w:rsidRPr="00E4111C">
        <w:rPr>
          <w:rFonts w:eastAsia="Times New Roman"/>
        </w:rPr>
        <w:t>neparedz parādnieka pārstāvja pienākumu ierasties administratora prakses vietā pēc administratora</w:t>
      </w:r>
      <w:r w:rsidR="00026AE2" w:rsidRPr="00E4111C">
        <w:rPr>
          <w:rFonts w:eastAsia="Times New Roman"/>
        </w:rPr>
        <w:t xml:space="preserve"> </w:t>
      </w:r>
      <w:r w:rsidR="000E2B0B" w:rsidRPr="00E4111C">
        <w:rPr>
          <w:rFonts w:eastAsia="Times New Roman"/>
        </w:rPr>
        <w:t>pieprasījuma, lai tiktos ar administratoru klātienē un mut</w:t>
      </w:r>
      <w:r w:rsidR="0018371E" w:rsidRPr="00E4111C">
        <w:rPr>
          <w:rFonts w:eastAsia="Times New Roman"/>
        </w:rPr>
        <w:t>vārdos</w:t>
      </w:r>
      <w:r w:rsidR="000E2B0B" w:rsidRPr="00E4111C">
        <w:rPr>
          <w:rFonts w:eastAsia="Times New Roman"/>
        </w:rPr>
        <w:t xml:space="preserve"> sniegtu paskaidrojumus. </w:t>
      </w:r>
      <w:r w:rsidR="00026AE2" w:rsidRPr="00E4111C">
        <w:rPr>
          <w:rFonts w:eastAsia="Times New Roman"/>
        </w:rPr>
        <w:t xml:space="preserve">Līdz ar to </w:t>
      </w:r>
      <w:r w:rsidR="000E2B0B" w:rsidRPr="00E4111C">
        <w:rPr>
          <w:rFonts w:eastAsia="Times New Roman"/>
        </w:rPr>
        <w:t>kategoriskais Administratores pieprasījums ierasties viņas prakses vietā, lai mut</w:t>
      </w:r>
      <w:r w:rsidR="00026AE2" w:rsidRPr="00E4111C">
        <w:rPr>
          <w:rFonts w:eastAsia="Times New Roman"/>
        </w:rPr>
        <w:t>vārdos</w:t>
      </w:r>
      <w:r w:rsidR="000E2B0B" w:rsidRPr="00E4111C">
        <w:rPr>
          <w:rFonts w:eastAsia="Times New Roman"/>
        </w:rPr>
        <w:t xml:space="preserve"> sniegtu</w:t>
      </w:r>
      <w:r w:rsidR="0018371E" w:rsidRPr="00E4111C">
        <w:rPr>
          <w:rFonts w:eastAsia="Times New Roman"/>
        </w:rPr>
        <w:t xml:space="preserve"> </w:t>
      </w:r>
      <w:r w:rsidR="000E2B0B" w:rsidRPr="00E4111C">
        <w:rPr>
          <w:rFonts w:eastAsia="Times New Roman"/>
        </w:rPr>
        <w:t xml:space="preserve">paskaidrojumus, ir pilnīgi nepamatots un </w:t>
      </w:r>
      <w:r w:rsidR="0018371E" w:rsidRPr="00E4111C">
        <w:rPr>
          <w:rFonts w:eastAsia="Times New Roman"/>
        </w:rPr>
        <w:t xml:space="preserve">ir </w:t>
      </w:r>
      <w:r w:rsidR="000E2B0B" w:rsidRPr="00E4111C">
        <w:rPr>
          <w:rFonts w:eastAsia="Times New Roman"/>
        </w:rPr>
        <w:t>pretrunā maksātnespējas procesu reglamentējošo normatīvo</w:t>
      </w:r>
      <w:r w:rsidR="0018371E" w:rsidRPr="00E4111C">
        <w:rPr>
          <w:rFonts w:eastAsia="Times New Roman"/>
        </w:rPr>
        <w:t xml:space="preserve"> </w:t>
      </w:r>
      <w:r w:rsidR="000E2B0B" w:rsidRPr="00E4111C">
        <w:rPr>
          <w:rFonts w:eastAsia="Times New Roman"/>
        </w:rPr>
        <w:t>aktu noteikumiem.</w:t>
      </w:r>
    </w:p>
    <w:p w14:paraId="693FF9CE" w14:textId="3CF47F90" w:rsidR="00963395" w:rsidRPr="00E4111C" w:rsidRDefault="00963395" w:rsidP="001D1927">
      <w:pPr>
        <w:autoSpaceDE w:val="0"/>
        <w:autoSpaceDN w:val="0"/>
        <w:adjustRightInd w:val="0"/>
        <w:spacing w:after="0" w:line="240" w:lineRule="auto"/>
        <w:ind w:firstLine="709"/>
        <w:jc w:val="both"/>
        <w:rPr>
          <w:rFonts w:eastAsia="Times New Roman"/>
        </w:rPr>
      </w:pPr>
      <w:r w:rsidRPr="00E4111C">
        <w:rPr>
          <w:rFonts w:eastAsia="Times New Roman"/>
        </w:rPr>
        <w:t xml:space="preserve">2025. gada 12. maija vēstulē </w:t>
      </w:r>
      <w:r w:rsidR="00AF71F7" w:rsidRPr="00E4111C">
        <w:rPr>
          <w:rFonts w:eastAsia="Times New Roman"/>
        </w:rPr>
        <w:t xml:space="preserve">/numurs/ </w:t>
      </w:r>
      <w:r w:rsidRPr="00E4111C">
        <w:rPr>
          <w:rFonts w:eastAsia="Times New Roman"/>
        </w:rPr>
        <w:t xml:space="preserve">Administratore kārtējo reizi ir izteikusi </w:t>
      </w:r>
      <w:r w:rsidR="005A3D74" w:rsidRPr="00E4111C">
        <w:rPr>
          <w:rFonts w:eastAsia="Times New Roman"/>
        </w:rPr>
        <w:t>Parādnieka pārstāvim</w:t>
      </w:r>
      <w:r w:rsidRPr="00E4111C">
        <w:rPr>
          <w:rFonts w:eastAsia="Times New Roman"/>
        </w:rPr>
        <w:t xml:space="preserve"> absurdus pārmetumus saistībā ar to, ka </w:t>
      </w:r>
      <w:r w:rsidR="005A3D74" w:rsidRPr="00E4111C">
        <w:rPr>
          <w:rFonts w:eastAsia="Times New Roman"/>
        </w:rPr>
        <w:t>Parādnieka pārstāvis</w:t>
      </w:r>
      <w:r w:rsidRPr="00E4111C">
        <w:rPr>
          <w:rFonts w:eastAsia="Times New Roman"/>
        </w:rPr>
        <w:t xml:space="preserve"> izmanto</w:t>
      </w:r>
      <w:r w:rsidRPr="00E4111C">
        <w:rPr>
          <w:rFonts w:eastAsia="Times New Roman"/>
          <w:i/>
          <w:iCs/>
        </w:rPr>
        <w:t xml:space="preserve"> </w:t>
      </w:r>
      <w:r w:rsidRPr="00E4111C">
        <w:rPr>
          <w:rFonts w:eastAsia="Times New Roman"/>
        </w:rPr>
        <w:t>zvērinātu advokātu juridisko palīdzību Parādnieka maksātnespējas procesā, norādot, ka</w:t>
      </w:r>
      <w:r w:rsidR="00657BF2" w:rsidRPr="00E4111C">
        <w:rPr>
          <w:rFonts w:eastAsia="Times New Roman"/>
          <w:i/>
          <w:iCs/>
        </w:rPr>
        <w:t xml:space="preserve"> </w:t>
      </w:r>
      <w:r w:rsidRPr="00E4111C">
        <w:rPr>
          <w:rFonts w:eastAsia="Times New Roman"/>
          <w:i/>
          <w:iCs/>
        </w:rPr>
        <w:t>Administratores rīcīb</w:t>
      </w:r>
      <w:r w:rsidR="00657BF2" w:rsidRPr="00E4111C">
        <w:rPr>
          <w:rFonts w:eastAsia="Times New Roman"/>
          <w:i/>
          <w:iCs/>
        </w:rPr>
        <w:t>ā</w:t>
      </w:r>
      <w:r w:rsidRPr="00E4111C">
        <w:rPr>
          <w:rFonts w:eastAsia="Times New Roman"/>
          <w:i/>
          <w:iCs/>
        </w:rPr>
        <w:t xml:space="preserve"> nav informācijas vai parādnieka pārstāvis atbilžu vēstuļu saturu diktē </w:t>
      </w:r>
      <w:r w:rsidR="0064512D" w:rsidRPr="00E4111C">
        <w:rPr>
          <w:rFonts w:eastAsia="Times New Roman"/>
          <w:i/>
          <w:iCs/>
        </w:rPr>
        <w:t>/pers. B/</w:t>
      </w:r>
      <w:r w:rsidRPr="00E4111C">
        <w:rPr>
          <w:rFonts w:eastAsia="Times New Roman"/>
          <w:i/>
          <w:iCs/>
        </w:rPr>
        <w:t xml:space="preserve"> un/vai </w:t>
      </w:r>
      <w:r w:rsidR="0064512D" w:rsidRPr="00E4111C">
        <w:rPr>
          <w:rFonts w:eastAsia="Times New Roman"/>
          <w:i/>
          <w:iCs/>
        </w:rPr>
        <w:t>/pers. B/</w:t>
      </w:r>
      <w:r w:rsidRPr="00E4111C">
        <w:rPr>
          <w:rFonts w:eastAsia="Times New Roman"/>
          <w:i/>
          <w:iCs/>
        </w:rPr>
        <w:t>, patstāvīgi, bez parādnieka pārstāvja iesaistes sagatavo attiecīgās</w:t>
      </w:r>
      <w:r w:rsidR="00657BF2" w:rsidRPr="00E4111C">
        <w:rPr>
          <w:rFonts w:eastAsia="Times New Roman"/>
          <w:i/>
          <w:iCs/>
        </w:rPr>
        <w:t xml:space="preserve"> </w:t>
      </w:r>
      <w:r w:rsidRPr="00E4111C">
        <w:rPr>
          <w:rFonts w:eastAsia="Times New Roman"/>
          <w:i/>
          <w:iCs/>
        </w:rPr>
        <w:t>atbildes. (…) Administratore nevar neņemt vērā, ka parādnieka pārstāvim elektroniski nosūtītā</w:t>
      </w:r>
      <w:r w:rsidR="00657BF2" w:rsidRPr="00E4111C">
        <w:rPr>
          <w:rFonts w:eastAsia="Times New Roman"/>
          <w:i/>
          <w:iCs/>
        </w:rPr>
        <w:t xml:space="preserve"> </w:t>
      </w:r>
      <w:r w:rsidRPr="00E4111C">
        <w:rPr>
          <w:rFonts w:eastAsia="Times New Roman"/>
          <w:i/>
          <w:iCs/>
        </w:rPr>
        <w:t>informācija nonāk trešo personu (nezināmam skaitam) rīcībā, kurām Parādnieka maksātnespējas</w:t>
      </w:r>
      <w:r w:rsidR="00657BF2" w:rsidRPr="00E4111C">
        <w:rPr>
          <w:rFonts w:eastAsia="Times New Roman"/>
          <w:i/>
          <w:iCs/>
        </w:rPr>
        <w:t xml:space="preserve"> </w:t>
      </w:r>
      <w:r w:rsidRPr="00E4111C">
        <w:rPr>
          <w:rFonts w:eastAsia="Times New Roman"/>
          <w:i/>
          <w:iCs/>
        </w:rPr>
        <w:t>procesā nav atzīta/noteikta statusa, kā arī nav zināms, kādiem mērķiem trešās personas varētu</w:t>
      </w:r>
      <w:r w:rsidR="00657BF2" w:rsidRPr="00E4111C">
        <w:rPr>
          <w:rFonts w:eastAsia="Times New Roman"/>
          <w:i/>
          <w:iCs/>
        </w:rPr>
        <w:t xml:space="preserve"> </w:t>
      </w:r>
      <w:r w:rsidRPr="00E4111C">
        <w:rPr>
          <w:rFonts w:eastAsia="Times New Roman"/>
          <w:i/>
          <w:iCs/>
        </w:rPr>
        <w:t>izmantot saņemto informāciju, tajā skaitā nodot to vēl citām trešajām personām.</w:t>
      </w:r>
      <w:r w:rsidR="00013944" w:rsidRPr="00E4111C">
        <w:rPr>
          <w:rFonts w:eastAsia="Times New Roman"/>
        </w:rPr>
        <w:t xml:space="preserve"> Tāpat minētajā vēstulē</w:t>
      </w:r>
      <w:r w:rsidRPr="00E4111C">
        <w:rPr>
          <w:rFonts w:eastAsia="Times New Roman"/>
        </w:rPr>
        <w:t xml:space="preserve"> </w:t>
      </w:r>
      <w:r w:rsidR="00013944" w:rsidRPr="00E4111C">
        <w:rPr>
          <w:rFonts w:eastAsia="Times New Roman"/>
        </w:rPr>
        <w:t>Administratore</w:t>
      </w:r>
      <w:r w:rsidRPr="00E4111C">
        <w:rPr>
          <w:rFonts w:eastAsia="Times New Roman"/>
        </w:rPr>
        <w:t xml:space="preserve"> draud</w:t>
      </w:r>
      <w:r w:rsidR="00013944" w:rsidRPr="00E4111C">
        <w:rPr>
          <w:rFonts w:eastAsia="Times New Roman"/>
        </w:rPr>
        <w:t>ēja</w:t>
      </w:r>
      <w:r w:rsidRPr="00E4111C">
        <w:rPr>
          <w:rFonts w:eastAsia="Times New Roman"/>
        </w:rPr>
        <w:t xml:space="preserve"> atzīt</w:t>
      </w:r>
      <w:r w:rsidR="00013944" w:rsidRPr="00E4111C">
        <w:rPr>
          <w:rFonts w:eastAsia="Times New Roman"/>
          <w:i/>
          <w:iCs/>
        </w:rPr>
        <w:t xml:space="preserve"> </w:t>
      </w:r>
      <w:r w:rsidR="005A3D74" w:rsidRPr="00E4111C">
        <w:rPr>
          <w:rFonts w:eastAsia="Times New Roman"/>
        </w:rPr>
        <w:t>Parādnieka pārstāvja</w:t>
      </w:r>
      <w:r w:rsidRPr="00E4111C">
        <w:rPr>
          <w:rFonts w:eastAsia="Times New Roman"/>
        </w:rPr>
        <w:t xml:space="preserve"> pilnvaroto pārstāvi</w:t>
      </w:r>
      <w:r w:rsidR="00013944" w:rsidRPr="00E4111C">
        <w:rPr>
          <w:rFonts w:eastAsia="Times New Roman"/>
        </w:rPr>
        <w:t xml:space="preserve"> – </w:t>
      </w:r>
      <w:r w:rsidRPr="00E4111C">
        <w:rPr>
          <w:rFonts w:eastAsia="Times New Roman"/>
        </w:rPr>
        <w:t>zvērinātu advokātu par Parādnieka pārstāvi Parādnieka maksātnespējas</w:t>
      </w:r>
      <w:r w:rsidR="00013944" w:rsidRPr="00E4111C">
        <w:rPr>
          <w:rFonts w:eastAsia="Times New Roman"/>
          <w:i/>
          <w:iCs/>
        </w:rPr>
        <w:t xml:space="preserve"> </w:t>
      </w:r>
      <w:r w:rsidRPr="00E4111C">
        <w:rPr>
          <w:rFonts w:eastAsia="Times New Roman"/>
        </w:rPr>
        <w:t xml:space="preserve">procesā. </w:t>
      </w:r>
      <w:r w:rsidR="00013944" w:rsidRPr="00E4111C">
        <w:rPr>
          <w:rFonts w:eastAsia="Times New Roman"/>
        </w:rPr>
        <w:t>Kā arī</w:t>
      </w:r>
      <w:r w:rsidRPr="00E4111C">
        <w:rPr>
          <w:rFonts w:eastAsia="Times New Roman"/>
        </w:rPr>
        <w:t xml:space="preserve"> iepriekš minētājā vēstulē Administratore norādīj</w:t>
      </w:r>
      <w:r w:rsidR="00013944" w:rsidRPr="00E4111C">
        <w:rPr>
          <w:rFonts w:eastAsia="Times New Roman"/>
        </w:rPr>
        <w:t>a</w:t>
      </w:r>
      <w:r w:rsidRPr="00E4111C">
        <w:rPr>
          <w:rFonts w:eastAsia="Times New Roman"/>
        </w:rPr>
        <w:t xml:space="preserve">, ka </w:t>
      </w:r>
      <w:r w:rsidR="00013944" w:rsidRPr="00E4111C">
        <w:rPr>
          <w:rFonts w:eastAsia="Times New Roman"/>
          <w:i/>
          <w:iCs/>
        </w:rPr>
        <w:t>a</w:t>
      </w:r>
      <w:r w:rsidRPr="00E4111C">
        <w:rPr>
          <w:rFonts w:eastAsia="Times New Roman"/>
          <w:i/>
          <w:iCs/>
        </w:rPr>
        <w:t>tgādināms parādnieka</w:t>
      </w:r>
      <w:r w:rsidR="00013944" w:rsidRPr="00E4111C">
        <w:rPr>
          <w:rFonts w:eastAsia="Times New Roman"/>
          <w:i/>
          <w:iCs/>
        </w:rPr>
        <w:t xml:space="preserve"> </w:t>
      </w:r>
      <w:r w:rsidRPr="00E4111C">
        <w:rPr>
          <w:rFonts w:eastAsia="Times New Roman"/>
          <w:i/>
          <w:iCs/>
        </w:rPr>
        <w:t>pārstāvim, ka Parādnieka maksātnespējas procesā, Administratorei ne tikai ir jāievēro Maksātnespējas</w:t>
      </w:r>
      <w:r w:rsidR="00013944" w:rsidRPr="00E4111C">
        <w:rPr>
          <w:rFonts w:eastAsia="Times New Roman"/>
          <w:i/>
          <w:iCs/>
        </w:rPr>
        <w:t xml:space="preserve"> </w:t>
      </w:r>
      <w:r w:rsidRPr="00E4111C">
        <w:rPr>
          <w:rFonts w:eastAsia="Times New Roman"/>
          <w:i/>
          <w:iCs/>
        </w:rPr>
        <w:t xml:space="preserve">likuma prasības, bet arī Noziedzīgi iegūtu līdzekļu legalizācijas un terorisma un </w:t>
      </w:r>
      <w:proofErr w:type="spellStart"/>
      <w:r w:rsidRPr="00E4111C">
        <w:rPr>
          <w:rFonts w:eastAsia="Times New Roman"/>
          <w:i/>
          <w:iCs/>
        </w:rPr>
        <w:t>proliferācijas</w:t>
      </w:r>
      <w:proofErr w:type="spellEnd"/>
      <w:r w:rsidR="00CD7887" w:rsidRPr="00E4111C">
        <w:rPr>
          <w:rFonts w:eastAsia="Times New Roman"/>
          <w:i/>
          <w:iCs/>
        </w:rPr>
        <w:t xml:space="preserve"> </w:t>
      </w:r>
      <w:r w:rsidRPr="00E4111C">
        <w:rPr>
          <w:rFonts w:eastAsia="Times New Roman"/>
          <w:i/>
          <w:iCs/>
        </w:rPr>
        <w:t>finansēšanas novēršanas likums, un Starptautisko un Latvijas Republikas nacionālo sankciju likums.</w:t>
      </w:r>
    </w:p>
    <w:p w14:paraId="2195D5B4" w14:textId="2F9B898E" w:rsidR="00963395" w:rsidRPr="00E4111C" w:rsidRDefault="005A3D74" w:rsidP="001D1927">
      <w:pPr>
        <w:autoSpaceDE w:val="0"/>
        <w:autoSpaceDN w:val="0"/>
        <w:adjustRightInd w:val="0"/>
        <w:spacing w:after="0" w:line="240" w:lineRule="auto"/>
        <w:ind w:firstLine="709"/>
        <w:jc w:val="both"/>
        <w:rPr>
          <w:rFonts w:eastAsia="Times New Roman"/>
        </w:rPr>
      </w:pPr>
      <w:r w:rsidRPr="00E4111C">
        <w:rPr>
          <w:rFonts w:eastAsia="Times New Roman"/>
        </w:rPr>
        <w:t>Parādnieka pārstāvja</w:t>
      </w:r>
      <w:r w:rsidR="00963395" w:rsidRPr="00E4111C">
        <w:rPr>
          <w:rFonts w:eastAsia="Times New Roman"/>
        </w:rPr>
        <w:t xml:space="preserve"> ieskatā</w:t>
      </w:r>
      <w:r w:rsidR="00CD7887" w:rsidRPr="00E4111C">
        <w:rPr>
          <w:rFonts w:eastAsia="Times New Roman"/>
        </w:rPr>
        <w:t xml:space="preserve"> </w:t>
      </w:r>
      <w:r w:rsidR="00963395" w:rsidRPr="00E4111C">
        <w:rPr>
          <w:rFonts w:eastAsia="Times New Roman"/>
        </w:rPr>
        <w:t>Administratore pārkāpj patvaļas aizlieguma principu un neievēro savas</w:t>
      </w:r>
      <w:r w:rsidR="00CD7887" w:rsidRPr="00E4111C">
        <w:rPr>
          <w:rFonts w:eastAsia="Times New Roman"/>
        </w:rPr>
        <w:t xml:space="preserve"> </w:t>
      </w:r>
      <w:r w:rsidR="00963395" w:rsidRPr="00E4111C">
        <w:rPr>
          <w:rFonts w:eastAsia="Times New Roman"/>
        </w:rPr>
        <w:t>kompetences robežas, vērtējot jautājumus, kas vispār nekādā veidā nav saistīti ar Parādnieka</w:t>
      </w:r>
      <w:r w:rsidR="00CD7887" w:rsidRPr="00E4111C">
        <w:rPr>
          <w:rFonts w:eastAsia="Times New Roman"/>
        </w:rPr>
        <w:t xml:space="preserve"> </w:t>
      </w:r>
      <w:r w:rsidR="00963395" w:rsidRPr="00E4111C">
        <w:rPr>
          <w:rFonts w:eastAsia="Times New Roman"/>
        </w:rPr>
        <w:t xml:space="preserve">maksātnespējas procesa mērķiem </w:t>
      </w:r>
      <w:r w:rsidR="00CD7887" w:rsidRPr="00E4111C">
        <w:rPr>
          <w:rFonts w:eastAsia="Times New Roman"/>
        </w:rPr>
        <w:t>–</w:t>
      </w:r>
      <w:r w:rsidR="00963395" w:rsidRPr="00E4111C">
        <w:rPr>
          <w:rFonts w:eastAsia="Times New Roman"/>
        </w:rPr>
        <w:t xml:space="preserve"> veicināt finansiālās grūtībās nonākuša parādnieka saistību izpildi,</w:t>
      </w:r>
      <w:r w:rsidR="00CD7887" w:rsidRPr="00E4111C">
        <w:rPr>
          <w:rFonts w:eastAsia="Times New Roman"/>
        </w:rPr>
        <w:t xml:space="preserve"> </w:t>
      </w:r>
      <w:r w:rsidR="00963395" w:rsidRPr="00E4111C">
        <w:rPr>
          <w:rFonts w:eastAsia="Times New Roman"/>
        </w:rPr>
        <w:t>sedzot kreditoru prasījumus.</w:t>
      </w:r>
    </w:p>
    <w:p w14:paraId="7EAFB3A0" w14:textId="3DC96576" w:rsidR="001D1927" w:rsidRPr="00E4111C" w:rsidRDefault="00BF16F0" w:rsidP="00B90EC0">
      <w:pPr>
        <w:autoSpaceDE w:val="0"/>
        <w:autoSpaceDN w:val="0"/>
        <w:adjustRightInd w:val="0"/>
        <w:spacing w:after="0" w:line="240" w:lineRule="auto"/>
        <w:ind w:firstLine="709"/>
        <w:jc w:val="both"/>
        <w:rPr>
          <w:rFonts w:eastAsia="Times New Roman"/>
        </w:rPr>
      </w:pPr>
      <w:r w:rsidRPr="00E4111C">
        <w:rPr>
          <w:rFonts w:eastAsia="Times New Roman"/>
        </w:rPr>
        <w:t xml:space="preserve">Savstarpējā saziņā ar </w:t>
      </w:r>
      <w:r w:rsidR="005A3D74" w:rsidRPr="00E4111C">
        <w:rPr>
          <w:rFonts w:eastAsia="Times New Roman"/>
        </w:rPr>
        <w:t>Parādnieka pārstāvi</w:t>
      </w:r>
      <w:r w:rsidRPr="00E4111C">
        <w:rPr>
          <w:rFonts w:eastAsia="Times New Roman"/>
        </w:rPr>
        <w:t xml:space="preserve"> un, iespējams, arī saziņā ar Parādnieka kreditoriem,</w:t>
      </w:r>
      <w:r w:rsidR="00B90EC0" w:rsidRPr="00E4111C">
        <w:rPr>
          <w:rFonts w:eastAsia="Times New Roman"/>
        </w:rPr>
        <w:t xml:space="preserve"> </w:t>
      </w:r>
      <w:r w:rsidRPr="00E4111C">
        <w:rPr>
          <w:rFonts w:eastAsia="Times New Roman"/>
        </w:rPr>
        <w:t xml:space="preserve">Administratore izturas pret </w:t>
      </w:r>
      <w:r w:rsidR="005A3D74" w:rsidRPr="00E4111C">
        <w:rPr>
          <w:rFonts w:eastAsia="Times New Roman"/>
        </w:rPr>
        <w:t>Parādnieka pārstāvi</w:t>
      </w:r>
      <w:r w:rsidRPr="00E4111C">
        <w:rPr>
          <w:rFonts w:eastAsia="Times New Roman"/>
        </w:rPr>
        <w:t xml:space="preserve"> kā noziedznieku, kaut gan Administratorei ir tikai </w:t>
      </w:r>
      <w:r w:rsidRPr="00E4111C">
        <w:rPr>
          <w:rFonts w:eastAsia="Times New Roman"/>
          <w:i/>
          <w:iCs/>
        </w:rPr>
        <w:t xml:space="preserve">kaut kādas </w:t>
      </w:r>
      <w:r w:rsidRPr="00E4111C">
        <w:rPr>
          <w:rFonts w:eastAsia="Times New Roman"/>
        </w:rPr>
        <w:t xml:space="preserve">aizdomas par </w:t>
      </w:r>
      <w:r w:rsidR="005A3D74" w:rsidRPr="00E4111C">
        <w:rPr>
          <w:rFonts w:eastAsia="Times New Roman"/>
        </w:rPr>
        <w:t>Parādnieka pārstāvja</w:t>
      </w:r>
      <w:r w:rsidRPr="00E4111C">
        <w:rPr>
          <w:rFonts w:eastAsia="Times New Roman"/>
        </w:rPr>
        <w:t xml:space="preserve"> </w:t>
      </w:r>
      <w:r w:rsidRPr="00E4111C">
        <w:rPr>
          <w:rFonts w:eastAsia="Times New Roman"/>
          <w:i/>
          <w:iCs/>
        </w:rPr>
        <w:t>it kā</w:t>
      </w:r>
      <w:r w:rsidRPr="00E4111C">
        <w:rPr>
          <w:rFonts w:eastAsia="Times New Roman"/>
        </w:rPr>
        <w:t xml:space="preserve"> veiktajām prettiesiskajām darbībām, kas neapstiprinās ar jebkādiem</w:t>
      </w:r>
      <w:r w:rsidRPr="00E4111C">
        <w:rPr>
          <w:rFonts w:eastAsia="Times New Roman"/>
          <w:i/>
          <w:iCs/>
        </w:rPr>
        <w:t xml:space="preserve"> </w:t>
      </w:r>
      <w:r w:rsidRPr="00E4111C">
        <w:rPr>
          <w:rFonts w:eastAsia="Times New Roman"/>
        </w:rPr>
        <w:t>pierādījumiem un faktiski balstās tikai uz sagrozīto, neobjektīvo un faktiskajiem lietas apstākļiem</w:t>
      </w:r>
      <w:r w:rsidR="00AD4A4C" w:rsidRPr="00E4111C">
        <w:rPr>
          <w:rFonts w:eastAsia="Times New Roman"/>
          <w:i/>
          <w:iCs/>
        </w:rPr>
        <w:t xml:space="preserve"> </w:t>
      </w:r>
      <w:r w:rsidRPr="00E4111C">
        <w:rPr>
          <w:rFonts w:eastAsia="Times New Roman"/>
        </w:rPr>
        <w:t xml:space="preserve">neatbilstošo informāciju, ko </w:t>
      </w:r>
      <w:r w:rsidRPr="00E4111C">
        <w:rPr>
          <w:rFonts w:eastAsia="Times New Roman"/>
        </w:rPr>
        <w:lastRenderedPageBreak/>
        <w:t xml:space="preserve">Administratorei ir sniedzis </w:t>
      </w:r>
      <w:r w:rsidR="00AD4A4C" w:rsidRPr="00E4111C">
        <w:rPr>
          <w:rFonts w:eastAsia="Times New Roman"/>
        </w:rPr>
        <w:t>Kreditors.</w:t>
      </w:r>
    </w:p>
    <w:p w14:paraId="70B70E66" w14:textId="3AE99C38" w:rsidR="00AD4A4C" w:rsidRPr="00E4111C" w:rsidRDefault="005A3D74" w:rsidP="001D1927">
      <w:pPr>
        <w:autoSpaceDE w:val="0"/>
        <w:autoSpaceDN w:val="0"/>
        <w:adjustRightInd w:val="0"/>
        <w:spacing w:after="0" w:line="240" w:lineRule="auto"/>
        <w:ind w:firstLine="709"/>
        <w:jc w:val="both"/>
        <w:rPr>
          <w:rFonts w:eastAsia="Times New Roman"/>
        </w:rPr>
      </w:pPr>
      <w:r w:rsidRPr="00E4111C">
        <w:rPr>
          <w:rFonts w:eastAsia="Times New Roman"/>
        </w:rPr>
        <w:t>Parādnieka pārstāvis</w:t>
      </w:r>
      <w:r w:rsidR="00415C1B" w:rsidRPr="00E4111C">
        <w:rPr>
          <w:rFonts w:eastAsia="Times New Roman"/>
        </w:rPr>
        <w:t xml:space="preserve"> norāda, ka Administratore pret </w:t>
      </w:r>
      <w:r w:rsidRPr="00E4111C">
        <w:rPr>
          <w:rFonts w:eastAsia="Times New Roman"/>
        </w:rPr>
        <w:t>Parādnieka pārstāvi</w:t>
      </w:r>
      <w:r w:rsidR="00415C1B" w:rsidRPr="00E4111C">
        <w:rPr>
          <w:rFonts w:eastAsia="Times New Roman"/>
        </w:rPr>
        <w:t xml:space="preserve"> ilglaicīgi un sistemātiski īsteno intensīvu psiholoģisko teroru, naidīgi un neētiski vēršoties pret </w:t>
      </w:r>
      <w:r w:rsidRPr="00E4111C">
        <w:rPr>
          <w:rFonts w:eastAsia="Times New Roman"/>
        </w:rPr>
        <w:t>Parādnieka pārstāvi</w:t>
      </w:r>
      <w:r w:rsidR="00415C1B" w:rsidRPr="00E4111C">
        <w:rPr>
          <w:rFonts w:eastAsia="Times New Roman"/>
        </w:rPr>
        <w:t xml:space="preserve">, apzināti pazemojot </w:t>
      </w:r>
      <w:r w:rsidRPr="00E4111C">
        <w:rPr>
          <w:rFonts w:eastAsia="Times New Roman"/>
        </w:rPr>
        <w:t>Parādnieka pārstāvi</w:t>
      </w:r>
      <w:r w:rsidR="00415C1B" w:rsidRPr="00E4111C">
        <w:rPr>
          <w:rFonts w:eastAsia="Times New Roman"/>
        </w:rPr>
        <w:t xml:space="preserve"> un aizskarot </w:t>
      </w:r>
      <w:r w:rsidRPr="00E4111C">
        <w:rPr>
          <w:rFonts w:eastAsia="Times New Roman"/>
        </w:rPr>
        <w:t>Parādnieka pārstāvja</w:t>
      </w:r>
      <w:r w:rsidR="00415C1B" w:rsidRPr="00E4111C">
        <w:rPr>
          <w:rFonts w:eastAsia="Times New Roman"/>
        </w:rPr>
        <w:t xml:space="preserve"> godu un cieņu</w:t>
      </w:r>
      <w:r w:rsidR="00A85652" w:rsidRPr="00E4111C">
        <w:rPr>
          <w:rFonts w:eastAsia="Times New Roman"/>
        </w:rPr>
        <w:t xml:space="preserve"> un</w:t>
      </w:r>
      <w:r w:rsidR="00415C1B" w:rsidRPr="00E4111C">
        <w:rPr>
          <w:rFonts w:eastAsia="Times New Roman"/>
        </w:rPr>
        <w:t xml:space="preserve"> radot </w:t>
      </w:r>
      <w:r w:rsidRPr="00E4111C">
        <w:rPr>
          <w:rFonts w:eastAsia="Times New Roman"/>
        </w:rPr>
        <w:t>Parādnieka pārstāvim</w:t>
      </w:r>
      <w:r w:rsidR="00415C1B" w:rsidRPr="00E4111C">
        <w:rPr>
          <w:rFonts w:eastAsia="Times New Roman"/>
        </w:rPr>
        <w:t xml:space="preserve"> pastāvīgu un ilgstošu stresu, kā rezultātā ir pasliktinājies </w:t>
      </w:r>
      <w:r w:rsidRPr="00E4111C">
        <w:rPr>
          <w:rFonts w:eastAsia="Times New Roman"/>
        </w:rPr>
        <w:t>Parādnieka pārstāvja</w:t>
      </w:r>
      <w:r w:rsidR="00415C1B" w:rsidRPr="00E4111C">
        <w:rPr>
          <w:rFonts w:eastAsia="Times New Roman"/>
        </w:rPr>
        <w:t xml:space="preserve"> fiziskās un</w:t>
      </w:r>
      <w:r w:rsidR="00A85652" w:rsidRPr="00E4111C">
        <w:rPr>
          <w:rFonts w:eastAsia="Times New Roman"/>
        </w:rPr>
        <w:t xml:space="preserve"> </w:t>
      </w:r>
      <w:r w:rsidR="00415C1B" w:rsidRPr="00E4111C">
        <w:rPr>
          <w:rFonts w:eastAsia="Times New Roman"/>
        </w:rPr>
        <w:t xml:space="preserve">emocionālās veselības stāvoklis un tiek nodarīts kaitējums </w:t>
      </w:r>
      <w:r w:rsidRPr="00E4111C">
        <w:rPr>
          <w:rFonts w:eastAsia="Times New Roman"/>
        </w:rPr>
        <w:t>Parādnieka pārstāvja</w:t>
      </w:r>
      <w:r w:rsidR="00415C1B" w:rsidRPr="00E4111C">
        <w:rPr>
          <w:rFonts w:eastAsia="Times New Roman"/>
        </w:rPr>
        <w:t xml:space="preserve"> reputācijai.</w:t>
      </w:r>
      <w:r w:rsidR="00A85652" w:rsidRPr="00E4111C">
        <w:rPr>
          <w:rFonts w:eastAsia="Times New Roman"/>
        </w:rPr>
        <w:t xml:space="preserve"> M</w:t>
      </w:r>
      <w:r w:rsidR="00415C1B" w:rsidRPr="00E4111C">
        <w:rPr>
          <w:rFonts w:eastAsia="Times New Roman"/>
        </w:rPr>
        <w:t xml:space="preserve">inētās Administratores darbības kopumā liecina par to, ka Administratore apzināti rada </w:t>
      </w:r>
      <w:r w:rsidRPr="00E4111C">
        <w:rPr>
          <w:rFonts w:eastAsia="Times New Roman"/>
        </w:rPr>
        <w:t>Parādnieka pārstāvim</w:t>
      </w:r>
      <w:r w:rsidR="001F7FE8" w:rsidRPr="00E4111C">
        <w:rPr>
          <w:rFonts w:eastAsia="Times New Roman"/>
        </w:rPr>
        <w:t xml:space="preserve"> </w:t>
      </w:r>
      <w:r w:rsidR="00415C1B" w:rsidRPr="00E4111C">
        <w:rPr>
          <w:rFonts w:eastAsia="Times New Roman"/>
        </w:rPr>
        <w:t>nelabvēlīgas sekas sa</w:t>
      </w:r>
      <w:r w:rsidR="001F7FE8" w:rsidRPr="00E4111C">
        <w:rPr>
          <w:rFonts w:eastAsia="Times New Roman"/>
        </w:rPr>
        <w:t>istībā</w:t>
      </w:r>
      <w:r w:rsidR="00415C1B" w:rsidRPr="00E4111C">
        <w:rPr>
          <w:rFonts w:eastAsia="Times New Roman"/>
        </w:rPr>
        <w:t xml:space="preserve"> ar to, ka </w:t>
      </w:r>
      <w:r w:rsidRPr="00E4111C">
        <w:rPr>
          <w:rFonts w:eastAsia="Times New Roman"/>
        </w:rPr>
        <w:t>Parādnieka pārstāvis</w:t>
      </w:r>
      <w:r w:rsidR="001F7FE8" w:rsidRPr="00E4111C">
        <w:rPr>
          <w:rFonts w:eastAsia="Times New Roman"/>
        </w:rPr>
        <w:t xml:space="preserve"> ir</w:t>
      </w:r>
      <w:r w:rsidR="00415C1B" w:rsidRPr="00E4111C">
        <w:rPr>
          <w:rFonts w:eastAsia="Times New Roman"/>
        </w:rPr>
        <w:t xml:space="preserve"> izmantojis savas tiesības uz Administratores lēmumu</w:t>
      </w:r>
      <w:r w:rsidR="001F7FE8" w:rsidRPr="00E4111C">
        <w:rPr>
          <w:rFonts w:eastAsia="Times New Roman"/>
        </w:rPr>
        <w:t xml:space="preserve"> </w:t>
      </w:r>
      <w:r w:rsidR="00415C1B" w:rsidRPr="00E4111C">
        <w:rPr>
          <w:rFonts w:eastAsia="Times New Roman"/>
        </w:rPr>
        <w:t>pārsūdzēšanu tiesā. Judikatūrā ir atzīts, ka no Maksātnespējas likuma 26.</w:t>
      </w:r>
      <w:r w:rsidR="001F7FE8" w:rsidRPr="00E4111C">
        <w:rPr>
          <w:rFonts w:eastAsia="Times New Roman"/>
        </w:rPr>
        <w:t> </w:t>
      </w:r>
      <w:r w:rsidR="00415C1B" w:rsidRPr="00E4111C">
        <w:rPr>
          <w:rFonts w:eastAsia="Times New Roman"/>
        </w:rPr>
        <w:t>panta otrajā daļā noteiktā</w:t>
      </w:r>
      <w:r w:rsidR="001F7FE8" w:rsidRPr="00E4111C">
        <w:rPr>
          <w:rFonts w:eastAsia="Times New Roman"/>
        </w:rPr>
        <w:t xml:space="preserve"> </w:t>
      </w:r>
      <w:r w:rsidR="00415C1B" w:rsidRPr="00E4111C">
        <w:rPr>
          <w:rFonts w:eastAsia="Times New Roman"/>
        </w:rPr>
        <w:t>administratora pamatuzdevuma nodrošināt maksātnespējas procesa efektīvu un likumīgu norisi izriet</w:t>
      </w:r>
      <w:r w:rsidR="00B42D4B" w:rsidRPr="00E4111C">
        <w:rPr>
          <w:rFonts w:eastAsia="Times New Roman"/>
        </w:rPr>
        <w:t xml:space="preserve"> </w:t>
      </w:r>
      <w:r w:rsidR="00415C1B" w:rsidRPr="00E4111C">
        <w:rPr>
          <w:rFonts w:eastAsia="Times New Roman"/>
        </w:rPr>
        <w:t>administratora pienākums stādīt maksātnespējas procesa likumību un efektivitāti pirmajā vietā,</w:t>
      </w:r>
      <w:r w:rsidR="00491255" w:rsidRPr="00E4111C">
        <w:rPr>
          <w:rFonts w:eastAsia="Times New Roman"/>
        </w:rPr>
        <w:t xml:space="preserve"> </w:t>
      </w:r>
      <w:r w:rsidR="00415C1B" w:rsidRPr="00E4111C">
        <w:rPr>
          <w:rFonts w:eastAsia="Times New Roman"/>
        </w:rPr>
        <w:t>respektīvi, būt lojālam primāri pret likumu</w:t>
      </w:r>
      <w:r w:rsidR="000E122D" w:rsidRPr="00E4111C">
        <w:rPr>
          <w:rFonts w:eastAsia="Times New Roman"/>
        </w:rPr>
        <w:t>.</w:t>
      </w:r>
      <w:r w:rsidR="000E122D" w:rsidRPr="00E4111C">
        <w:rPr>
          <w:rStyle w:val="Vresatsauce"/>
          <w:rFonts w:eastAsia="Times New Roman"/>
        </w:rPr>
        <w:footnoteReference w:id="6"/>
      </w:r>
      <w:r w:rsidR="00415C1B" w:rsidRPr="00E4111C">
        <w:rPr>
          <w:rFonts w:eastAsia="Times New Roman"/>
        </w:rPr>
        <w:t xml:space="preserve"> Turklāt</w:t>
      </w:r>
      <w:r w:rsidR="00B42D4B" w:rsidRPr="00E4111C">
        <w:rPr>
          <w:rFonts w:eastAsia="Times New Roman"/>
        </w:rPr>
        <w:t xml:space="preserve"> </w:t>
      </w:r>
      <w:r w:rsidR="00415C1B" w:rsidRPr="00E4111C">
        <w:rPr>
          <w:rFonts w:eastAsia="Times New Roman"/>
        </w:rPr>
        <w:t>no Maksātnespējas likuma 20., 21. un 22.</w:t>
      </w:r>
      <w:r w:rsidR="00B42D4B" w:rsidRPr="00E4111C">
        <w:rPr>
          <w:rFonts w:eastAsia="Times New Roman"/>
        </w:rPr>
        <w:t> </w:t>
      </w:r>
      <w:r w:rsidR="00415C1B" w:rsidRPr="00E4111C">
        <w:rPr>
          <w:rFonts w:eastAsia="Times New Roman"/>
        </w:rPr>
        <w:t>panta normām izriet administratora pienākums vadīt</w:t>
      </w:r>
      <w:r w:rsidR="00B42D4B" w:rsidRPr="00E4111C">
        <w:rPr>
          <w:rFonts w:eastAsia="Times New Roman"/>
        </w:rPr>
        <w:t xml:space="preserve"> </w:t>
      </w:r>
      <w:r w:rsidR="00415C1B" w:rsidRPr="00E4111C">
        <w:rPr>
          <w:rFonts w:eastAsia="Times New Roman"/>
        </w:rPr>
        <w:t>maksātnespējas procesu objektīvi un novērst iespējamos interešu konfliktus</w:t>
      </w:r>
      <w:r w:rsidR="00AB3A64" w:rsidRPr="00E4111C">
        <w:rPr>
          <w:rFonts w:eastAsia="Times New Roman"/>
        </w:rPr>
        <w:t>.</w:t>
      </w:r>
      <w:r w:rsidR="00AB3A64" w:rsidRPr="00E4111C">
        <w:rPr>
          <w:rStyle w:val="Vresatsauce"/>
          <w:rFonts w:eastAsia="Times New Roman"/>
        </w:rPr>
        <w:footnoteReference w:id="7"/>
      </w:r>
      <w:r w:rsidR="00415C1B" w:rsidRPr="00E4111C">
        <w:rPr>
          <w:rFonts w:eastAsia="Times New Roman"/>
        </w:rPr>
        <w:t xml:space="preserve"> </w:t>
      </w:r>
      <w:r w:rsidR="00B42D4B" w:rsidRPr="00E4111C">
        <w:rPr>
          <w:rFonts w:eastAsia="Times New Roman"/>
        </w:rPr>
        <w:t xml:space="preserve">Līdz ar to </w:t>
      </w:r>
      <w:r w:rsidR="00415C1B" w:rsidRPr="00E4111C">
        <w:rPr>
          <w:rFonts w:eastAsia="Times New Roman"/>
        </w:rPr>
        <w:t>nav pieļaujama tādu apstākļu pastāvēšana,</w:t>
      </w:r>
      <w:r w:rsidR="00B42D4B" w:rsidRPr="00E4111C">
        <w:rPr>
          <w:rFonts w:eastAsia="Times New Roman"/>
        </w:rPr>
        <w:t xml:space="preserve"> </w:t>
      </w:r>
      <w:r w:rsidR="00415C1B" w:rsidRPr="00E4111C">
        <w:rPr>
          <w:rFonts w:eastAsia="Times New Roman"/>
        </w:rPr>
        <w:t>kas maksātnespējas procesā iesaistītajām personām varētu radīt pamatotas šaubas par administratora</w:t>
      </w:r>
      <w:r w:rsidR="00B42D4B" w:rsidRPr="00E4111C">
        <w:rPr>
          <w:rFonts w:eastAsia="Times New Roman"/>
        </w:rPr>
        <w:t xml:space="preserve"> </w:t>
      </w:r>
      <w:r w:rsidR="00415C1B" w:rsidRPr="00E4111C">
        <w:rPr>
          <w:rFonts w:eastAsia="Times New Roman"/>
        </w:rPr>
        <w:t>objektivitāti un neitralitāti.</w:t>
      </w:r>
    </w:p>
    <w:p w14:paraId="7F4F1284" w14:textId="334CEE08" w:rsidR="00D4615B" w:rsidRPr="00E4111C" w:rsidRDefault="008F0244" w:rsidP="001D1927">
      <w:pPr>
        <w:autoSpaceDE w:val="0"/>
        <w:autoSpaceDN w:val="0"/>
        <w:adjustRightInd w:val="0"/>
        <w:spacing w:after="0" w:line="240" w:lineRule="auto"/>
        <w:ind w:firstLine="709"/>
        <w:jc w:val="both"/>
        <w:rPr>
          <w:rFonts w:eastAsia="Times New Roman"/>
        </w:rPr>
      </w:pPr>
      <w:r w:rsidRPr="00E4111C">
        <w:rPr>
          <w:rFonts w:eastAsia="Times New Roman"/>
        </w:rPr>
        <w:t>[2.5] </w:t>
      </w:r>
      <w:r w:rsidR="005A3D74" w:rsidRPr="00E4111C">
        <w:rPr>
          <w:rFonts w:eastAsia="Times New Roman"/>
        </w:rPr>
        <w:t>Parādnieka pārstāvja</w:t>
      </w:r>
      <w:r w:rsidRPr="00E4111C">
        <w:rPr>
          <w:rFonts w:eastAsia="Times New Roman"/>
        </w:rPr>
        <w:t xml:space="preserve"> ieskatā visi Sūdzībā norādītie apstākļi liecina par to, ka Administratore personiskas nepatikas pret </w:t>
      </w:r>
      <w:r w:rsidR="005A3D74" w:rsidRPr="00E4111C">
        <w:rPr>
          <w:rFonts w:eastAsia="Times New Roman"/>
        </w:rPr>
        <w:t>Parādnieka pārstāvi</w:t>
      </w:r>
      <w:r w:rsidRPr="00E4111C">
        <w:rPr>
          <w:rFonts w:eastAsia="Times New Roman"/>
        </w:rPr>
        <w:t xml:space="preserve"> vai kādu citu </w:t>
      </w:r>
      <w:r w:rsidR="005A3D74" w:rsidRPr="00E4111C">
        <w:rPr>
          <w:rFonts w:eastAsia="Times New Roman"/>
        </w:rPr>
        <w:t>Parādnieka pārstāvim</w:t>
      </w:r>
      <w:r w:rsidRPr="00E4111C">
        <w:rPr>
          <w:rFonts w:eastAsia="Times New Roman"/>
        </w:rPr>
        <w:t xml:space="preserve"> nezināmu personisko apsvērumu dēļ nav spējīga vadīt</w:t>
      </w:r>
      <w:r w:rsidR="00120FC7" w:rsidRPr="00E4111C">
        <w:rPr>
          <w:rFonts w:eastAsia="Times New Roman"/>
        </w:rPr>
        <w:t xml:space="preserve"> </w:t>
      </w:r>
      <w:r w:rsidRPr="00E4111C">
        <w:rPr>
          <w:rFonts w:eastAsia="Times New Roman"/>
        </w:rPr>
        <w:t>Parādnieka maksātnespējas procesu objektīvi un neitrāli, kas negatīvi ietekmē Parādnieka</w:t>
      </w:r>
      <w:r w:rsidR="00120FC7" w:rsidRPr="00E4111C">
        <w:rPr>
          <w:rFonts w:eastAsia="Times New Roman"/>
        </w:rPr>
        <w:t xml:space="preserve"> </w:t>
      </w:r>
      <w:r w:rsidRPr="00E4111C">
        <w:rPr>
          <w:rFonts w:eastAsia="Times New Roman"/>
        </w:rPr>
        <w:t xml:space="preserve">maksātnespējas procesa gaitu. </w:t>
      </w:r>
      <w:r w:rsidR="00120FC7" w:rsidRPr="00E4111C">
        <w:rPr>
          <w:rFonts w:eastAsia="Times New Roman"/>
        </w:rPr>
        <w:t>Sūdzībā norādītā</w:t>
      </w:r>
      <w:r w:rsidRPr="00E4111C">
        <w:rPr>
          <w:rFonts w:eastAsia="Times New Roman"/>
        </w:rPr>
        <w:t xml:space="preserve"> Administratores rīcība liecina ne tikai par</w:t>
      </w:r>
      <w:r w:rsidR="00120FC7" w:rsidRPr="00E4111C">
        <w:rPr>
          <w:rFonts w:eastAsia="Times New Roman"/>
        </w:rPr>
        <w:t xml:space="preserve"> </w:t>
      </w:r>
      <w:r w:rsidRPr="00E4111C">
        <w:rPr>
          <w:rFonts w:eastAsia="Times New Roman"/>
        </w:rPr>
        <w:t>Administratores neobjektivitāti un acīmredzami nepietiekamu izpratni par maksātnespējas procesa</w:t>
      </w:r>
      <w:r w:rsidR="00496ACD" w:rsidRPr="00E4111C">
        <w:rPr>
          <w:rFonts w:eastAsia="Times New Roman"/>
        </w:rPr>
        <w:t xml:space="preserve"> </w:t>
      </w:r>
      <w:r w:rsidRPr="00E4111C">
        <w:rPr>
          <w:rFonts w:eastAsia="Times New Roman"/>
        </w:rPr>
        <w:t xml:space="preserve">reglamentējošo normatīvo aktu mērķiem, bet arī par apzinātu būtisku </w:t>
      </w:r>
      <w:r w:rsidR="005A3D74" w:rsidRPr="00E4111C">
        <w:rPr>
          <w:rFonts w:eastAsia="Times New Roman"/>
        </w:rPr>
        <w:t>Parādnieka pārstāvja</w:t>
      </w:r>
      <w:r w:rsidRPr="00E4111C">
        <w:rPr>
          <w:rFonts w:eastAsia="Times New Roman"/>
        </w:rPr>
        <w:t xml:space="preserve"> </w:t>
      </w:r>
      <w:proofErr w:type="spellStart"/>
      <w:r w:rsidRPr="00E4111C">
        <w:rPr>
          <w:rFonts w:eastAsia="Times New Roman"/>
        </w:rPr>
        <w:t>pamattiesību</w:t>
      </w:r>
      <w:proofErr w:type="spellEnd"/>
      <w:r w:rsidRPr="00E4111C">
        <w:rPr>
          <w:rFonts w:eastAsia="Times New Roman"/>
        </w:rPr>
        <w:t xml:space="preserve"> aizskārumu</w:t>
      </w:r>
      <w:r w:rsidR="00496ACD" w:rsidRPr="00E4111C">
        <w:rPr>
          <w:rFonts w:eastAsia="Times New Roman"/>
        </w:rPr>
        <w:t xml:space="preserve"> </w:t>
      </w:r>
      <w:r w:rsidRPr="00E4111C">
        <w:rPr>
          <w:rFonts w:eastAsia="Times New Roman"/>
        </w:rPr>
        <w:t>Parādnieka maksātnespējas procesā, kas veido kl</w:t>
      </w:r>
      <w:r w:rsidR="00496ACD" w:rsidRPr="00E4111C">
        <w:rPr>
          <w:rFonts w:eastAsia="Times New Roman"/>
        </w:rPr>
        <w:t>a</w:t>
      </w:r>
      <w:r w:rsidRPr="00E4111C">
        <w:rPr>
          <w:rFonts w:eastAsia="Times New Roman"/>
        </w:rPr>
        <w:t>ju maksātnespējas procesa reglamentējošo</w:t>
      </w:r>
      <w:r w:rsidR="00496ACD" w:rsidRPr="00E4111C">
        <w:rPr>
          <w:rFonts w:eastAsia="Times New Roman"/>
        </w:rPr>
        <w:t xml:space="preserve"> </w:t>
      </w:r>
      <w:r w:rsidRPr="00E4111C">
        <w:rPr>
          <w:rFonts w:eastAsia="Times New Roman"/>
        </w:rPr>
        <w:t>normatīvo aktu un profesionālās ētikas normu sistemātisku un būtisku pārkāpumu un grauj uzticamību</w:t>
      </w:r>
      <w:r w:rsidR="005B6CCC" w:rsidRPr="00E4111C">
        <w:rPr>
          <w:rFonts w:eastAsia="Times New Roman"/>
        </w:rPr>
        <w:t xml:space="preserve"> </w:t>
      </w:r>
      <w:r w:rsidRPr="00E4111C">
        <w:rPr>
          <w:rFonts w:eastAsia="Times New Roman"/>
        </w:rPr>
        <w:t>maksātnespējas procesu sistēmai kopumā.</w:t>
      </w:r>
    </w:p>
    <w:p w14:paraId="531F0CFA" w14:textId="0F270CE6" w:rsidR="009F2DC2" w:rsidRPr="00E4111C" w:rsidRDefault="005A3D74" w:rsidP="001D1927">
      <w:pPr>
        <w:autoSpaceDE w:val="0"/>
        <w:autoSpaceDN w:val="0"/>
        <w:adjustRightInd w:val="0"/>
        <w:spacing w:after="0" w:line="240" w:lineRule="auto"/>
        <w:ind w:firstLine="709"/>
        <w:jc w:val="both"/>
      </w:pPr>
      <w:r w:rsidRPr="00E4111C">
        <w:rPr>
          <w:rFonts w:eastAsia="Times New Roman"/>
        </w:rPr>
        <w:t>Parādnieka pārstāvis</w:t>
      </w:r>
      <w:r w:rsidR="009F2DC2" w:rsidRPr="00E4111C">
        <w:rPr>
          <w:rFonts w:eastAsia="Times New Roman"/>
        </w:rPr>
        <w:t xml:space="preserve"> uzskata, ka Sūdzībā norādītā Administratores rīcība ir klaji pretrunā Disciplinārlietu komisijas 2017. gada 14. jūlija sēdē apstiprinātā Maksātnespējas procesa administratoru un tiesiskās aizsardzības procesa uzraugošo personu profesionālās ētikas kodeksa, (turpmāk – Ētikas kodekss), noteikumiem,</w:t>
      </w:r>
      <w:r w:rsidR="00361672" w:rsidRPr="00E4111C">
        <w:rPr>
          <w:rFonts w:eastAsia="Times New Roman"/>
        </w:rPr>
        <w:t xml:space="preserve"> proti, </w:t>
      </w:r>
      <w:r w:rsidR="009F2DC2" w:rsidRPr="00E4111C">
        <w:rPr>
          <w:rFonts w:eastAsia="Times New Roman"/>
        </w:rPr>
        <w:t xml:space="preserve"> </w:t>
      </w:r>
      <w:r w:rsidR="00361672" w:rsidRPr="00E4111C">
        <w:rPr>
          <w:rFonts w:eastAsia="Times New Roman"/>
        </w:rPr>
        <w:t xml:space="preserve">Ētikas kodeksa </w:t>
      </w:r>
      <w:r w:rsidR="005256DF" w:rsidRPr="00E4111C">
        <w:rPr>
          <w:rFonts w:eastAsia="Times New Roman"/>
        </w:rPr>
        <w:t xml:space="preserve">2.1.,3.2., </w:t>
      </w:r>
      <w:r w:rsidR="00025C56" w:rsidRPr="00E4111C">
        <w:rPr>
          <w:rFonts w:eastAsia="Times New Roman"/>
        </w:rPr>
        <w:t>3.3. un 4.1.</w:t>
      </w:r>
      <w:r w:rsidR="00025C56" w:rsidRPr="00E4111C">
        <w:t xml:space="preserve">punktam. </w:t>
      </w:r>
    </w:p>
    <w:p w14:paraId="6106FDD0" w14:textId="620D290D" w:rsidR="0039317D" w:rsidRPr="00E4111C" w:rsidRDefault="0039317D" w:rsidP="001D1927">
      <w:pPr>
        <w:autoSpaceDE w:val="0"/>
        <w:autoSpaceDN w:val="0"/>
        <w:adjustRightInd w:val="0"/>
        <w:spacing w:after="0" w:line="240" w:lineRule="auto"/>
        <w:ind w:firstLine="709"/>
        <w:jc w:val="both"/>
      </w:pPr>
      <w:r w:rsidRPr="00E4111C">
        <w:t>Sūdzībā nor</w:t>
      </w:r>
      <w:r w:rsidR="00361984" w:rsidRPr="00E4111C">
        <w:t>ā</w:t>
      </w:r>
      <w:r w:rsidRPr="00E4111C">
        <w:t>dītie normatīvo aktu un profesionālās ētikas sistemātiskie un būtiskie pārkāpumi nav savienojami ar Parādnieka maksātnespējas procesa administratora amata pienākumu</w:t>
      </w:r>
      <w:r w:rsidR="00C37297" w:rsidRPr="00E4111C">
        <w:t xml:space="preserve"> i</w:t>
      </w:r>
      <w:r w:rsidRPr="00E4111C">
        <w:t>zpildi un liedz sasniegt Parādnieka maksātnespējas procesa mērķus.</w:t>
      </w:r>
    </w:p>
    <w:p w14:paraId="1D61AF60" w14:textId="6C3DFB27" w:rsidR="001D1927" w:rsidRPr="00E4111C" w:rsidRDefault="00CD055A" w:rsidP="001D1927">
      <w:pPr>
        <w:autoSpaceDE w:val="0"/>
        <w:autoSpaceDN w:val="0"/>
        <w:adjustRightInd w:val="0"/>
        <w:spacing w:after="0" w:line="240" w:lineRule="auto"/>
        <w:ind w:firstLine="709"/>
        <w:jc w:val="both"/>
      </w:pPr>
      <w:r w:rsidRPr="00E4111C">
        <w:t>Atsaucoties uz Maksātnespējas likuma 22. panta pirmo daļu, otrās daļas 2. un 7. punktu un</w:t>
      </w:r>
      <w:r w:rsidR="00853AA9" w:rsidRPr="00E4111C">
        <w:t xml:space="preserve"> </w:t>
      </w:r>
      <w:r w:rsidRPr="00E4111C">
        <w:t>treš</w:t>
      </w:r>
      <w:r w:rsidR="00853AA9" w:rsidRPr="00E4111C">
        <w:t>o</w:t>
      </w:r>
      <w:r w:rsidRPr="00E4111C">
        <w:t xml:space="preserve"> daļ</w:t>
      </w:r>
      <w:r w:rsidR="00853AA9" w:rsidRPr="00E4111C">
        <w:t xml:space="preserve">u, </w:t>
      </w:r>
      <w:r w:rsidR="005A3D74" w:rsidRPr="00E4111C">
        <w:t>Parādnieka pārstāvis</w:t>
      </w:r>
      <w:r w:rsidR="00853AA9" w:rsidRPr="00E4111C">
        <w:t xml:space="preserve"> norāda, ka </w:t>
      </w:r>
      <w:r w:rsidR="00A3504F" w:rsidRPr="00E4111C">
        <w:t xml:space="preserve">2025. gada 20. maijā iesniedza </w:t>
      </w:r>
      <w:r w:rsidR="006A6CDB" w:rsidRPr="00E4111C">
        <w:t>/tiesas nosaukums/</w:t>
      </w:r>
      <w:r w:rsidR="00A3504F" w:rsidRPr="00E4111C">
        <w:t xml:space="preserve"> pieteikumu par Sūdzībā norādītajiem apstākļiem, lūdzot tiesu izvērtēt Administratores rīcības likumību un izvērtēt, vai pastāv pamats Administratores atcelšanai no Parādnieka maksātnespējas procesa, 2025.</w:t>
      </w:r>
      <w:r w:rsidR="009A7584" w:rsidRPr="00E4111C">
        <w:t> </w:t>
      </w:r>
      <w:r w:rsidR="00A3504F" w:rsidRPr="00E4111C">
        <w:t>gada</w:t>
      </w:r>
      <w:r w:rsidR="009A7584" w:rsidRPr="00E4111C">
        <w:t xml:space="preserve"> </w:t>
      </w:r>
      <w:r w:rsidR="00A3504F" w:rsidRPr="00E4111C">
        <w:t>26.</w:t>
      </w:r>
      <w:r w:rsidR="009A7584" w:rsidRPr="00E4111C">
        <w:t> </w:t>
      </w:r>
      <w:r w:rsidR="00A3504F" w:rsidRPr="00E4111C">
        <w:t>maijā papildinot minēto pieteikumu ar jaunām ziņām</w:t>
      </w:r>
      <w:r w:rsidR="00664CC0" w:rsidRPr="00E4111C">
        <w:t xml:space="preserve">.  </w:t>
      </w:r>
      <w:r w:rsidR="00A3504F" w:rsidRPr="00E4111C">
        <w:t xml:space="preserve">Ar </w:t>
      </w:r>
      <w:r w:rsidR="00A923D2" w:rsidRPr="00E4111C">
        <w:t>/datums/</w:t>
      </w:r>
      <w:r w:rsidR="00A3504F" w:rsidRPr="00E4111C">
        <w:t xml:space="preserve"> lēmumu </w:t>
      </w:r>
      <w:r w:rsidR="00A923D2" w:rsidRPr="00E4111C">
        <w:t>/tiesas nosaukums/</w:t>
      </w:r>
      <w:r w:rsidR="00A3504F" w:rsidRPr="00E4111C">
        <w:t xml:space="preserve"> tiesnesis atteica pieņemt minēto pieteikumu, norādot, ka </w:t>
      </w:r>
      <w:r w:rsidR="005A3D74" w:rsidRPr="00E4111C">
        <w:t>Parādnieka pārstāvim</w:t>
      </w:r>
      <w:r w:rsidR="00A3504F" w:rsidRPr="00E4111C">
        <w:t xml:space="preserve"> ir tiesības iesniegt sūdzību Maksātnespējas kontroles dienestā</w:t>
      </w:r>
      <w:r w:rsidR="00664CC0" w:rsidRPr="00E4111C">
        <w:t xml:space="preserve">. </w:t>
      </w:r>
      <w:r w:rsidR="00A3504F" w:rsidRPr="00E4111C">
        <w:t xml:space="preserve">Izskatot </w:t>
      </w:r>
      <w:r w:rsidR="005A3D74" w:rsidRPr="00E4111C">
        <w:t>Parādnieka pārstāvja</w:t>
      </w:r>
      <w:r w:rsidR="00A3504F" w:rsidRPr="00E4111C">
        <w:t xml:space="preserve"> blakus sūdzību par iepriekš minēto </w:t>
      </w:r>
      <w:r w:rsidR="00A923D2" w:rsidRPr="00E4111C">
        <w:t>/tiesas nosaukums/ /datums/</w:t>
      </w:r>
      <w:r w:rsidR="00A3504F" w:rsidRPr="00E4111C">
        <w:t xml:space="preserve"> lēmumu, </w:t>
      </w:r>
      <w:r w:rsidR="00A923D2" w:rsidRPr="00E4111C">
        <w:t>/tiesas nosaukums/</w:t>
      </w:r>
      <w:r w:rsidR="00A3504F" w:rsidRPr="00E4111C">
        <w:t xml:space="preserve"> ir atstājusi</w:t>
      </w:r>
      <w:r w:rsidR="00664CC0" w:rsidRPr="00E4111C">
        <w:t xml:space="preserve"> </w:t>
      </w:r>
      <w:r w:rsidR="00A3504F" w:rsidRPr="00E4111C">
        <w:t xml:space="preserve">negrozītu </w:t>
      </w:r>
      <w:r w:rsidR="00753DAC" w:rsidRPr="00E4111C">
        <w:t xml:space="preserve">pārsūdzēto </w:t>
      </w:r>
      <w:r w:rsidR="00664CC0" w:rsidRPr="00E4111C">
        <w:t>lēmumu</w:t>
      </w:r>
      <w:r w:rsidR="00A3504F" w:rsidRPr="00E4111C">
        <w:t>,</w:t>
      </w:r>
      <w:r w:rsidR="00664CC0" w:rsidRPr="00E4111C">
        <w:t xml:space="preserve"> </w:t>
      </w:r>
      <w:r w:rsidR="00A3504F" w:rsidRPr="00E4111C">
        <w:t>pievienojoties pārsūdzētajā pirmās instances tiesas lēmumā ietvertajiem motīviem</w:t>
      </w:r>
      <w:r w:rsidR="00143286" w:rsidRPr="00E4111C">
        <w:t>.</w:t>
      </w:r>
    </w:p>
    <w:p w14:paraId="44A154BE" w14:textId="1893E5EF" w:rsidR="001D1927" w:rsidRPr="00E4111C" w:rsidRDefault="00FA61C1" w:rsidP="001D1927">
      <w:pPr>
        <w:autoSpaceDE w:val="0"/>
        <w:autoSpaceDN w:val="0"/>
        <w:adjustRightInd w:val="0"/>
        <w:spacing w:after="0" w:line="240" w:lineRule="auto"/>
        <w:ind w:firstLine="709"/>
        <w:jc w:val="both"/>
      </w:pPr>
      <w:r w:rsidRPr="00E4111C">
        <w:t xml:space="preserve">[2.6] Saskaņā ar Sūdzībā norādīto un pamatojoties uz </w:t>
      </w:r>
      <w:r w:rsidR="008E49A1" w:rsidRPr="00E4111C">
        <w:t>Maksātnespējas likuma 22. panta pirmās daļas, 31.</w:t>
      </w:r>
      <w:r w:rsidR="008E49A1" w:rsidRPr="00E4111C">
        <w:rPr>
          <w:vertAlign w:val="superscript"/>
        </w:rPr>
        <w:t>1</w:t>
      </w:r>
      <w:r w:rsidR="008E49A1" w:rsidRPr="00E4111C">
        <w:t xml:space="preserve"> panta pirmās un otrās daļas, 173. panta pirmās daļas, 174.</w:t>
      </w:r>
      <w:r w:rsidR="008E49A1" w:rsidRPr="00E4111C">
        <w:rPr>
          <w:vertAlign w:val="superscript"/>
        </w:rPr>
        <w:t>1</w:t>
      </w:r>
      <w:r w:rsidR="008E49A1" w:rsidRPr="00E4111C">
        <w:t xml:space="preserve"> panta 1., 2. un </w:t>
      </w:r>
      <w:r w:rsidR="008E49A1" w:rsidRPr="00E4111C">
        <w:lastRenderedPageBreak/>
        <w:t>8. punkta, 176. panta pirmās daļas, kā arī Civilprocesa likuma 363.</w:t>
      </w:r>
      <w:r w:rsidR="008E49A1" w:rsidRPr="00E4111C">
        <w:rPr>
          <w:vertAlign w:val="superscript"/>
        </w:rPr>
        <w:t>14</w:t>
      </w:r>
      <w:r w:rsidR="008E49A1" w:rsidRPr="00E4111C">
        <w:t xml:space="preserve"> panta otrās daļas noteikumiem, </w:t>
      </w:r>
      <w:r w:rsidR="005A3D74" w:rsidRPr="00E4111C">
        <w:t>Parādnieka pārstāvis</w:t>
      </w:r>
      <w:r w:rsidR="008E49A1" w:rsidRPr="00E4111C">
        <w:t xml:space="preserve"> lūdz Maksātnespējas kontroles dienestu:</w:t>
      </w:r>
    </w:p>
    <w:p w14:paraId="77813D28" w14:textId="77777777" w:rsidR="001D1927" w:rsidRPr="00E4111C" w:rsidRDefault="008E49A1" w:rsidP="001D1927">
      <w:pPr>
        <w:autoSpaceDE w:val="0"/>
        <w:autoSpaceDN w:val="0"/>
        <w:adjustRightInd w:val="0"/>
        <w:spacing w:after="0" w:line="240" w:lineRule="auto"/>
        <w:ind w:firstLine="709"/>
        <w:jc w:val="both"/>
      </w:pPr>
      <w:r w:rsidRPr="00E4111C">
        <w:t>1) </w:t>
      </w:r>
      <w:r w:rsidR="002D4AFE" w:rsidRPr="00E4111C">
        <w:t>izskatīt Sūdzību pēc būtības un pārbaudīt Administratores rīcības likumību un atbilstību profesionālās ētikas normām</w:t>
      </w:r>
      <w:r w:rsidR="008576D3" w:rsidRPr="00E4111C">
        <w:t>;</w:t>
      </w:r>
    </w:p>
    <w:p w14:paraId="5E59A4C6" w14:textId="77777777" w:rsidR="001D1927" w:rsidRPr="00E4111C" w:rsidRDefault="008576D3" w:rsidP="001D1927">
      <w:pPr>
        <w:autoSpaceDE w:val="0"/>
        <w:autoSpaceDN w:val="0"/>
        <w:adjustRightInd w:val="0"/>
        <w:spacing w:after="0" w:line="240" w:lineRule="auto"/>
        <w:ind w:firstLine="709"/>
        <w:jc w:val="both"/>
      </w:pPr>
      <w:r w:rsidRPr="00E4111C">
        <w:t>2) ierosināt disciplinārlietu pret Administratori saistībā ar Sūdzībā norādītajiem normatīvo aktu un profesionālās ētikas sistemātiskiem un būtiskiem pārkāpumiem;</w:t>
      </w:r>
    </w:p>
    <w:p w14:paraId="6F752A8A" w14:textId="5D64203B" w:rsidR="00E13E33" w:rsidRPr="00E4111C" w:rsidRDefault="008576D3" w:rsidP="001D1927">
      <w:pPr>
        <w:autoSpaceDE w:val="0"/>
        <w:autoSpaceDN w:val="0"/>
        <w:adjustRightInd w:val="0"/>
        <w:spacing w:after="0" w:line="240" w:lineRule="auto"/>
        <w:ind w:firstLine="709"/>
        <w:jc w:val="both"/>
      </w:pPr>
      <w:r w:rsidRPr="00E4111C">
        <w:t>3) </w:t>
      </w:r>
      <w:r w:rsidR="00B85D11" w:rsidRPr="00E4111C">
        <w:t xml:space="preserve">iesniegt </w:t>
      </w:r>
      <w:r w:rsidR="00A923D2" w:rsidRPr="00E4111C">
        <w:t>/tiesas nosaukums/</w:t>
      </w:r>
      <w:r w:rsidR="00B85D11" w:rsidRPr="00E4111C">
        <w:t xml:space="preserve"> pieteikumu par Administratores atcelšanu no </w:t>
      </w:r>
      <w:r w:rsidR="002D2585" w:rsidRPr="00E4111C">
        <w:t>administratora pienākumu pildīšanas Parādnieka</w:t>
      </w:r>
      <w:r w:rsidR="00B85D11" w:rsidRPr="00E4111C">
        <w:t xml:space="preserve"> maksātnespējas proces</w:t>
      </w:r>
      <w:r w:rsidR="002D2585" w:rsidRPr="00E4111C">
        <w:t>a.</w:t>
      </w:r>
      <w:r w:rsidR="00B85D11" w:rsidRPr="00E4111C">
        <w:t xml:space="preserve"> </w:t>
      </w:r>
    </w:p>
    <w:p w14:paraId="6ADBCEEF" w14:textId="749F9AD6" w:rsidR="00E36E22" w:rsidRPr="00E4111C" w:rsidRDefault="00303987" w:rsidP="001D1927">
      <w:pPr>
        <w:spacing w:after="0" w:line="240" w:lineRule="auto"/>
        <w:ind w:right="13" w:firstLine="709"/>
        <w:jc w:val="both"/>
        <w:rPr>
          <w:iCs/>
        </w:rPr>
      </w:pPr>
      <w:r w:rsidRPr="00E4111C">
        <w:rPr>
          <w:iCs/>
        </w:rPr>
        <w:t xml:space="preserve">Sūdzībai pievienoti </w:t>
      </w:r>
      <w:r w:rsidR="005A3D74" w:rsidRPr="00E4111C">
        <w:rPr>
          <w:iCs/>
        </w:rPr>
        <w:t>Parādnieka pārstāvja</w:t>
      </w:r>
      <w:r w:rsidRPr="00E4111C">
        <w:rPr>
          <w:iCs/>
        </w:rPr>
        <w:t xml:space="preserve"> ieskatā to pamatojošie dokumenti.</w:t>
      </w:r>
    </w:p>
    <w:p w14:paraId="3E64697E" w14:textId="206D26E3" w:rsidR="00303987" w:rsidRPr="00E4111C" w:rsidRDefault="00303987" w:rsidP="001D1927">
      <w:pPr>
        <w:spacing w:after="0" w:line="240" w:lineRule="auto"/>
        <w:ind w:right="13" w:firstLine="709"/>
        <w:jc w:val="both"/>
        <w:rPr>
          <w:lang w:eastAsia="en-US"/>
        </w:rPr>
      </w:pPr>
      <w:r w:rsidRPr="00E4111C">
        <w:rPr>
          <w:lang w:eastAsia="en-US"/>
        </w:rPr>
        <w:t>[3] Maksātnespējas kontroles dienests 202</w:t>
      </w:r>
      <w:r w:rsidR="00C6138E" w:rsidRPr="00E4111C">
        <w:rPr>
          <w:lang w:eastAsia="en-US"/>
        </w:rPr>
        <w:t>5</w:t>
      </w:r>
      <w:r w:rsidRPr="00E4111C">
        <w:rPr>
          <w:lang w:eastAsia="en-US"/>
        </w:rPr>
        <w:t xml:space="preserve">. gada </w:t>
      </w:r>
      <w:r w:rsidR="000F697A" w:rsidRPr="00E4111C">
        <w:rPr>
          <w:lang w:eastAsia="en-US"/>
        </w:rPr>
        <w:t>8</w:t>
      </w:r>
      <w:r w:rsidRPr="00E4111C">
        <w:rPr>
          <w:lang w:eastAsia="en-US"/>
        </w:rPr>
        <w:t>. </w:t>
      </w:r>
      <w:r w:rsidR="000F697A" w:rsidRPr="00E4111C">
        <w:rPr>
          <w:lang w:eastAsia="en-US"/>
        </w:rPr>
        <w:t>septembra</w:t>
      </w:r>
      <w:r w:rsidRPr="00E4111C">
        <w:rPr>
          <w:lang w:eastAsia="en-US"/>
        </w:rPr>
        <w:t xml:space="preserve"> vēstul</w:t>
      </w:r>
      <w:r w:rsidR="000F697A" w:rsidRPr="00E4111C">
        <w:rPr>
          <w:lang w:eastAsia="en-US"/>
        </w:rPr>
        <w:t>ē</w:t>
      </w:r>
      <w:r w:rsidRPr="00E4111C">
        <w:rPr>
          <w:lang w:eastAsia="en-US"/>
        </w:rPr>
        <w:t xml:space="preserve"> </w:t>
      </w:r>
      <w:r w:rsidR="00A923D2" w:rsidRPr="00E4111C">
        <w:rPr>
          <w:lang w:eastAsia="en-US"/>
        </w:rPr>
        <w:t>/numurs/</w:t>
      </w:r>
      <w:r w:rsidRPr="00E4111C">
        <w:rPr>
          <w:lang w:eastAsia="en-US"/>
        </w:rPr>
        <w:t xml:space="preserve"> lūdza Administrator</w:t>
      </w:r>
      <w:r w:rsidR="00C6138E" w:rsidRPr="00E4111C">
        <w:rPr>
          <w:lang w:eastAsia="en-US"/>
        </w:rPr>
        <w:t>e</w:t>
      </w:r>
      <w:r w:rsidRPr="00E4111C">
        <w:rPr>
          <w:lang w:eastAsia="en-US"/>
        </w:rPr>
        <w:t xml:space="preserve">i iesniegt rakstveida paskaidrojumus par Sūdzībā </w:t>
      </w:r>
      <w:r w:rsidR="00C9278E" w:rsidRPr="00E4111C">
        <w:rPr>
          <w:lang w:eastAsia="en-US"/>
        </w:rPr>
        <w:t>minētajiem</w:t>
      </w:r>
      <w:r w:rsidRPr="00E4111C">
        <w:rPr>
          <w:lang w:eastAsia="en-US"/>
        </w:rPr>
        <w:t xml:space="preserve"> apstākļiem. </w:t>
      </w:r>
    </w:p>
    <w:p w14:paraId="0F0D6F69" w14:textId="024A08AC" w:rsidR="003F2E14" w:rsidRPr="00E4111C" w:rsidRDefault="00303987" w:rsidP="001D1927">
      <w:pPr>
        <w:spacing w:after="0" w:line="240" w:lineRule="auto"/>
        <w:ind w:right="13" w:firstLine="709"/>
        <w:jc w:val="both"/>
        <w:rPr>
          <w:rFonts w:eastAsia="Times New Roman"/>
        </w:rPr>
      </w:pPr>
      <w:r w:rsidRPr="00E4111C">
        <w:rPr>
          <w:iCs/>
          <w:lang w:eastAsia="en-US"/>
        </w:rPr>
        <w:t>[4] Maksātnespējas kontroles dienestā 202</w:t>
      </w:r>
      <w:r w:rsidR="004D1DD8" w:rsidRPr="00E4111C">
        <w:rPr>
          <w:iCs/>
          <w:lang w:eastAsia="en-US"/>
        </w:rPr>
        <w:t>5</w:t>
      </w:r>
      <w:r w:rsidRPr="00E4111C">
        <w:rPr>
          <w:iCs/>
          <w:lang w:eastAsia="en-US"/>
        </w:rPr>
        <w:t xml:space="preserve">. gada </w:t>
      </w:r>
      <w:r w:rsidR="00143FFE" w:rsidRPr="00E4111C">
        <w:t>19</w:t>
      </w:r>
      <w:r w:rsidRPr="00E4111C">
        <w:t>. </w:t>
      </w:r>
      <w:r w:rsidR="00143FFE" w:rsidRPr="00E4111C">
        <w:t>septembrī</w:t>
      </w:r>
      <w:r w:rsidRPr="00E4111C">
        <w:t xml:space="preserve"> saņemt</w:t>
      </w:r>
      <w:r w:rsidR="00143FFE" w:rsidRPr="00E4111C">
        <w:t>a</w:t>
      </w:r>
      <w:r w:rsidRPr="00E4111C">
        <w:t xml:space="preserve"> Administratores 202</w:t>
      </w:r>
      <w:r w:rsidR="00143FFE" w:rsidRPr="00E4111C">
        <w:t>5</w:t>
      </w:r>
      <w:r w:rsidRPr="00E4111C">
        <w:t xml:space="preserve">. gada </w:t>
      </w:r>
      <w:r w:rsidR="0067437C" w:rsidRPr="00E4111C">
        <w:t>19</w:t>
      </w:r>
      <w:r w:rsidRPr="00E4111C">
        <w:t>. </w:t>
      </w:r>
      <w:r w:rsidR="0067437C" w:rsidRPr="00E4111C">
        <w:t>septembra</w:t>
      </w:r>
      <w:r w:rsidRPr="00E4111C">
        <w:t xml:space="preserve"> </w:t>
      </w:r>
      <w:r w:rsidR="0067437C" w:rsidRPr="00E4111C">
        <w:t>vēstule</w:t>
      </w:r>
      <w:r w:rsidRPr="00E4111C">
        <w:t xml:space="preserve"> </w:t>
      </w:r>
      <w:r w:rsidR="00A923D2" w:rsidRPr="00E4111C">
        <w:t>/numurs/</w:t>
      </w:r>
      <w:r w:rsidR="00C9278E" w:rsidRPr="00E4111C">
        <w:t xml:space="preserve"> </w:t>
      </w:r>
      <w:r w:rsidR="00600F3F" w:rsidRPr="00E4111C">
        <w:rPr>
          <w:rFonts w:eastAsia="Times New Roman"/>
        </w:rPr>
        <w:t>(turpmāk – </w:t>
      </w:r>
      <w:r w:rsidR="00325B93" w:rsidRPr="00E4111C">
        <w:rPr>
          <w:rFonts w:eastAsia="Times New Roman"/>
        </w:rPr>
        <w:t>1. </w:t>
      </w:r>
      <w:r w:rsidR="006A7B00" w:rsidRPr="00E4111C">
        <w:rPr>
          <w:rFonts w:eastAsia="Times New Roman"/>
        </w:rPr>
        <w:t>p</w:t>
      </w:r>
      <w:r w:rsidR="00600F3F" w:rsidRPr="00E4111C">
        <w:rPr>
          <w:rFonts w:eastAsia="Times New Roman"/>
        </w:rPr>
        <w:t>askaidrojumi), kurā sniegti paskaidrojumi par Sūdzību.</w:t>
      </w:r>
    </w:p>
    <w:p w14:paraId="6A26F93B" w14:textId="3FE0A8FA" w:rsidR="00C9278E" w:rsidRPr="00E4111C" w:rsidRDefault="00C9278E" w:rsidP="001D1927">
      <w:pPr>
        <w:spacing w:after="0" w:line="240" w:lineRule="auto"/>
        <w:ind w:right="13" w:firstLine="709"/>
        <w:jc w:val="both"/>
      </w:pPr>
      <w:r w:rsidRPr="00E4111C">
        <w:rPr>
          <w:rFonts w:eastAsia="Times New Roman"/>
        </w:rPr>
        <w:t>Paskaidrojumos norādīts turpmāk</w:t>
      </w:r>
      <w:r w:rsidR="00256230" w:rsidRPr="00E4111C">
        <w:rPr>
          <w:rFonts w:eastAsia="Times New Roman"/>
        </w:rPr>
        <w:t xml:space="preserve"> minētais.</w:t>
      </w:r>
    </w:p>
    <w:p w14:paraId="5EEEB453" w14:textId="778625C9" w:rsidR="004D6918" w:rsidRPr="00E4111C" w:rsidRDefault="00911B0A" w:rsidP="003615F7">
      <w:pPr>
        <w:spacing w:after="0" w:line="240" w:lineRule="auto"/>
        <w:ind w:right="13" w:firstLine="709"/>
        <w:jc w:val="both"/>
        <w:rPr>
          <w:bCs/>
          <w:shd w:val="clear" w:color="auto" w:fill="FFFFFF"/>
        </w:rPr>
      </w:pPr>
      <w:r w:rsidRPr="00E4111C">
        <w:rPr>
          <w:bCs/>
          <w:shd w:val="clear" w:color="auto" w:fill="FFFFFF"/>
        </w:rPr>
        <w:t>[4.1]</w:t>
      </w:r>
      <w:r w:rsidR="009E0F0C" w:rsidRPr="00E4111C">
        <w:rPr>
          <w:bCs/>
          <w:shd w:val="clear" w:color="auto" w:fill="FFFFFF"/>
        </w:rPr>
        <w:t> </w:t>
      </w:r>
      <w:r w:rsidR="004D6918" w:rsidRPr="00E4111C">
        <w:rPr>
          <w:bCs/>
          <w:shd w:val="clear" w:color="auto" w:fill="FFFFFF"/>
        </w:rPr>
        <w:t>Administratore</w:t>
      </w:r>
      <w:r w:rsidR="00E14464" w:rsidRPr="00E4111C">
        <w:rPr>
          <w:bCs/>
          <w:shd w:val="clear" w:color="auto" w:fill="FFFFFF"/>
        </w:rPr>
        <w:t>, atsaucoties uz Maksātnespējas likuma 80. panta trešās daļas pirmo teikumu</w:t>
      </w:r>
      <w:r w:rsidR="00E14464" w:rsidRPr="00E4111C">
        <w:rPr>
          <w:rStyle w:val="Vresatsauce"/>
          <w:bCs/>
          <w:shd w:val="clear" w:color="auto" w:fill="FFFFFF"/>
        </w:rPr>
        <w:footnoteReference w:id="8"/>
      </w:r>
      <w:r w:rsidR="00E14464" w:rsidRPr="00E4111C">
        <w:rPr>
          <w:bCs/>
          <w:shd w:val="clear" w:color="auto" w:fill="FFFFFF"/>
        </w:rPr>
        <w:t xml:space="preserve"> un Civilprocesa likuma 363.</w:t>
      </w:r>
      <w:r w:rsidR="00E14464" w:rsidRPr="00E4111C">
        <w:rPr>
          <w:bCs/>
          <w:shd w:val="clear" w:color="auto" w:fill="FFFFFF"/>
          <w:vertAlign w:val="superscript"/>
        </w:rPr>
        <w:t>17</w:t>
      </w:r>
      <w:r w:rsidR="00E14464" w:rsidRPr="00E4111C">
        <w:rPr>
          <w:bCs/>
          <w:shd w:val="clear" w:color="auto" w:fill="FFFFFF"/>
        </w:rPr>
        <w:t> panta pirmo daļu</w:t>
      </w:r>
      <w:r w:rsidR="00E14464" w:rsidRPr="00E4111C">
        <w:rPr>
          <w:rStyle w:val="Vresatsauce"/>
          <w:bCs/>
          <w:shd w:val="clear" w:color="auto" w:fill="FFFFFF"/>
        </w:rPr>
        <w:footnoteReference w:id="9"/>
      </w:r>
      <w:r w:rsidR="00E14464" w:rsidRPr="00E4111C">
        <w:rPr>
          <w:bCs/>
          <w:shd w:val="clear" w:color="auto" w:fill="FFFFFF"/>
        </w:rPr>
        <w:t>, secina</w:t>
      </w:r>
      <w:r w:rsidR="003615F7" w:rsidRPr="00E4111C">
        <w:rPr>
          <w:bCs/>
          <w:shd w:val="clear" w:color="auto" w:fill="FFFFFF"/>
        </w:rPr>
        <w:t xml:space="preserve">, </w:t>
      </w:r>
      <w:r w:rsidR="004D6918" w:rsidRPr="00E4111C">
        <w:rPr>
          <w:bCs/>
          <w:shd w:val="clear" w:color="auto" w:fill="FFFFFF"/>
        </w:rPr>
        <w:t>ka tikai tiesas kompetencē ietilpst vērtēt Administratores lēmumus par kreditoru prasījumu atzīšanu</w:t>
      </w:r>
      <w:r w:rsidRPr="00E4111C">
        <w:rPr>
          <w:bCs/>
          <w:shd w:val="clear" w:color="auto" w:fill="FFFFFF"/>
        </w:rPr>
        <w:t xml:space="preserve">, </w:t>
      </w:r>
      <w:r w:rsidR="004D6918" w:rsidRPr="00E4111C">
        <w:rPr>
          <w:bCs/>
          <w:shd w:val="clear" w:color="auto" w:fill="FFFFFF"/>
        </w:rPr>
        <w:t>daļēju atzīšanu</w:t>
      </w:r>
      <w:r w:rsidRPr="00E4111C">
        <w:rPr>
          <w:bCs/>
          <w:shd w:val="clear" w:color="auto" w:fill="FFFFFF"/>
        </w:rPr>
        <w:t xml:space="preserve"> vai </w:t>
      </w:r>
      <w:r w:rsidR="004D6918" w:rsidRPr="00E4111C">
        <w:rPr>
          <w:bCs/>
          <w:shd w:val="clear" w:color="auto" w:fill="FFFFFF"/>
        </w:rPr>
        <w:t>neatzīšanu.</w:t>
      </w:r>
    </w:p>
    <w:p w14:paraId="0688CFCA" w14:textId="059E2BBD"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Sūdzībā apliecina, ka tiesa ir izskatījusi </w:t>
      </w:r>
      <w:r w:rsidR="003B5094" w:rsidRPr="00E4111C">
        <w:rPr>
          <w:bCs/>
          <w:shd w:val="clear" w:color="auto" w:fill="FFFFFF"/>
        </w:rPr>
        <w:t>viņa</w:t>
      </w:r>
      <w:r w:rsidR="004D6918" w:rsidRPr="00E4111C">
        <w:rPr>
          <w:bCs/>
          <w:shd w:val="clear" w:color="auto" w:fill="FFFFFF"/>
        </w:rPr>
        <w:t xml:space="preserve"> sūdzības par Administratores lēmumiem par kreditoru prasījumu atzīšanu un ir pieņēmusi attiecīgus lēmumus, kuri ir stājušies likumīgā spēkā.</w:t>
      </w:r>
    </w:p>
    <w:p w14:paraId="4998209E" w14:textId="78CB2E9B"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Sūdzībā neapstrīd, ka Administratore Sūdzības</w:t>
      </w:r>
      <w:r w:rsidR="004D1198" w:rsidRPr="00E4111C">
        <w:rPr>
          <w:bCs/>
          <w:shd w:val="clear" w:color="auto" w:fill="FFFFFF"/>
        </w:rPr>
        <w:t xml:space="preserve"> Maksātnespējas kontroles dienestā</w:t>
      </w:r>
      <w:r w:rsidR="004D6918" w:rsidRPr="00E4111C">
        <w:rPr>
          <w:bCs/>
          <w:shd w:val="clear" w:color="auto" w:fill="FFFFFF"/>
        </w:rPr>
        <w:t xml:space="preserve"> iesniegšanas dienā ir izpildījusi visus tiesu lēmumus.</w:t>
      </w:r>
    </w:p>
    <w:p w14:paraId="6C283BFD" w14:textId="5350AED0" w:rsidR="004D6918" w:rsidRPr="00E4111C" w:rsidRDefault="004D1198" w:rsidP="001D1927">
      <w:pPr>
        <w:spacing w:after="0" w:line="240" w:lineRule="auto"/>
        <w:ind w:right="13" w:firstLine="709"/>
        <w:jc w:val="both"/>
        <w:rPr>
          <w:bCs/>
          <w:shd w:val="clear" w:color="auto" w:fill="FFFFFF"/>
        </w:rPr>
      </w:pPr>
      <w:r w:rsidRPr="00E4111C">
        <w:rPr>
          <w:bCs/>
          <w:shd w:val="clear" w:color="auto" w:fill="FFFFFF"/>
        </w:rPr>
        <w:t>Tā kā Maksātnespējas kontroles dienesta</w:t>
      </w:r>
      <w:r w:rsidR="004D6918" w:rsidRPr="00E4111C">
        <w:rPr>
          <w:bCs/>
          <w:shd w:val="clear" w:color="auto" w:fill="FFFFFF"/>
        </w:rPr>
        <w:t xml:space="preserve"> kompetencē neietilpst pārvērtēt likumīgā spēkā stājušos tiesu lēmumus par Administratores lēmumiem par kreditoru prasījumu atzīšanu, tad </w:t>
      </w:r>
      <w:r w:rsidR="005A3D74" w:rsidRPr="00E4111C">
        <w:rPr>
          <w:bCs/>
          <w:shd w:val="clear" w:color="auto" w:fill="FFFFFF"/>
        </w:rPr>
        <w:t>Parādnieka pārstāvja</w:t>
      </w:r>
      <w:r w:rsidR="004D6918" w:rsidRPr="00E4111C">
        <w:rPr>
          <w:bCs/>
          <w:shd w:val="clear" w:color="auto" w:fill="FFFFFF"/>
        </w:rPr>
        <w:t xml:space="preserve"> Sūdzība daļā par Administratores lēmumiem par kreditoru prasījumu atzīšanu ir noraidāma.</w:t>
      </w:r>
    </w:p>
    <w:p w14:paraId="3006F88F" w14:textId="08146162" w:rsidR="004D6918" w:rsidRPr="00E4111C" w:rsidRDefault="004D6918" w:rsidP="00456FD8">
      <w:pPr>
        <w:spacing w:after="0" w:line="240" w:lineRule="auto"/>
        <w:ind w:right="13" w:firstLine="709"/>
        <w:jc w:val="both"/>
        <w:rPr>
          <w:bCs/>
          <w:shd w:val="clear" w:color="auto" w:fill="FFFFFF"/>
        </w:rPr>
      </w:pPr>
      <w:r w:rsidRPr="00E4111C">
        <w:rPr>
          <w:bCs/>
          <w:shd w:val="clear" w:color="auto" w:fill="FFFFFF"/>
        </w:rPr>
        <w:t>[</w:t>
      </w:r>
      <w:r w:rsidR="004D1198" w:rsidRPr="00E4111C">
        <w:rPr>
          <w:bCs/>
          <w:shd w:val="clear" w:color="auto" w:fill="FFFFFF"/>
        </w:rPr>
        <w:t>4.2</w:t>
      </w:r>
      <w:r w:rsidRPr="00E4111C">
        <w:rPr>
          <w:bCs/>
          <w:shd w:val="clear" w:color="auto" w:fill="FFFFFF"/>
        </w:rPr>
        <w:t>]</w:t>
      </w:r>
      <w:r w:rsidR="004D1198" w:rsidRPr="00E4111C">
        <w:rPr>
          <w:bCs/>
          <w:shd w:val="clear" w:color="auto" w:fill="FFFFFF"/>
        </w:rPr>
        <w:t> </w:t>
      </w:r>
      <w:r w:rsidR="00973B7D" w:rsidRPr="00E4111C">
        <w:rPr>
          <w:bCs/>
          <w:shd w:val="clear" w:color="auto" w:fill="FFFFFF"/>
        </w:rPr>
        <w:t xml:space="preserve">Administratore, atsaucoties uz </w:t>
      </w:r>
      <w:r w:rsidRPr="00E4111C">
        <w:rPr>
          <w:bCs/>
          <w:shd w:val="clear" w:color="auto" w:fill="FFFFFF"/>
        </w:rPr>
        <w:t>Maksātnespējas likuma 176.</w:t>
      </w:r>
      <w:r w:rsidR="00973B7D" w:rsidRPr="00E4111C">
        <w:rPr>
          <w:bCs/>
          <w:shd w:val="clear" w:color="auto" w:fill="FFFFFF"/>
        </w:rPr>
        <w:t> </w:t>
      </w:r>
      <w:r w:rsidRPr="00E4111C">
        <w:rPr>
          <w:bCs/>
          <w:shd w:val="clear" w:color="auto" w:fill="FFFFFF"/>
        </w:rPr>
        <w:t>panta otro daļu</w:t>
      </w:r>
      <w:r w:rsidR="004171C6" w:rsidRPr="00E4111C">
        <w:rPr>
          <w:rStyle w:val="Vresatsauce"/>
          <w:bCs/>
          <w:shd w:val="clear" w:color="auto" w:fill="FFFFFF"/>
        </w:rPr>
        <w:footnoteReference w:id="10"/>
      </w:r>
      <w:r w:rsidR="00973B7D" w:rsidRPr="00E4111C">
        <w:rPr>
          <w:bCs/>
          <w:shd w:val="clear" w:color="auto" w:fill="FFFFFF"/>
        </w:rPr>
        <w:t>, norāda</w:t>
      </w:r>
      <w:r w:rsidR="00FB2C28" w:rsidRPr="00E4111C">
        <w:rPr>
          <w:bCs/>
          <w:shd w:val="clear" w:color="auto" w:fill="FFFFFF"/>
        </w:rPr>
        <w:t xml:space="preserve">, ka </w:t>
      </w:r>
      <w:r w:rsidRPr="00E4111C">
        <w:rPr>
          <w:bCs/>
          <w:shd w:val="clear" w:color="auto" w:fill="FFFFFF"/>
        </w:rPr>
        <w:t xml:space="preserve">Sūdzībā </w:t>
      </w:r>
      <w:r w:rsidR="005A3D74" w:rsidRPr="00E4111C">
        <w:rPr>
          <w:bCs/>
          <w:shd w:val="clear" w:color="auto" w:fill="FFFFFF"/>
        </w:rPr>
        <w:t>Parādnieka pārstāvis</w:t>
      </w:r>
      <w:r w:rsidRPr="00E4111C">
        <w:rPr>
          <w:bCs/>
          <w:shd w:val="clear" w:color="auto" w:fill="FFFFFF"/>
        </w:rPr>
        <w:t>, cita starpā, izsaka pretenzijas par Administratores 2025.</w:t>
      </w:r>
      <w:r w:rsidR="00714F59" w:rsidRPr="00E4111C">
        <w:rPr>
          <w:bCs/>
          <w:shd w:val="clear" w:color="auto" w:fill="FFFFFF"/>
        </w:rPr>
        <w:t> </w:t>
      </w:r>
      <w:r w:rsidRPr="00E4111C">
        <w:rPr>
          <w:bCs/>
          <w:shd w:val="clear" w:color="auto" w:fill="FFFFFF"/>
        </w:rPr>
        <w:t>gada 20.</w:t>
      </w:r>
      <w:r w:rsidR="00FB2C28" w:rsidRPr="00E4111C">
        <w:t> </w:t>
      </w:r>
      <w:r w:rsidRPr="00E4111C">
        <w:rPr>
          <w:bCs/>
          <w:shd w:val="clear" w:color="auto" w:fill="FFFFFF"/>
        </w:rPr>
        <w:t>februāra</w:t>
      </w:r>
      <w:r w:rsidR="00FB2C28" w:rsidRPr="00E4111C">
        <w:rPr>
          <w:bCs/>
          <w:shd w:val="clear" w:color="auto" w:fill="FFFFFF"/>
        </w:rPr>
        <w:t xml:space="preserve">, </w:t>
      </w:r>
      <w:r w:rsidRPr="00E4111C">
        <w:rPr>
          <w:bCs/>
          <w:shd w:val="clear" w:color="auto" w:fill="FFFFFF"/>
        </w:rPr>
        <w:t>3.</w:t>
      </w:r>
      <w:r w:rsidR="00FB2C28" w:rsidRPr="00E4111C">
        <w:rPr>
          <w:bCs/>
          <w:shd w:val="clear" w:color="auto" w:fill="FFFFFF"/>
        </w:rPr>
        <w:t> </w:t>
      </w:r>
      <w:r w:rsidRPr="00E4111C">
        <w:rPr>
          <w:bCs/>
          <w:shd w:val="clear" w:color="auto" w:fill="FFFFFF"/>
        </w:rPr>
        <w:t>marta, 8.</w:t>
      </w:r>
      <w:r w:rsidR="00FF05AB" w:rsidRPr="00E4111C">
        <w:rPr>
          <w:bCs/>
          <w:shd w:val="clear" w:color="auto" w:fill="FFFFFF"/>
        </w:rPr>
        <w:t> </w:t>
      </w:r>
      <w:r w:rsidRPr="00E4111C">
        <w:rPr>
          <w:bCs/>
          <w:shd w:val="clear" w:color="auto" w:fill="FFFFFF"/>
        </w:rPr>
        <w:t>maija</w:t>
      </w:r>
      <w:r w:rsidR="00E00647" w:rsidRPr="00E4111C">
        <w:rPr>
          <w:bCs/>
          <w:shd w:val="clear" w:color="auto" w:fill="FFFFFF"/>
        </w:rPr>
        <w:t xml:space="preserve">, </w:t>
      </w:r>
      <w:r w:rsidRPr="00E4111C">
        <w:rPr>
          <w:bCs/>
          <w:shd w:val="clear" w:color="auto" w:fill="FFFFFF"/>
        </w:rPr>
        <w:t>12.</w:t>
      </w:r>
      <w:r w:rsidR="00E00647" w:rsidRPr="00E4111C">
        <w:rPr>
          <w:bCs/>
          <w:shd w:val="clear" w:color="auto" w:fill="FFFFFF"/>
        </w:rPr>
        <w:t> </w:t>
      </w:r>
      <w:r w:rsidRPr="00E4111C">
        <w:rPr>
          <w:bCs/>
          <w:shd w:val="clear" w:color="auto" w:fill="FFFFFF"/>
        </w:rPr>
        <w:t>maija un 22.</w:t>
      </w:r>
      <w:r w:rsidR="00E00647" w:rsidRPr="00E4111C">
        <w:rPr>
          <w:bCs/>
          <w:shd w:val="clear" w:color="auto" w:fill="FFFFFF"/>
        </w:rPr>
        <w:t> </w:t>
      </w:r>
      <w:r w:rsidRPr="00E4111C">
        <w:rPr>
          <w:bCs/>
          <w:shd w:val="clear" w:color="auto" w:fill="FFFFFF"/>
        </w:rPr>
        <w:t>maija vēstuli</w:t>
      </w:r>
      <w:r w:rsidR="00456FD8" w:rsidRPr="00E4111C">
        <w:rPr>
          <w:bCs/>
          <w:shd w:val="clear" w:color="auto" w:fill="FFFFFF"/>
        </w:rPr>
        <w:t xml:space="preserve"> (turpmāk kopā – </w:t>
      </w:r>
      <w:r w:rsidR="00635580" w:rsidRPr="00E4111C">
        <w:rPr>
          <w:bCs/>
          <w:shd w:val="clear" w:color="auto" w:fill="FFFFFF"/>
        </w:rPr>
        <w:t>Administratores</w:t>
      </w:r>
      <w:r w:rsidR="00456FD8" w:rsidRPr="00E4111C">
        <w:rPr>
          <w:bCs/>
          <w:shd w:val="clear" w:color="auto" w:fill="FFFFFF"/>
        </w:rPr>
        <w:t xml:space="preserve"> </w:t>
      </w:r>
      <w:r w:rsidR="00E94DDB" w:rsidRPr="00E4111C">
        <w:rPr>
          <w:bCs/>
          <w:shd w:val="clear" w:color="auto" w:fill="FFFFFF"/>
        </w:rPr>
        <w:t>vēstules)</w:t>
      </w:r>
      <w:r w:rsidRPr="00E4111C">
        <w:rPr>
          <w:bCs/>
          <w:shd w:val="clear" w:color="auto" w:fill="FFFFFF"/>
        </w:rPr>
        <w:t>.</w:t>
      </w:r>
    </w:p>
    <w:p w14:paraId="167A4FD5" w14:textId="253740B5" w:rsidR="004D6918" w:rsidRPr="00E4111C" w:rsidRDefault="004D6918" w:rsidP="00CE4EA2">
      <w:pPr>
        <w:spacing w:after="0" w:line="240" w:lineRule="auto"/>
        <w:ind w:right="13" w:firstLine="709"/>
        <w:jc w:val="both"/>
      </w:pPr>
      <w:r w:rsidRPr="00E4111C">
        <w:rPr>
          <w:bCs/>
          <w:shd w:val="clear" w:color="auto" w:fill="FFFFFF"/>
        </w:rPr>
        <w:t xml:space="preserve">Vienlaikus </w:t>
      </w:r>
      <w:r w:rsidR="005A3D74" w:rsidRPr="00E4111C">
        <w:rPr>
          <w:bCs/>
          <w:shd w:val="clear" w:color="auto" w:fill="FFFFFF"/>
        </w:rPr>
        <w:t>Parādnieka pārstāvis</w:t>
      </w:r>
      <w:r w:rsidRPr="00E4111C">
        <w:rPr>
          <w:bCs/>
          <w:shd w:val="clear" w:color="auto" w:fill="FFFFFF"/>
        </w:rPr>
        <w:t xml:space="preserve"> Sūdzībā apliecina, ka Administratores</w:t>
      </w:r>
      <w:r w:rsidR="00635580" w:rsidRPr="00E4111C">
        <w:rPr>
          <w:bCs/>
          <w:shd w:val="clear" w:color="auto" w:fill="FFFFFF"/>
        </w:rPr>
        <w:t xml:space="preserve"> vēstules</w:t>
      </w:r>
      <w:r w:rsidRPr="00E4111C">
        <w:rPr>
          <w:bCs/>
          <w:shd w:val="clear" w:color="auto" w:fill="FFFFFF"/>
        </w:rPr>
        <w:t xml:space="preserve">  secīgi ir saņēmis 2025.gada 20.</w:t>
      </w:r>
      <w:r w:rsidR="00F30840" w:rsidRPr="00E4111C">
        <w:rPr>
          <w:bCs/>
          <w:shd w:val="clear" w:color="auto" w:fill="FFFFFF"/>
        </w:rPr>
        <w:t> </w:t>
      </w:r>
      <w:r w:rsidRPr="00E4111C">
        <w:rPr>
          <w:bCs/>
          <w:shd w:val="clear" w:color="auto" w:fill="FFFFFF"/>
        </w:rPr>
        <w:t>februārī, 3.</w:t>
      </w:r>
      <w:r w:rsidR="00F30840" w:rsidRPr="00E4111C">
        <w:rPr>
          <w:bCs/>
          <w:shd w:val="clear" w:color="auto" w:fill="FFFFFF"/>
        </w:rPr>
        <w:t> </w:t>
      </w:r>
      <w:r w:rsidRPr="00E4111C">
        <w:rPr>
          <w:bCs/>
          <w:shd w:val="clear" w:color="auto" w:fill="FFFFFF"/>
        </w:rPr>
        <w:t>martā, 8.</w:t>
      </w:r>
      <w:r w:rsidR="00F30840" w:rsidRPr="00E4111C">
        <w:rPr>
          <w:bCs/>
          <w:shd w:val="clear" w:color="auto" w:fill="FFFFFF"/>
        </w:rPr>
        <w:t> </w:t>
      </w:r>
      <w:r w:rsidRPr="00E4111C">
        <w:rPr>
          <w:bCs/>
          <w:shd w:val="clear" w:color="auto" w:fill="FFFFFF"/>
        </w:rPr>
        <w:t>maijā, 12.</w:t>
      </w:r>
      <w:r w:rsidR="00E51D2E" w:rsidRPr="00E4111C">
        <w:rPr>
          <w:bCs/>
          <w:shd w:val="clear" w:color="auto" w:fill="FFFFFF"/>
        </w:rPr>
        <w:t> </w:t>
      </w:r>
      <w:r w:rsidRPr="00E4111C">
        <w:rPr>
          <w:bCs/>
          <w:shd w:val="clear" w:color="auto" w:fill="FFFFFF"/>
        </w:rPr>
        <w:t>maijā un 22.</w:t>
      </w:r>
      <w:r w:rsidR="00E51D2E" w:rsidRPr="00E4111C">
        <w:rPr>
          <w:bCs/>
          <w:shd w:val="clear" w:color="auto" w:fill="FFFFFF"/>
        </w:rPr>
        <w:t> </w:t>
      </w:r>
      <w:r w:rsidRPr="00E4111C">
        <w:rPr>
          <w:bCs/>
          <w:shd w:val="clear" w:color="auto" w:fill="FFFFFF"/>
        </w:rPr>
        <w:t xml:space="preserve">maijā. No tā savukārt secināms, ka </w:t>
      </w:r>
      <w:r w:rsidR="005A3D74" w:rsidRPr="00E4111C">
        <w:rPr>
          <w:bCs/>
          <w:shd w:val="clear" w:color="auto" w:fill="FFFFFF"/>
        </w:rPr>
        <w:t>Parādnieka pārstāvis</w:t>
      </w:r>
      <w:r w:rsidRPr="00E4111C">
        <w:rPr>
          <w:bCs/>
          <w:shd w:val="clear" w:color="auto" w:fill="FFFFFF"/>
        </w:rPr>
        <w:t xml:space="preserve"> par Administratores rīcību, kas </w:t>
      </w:r>
      <w:r w:rsidR="00E51D2E" w:rsidRPr="00E4111C">
        <w:rPr>
          <w:bCs/>
          <w:shd w:val="clear" w:color="auto" w:fill="FFFFFF"/>
        </w:rPr>
        <w:t>viņa</w:t>
      </w:r>
      <w:r w:rsidRPr="00E4111C">
        <w:rPr>
          <w:bCs/>
          <w:shd w:val="clear" w:color="auto" w:fill="FFFFFF"/>
        </w:rPr>
        <w:t xml:space="preserve"> ieskatā aizskar </w:t>
      </w:r>
      <w:r w:rsidR="00E51D2E" w:rsidRPr="00E4111C">
        <w:rPr>
          <w:bCs/>
          <w:shd w:val="clear" w:color="auto" w:fill="FFFFFF"/>
        </w:rPr>
        <w:t>viņa</w:t>
      </w:r>
      <w:r w:rsidRPr="00E4111C">
        <w:rPr>
          <w:bCs/>
          <w:shd w:val="clear" w:color="auto" w:fill="FFFFFF"/>
        </w:rPr>
        <w:t xml:space="preserve"> tiesības ir uzzinājis tiklīdz attiecīgās vēstules </w:t>
      </w:r>
      <w:r w:rsidR="005A3D74" w:rsidRPr="00E4111C">
        <w:rPr>
          <w:bCs/>
          <w:shd w:val="clear" w:color="auto" w:fill="FFFFFF"/>
        </w:rPr>
        <w:t>Parādnieka pārstāvim</w:t>
      </w:r>
      <w:r w:rsidRPr="00E4111C">
        <w:rPr>
          <w:bCs/>
          <w:shd w:val="clear" w:color="auto" w:fill="FFFFFF"/>
        </w:rPr>
        <w:t xml:space="preserve"> tika nosūtītas.</w:t>
      </w:r>
    </w:p>
    <w:p w14:paraId="6D555599" w14:textId="28090EB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Līdz ar to nav pamata uzskatīt, ka </w:t>
      </w:r>
      <w:r w:rsidR="005A3D74" w:rsidRPr="00E4111C">
        <w:rPr>
          <w:bCs/>
          <w:shd w:val="clear" w:color="auto" w:fill="FFFFFF"/>
        </w:rPr>
        <w:t>Parādnieka pārstāvis</w:t>
      </w:r>
      <w:r w:rsidRPr="00E4111C">
        <w:rPr>
          <w:bCs/>
          <w:shd w:val="clear" w:color="auto" w:fill="FFFFFF"/>
        </w:rPr>
        <w:t xml:space="preserve"> par Administratores </w:t>
      </w:r>
      <w:r w:rsidR="00015CC2" w:rsidRPr="00E4111C">
        <w:rPr>
          <w:bCs/>
          <w:shd w:val="clear" w:color="auto" w:fill="FFFFFF"/>
        </w:rPr>
        <w:t>vēstu</w:t>
      </w:r>
      <w:r w:rsidR="002C7731" w:rsidRPr="00E4111C">
        <w:rPr>
          <w:bCs/>
          <w:shd w:val="clear" w:color="auto" w:fill="FFFFFF"/>
        </w:rPr>
        <w:t>ļu</w:t>
      </w:r>
      <w:r w:rsidRPr="00E4111C">
        <w:rPr>
          <w:bCs/>
          <w:shd w:val="clear" w:color="auto" w:fill="FFFFFF"/>
        </w:rPr>
        <w:t xml:space="preserve"> saturu ir uzzinājis tikai 2025.</w:t>
      </w:r>
      <w:r w:rsidR="002C7731" w:rsidRPr="00E4111C">
        <w:rPr>
          <w:bCs/>
          <w:shd w:val="clear" w:color="auto" w:fill="FFFFFF"/>
        </w:rPr>
        <w:t> </w:t>
      </w:r>
      <w:r w:rsidRPr="00E4111C">
        <w:rPr>
          <w:bCs/>
          <w:shd w:val="clear" w:color="auto" w:fill="FFFFFF"/>
        </w:rPr>
        <w:t>gada 5.</w:t>
      </w:r>
      <w:r w:rsidR="00710AA0" w:rsidRPr="00E4111C">
        <w:rPr>
          <w:bCs/>
          <w:shd w:val="clear" w:color="auto" w:fill="FFFFFF"/>
        </w:rPr>
        <w:t> </w:t>
      </w:r>
      <w:r w:rsidRPr="00E4111C">
        <w:rPr>
          <w:bCs/>
          <w:shd w:val="clear" w:color="auto" w:fill="FFFFFF"/>
        </w:rPr>
        <w:t xml:space="preserve">septembrī, kad iesniedzis Sūdzību </w:t>
      </w:r>
      <w:r w:rsidR="002C7731" w:rsidRPr="00E4111C">
        <w:rPr>
          <w:bCs/>
          <w:shd w:val="clear" w:color="auto" w:fill="FFFFFF"/>
        </w:rPr>
        <w:t>Maksātnespējas kontroles dienestā</w:t>
      </w:r>
      <w:r w:rsidRPr="00E4111C">
        <w:rPr>
          <w:bCs/>
          <w:shd w:val="clear" w:color="auto" w:fill="FFFFFF"/>
        </w:rPr>
        <w:t>.</w:t>
      </w:r>
    </w:p>
    <w:p w14:paraId="7DC1C9C3" w14:textId="7A13CE06"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Attiecīgi triju mēnešu termiņš sūdzības iesniegšanai par Administratores </w:t>
      </w:r>
      <w:r w:rsidR="00893DE6" w:rsidRPr="00E4111C">
        <w:rPr>
          <w:bCs/>
          <w:shd w:val="clear" w:color="auto" w:fill="FFFFFF"/>
        </w:rPr>
        <w:t>vēstulēm</w:t>
      </w:r>
      <w:r w:rsidRPr="00E4111C">
        <w:rPr>
          <w:bCs/>
          <w:shd w:val="clear" w:color="auto" w:fill="FFFFFF"/>
        </w:rPr>
        <w:t xml:space="preserve"> secīgi beidzās 2025.</w:t>
      </w:r>
      <w:r w:rsidR="00893DE6" w:rsidRPr="00E4111C">
        <w:rPr>
          <w:bCs/>
          <w:shd w:val="clear" w:color="auto" w:fill="FFFFFF"/>
        </w:rPr>
        <w:t> </w:t>
      </w:r>
      <w:r w:rsidRPr="00E4111C">
        <w:rPr>
          <w:bCs/>
          <w:shd w:val="clear" w:color="auto" w:fill="FFFFFF"/>
        </w:rPr>
        <w:t>gada 20.</w:t>
      </w:r>
      <w:r w:rsidR="00893DE6" w:rsidRPr="00E4111C">
        <w:t> </w:t>
      </w:r>
      <w:r w:rsidRPr="00E4111C">
        <w:rPr>
          <w:bCs/>
          <w:shd w:val="clear" w:color="auto" w:fill="FFFFFF"/>
        </w:rPr>
        <w:t>maijā, 3.</w:t>
      </w:r>
      <w:r w:rsidR="00893DE6" w:rsidRPr="00E4111C">
        <w:rPr>
          <w:bCs/>
          <w:shd w:val="clear" w:color="auto" w:fill="FFFFFF"/>
        </w:rPr>
        <w:t> </w:t>
      </w:r>
      <w:r w:rsidRPr="00E4111C">
        <w:rPr>
          <w:bCs/>
          <w:shd w:val="clear" w:color="auto" w:fill="FFFFFF"/>
        </w:rPr>
        <w:t>jūnijā, 8.</w:t>
      </w:r>
      <w:r w:rsidR="00893DE6" w:rsidRPr="00E4111C">
        <w:rPr>
          <w:bCs/>
          <w:shd w:val="clear" w:color="auto" w:fill="FFFFFF"/>
        </w:rPr>
        <w:t> </w:t>
      </w:r>
      <w:r w:rsidRPr="00E4111C">
        <w:rPr>
          <w:bCs/>
          <w:shd w:val="clear" w:color="auto" w:fill="FFFFFF"/>
        </w:rPr>
        <w:t>augustā, 12.</w:t>
      </w:r>
      <w:r w:rsidR="00893DE6" w:rsidRPr="00E4111C">
        <w:rPr>
          <w:bCs/>
          <w:shd w:val="clear" w:color="auto" w:fill="FFFFFF"/>
        </w:rPr>
        <w:t> </w:t>
      </w:r>
      <w:r w:rsidRPr="00E4111C">
        <w:rPr>
          <w:bCs/>
          <w:shd w:val="clear" w:color="auto" w:fill="FFFFFF"/>
        </w:rPr>
        <w:t>augustā un 22.</w:t>
      </w:r>
      <w:r w:rsidR="007969DC" w:rsidRPr="00E4111C">
        <w:rPr>
          <w:bCs/>
          <w:shd w:val="clear" w:color="auto" w:fill="FFFFFF"/>
        </w:rPr>
        <w:t> </w:t>
      </w:r>
      <w:r w:rsidRPr="00E4111C">
        <w:rPr>
          <w:bCs/>
          <w:shd w:val="clear" w:color="auto" w:fill="FFFFFF"/>
        </w:rPr>
        <w:t>augustā.</w:t>
      </w:r>
    </w:p>
    <w:p w14:paraId="01339718" w14:textId="5AB9DFD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No minētā secināms, ka 2025.</w:t>
      </w:r>
      <w:r w:rsidR="00544F80" w:rsidRPr="00E4111C">
        <w:rPr>
          <w:bCs/>
          <w:shd w:val="clear" w:color="auto" w:fill="FFFFFF"/>
        </w:rPr>
        <w:t> </w:t>
      </w:r>
      <w:r w:rsidRPr="00E4111C">
        <w:rPr>
          <w:bCs/>
          <w:shd w:val="clear" w:color="auto" w:fill="FFFFFF"/>
        </w:rPr>
        <w:t>gada 5.</w:t>
      </w:r>
      <w:r w:rsidR="00544F80" w:rsidRPr="00E4111C">
        <w:rPr>
          <w:bCs/>
          <w:shd w:val="clear" w:color="auto" w:fill="FFFFFF"/>
        </w:rPr>
        <w:t> </w:t>
      </w:r>
      <w:r w:rsidRPr="00E4111C">
        <w:rPr>
          <w:bCs/>
          <w:shd w:val="clear" w:color="auto" w:fill="FFFFFF"/>
        </w:rPr>
        <w:t xml:space="preserve">septembrī (Sūdzības sagatavošanas termiņš un iesniegšanas termiņš </w:t>
      </w:r>
      <w:r w:rsidR="00544F80" w:rsidRPr="00E4111C">
        <w:rPr>
          <w:bCs/>
          <w:shd w:val="clear" w:color="auto" w:fill="FFFFFF"/>
        </w:rPr>
        <w:t>Maksātnespējas kontroles dienestā</w:t>
      </w:r>
      <w:r w:rsidRPr="00E4111C">
        <w:rPr>
          <w:bCs/>
          <w:shd w:val="clear" w:color="auto" w:fill="FFFFFF"/>
        </w:rPr>
        <w:t xml:space="preserve">) ir beidzies termiņš sūdzības </w:t>
      </w:r>
      <w:r w:rsidRPr="00E4111C">
        <w:rPr>
          <w:bCs/>
          <w:shd w:val="clear" w:color="auto" w:fill="FFFFFF"/>
        </w:rPr>
        <w:lastRenderedPageBreak/>
        <w:t xml:space="preserve">iesniegšanai par Administratores </w:t>
      </w:r>
      <w:r w:rsidR="00544F80" w:rsidRPr="00E4111C">
        <w:rPr>
          <w:bCs/>
          <w:shd w:val="clear" w:color="auto" w:fill="FFFFFF"/>
        </w:rPr>
        <w:t>vēstulēm</w:t>
      </w:r>
      <w:r w:rsidRPr="00E4111C">
        <w:rPr>
          <w:bCs/>
          <w:shd w:val="clear" w:color="auto" w:fill="FFFFFF"/>
        </w:rPr>
        <w:t>.</w:t>
      </w:r>
    </w:p>
    <w:p w14:paraId="33382FD0" w14:textId="7C39C7D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Līdz ar to </w:t>
      </w:r>
      <w:r w:rsidR="005A3D74" w:rsidRPr="00E4111C">
        <w:rPr>
          <w:bCs/>
          <w:shd w:val="clear" w:color="auto" w:fill="FFFFFF"/>
        </w:rPr>
        <w:t>Parādnieka pārstāvja</w:t>
      </w:r>
      <w:r w:rsidRPr="00E4111C">
        <w:rPr>
          <w:bCs/>
          <w:shd w:val="clear" w:color="auto" w:fill="FFFFFF"/>
        </w:rPr>
        <w:t xml:space="preserve"> Sūdzība arī daļā par Administratores </w:t>
      </w:r>
      <w:r w:rsidR="00544F80" w:rsidRPr="00E4111C">
        <w:rPr>
          <w:bCs/>
          <w:shd w:val="clear" w:color="auto" w:fill="FFFFFF"/>
        </w:rPr>
        <w:t>vēstulēm</w:t>
      </w:r>
      <w:r w:rsidRPr="00E4111C">
        <w:rPr>
          <w:bCs/>
          <w:shd w:val="clear" w:color="auto" w:fill="FFFFFF"/>
        </w:rPr>
        <w:t xml:space="preserve"> ir noraidāma.</w:t>
      </w:r>
    </w:p>
    <w:p w14:paraId="0D8F0BF8" w14:textId="0530EB16"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332ADE" w:rsidRPr="00E4111C">
        <w:rPr>
          <w:bCs/>
          <w:shd w:val="clear" w:color="auto" w:fill="FFFFFF"/>
        </w:rPr>
        <w:t>.3</w:t>
      </w:r>
      <w:r w:rsidRPr="00E4111C">
        <w:rPr>
          <w:bCs/>
          <w:shd w:val="clear" w:color="auto" w:fill="FFFFFF"/>
        </w:rPr>
        <w:t>]</w:t>
      </w:r>
      <w:r w:rsidR="00332ADE" w:rsidRPr="00E4111C">
        <w:rPr>
          <w:bCs/>
          <w:shd w:val="clear" w:color="auto" w:fill="FFFFFF"/>
        </w:rPr>
        <w:t> </w:t>
      </w:r>
      <w:r w:rsidRPr="00E4111C">
        <w:rPr>
          <w:bCs/>
          <w:shd w:val="clear" w:color="auto" w:fill="FFFFFF"/>
        </w:rPr>
        <w:t xml:space="preserve">Papildus Administratore </w:t>
      </w:r>
      <w:r w:rsidR="003E5557" w:rsidRPr="00E4111C">
        <w:rPr>
          <w:bCs/>
          <w:shd w:val="clear" w:color="auto" w:fill="FFFFFF"/>
        </w:rPr>
        <w:t>paskaidro</w:t>
      </w:r>
      <w:r w:rsidRPr="00E4111C">
        <w:rPr>
          <w:bCs/>
          <w:shd w:val="clear" w:color="auto" w:fill="FFFFFF"/>
        </w:rPr>
        <w:t xml:space="preserve"> turpmāk minēto.</w:t>
      </w:r>
    </w:p>
    <w:p w14:paraId="43CADA0F" w14:textId="5FFAA86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3E5557" w:rsidRPr="00E4111C">
        <w:rPr>
          <w:bCs/>
          <w:shd w:val="clear" w:color="auto" w:fill="FFFFFF"/>
        </w:rPr>
        <w:t>3.</w:t>
      </w:r>
      <w:r w:rsidRPr="00E4111C">
        <w:rPr>
          <w:bCs/>
          <w:shd w:val="clear" w:color="auto" w:fill="FFFFFF"/>
        </w:rPr>
        <w:t>1]</w:t>
      </w:r>
      <w:r w:rsidR="003E5557" w:rsidRPr="00E4111C">
        <w:rPr>
          <w:bCs/>
          <w:shd w:val="clear" w:color="auto" w:fill="FFFFFF"/>
        </w:rPr>
        <w:t> </w:t>
      </w:r>
      <w:r w:rsidRPr="00E4111C">
        <w:rPr>
          <w:bCs/>
          <w:shd w:val="clear" w:color="auto" w:fill="FFFFFF"/>
        </w:rPr>
        <w:t>Lietā nav strīda, ka Parādnieka veiktā saimnieciskā darbība ir bijusi saistīta ar hidraulisko iekārtu ražošanu. Proti, Parādnieka saimnieciskā darbība ir bijusi saistīta ar tādu iekārtu vai preču tirdzniecību, ražošanu, eksportu vai importu, kas var tikt izmantotas militārām vajadzībām un var tikt uzskatītas par divējāda lietojuma precēm.</w:t>
      </w:r>
    </w:p>
    <w:p w14:paraId="581C530B" w14:textId="089D9BA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Lietā nav strīda, ka Parādnieka maksātnespējas pieteikumu tiesā iesniedza </w:t>
      </w:r>
      <w:r w:rsidR="00A93A07" w:rsidRPr="00E4111C">
        <w:rPr>
          <w:bCs/>
          <w:shd w:val="clear" w:color="auto" w:fill="FFFFFF"/>
        </w:rPr>
        <w:t>Kreditors</w:t>
      </w:r>
      <w:r w:rsidRPr="00E4111C">
        <w:rPr>
          <w:bCs/>
          <w:shd w:val="clear" w:color="auto" w:fill="FFFFFF"/>
        </w:rPr>
        <w:t xml:space="preserve"> par 2020.</w:t>
      </w:r>
      <w:r w:rsidR="00A93A07" w:rsidRPr="00E4111C">
        <w:rPr>
          <w:bCs/>
          <w:shd w:val="clear" w:color="auto" w:fill="FFFFFF"/>
        </w:rPr>
        <w:t> </w:t>
      </w:r>
      <w:r w:rsidRPr="00E4111C">
        <w:rPr>
          <w:bCs/>
          <w:shd w:val="clear" w:color="auto" w:fill="FFFFFF"/>
        </w:rPr>
        <w:t>gada 8.</w:t>
      </w:r>
      <w:r w:rsidR="0031322E" w:rsidRPr="00E4111C">
        <w:rPr>
          <w:bCs/>
          <w:shd w:val="clear" w:color="auto" w:fill="FFFFFF"/>
        </w:rPr>
        <w:t> </w:t>
      </w:r>
      <w:r w:rsidRPr="00E4111C">
        <w:rPr>
          <w:bCs/>
          <w:shd w:val="clear" w:color="auto" w:fill="FFFFFF"/>
        </w:rPr>
        <w:t xml:space="preserve">decembrī starp </w:t>
      </w:r>
      <w:r w:rsidR="0031322E" w:rsidRPr="00E4111C">
        <w:rPr>
          <w:bCs/>
          <w:shd w:val="clear" w:color="auto" w:fill="FFFFFF"/>
        </w:rPr>
        <w:t>Kreditoru</w:t>
      </w:r>
      <w:r w:rsidRPr="00E4111C">
        <w:rPr>
          <w:bCs/>
          <w:shd w:val="clear" w:color="auto" w:fill="FFFFFF"/>
        </w:rPr>
        <w:t xml:space="preserve"> un Parādnieku noslēgtā iekārtas pirkuma līguma </w:t>
      </w:r>
      <w:r w:rsidR="00864AFC" w:rsidRPr="00E4111C">
        <w:rPr>
          <w:bCs/>
          <w:shd w:val="clear" w:color="auto" w:fill="FFFFFF"/>
        </w:rPr>
        <w:t>/numurs/</w:t>
      </w:r>
      <w:r w:rsidRPr="00E4111C">
        <w:rPr>
          <w:bCs/>
          <w:shd w:val="clear" w:color="auto" w:fill="FFFFFF"/>
        </w:rPr>
        <w:t xml:space="preserve"> neizpildi. Parādnieks no </w:t>
      </w:r>
      <w:r w:rsidR="00D925B0" w:rsidRPr="00E4111C">
        <w:rPr>
          <w:bCs/>
          <w:shd w:val="clear" w:color="auto" w:fill="FFFFFF"/>
        </w:rPr>
        <w:t>Kreditora</w:t>
      </w:r>
      <w:r w:rsidRPr="00E4111C">
        <w:rPr>
          <w:bCs/>
          <w:shd w:val="clear" w:color="auto" w:fill="FFFFFF"/>
        </w:rPr>
        <w:t xml:space="preserve"> iegādājās </w:t>
      </w:r>
      <w:r w:rsidR="00353E40" w:rsidRPr="00E4111C">
        <w:rPr>
          <w:bCs/>
          <w:shd w:val="clear" w:color="auto" w:fill="FFFFFF"/>
        </w:rPr>
        <w:t>/iekārtas nosaukums/</w:t>
      </w:r>
      <w:r w:rsidRPr="00E4111C">
        <w:rPr>
          <w:bCs/>
          <w:shd w:val="clear" w:color="auto" w:fill="FFFFFF"/>
        </w:rPr>
        <w:t xml:space="preserve"> (turpmāk</w:t>
      </w:r>
      <w:r w:rsidR="007D4CC9" w:rsidRPr="00E4111C">
        <w:rPr>
          <w:bCs/>
          <w:shd w:val="clear" w:color="auto" w:fill="FFFFFF"/>
        </w:rPr>
        <w:t> </w:t>
      </w:r>
      <w:r w:rsidRPr="00E4111C">
        <w:rPr>
          <w:bCs/>
          <w:shd w:val="clear" w:color="auto" w:fill="FFFFFF"/>
        </w:rPr>
        <w:t>–</w:t>
      </w:r>
      <w:r w:rsidR="007D4CC9" w:rsidRPr="00E4111C">
        <w:t> </w:t>
      </w:r>
      <w:r w:rsidRPr="00E4111C">
        <w:rPr>
          <w:bCs/>
          <w:shd w:val="clear" w:color="auto" w:fill="FFFFFF"/>
        </w:rPr>
        <w:t xml:space="preserve">Iekārta), </w:t>
      </w:r>
      <w:r w:rsidR="007D4CC9" w:rsidRPr="00E4111C">
        <w:rPr>
          <w:bCs/>
          <w:shd w:val="clear" w:color="auto" w:fill="FFFFFF"/>
        </w:rPr>
        <w:t>kas</w:t>
      </w:r>
      <w:r w:rsidRPr="00E4111C">
        <w:rPr>
          <w:bCs/>
          <w:shd w:val="clear" w:color="auto" w:fill="FFFFFF"/>
        </w:rPr>
        <w:t xml:space="preserve"> var tikt izmantots militārām vajadzībām un var tikt uzskatītas par divējāda lietojuma preci.</w:t>
      </w:r>
    </w:p>
    <w:p w14:paraId="51AAAA35" w14:textId="3228B0E0" w:rsidR="004D6918" w:rsidRPr="00E4111C" w:rsidRDefault="00C135BA" w:rsidP="001D1927">
      <w:pPr>
        <w:spacing w:after="0" w:line="240" w:lineRule="auto"/>
        <w:ind w:right="13" w:firstLine="709"/>
        <w:jc w:val="both"/>
        <w:rPr>
          <w:bCs/>
          <w:shd w:val="clear" w:color="auto" w:fill="FFFFFF"/>
        </w:rPr>
      </w:pPr>
      <w:r w:rsidRPr="00E4111C">
        <w:rPr>
          <w:bCs/>
          <w:shd w:val="clear" w:color="auto" w:fill="FFFFFF"/>
        </w:rPr>
        <w:t xml:space="preserve">Administratore norāda, ka </w:t>
      </w:r>
      <w:r w:rsidR="005A3D74" w:rsidRPr="00E4111C">
        <w:rPr>
          <w:bCs/>
          <w:shd w:val="clear" w:color="auto" w:fill="FFFFFF"/>
        </w:rPr>
        <w:t>Parādnieka pārstāvis</w:t>
      </w:r>
      <w:r w:rsidRPr="00E4111C">
        <w:rPr>
          <w:bCs/>
          <w:shd w:val="clear" w:color="auto" w:fill="FFFFFF"/>
        </w:rPr>
        <w:t xml:space="preserve"> līdz pat </w:t>
      </w:r>
      <w:r w:rsidR="005E31CB" w:rsidRPr="00E4111C">
        <w:rPr>
          <w:bCs/>
          <w:shd w:val="clear" w:color="auto" w:fill="FFFFFF"/>
        </w:rPr>
        <w:t>1. p</w:t>
      </w:r>
      <w:r w:rsidRPr="00E4111C">
        <w:rPr>
          <w:bCs/>
          <w:shd w:val="clear" w:color="auto" w:fill="FFFFFF"/>
        </w:rPr>
        <w:t>askaidrojumu sagatavošanas</w:t>
      </w:r>
      <w:r w:rsidR="004D6918" w:rsidRPr="00E4111C">
        <w:rPr>
          <w:bCs/>
          <w:shd w:val="clear" w:color="auto" w:fill="FFFFFF"/>
        </w:rPr>
        <w:t xml:space="preserve"> brīdim nav uzskatījis par nepieciešamu labprātīgi (bez uzaicinājuma), neskatoties uz to, ka Administratore jau 2024.</w:t>
      </w:r>
      <w:r w:rsidRPr="00E4111C">
        <w:rPr>
          <w:bCs/>
          <w:shd w:val="clear" w:color="auto" w:fill="FFFFFF"/>
        </w:rPr>
        <w:t> </w:t>
      </w:r>
      <w:r w:rsidR="004D6918" w:rsidRPr="00E4111C">
        <w:rPr>
          <w:bCs/>
          <w:shd w:val="clear" w:color="auto" w:fill="FFFFFF"/>
        </w:rPr>
        <w:t>gada septembrī</w:t>
      </w:r>
      <w:r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w:t>
      </w:r>
      <w:r w:rsidR="004D6918" w:rsidRPr="00E4111C">
        <w:rPr>
          <w:bCs/>
          <w:shd w:val="clear" w:color="auto" w:fill="FFFFFF"/>
        </w:rPr>
        <w:t xml:space="preserve">pieprasīja </w:t>
      </w:r>
      <w:r w:rsidR="004D6918" w:rsidRPr="00E4111C">
        <w:rPr>
          <w:bCs/>
          <w:i/>
          <w:iCs/>
          <w:shd w:val="clear" w:color="auto" w:fill="FFFFFF"/>
        </w:rPr>
        <w:t>[</w:t>
      </w:r>
      <w:r w:rsidR="002D1B86" w:rsidRPr="00E4111C">
        <w:rPr>
          <w:bCs/>
          <w:i/>
          <w:iCs/>
          <w:shd w:val="clear" w:color="auto" w:fill="FFFFFF"/>
        </w:rPr>
        <w:t>..</w:t>
      </w:r>
      <w:r w:rsidR="004D6918" w:rsidRPr="00E4111C">
        <w:rPr>
          <w:bCs/>
          <w:i/>
          <w:iCs/>
          <w:shd w:val="clear" w:color="auto" w:fill="FFFFFF"/>
        </w:rPr>
        <w:t>]</w:t>
      </w:r>
      <w:r w:rsidR="002D1B86" w:rsidRPr="00E4111C">
        <w:rPr>
          <w:bCs/>
          <w:i/>
          <w:iCs/>
          <w:shd w:val="clear" w:color="auto" w:fill="FFFFFF"/>
        </w:rPr>
        <w:t xml:space="preserve"> </w:t>
      </w:r>
      <w:r w:rsidR="004D6918" w:rsidRPr="00E4111C">
        <w:rPr>
          <w:bCs/>
          <w:i/>
          <w:iCs/>
          <w:shd w:val="clear" w:color="auto" w:fill="FFFFFF"/>
        </w:rPr>
        <w:t>Sagatavot un iesniegt detalizētu informāciju par Parādnieka komercdarbību un darbības veidiem</w:t>
      </w:r>
      <w:r w:rsidR="005C1E80" w:rsidRPr="00E4111C">
        <w:rPr>
          <w:bCs/>
          <w:i/>
          <w:iCs/>
          <w:shd w:val="clear" w:color="auto" w:fill="FFFFFF"/>
        </w:rPr>
        <w:t xml:space="preserve">. </w:t>
      </w:r>
      <w:r w:rsidR="004D6918" w:rsidRPr="00E4111C">
        <w:rPr>
          <w:bCs/>
          <w:i/>
          <w:iCs/>
          <w:shd w:val="clear" w:color="auto" w:fill="FFFFFF"/>
        </w:rPr>
        <w:t>[</w:t>
      </w:r>
      <w:r w:rsidR="005C1E80" w:rsidRPr="00E4111C">
        <w:rPr>
          <w:bCs/>
          <w:i/>
          <w:iCs/>
          <w:shd w:val="clear" w:color="auto" w:fill="FFFFFF"/>
        </w:rPr>
        <w:t>..</w:t>
      </w:r>
      <w:r w:rsidR="004D6918" w:rsidRPr="00E4111C">
        <w:rPr>
          <w:bCs/>
          <w:i/>
          <w:iCs/>
          <w:shd w:val="clear" w:color="auto" w:fill="FFFFFF"/>
        </w:rPr>
        <w:t xml:space="preserve">] informēt Administratori par to, ka Parādnieka saimnieciskā darbība ir bijusi saistīta ar tādu iekārtu vai preču tirdzniecību, ražošanu, eksportu vai importu, kas var tikt izmantotas militārām vajadzībām un var tikt uzskatītas par divējāda lietojuma precēm. </w:t>
      </w:r>
      <w:r w:rsidR="004D6918" w:rsidRPr="00E4111C">
        <w:rPr>
          <w:bCs/>
          <w:shd w:val="clear" w:color="auto" w:fill="FFFFFF"/>
        </w:rPr>
        <w:t>Divējāda lietojuma preču tirdzniecība tiek īpaši uzraudzīta un kontrolēta, jo Iekārta potenciāli var tikt izmantota nekontrolētai militāro tehnoloģiju vai ieroču izgatavošanai. Parādniekam kā iekārtas pircējam (šobrīd īpašniekam) ir bijušas ir arī šobrīd ir saistoša gan Eiropas Savienības, gan arī Iekārtas ražotājvalsts</w:t>
      </w:r>
      <w:r w:rsidR="008E0AF7" w:rsidRPr="00E4111C">
        <w:rPr>
          <w:bCs/>
          <w:shd w:val="clear" w:color="auto" w:fill="FFFFFF"/>
        </w:rPr>
        <w:t xml:space="preserve"> – Amerikas Savienoto Valstu</w:t>
      </w:r>
      <w:r w:rsidR="004D6918" w:rsidRPr="00E4111C">
        <w:rPr>
          <w:bCs/>
          <w:shd w:val="clear" w:color="auto" w:fill="FFFFFF"/>
        </w:rPr>
        <w:t xml:space="preserve"> </w:t>
      </w:r>
      <w:r w:rsidR="008E0AF7" w:rsidRPr="00E4111C">
        <w:rPr>
          <w:bCs/>
          <w:shd w:val="clear" w:color="auto" w:fill="FFFFFF"/>
        </w:rPr>
        <w:t xml:space="preserve">(turpmāk </w:t>
      </w:r>
      <w:r w:rsidR="0030052A" w:rsidRPr="00E4111C">
        <w:rPr>
          <w:bCs/>
          <w:shd w:val="clear" w:color="auto" w:fill="FFFFFF"/>
        </w:rPr>
        <w:t>–</w:t>
      </w:r>
      <w:r w:rsidR="008E0AF7" w:rsidRPr="00E4111C">
        <w:rPr>
          <w:bCs/>
          <w:shd w:val="clear" w:color="auto" w:fill="FFFFFF"/>
        </w:rPr>
        <w:t xml:space="preserve"> </w:t>
      </w:r>
      <w:r w:rsidR="004D6918" w:rsidRPr="00E4111C">
        <w:rPr>
          <w:bCs/>
          <w:shd w:val="clear" w:color="auto" w:fill="FFFFFF"/>
        </w:rPr>
        <w:t>ASV</w:t>
      </w:r>
      <w:r w:rsidR="0030052A" w:rsidRPr="00E4111C">
        <w:rPr>
          <w:bCs/>
          <w:shd w:val="clear" w:color="auto" w:fill="FFFFFF"/>
        </w:rPr>
        <w:t>)</w:t>
      </w:r>
      <w:r w:rsidR="004D6918" w:rsidRPr="00E4111C">
        <w:rPr>
          <w:bCs/>
          <w:shd w:val="clear" w:color="auto" w:fill="FFFFFF"/>
        </w:rPr>
        <w:t xml:space="preserve"> noteiktā kārtība jebkādām darbībām ar Iekārtu.</w:t>
      </w:r>
    </w:p>
    <w:p w14:paraId="1B508B99" w14:textId="0C9E2941" w:rsidR="004D6918" w:rsidRPr="00E4111C" w:rsidRDefault="00406F72" w:rsidP="001D1927">
      <w:pPr>
        <w:spacing w:after="0" w:line="240" w:lineRule="auto"/>
        <w:ind w:right="13" w:firstLine="709"/>
        <w:jc w:val="both"/>
        <w:rPr>
          <w:bCs/>
          <w:shd w:val="clear" w:color="auto" w:fill="FFFFFF"/>
        </w:rPr>
      </w:pPr>
      <w:r w:rsidRPr="00E4111C">
        <w:rPr>
          <w:bCs/>
          <w:shd w:val="clear" w:color="auto" w:fill="FFFFFF"/>
        </w:rPr>
        <w:t>Administratore p</w:t>
      </w:r>
      <w:r w:rsidR="004D6918" w:rsidRPr="00E4111C">
        <w:rPr>
          <w:bCs/>
          <w:shd w:val="clear" w:color="auto" w:fill="FFFFFF"/>
        </w:rPr>
        <w:t>apildus norād</w:t>
      </w:r>
      <w:r w:rsidRPr="00E4111C">
        <w:rPr>
          <w:bCs/>
          <w:shd w:val="clear" w:color="auto" w:fill="FFFFFF"/>
        </w:rPr>
        <w:t>a</w:t>
      </w:r>
      <w:r w:rsidR="004D6918" w:rsidRPr="00E4111C">
        <w:rPr>
          <w:bCs/>
          <w:shd w:val="clear" w:color="auto" w:fill="FFFFFF"/>
        </w:rPr>
        <w:t>, ka Parādnieka īpašumā ir arī citas iekārtas, kuras potenciāli var tikt izmantota nekontrolētai militāro tehnoloģiju vai ieroču izgatavošanai.</w:t>
      </w:r>
    </w:p>
    <w:p w14:paraId="7C0825F9" w14:textId="3059F70C"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Attiecīgi Administratore nevar neņemt vērā to speciālo normatīvo aktu prasības (kuras neregulē Maksātnespējas likums), kuras saistītas ar </w:t>
      </w:r>
      <w:r w:rsidR="009B4EE2" w:rsidRPr="00E4111C">
        <w:rPr>
          <w:bCs/>
          <w:shd w:val="clear" w:color="auto" w:fill="FFFFFF"/>
        </w:rPr>
        <w:t xml:space="preserve">Iekārtu </w:t>
      </w:r>
      <w:r w:rsidRPr="00E4111C">
        <w:rPr>
          <w:bCs/>
          <w:shd w:val="clear" w:color="auto" w:fill="FFFFFF"/>
        </w:rPr>
        <w:t>darbību.</w:t>
      </w:r>
    </w:p>
    <w:p w14:paraId="5FA5C6E7" w14:textId="58B50BD2"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Maksātnespējas likuma XVII</w:t>
      </w:r>
      <w:r w:rsidR="00C475C8" w:rsidRPr="00E4111C">
        <w:rPr>
          <w:bCs/>
          <w:shd w:val="clear" w:color="auto" w:fill="FFFFFF"/>
        </w:rPr>
        <w:t> </w:t>
      </w:r>
      <w:r w:rsidRPr="00E4111C">
        <w:rPr>
          <w:bCs/>
          <w:shd w:val="clear" w:color="auto" w:fill="FFFFFF"/>
        </w:rPr>
        <w:t>nodaļā noteiks Administratores pienākums vērtēt Parādnieka slēgtos darījumus</w:t>
      </w:r>
      <w:r w:rsidR="00C475C8" w:rsidRPr="00E4111C">
        <w:rPr>
          <w:bCs/>
          <w:shd w:val="clear" w:color="auto" w:fill="FFFFFF"/>
        </w:rPr>
        <w:t xml:space="preserve"> un </w:t>
      </w:r>
      <w:r w:rsidRPr="00E4111C">
        <w:rPr>
          <w:bCs/>
          <w:shd w:val="clear" w:color="auto" w:fill="FFFFFF"/>
        </w:rPr>
        <w:t xml:space="preserve">veiktās darbības </w:t>
      </w:r>
      <w:r w:rsidR="00C475C8" w:rsidRPr="00E4111C">
        <w:rPr>
          <w:bCs/>
          <w:shd w:val="clear" w:color="auto" w:fill="FFFFFF"/>
        </w:rPr>
        <w:t>trīs</w:t>
      </w:r>
      <w:r w:rsidRPr="00E4111C">
        <w:rPr>
          <w:bCs/>
          <w:shd w:val="clear" w:color="auto" w:fill="FFFFFF"/>
        </w:rPr>
        <w:t xml:space="preserve"> gadus pirms Parādnieka maksātnespējas procesa pasludināšanas.</w:t>
      </w:r>
    </w:p>
    <w:p w14:paraId="75CC7916" w14:textId="7E95EBBC" w:rsidR="004D6918" w:rsidRPr="00E4111C" w:rsidRDefault="00B923DE" w:rsidP="00A606EE">
      <w:pPr>
        <w:spacing w:after="0" w:line="240" w:lineRule="auto"/>
        <w:ind w:right="13" w:firstLine="709"/>
        <w:jc w:val="both"/>
        <w:rPr>
          <w:bCs/>
          <w:shd w:val="clear" w:color="auto" w:fill="FFFFFF"/>
        </w:rPr>
      </w:pPr>
      <w:r w:rsidRPr="00E4111C">
        <w:rPr>
          <w:bCs/>
          <w:shd w:val="clear" w:color="auto" w:fill="FFFFFF"/>
        </w:rPr>
        <w:t>Tā kā</w:t>
      </w:r>
      <w:r w:rsidR="004D6918" w:rsidRPr="00E4111C">
        <w:rPr>
          <w:bCs/>
          <w:shd w:val="clear" w:color="auto" w:fill="FFFFFF"/>
        </w:rPr>
        <w:t xml:space="preserve"> Parādniekam </w:t>
      </w:r>
      <w:r w:rsidR="00D04A36" w:rsidRPr="00E4111C">
        <w:rPr>
          <w:bCs/>
          <w:shd w:val="clear" w:color="auto" w:fill="FFFFFF"/>
        </w:rPr>
        <w:t>i</w:t>
      </w:r>
      <w:r w:rsidR="004D6918" w:rsidRPr="00E4111C">
        <w:rPr>
          <w:bCs/>
          <w:shd w:val="clear" w:color="auto" w:fill="FFFFFF"/>
        </w:rPr>
        <w:t>ekārta</w:t>
      </w:r>
      <w:r w:rsidR="009B4EE2" w:rsidRPr="00E4111C">
        <w:rPr>
          <w:bCs/>
          <w:shd w:val="clear" w:color="auto" w:fill="FFFFFF"/>
        </w:rPr>
        <w:t>s</w:t>
      </w:r>
      <w:r w:rsidRPr="00E4111C">
        <w:rPr>
          <w:bCs/>
          <w:shd w:val="clear" w:color="auto" w:fill="FFFFFF"/>
        </w:rPr>
        <w:t xml:space="preserve"> </w:t>
      </w:r>
      <w:r w:rsidR="009B4EE2" w:rsidRPr="00E4111C">
        <w:rPr>
          <w:bCs/>
          <w:shd w:val="clear" w:color="auto" w:fill="FFFFFF"/>
        </w:rPr>
        <w:t xml:space="preserve">tikušas </w:t>
      </w:r>
      <w:r w:rsidR="004D6918" w:rsidRPr="00E4111C">
        <w:rPr>
          <w:bCs/>
          <w:shd w:val="clear" w:color="auto" w:fill="FFFFFF"/>
        </w:rPr>
        <w:t>nodota</w:t>
      </w:r>
      <w:r w:rsidR="009B4EE2" w:rsidRPr="00E4111C">
        <w:rPr>
          <w:bCs/>
          <w:shd w:val="clear" w:color="auto" w:fill="FFFFFF"/>
        </w:rPr>
        <w:t>s</w:t>
      </w:r>
      <w:r w:rsidR="00017C78" w:rsidRPr="00E4111C">
        <w:rPr>
          <w:bCs/>
          <w:shd w:val="clear" w:color="auto" w:fill="FFFFFF"/>
        </w:rPr>
        <w:t xml:space="preserve"> </w:t>
      </w:r>
      <w:r w:rsidR="004D6918" w:rsidRPr="00E4111C">
        <w:rPr>
          <w:bCs/>
          <w:shd w:val="clear" w:color="auto" w:fill="FFFFFF"/>
        </w:rPr>
        <w:t>trīs gadus pirms Parādnieka maksātnespējas procesa pasludināšanas, tad Administratorei ir jāvērtē</w:t>
      </w:r>
      <w:r w:rsidR="00F2582A" w:rsidRPr="00E4111C">
        <w:rPr>
          <w:bCs/>
          <w:shd w:val="clear" w:color="auto" w:fill="FFFFFF"/>
        </w:rPr>
        <w:t>,</w:t>
      </w:r>
      <w:r w:rsidR="004D6918" w:rsidRPr="00E4111C">
        <w:rPr>
          <w:bCs/>
          <w:shd w:val="clear" w:color="auto" w:fill="FFFFFF"/>
        </w:rPr>
        <w:t xml:space="preserve"> vai un kā </w:t>
      </w:r>
      <w:r w:rsidR="005A3D74" w:rsidRPr="00E4111C">
        <w:rPr>
          <w:bCs/>
          <w:shd w:val="clear" w:color="auto" w:fill="FFFFFF"/>
        </w:rPr>
        <w:t>Parādnieka pārstāvis</w:t>
      </w:r>
      <w:r w:rsidR="004D6918" w:rsidRPr="00E4111C">
        <w:rPr>
          <w:bCs/>
          <w:shd w:val="clear" w:color="auto" w:fill="FFFFFF"/>
        </w:rPr>
        <w:t xml:space="preserve"> ir ievērojis gan Eiropas Savienības, gan arī Iekārtas ražotājvalsts ASV noteikto kārtību saistībā ar </w:t>
      </w:r>
      <w:r w:rsidR="009A002C" w:rsidRPr="00E4111C">
        <w:rPr>
          <w:bCs/>
          <w:shd w:val="clear" w:color="auto" w:fill="FFFFFF"/>
        </w:rPr>
        <w:t>i</w:t>
      </w:r>
      <w:r w:rsidR="004D6918" w:rsidRPr="00E4111C">
        <w:rPr>
          <w:bCs/>
          <w:shd w:val="clear" w:color="auto" w:fill="FFFFFF"/>
        </w:rPr>
        <w:t>ekārt</w:t>
      </w:r>
      <w:r w:rsidR="009A002C" w:rsidRPr="00E4111C">
        <w:rPr>
          <w:bCs/>
          <w:shd w:val="clear" w:color="auto" w:fill="FFFFFF"/>
        </w:rPr>
        <w:t>ām</w:t>
      </w:r>
      <w:r w:rsidR="004D6918" w:rsidRPr="00E4111C">
        <w:rPr>
          <w:bCs/>
          <w:shd w:val="clear" w:color="auto" w:fill="FFFFFF"/>
        </w:rPr>
        <w:t>, kā arī jānoskaidro mērķis</w:t>
      </w:r>
      <w:r w:rsidR="001430D3" w:rsidRPr="00E4111C">
        <w:rPr>
          <w:bCs/>
          <w:shd w:val="clear" w:color="auto" w:fill="FFFFFF"/>
        </w:rPr>
        <w:t>,</w:t>
      </w:r>
      <w:r w:rsidR="004D6918" w:rsidRPr="00E4111C">
        <w:rPr>
          <w:bCs/>
          <w:shd w:val="clear" w:color="auto" w:fill="FFFFFF"/>
        </w:rPr>
        <w:t xml:space="preserve"> kādam Parādnieks iegādājās </w:t>
      </w:r>
      <w:r w:rsidR="009A002C" w:rsidRPr="00E4111C">
        <w:rPr>
          <w:bCs/>
          <w:shd w:val="clear" w:color="auto" w:fill="FFFFFF"/>
        </w:rPr>
        <w:t>i</w:t>
      </w:r>
      <w:r w:rsidR="004D6918" w:rsidRPr="00E4111C">
        <w:rPr>
          <w:bCs/>
          <w:shd w:val="clear" w:color="auto" w:fill="FFFFFF"/>
        </w:rPr>
        <w:t>ekārt</w:t>
      </w:r>
      <w:r w:rsidR="009A002C" w:rsidRPr="00E4111C">
        <w:rPr>
          <w:bCs/>
          <w:shd w:val="clear" w:color="auto" w:fill="FFFFFF"/>
        </w:rPr>
        <w:t>as</w:t>
      </w:r>
      <w:r w:rsidR="004D6918" w:rsidRPr="00E4111C">
        <w:rPr>
          <w:bCs/>
          <w:shd w:val="clear" w:color="auto" w:fill="FFFFFF"/>
        </w:rPr>
        <w:t xml:space="preserve">, apzinoties </w:t>
      </w:r>
      <w:r w:rsidR="009A002C" w:rsidRPr="00E4111C">
        <w:rPr>
          <w:bCs/>
          <w:shd w:val="clear" w:color="auto" w:fill="FFFFFF"/>
        </w:rPr>
        <w:t xml:space="preserve">to </w:t>
      </w:r>
      <w:r w:rsidR="004D6918" w:rsidRPr="00E4111C">
        <w:rPr>
          <w:bCs/>
          <w:shd w:val="clear" w:color="auto" w:fill="FFFFFF"/>
        </w:rPr>
        <w:t>plašās izmantošanas iespējas.</w:t>
      </w:r>
    </w:p>
    <w:p w14:paraId="404E33C8" w14:textId="063718B7"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līdz pat </w:t>
      </w:r>
      <w:r w:rsidR="002B5CFC" w:rsidRPr="00E4111C">
        <w:rPr>
          <w:bCs/>
          <w:shd w:val="clear" w:color="auto" w:fill="FFFFFF"/>
        </w:rPr>
        <w:t>1. p</w:t>
      </w:r>
      <w:r w:rsidR="00437329" w:rsidRPr="00E4111C">
        <w:rPr>
          <w:bCs/>
          <w:shd w:val="clear" w:color="auto" w:fill="FFFFFF"/>
        </w:rPr>
        <w:t>askaidrojumu sniegšanas</w:t>
      </w:r>
      <w:r w:rsidR="004D6918" w:rsidRPr="00E4111C">
        <w:rPr>
          <w:bCs/>
          <w:shd w:val="clear" w:color="auto" w:fill="FFFFFF"/>
        </w:rPr>
        <w:t xml:space="preserve"> brīdim nav nodevis nevienu dokumentu</w:t>
      </w:r>
      <w:r w:rsidR="00127153" w:rsidRPr="00E4111C">
        <w:rPr>
          <w:bCs/>
          <w:shd w:val="clear" w:color="auto" w:fill="FFFFFF"/>
        </w:rPr>
        <w:t>,</w:t>
      </w:r>
      <w:r w:rsidR="004D6918" w:rsidRPr="00E4111C">
        <w:rPr>
          <w:bCs/>
          <w:shd w:val="clear" w:color="auto" w:fill="FFFFFF"/>
        </w:rPr>
        <w:t xml:space="preserve"> no kura būtu iespējams konstatēt, ka </w:t>
      </w:r>
      <w:r w:rsidRPr="00E4111C">
        <w:rPr>
          <w:bCs/>
          <w:shd w:val="clear" w:color="auto" w:fill="FFFFFF"/>
        </w:rPr>
        <w:t>Parādnieka pārstāvis</w:t>
      </w:r>
      <w:r w:rsidR="004D6918" w:rsidRPr="00E4111C">
        <w:rPr>
          <w:bCs/>
          <w:shd w:val="clear" w:color="auto" w:fill="FFFFFF"/>
        </w:rPr>
        <w:t xml:space="preserve"> ir ņēmis vērā, ievērojis un nodrošinājis visu likumu prasību izpildi attiecībā uz</w:t>
      </w:r>
      <w:r w:rsidR="000B23B7" w:rsidRPr="00E4111C">
        <w:rPr>
          <w:bCs/>
          <w:shd w:val="clear" w:color="auto" w:fill="FFFFFF"/>
        </w:rPr>
        <w:t xml:space="preserve"> iekārtām.</w:t>
      </w:r>
      <w:r w:rsidR="004D6918" w:rsidRPr="00E4111C">
        <w:rPr>
          <w:bCs/>
          <w:shd w:val="clear" w:color="auto" w:fill="FFFFFF"/>
        </w:rPr>
        <w:t xml:space="preserve"> </w:t>
      </w:r>
    </w:p>
    <w:p w14:paraId="132563FD" w14:textId="272883D3" w:rsidR="004D6918" w:rsidRPr="00E4111C" w:rsidRDefault="004D6918" w:rsidP="00B9031A">
      <w:pPr>
        <w:spacing w:after="0" w:line="240" w:lineRule="auto"/>
        <w:ind w:right="13" w:firstLine="709"/>
        <w:jc w:val="both"/>
        <w:rPr>
          <w:bCs/>
          <w:shd w:val="clear" w:color="auto" w:fill="FFFFFF"/>
        </w:rPr>
      </w:pPr>
      <w:r w:rsidRPr="00E4111C">
        <w:rPr>
          <w:bCs/>
          <w:shd w:val="clear" w:color="auto" w:fill="FFFFFF"/>
        </w:rPr>
        <w:t>Ņemot vērā minēto, kas sevī ietver arī attiecīgu konfidencialitātes ievērošanu</w:t>
      </w:r>
      <w:r w:rsidR="00356C40" w:rsidRPr="00E4111C">
        <w:rPr>
          <w:bCs/>
          <w:shd w:val="clear" w:color="auto" w:fill="FFFFFF"/>
        </w:rPr>
        <w:t xml:space="preserve"> (</w:t>
      </w:r>
      <w:r w:rsidRPr="00E4111C">
        <w:rPr>
          <w:bCs/>
          <w:shd w:val="clear" w:color="auto" w:fill="FFFFFF"/>
        </w:rPr>
        <w:t>ierobežotas pieejamības informāciju</w:t>
      </w:r>
      <w:r w:rsidR="00356C40" w:rsidRPr="00E4111C">
        <w:rPr>
          <w:bCs/>
          <w:shd w:val="clear" w:color="auto" w:fill="FFFFFF"/>
        </w:rPr>
        <w:t>)</w:t>
      </w:r>
      <w:r w:rsidRPr="00E4111C">
        <w:rPr>
          <w:bCs/>
          <w:shd w:val="clear" w:color="auto" w:fill="FFFFFF"/>
        </w:rPr>
        <w:t xml:space="preserve"> kopsakarā ar Administratores pienākumu izvērtēt Parādnieka veikto darbību trīs gadus pirms maksātnespējas</w:t>
      </w:r>
      <w:r w:rsidR="003B760C" w:rsidRPr="00E4111C">
        <w:rPr>
          <w:bCs/>
          <w:shd w:val="clear" w:color="auto" w:fill="FFFFFF"/>
        </w:rPr>
        <w:t xml:space="preserve"> procesa</w:t>
      </w:r>
      <w:r w:rsidRPr="00E4111C">
        <w:rPr>
          <w:bCs/>
          <w:shd w:val="clear" w:color="auto" w:fill="FFFFFF"/>
        </w:rPr>
        <w:t xml:space="preserve"> pasludināšanas, Administratorei ir virkne jautājumu </w:t>
      </w:r>
      <w:r w:rsidR="005A3D74" w:rsidRPr="00E4111C">
        <w:rPr>
          <w:bCs/>
          <w:shd w:val="clear" w:color="auto" w:fill="FFFFFF"/>
        </w:rPr>
        <w:t>Parādnieka pārstāvim</w:t>
      </w:r>
      <w:r w:rsidRPr="00E4111C">
        <w:rPr>
          <w:bCs/>
          <w:shd w:val="clear" w:color="auto" w:fill="FFFFFF"/>
        </w:rPr>
        <w:t xml:space="preserve"> par Parādnieka darbību ar</w:t>
      </w:r>
      <w:r w:rsidR="00B9031A" w:rsidRPr="00E4111C">
        <w:rPr>
          <w:bCs/>
          <w:shd w:val="clear" w:color="auto" w:fill="FFFFFF"/>
        </w:rPr>
        <w:t xml:space="preserve"> iekārtām.</w:t>
      </w:r>
      <w:r w:rsidRPr="00E4111C">
        <w:rPr>
          <w:bCs/>
          <w:shd w:val="clear" w:color="auto" w:fill="FFFFFF"/>
        </w:rPr>
        <w:t xml:space="preserve"> </w:t>
      </w:r>
    </w:p>
    <w:p w14:paraId="1C799CB5" w14:textId="78D167D3" w:rsidR="004D6918" w:rsidRPr="00E4111C" w:rsidRDefault="004D6918" w:rsidP="004C1F0C">
      <w:pPr>
        <w:spacing w:after="0" w:line="240" w:lineRule="auto"/>
        <w:ind w:right="13" w:firstLine="709"/>
        <w:jc w:val="both"/>
        <w:rPr>
          <w:bCs/>
          <w:shd w:val="clear" w:color="auto" w:fill="FFFFFF"/>
        </w:rPr>
      </w:pPr>
      <w:r w:rsidRPr="00E4111C">
        <w:rPr>
          <w:bCs/>
          <w:shd w:val="clear" w:color="auto" w:fill="FFFFFF"/>
        </w:rPr>
        <w:t>Iespēju un savas kompetences robežās informāciju par</w:t>
      </w:r>
      <w:r w:rsidR="00B9031A" w:rsidRPr="00E4111C">
        <w:rPr>
          <w:bCs/>
          <w:shd w:val="clear" w:color="auto" w:fill="FFFFFF"/>
        </w:rPr>
        <w:t xml:space="preserve"> iekārtām</w:t>
      </w:r>
      <w:r w:rsidRPr="00E4111C">
        <w:rPr>
          <w:bCs/>
          <w:shd w:val="clear" w:color="auto" w:fill="FFFFFF"/>
        </w:rPr>
        <w:t xml:space="preserve"> Administratorei sniedz</w:t>
      </w:r>
      <w:r w:rsidR="00B9031A" w:rsidRPr="00E4111C">
        <w:rPr>
          <w:bCs/>
          <w:shd w:val="clear" w:color="auto" w:fill="FFFFFF"/>
        </w:rPr>
        <w:t xml:space="preserve"> iekārtu</w:t>
      </w:r>
      <w:r w:rsidRPr="00E4111C">
        <w:rPr>
          <w:bCs/>
          <w:shd w:val="clear" w:color="auto" w:fill="FFFFFF"/>
        </w:rPr>
        <w:t xml:space="preserve"> pārdevējs</w:t>
      </w:r>
      <w:r w:rsidR="00B701EC" w:rsidRPr="00E4111C">
        <w:rPr>
          <w:bCs/>
          <w:shd w:val="clear" w:color="auto" w:fill="FFFFFF"/>
        </w:rPr>
        <w:t xml:space="preserve"> </w:t>
      </w:r>
      <w:r w:rsidR="009B3389" w:rsidRPr="00E4111C">
        <w:rPr>
          <w:bCs/>
          <w:shd w:val="clear" w:color="auto" w:fill="FFFFFF"/>
        </w:rPr>
        <w:t>–</w:t>
      </w:r>
      <w:r w:rsidR="00B701EC" w:rsidRPr="00E4111C">
        <w:rPr>
          <w:bCs/>
          <w:shd w:val="clear" w:color="auto" w:fill="FFFFFF"/>
        </w:rPr>
        <w:t xml:space="preserve"> Kreditors</w:t>
      </w:r>
      <w:r w:rsidR="009B3389" w:rsidRPr="00E4111C">
        <w:rPr>
          <w:bCs/>
          <w:shd w:val="clear" w:color="auto" w:fill="FFFFFF"/>
        </w:rPr>
        <w:t xml:space="preserve">. </w:t>
      </w:r>
      <w:r w:rsidRPr="00E4111C">
        <w:rPr>
          <w:bCs/>
          <w:shd w:val="clear" w:color="auto" w:fill="FFFFFF"/>
        </w:rPr>
        <w:t xml:space="preserve"> </w:t>
      </w:r>
    </w:p>
    <w:p w14:paraId="007D7D49" w14:textId="14DB945D" w:rsidR="004D6918" w:rsidRPr="00E4111C" w:rsidRDefault="004C1F0C" w:rsidP="001D1927">
      <w:pPr>
        <w:spacing w:after="0" w:line="240" w:lineRule="auto"/>
        <w:ind w:right="13" w:firstLine="709"/>
        <w:jc w:val="both"/>
        <w:rPr>
          <w:bCs/>
          <w:shd w:val="clear" w:color="auto" w:fill="FFFFFF"/>
        </w:rPr>
      </w:pPr>
      <w:r w:rsidRPr="00E4111C">
        <w:rPr>
          <w:bCs/>
          <w:shd w:val="clear" w:color="auto" w:fill="FFFFFF"/>
        </w:rPr>
        <w:t>Tā kā</w:t>
      </w:r>
      <w:r w:rsidR="00B9031A" w:rsidRPr="00E4111C">
        <w:rPr>
          <w:bCs/>
          <w:shd w:val="clear" w:color="auto" w:fill="FFFFFF"/>
        </w:rPr>
        <w:t xml:space="preserve"> iekārtas</w:t>
      </w:r>
      <w:r w:rsidR="004D6918" w:rsidRPr="00E4111C">
        <w:rPr>
          <w:bCs/>
          <w:shd w:val="clear" w:color="auto" w:fill="FFFFFF"/>
        </w:rPr>
        <w:t xml:space="preserve"> </w:t>
      </w:r>
      <w:r w:rsidR="004D6918" w:rsidRPr="00E4111C">
        <w:rPr>
          <w:shd w:val="clear" w:color="auto" w:fill="FFFFFF"/>
        </w:rPr>
        <w:t>ir iekļauta</w:t>
      </w:r>
      <w:r w:rsidR="00B9031A" w:rsidRPr="00E4111C">
        <w:rPr>
          <w:shd w:val="clear" w:color="auto" w:fill="FFFFFF"/>
        </w:rPr>
        <w:t>s</w:t>
      </w:r>
      <w:r w:rsidRPr="00E4111C">
        <w:rPr>
          <w:shd w:val="clear" w:color="auto" w:fill="FFFFFF"/>
        </w:rPr>
        <w:t xml:space="preserve"> </w:t>
      </w:r>
      <w:r w:rsidR="004D6918" w:rsidRPr="00E4111C">
        <w:rPr>
          <w:bCs/>
          <w:shd w:val="clear" w:color="auto" w:fill="FFFFFF"/>
        </w:rPr>
        <w:t xml:space="preserve">Parādnieka mantas pārdošanas plānā un </w:t>
      </w:r>
      <w:r w:rsidR="00B9031A" w:rsidRPr="00E4111C">
        <w:rPr>
          <w:shd w:val="clear" w:color="auto" w:fill="FFFFFF"/>
        </w:rPr>
        <w:t xml:space="preserve">tās </w:t>
      </w:r>
      <w:r w:rsidR="004D6918" w:rsidRPr="00E4111C">
        <w:rPr>
          <w:bCs/>
          <w:shd w:val="clear" w:color="auto" w:fill="FFFFFF"/>
        </w:rPr>
        <w:t xml:space="preserve">ir plānots pārdot (par šo faktu ir informēts arī </w:t>
      </w:r>
      <w:r w:rsidR="005A3D74" w:rsidRPr="00E4111C">
        <w:rPr>
          <w:bCs/>
          <w:shd w:val="clear" w:color="auto" w:fill="FFFFFF"/>
        </w:rPr>
        <w:t>Parādnieka pārstāvis</w:t>
      </w:r>
      <w:r w:rsidR="004D6918" w:rsidRPr="00E4111C">
        <w:rPr>
          <w:bCs/>
          <w:shd w:val="clear" w:color="auto" w:fill="FFFFFF"/>
        </w:rPr>
        <w:t>), tad Administratorei ir jāņem vērā</w:t>
      </w:r>
      <w:r w:rsidR="00EC2025" w:rsidRPr="00E4111C">
        <w:rPr>
          <w:bCs/>
          <w:shd w:val="clear" w:color="auto" w:fill="FFFFFF"/>
        </w:rPr>
        <w:t xml:space="preserve"> (</w:t>
      </w:r>
      <w:r w:rsidR="004D6918" w:rsidRPr="00E4111C">
        <w:rPr>
          <w:bCs/>
          <w:shd w:val="clear" w:color="auto" w:fill="FFFFFF"/>
        </w:rPr>
        <w:t>jāievēro</w:t>
      </w:r>
      <w:r w:rsidR="00EC2025" w:rsidRPr="00E4111C">
        <w:rPr>
          <w:bCs/>
          <w:shd w:val="clear" w:color="auto" w:fill="FFFFFF"/>
        </w:rPr>
        <w:t>)</w:t>
      </w:r>
      <w:r w:rsidR="004D6918" w:rsidRPr="00E4111C">
        <w:rPr>
          <w:bCs/>
          <w:shd w:val="clear" w:color="auto" w:fill="FFFFFF"/>
        </w:rPr>
        <w:t xml:space="preserve"> virkne Eiropas Savienības, gan arī</w:t>
      </w:r>
      <w:r w:rsidR="00B9031A" w:rsidRPr="00E4111C">
        <w:rPr>
          <w:bCs/>
          <w:shd w:val="clear" w:color="auto" w:fill="FFFFFF"/>
        </w:rPr>
        <w:t xml:space="preserve"> iekārtu</w:t>
      </w:r>
      <w:r w:rsidR="004D6918" w:rsidRPr="00E4111C">
        <w:rPr>
          <w:bCs/>
          <w:shd w:val="clear" w:color="auto" w:fill="FFFFFF"/>
        </w:rPr>
        <w:t xml:space="preserve"> ražotājvalsts ASV noteiktā kārtība arī</w:t>
      </w:r>
      <w:r w:rsidR="00B9031A" w:rsidRPr="00E4111C">
        <w:rPr>
          <w:bCs/>
          <w:shd w:val="clear" w:color="auto" w:fill="FFFFFF"/>
        </w:rPr>
        <w:t xml:space="preserve"> iekārtu</w:t>
      </w:r>
      <w:r w:rsidR="004D6918" w:rsidRPr="00E4111C">
        <w:rPr>
          <w:bCs/>
          <w:shd w:val="clear" w:color="auto" w:fill="FFFFFF"/>
        </w:rPr>
        <w:t xml:space="preserve"> potenciālā pircēja izvēlē, apzinoties, ka </w:t>
      </w:r>
      <w:r w:rsidR="00B9031A" w:rsidRPr="00E4111C">
        <w:rPr>
          <w:shd w:val="clear" w:color="auto" w:fill="FFFFFF"/>
        </w:rPr>
        <w:t>iekārtas</w:t>
      </w:r>
      <w:r w:rsidR="004D6918" w:rsidRPr="00E4111C">
        <w:rPr>
          <w:bCs/>
          <w:shd w:val="clear" w:color="auto" w:fill="FFFFFF"/>
        </w:rPr>
        <w:t xml:space="preserve"> potenciāli var tikt izmantota nekontrolētai militāro tehnoloģiju vai ieroču izgatavošanai.</w:t>
      </w:r>
    </w:p>
    <w:p w14:paraId="693C0F77" w14:textId="0B144160"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No </w:t>
      </w:r>
      <w:r w:rsidR="005A3D74" w:rsidRPr="00E4111C">
        <w:rPr>
          <w:bCs/>
          <w:shd w:val="clear" w:color="auto" w:fill="FFFFFF"/>
        </w:rPr>
        <w:t>Parādnieka pārstāvja</w:t>
      </w:r>
      <w:r w:rsidRPr="00E4111C">
        <w:rPr>
          <w:bCs/>
          <w:shd w:val="clear" w:color="auto" w:fill="FFFFFF"/>
        </w:rPr>
        <w:t xml:space="preserve"> atbildes vēstulēm Administratorei un arī Sūdzībā minētā ir </w:t>
      </w:r>
      <w:r w:rsidRPr="00E4111C">
        <w:rPr>
          <w:bCs/>
          <w:shd w:val="clear" w:color="auto" w:fill="FFFFFF"/>
        </w:rPr>
        <w:lastRenderedPageBreak/>
        <w:t xml:space="preserve">skaidri un nepārprotami secināms, ka </w:t>
      </w:r>
      <w:r w:rsidR="005A3D74" w:rsidRPr="00E4111C">
        <w:rPr>
          <w:bCs/>
          <w:shd w:val="clear" w:color="auto" w:fill="FFFFFF"/>
        </w:rPr>
        <w:t>Parādnieka pārstāvis</w:t>
      </w:r>
      <w:r w:rsidRPr="00E4111C">
        <w:rPr>
          <w:bCs/>
          <w:shd w:val="clear" w:color="auto" w:fill="FFFFFF"/>
        </w:rPr>
        <w:t xml:space="preserve"> uzskata, ka Administratorei, pildot Parādnieka maksātnespējas procesa </w:t>
      </w:r>
      <w:r w:rsidR="00577685" w:rsidRPr="00E4111C">
        <w:rPr>
          <w:bCs/>
          <w:shd w:val="clear" w:color="auto" w:fill="FFFFFF"/>
        </w:rPr>
        <w:t>administratora</w:t>
      </w:r>
      <w:r w:rsidRPr="00E4111C">
        <w:rPr>
          <w:bCs/>
          <w:shd w:val="clear" w:color="auto" w:fill="FFFFFF"/>
        </w:rPr>
        <w:t xml:space="preserve"> pienākumus, kas sevī ietver Parādnieka likumīgas un efektīvas gaitas nodrošināšanu, nav jāņem vērā, ka:</w:t>
      </w:r>
    </w:p>
    <w:p w14:paraId="33D6042E" w14:textId="5076C473" w:rsidR="00577685" w:rsidRPr="00E4111C" w:rsidRDefault="004D6918" w:rsidP="001D1927">
      <w:pPr>
        <w:spacing w:after="0" w:line="240" w:lineRule="auto"/>
        <w:ind w:right="13" w:firstLine="709"/>
        <w:jc w:val="both"/>
        <w:rPr>
          <w:bCs/>
          <w:shd w:val="clear" w:color="auto" w:fill="FFFFFF"/>
        </w:rPr>
      </w:pPr>
      <w:r w:rsidRPr="00E4111C">
        <w:rPr>
          <w:bCs/>
          <w:shd w:val="clear" w:color="auto" w:fill="FFFFFF"/>
        </w:rPr>
        <w:t>1</w:t>
      </w:r>
      <w:r w:rsidR="00577685" w:rsidRPr="00E4111C">
        <w:rPr>
          <w:bCs/>
          <w:shd w:val="clear" w:color="auto" w:fill="FFFFFF"/>
        </w:rPr>
        <w:t>) </w:t>
      </w:r>
      <w:r w:rsidRPr="00E4111C">
        <w:rPr>
          <w:bCs/>
          <w:shd w:val="clear" w:color="auto" w:fill="FFFFFF"/>
        </w:rPr>
        <w:t>Parādniekam pieder</w:t>
      </w:r>
      <w:r w:rsidR="00321F77" w:rsidRPr="00E4111C">
        <w:rPr>
          <w:bCs/>
          <w:shd w:val="clear" w:color="auto" w:fill="FFFFFF"/>
        </w:rPr>
        <w:t xml:space="preserve"> iekārtas, kuras</w:t>
      </w:r>
      <w:r w:rsidRPr="00E4111C">
        <w:rPr>
          <w:bCs/>
          <w:shd w:val="clear" w:color="auto" w:fill="FFFFFF"/>
        </w:rPr>
        <w:t xml:space="preserve"> potenciāli var tikt </w:t>
      </w:r>
      <w:r w:rsidRPr="00E4111C">
        <w:rPr>
          <w:shd w:val="clear" w:color="auto" w:fill="FFFFFF"/>
        </w:rPr>
        <w:t>izmantota</w:t>
      </w:r>
      <w:r w:rsidR="00321F77" w:rsidRPr="00E4111C">
        <w:rPr>
          <w:shd w:val="clear" w:color="auto" w:fill="FFFFFF"/>
        </w:rPr>
        <w:t>s</w:t>
      </w:r>
      <w:r w:rsidRPr="00E4111C">
        <w:rPr>
          <w:bCs/>
          <w:shd w:val="clear" w:color="auto" w:fill="FFFFFF"/>
        </w:rPr>
        <w:t xml:space="preserve"> nekontrolētai militāro tehnoloģiju vai ieroču izgatavošanai; </w:t>
      </w:r>
    </w:p>
    <w:p w14:paraId="402A400B" w14:textId="7DF79DA2"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2</w:t>
      </w:r>
      <w:r w:rsidR="00411266" w:rsidRPr="00E4111C">
        <w:rPr>
          <w:bCs/>
          <w:shd w:val="clear" w:color="auto" w:fill="FFFFFF"/>
        </w:rPr>
        <w:t>) n</w:t>
      </w:r>
      <w:r w:rsidRPr="00E4111C">
        <w:rPr>
          <w:bCs/>
          <w:shd w:val="clear" w:color="auto" w:fill="FFFFFF"/>
        </w:rPr>
        <w:t xml:space="preserve">av jāpārbauda vai </w:t>
      </w:r>
      <w:r w:rsidR="005A3D74" w:rsidRPr="00E4111C">
        <w:rPr>
          <w:bCs/>
          <w:shd w:val="clear" w:color="auto" w:fill="FFFFFF"/>
        </w:rPr>
        <w:t>Parādnieka pārstāvis</w:t>
      </w:r>
      <w:r w:rsidRPr="00E4111C">
        <w:rPr>
          <w:bCs/>
          <w:shd w:val="clear" w:color="auto" w:fill="FFFFFF"/>
        </w:rPr>
        <w:t xml:space="preserve"> ir ievērojis virkni Eiropas Savienības, gan arī</w:t>
      </w:r>
      <w:r w:rsidR="00321F77" w:rsidRPr="00E4111C">
        <w:rPr>
          <w:bCs/>
          <w:shd w:val="clear" w:color="auto" w:fill="FFFFFF"/>
        </w:rPr>
        <w:t xml:space="preserve"> iekārtu</w:t>
      </w:r>
      <w:r w:rsidRPr="00E4111C">
        <w:rPr>
          <w:bCs/>
          <w:shd w:val="clear" w:color="auto" w:fill="FFFFFF"/>
        </w:rPr>
        <w:t xml:space="preserve"> ražotājvalsts ASV noteikto kārtību attiecībā uz</w:t>
      </w:r>
      <w:r w:rsidR="00321F77" w:rsidRPr="00E4111C">
        <w:rPr>
          <w:bCs/>
          <w:shd w:val="clear" w:color="auto" w:fill="FFFFFF"/>
        </w:rPr>
        <w:t xml:space="preserve"> iekārtām.</w:t>
      </w:r>
      <w:r w:rsidRPr="00E4111C">
        <w:rPr>
          <w:bCs/>
          <w:shd w:val="clear" w:color="auto" w:fill="FFFFFF"/>
        </w:rPr>
        <w:t xml:space="preserve"> </w:t>
      </w:r>
    </w:p>
    <w:p w14:paraId="2FE7B5F2" w14:textId="405B150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uzskata par nepieļaujamu situāciju, kurā </w:t>
      </w:r>
      <w:r w:rsidR="005A3D74" w:rsidRPr="00E4111C">
        <w:rPr>
          <w:bCs/>
          <w:shd w:val="clear" w:color="auto" w:fill="FFFFFF"/>
        </w:rPr>
        <w:t>Parādnieka pārstāvis</w:t>
      </w:r>
      <w:r w:rsidRPr="00E4111C">
        <w:rPr>
          <w:bCs/>
          <w:shd w:val="clear" w:color="auto" w:fill="FFFFFF"/>
        </w:rPr>
        <w:t xml:space="preserve"> apzināti (labprātīgi) ne tikai neinformē Administratori par</w:t>
      </w:r>
      <w:r w:rsidR="00321F77" w:rsidRPr="00E4111C">
        <w:rPr>
          <w:bCs/>
          <w:shd w:val="clear" w:color="auto" w:fill="FFFFFF"/>
        </w:rPr>
        <w:t xml:space="preserve"> iekārtām,</w:t>
      </w:r>
      <w:r w:rsidRPr="00E4111C">
        <w:rPr>
          <w:bCs/>
          <w:shd w:val="clear" w:color="auto" w:fill="FFFFFF"/>
        </w:rPr>
        <w:t xml:space="preserve"> bet arī principiāli ignorē jebkuru Administratores vēstuli, kurā Administratore </w:t>
      </w:r>
      <w:r w:rsidR="005A3D74" w:rsidRPr="00E4111C">
        <w:rPr>
          <w:bCs/>
          <w:shd w:val="clear" w:color="auto" w:fill="FFFFFF"/>
        </w:rPr>
        <w:t>Parādnieka pārstāvim</w:t>
      </w:r>
      <w:r w:rsidRPr="00E4111C">
        <w:rPr>
          <w:bCs/>
          <w:shd w:val="clear" w:color="auto" w:fill="FFFFFF"/>
        </w:rPr>
        <w:t xml:space="preserve"> sistemātiski, skaidro, ko nozīmē apstāklis (kādus pienākumus un atbildību tas rada), kurā Parādnieka rīcībā atrodas</w:t>
      </w:r>
      <w:r w:rsidR="003C110F" w:rsidRPr="00E4111C">
        <w:rPr>
          <w:bCs/>
          <w:shd w:val="clear" w:color="auto" w:fill="FFFFFF"/>
        </w:rPr>
        <w:t xml:space="preserve"> iekārtas, kuras</w:t>
      </w:r>
      <w:r w:rsidRPr="00E4111C">
        <w:rPr>
          <w:bCs/>
          <w:shd w:val="clear" w:color="auto" w:fill="FFFFFF"/>
        </w:rPr>
        <w:t xml:space="preserve"> potenciāli var tikt </w:t>
      </w:r>
      <w:r w:rsidRPr="00E4111C">
        <w:rPr>
          <w:shd w:val="clear" w:color="auto" w:fill="FFFFFF"/>
        </w:rPr>
        <w:t>izmantota</w:t>
      </w:r>
      <w:r w:rsidR="003C110F" w:rsidRPr="00E4111C">
        <w:rPr>
          <w:shd w:val="clear" w:color="auto" w:fill="FFFFFF"/>
        </w:rPr>
        <w:t>s</w:t>
      </w:r>
      <w:r w:rsidRPr="00E4111C">
        <w:rPr>
          <w:bCs/>
          <w:shd w:val="clear" w:color="auto" w:fill="FFFFFF"/>
        </w:rPr>
        <w:t xml:space="preserve"> nekontrolētai militāro tehnoloģiju vai ieroču izgatavošanai.</w:t>
      </w:r>
    </w:p>
    <w:p w14:paraId="7DC69054" w14:textId="1C54C05A"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pārstāvja</w:t>
      </w:r>
      <w:r w:rsidR="004D6918" w:rsidRPr="00E4111C">
        <w:rPr>
          <w:bCs/>
          <w:shd w:val="clear" w:color="auto" w:fill="FFFFFF"/>
        </w:rPr>
        <w:t xml:space="preserve"> izlikšanās, ka tas nesaprot, kāda veida</w:t>
      </w:r>
      <w:r w:rsidR="003C110F" w:rsidRPr="00E4111C">
        <w:rPr>
          <w:bCs/>
          <w:shd w:val="clear" w:color="auto" w:fill="FFFFFF"/>
        </w:rPr>
        <w:t xml:space="preserve"> iekārtas</w:t>
      </w:r>
      <w:r w:rsidR="004D6918" w:rsidRPr="00E4111C">
        <w:rPr>
          <w:bCs/>
          <w:shd w:val="clear" w:color="auto" w:fill="FFFFFF"/>
        </w:rPr>
        <w:t xml:space="preserve"> </w:t>
      </w:r>
      <w:r w:rsidRPr="00E4111C">
        <w:rPr>
          <w:bCs/>
          <w:shd w:val="clear" w:color="auto" w:fill="FFFFFF"/>
        </w:rPr>
        <w:t>Parādnieka pārstāvis</w:t>
      </w:r>
      <w:r w:rsidR="004D6918" w:rsidRPr="00E4111C">
        <w:rPr>
          <w:bCs/>
          <w:shd w:val="clear" w:color="auto" w:fill="FFFFFF"/>
        </w:rPr>
        <w:t xml:space="preserve"> ir ieguvis Parādnieka īpašumā, ir vērtējama kā apzinātu šķēršļu likšana Administratores pienākumu izpildei.</w:t>
      </w:r>
    </w:p>
    <w:p w14:paraId="459BD004" w14:textId="65437070"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nerod loģisku izskaidrojumu šādai </w:t>
      </w:r>
      <w:r w:rsidR="005A3D74" w:rsidRPr="00E4111C">
        <w:rPr>
          <w:bCs/>
          <w:shd w:val="clear" w:color="auto" w:fill="FFFFFF"/>
        </w:rPr>
        <w:t>Parādnieka pārstāvja</w:t>
      </w:r>
      <w:r w:rsidRPr="00E4111C">
        <w:rPr>
          <w:bCs/>
          <w:shd w:val="clear" w:color="auto" w:fill="FFFFFF"/>
        </w:rPr>
        <w:t xml:space="preserve"> </w:t>
      </w:r>
      <w:proofErr w:type="spellStart"/>
      <w:r w:rsidRPr="00E4111C">
        <w:rPr>
          <w:bCs/>
          <w:shd w:val="clear" w:color="auto" w:fill="FFFFFF"/>
        </w:rPr>
        <w:t>nostājai</w:t>
      </w:r>
      <w:proofErr w:type="spellEnd"/>
      <w:r w:rsidR="000E3E85" w:rsidRPr="00E4111C">
        <w:rPr>
          <w:bCs/>
          <w:shd w:val="clear" w:color="auto" w:fill="FFFFFF"/>
        </w:rPr>
        <w:t xml:space="preserve"> (</w:t>
      </w:r>
      <w:r w:rsidRPr="00E4111C">
        <w:rPr>
          <w:bCs/>
          <w:shd w:val="clear" w:color="auto" w:fill="FFFFFF"/>
        </w:rPr>
        <w:t>uzskatam</w:t>
      </w:r>
      <w:r w:rsidR="000E3E85" w:rsidRPr="00E4111C">
        <w:rPr>
          <w:bCs/>
          <w:shd w:val="clear" w:color="auto" w:fill="FFFFFF"/>
        </w:rPr>
        <w:t>)</w:t>
      </w:r>
      <w:r w:rsidRPr="00E4111C">
        <w:rPr>
          <w:bCs/>
          <w:shd w:val="clear" w:color="auto" w:fill="FFFFFF"/>
        </w:rPr>
        <w:t xml:space="preserve"> situācijā, kurā </w:t>
      </w:r>
      <w:r w:rsidR="005A3D74" w:rsidRPr="00E4111C">
        <w:rPr>
          <w:bCs/>
          <w:shd w:val="clear" w:color="auto" w:fill="FFFFFF"/>
        </w:rPr>
        <w:t>Parādnieka pārstāvis</w:t>
      </w:r>
      <w:r w:rsidRPr="00E4111C">
        <w:rPr>
          <w:bCs/>
          <w:shd w:val="clear" w:color="auto" w:fill="FFFFFF"/>
        </w:rPr>
        <w:t xml:space="preserve"> saņem juridisko palīdzību jautājumos, kuri </w:t>
      </w:r>
      <w:r w:rsidR="005A3D74" w:rsidRPr="00E4111C">
        <w:rPr>
          <w:bCs/>
          <w:shd w:val="clear" w:color="auto" w:fill="FFFFFF"/>
        </w:rPr>
        <w:t>Parādnieka pārstāvim</w:t>
      </w:r>
      <w:r w:rsidRPr="00E4111C">
        <w:rPr>
          <w:bCs/>
          <w:shd w:val="clear" w:color="auto" w:fill="FFFFFF"/>
        </w:rPr>
        <w:t xml:space="preserve"> nav skaidri.</w:t>
      </w:r>
    </w:p>
    <w:p w14:paraId="0587F9B5" w14:textId="1CFD7B76"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uzskata, ka </w:t>
      </w:r>
      <w:r w:rsidR="005A3D74" w:rsidRPr="00E4111C">
        <w:rPr>
          <w:bCs/>
          <w:shd w:val="clear" w:color="auto" w:fill="FFFFFF"/>
        </w:rPr>
        <w:t>Parādnieka pārstāvja</w:t>
      </w:r>
      <w:r w:rsidRPr="00E4111C">
        <w:rPr>
          <w:bCs/>
          <w:shd w:val="clear" w:color="auto" w:fill="FFFFFF"/>
        </w:rPr>
        <w:t xml:space="preserve"> un</w:t>
      </w:r>
      <w:r w:rsidR="002D2A07" w:rsidRPr="00E4111C">
        <w:rPr>
          <w:bCs/>
          <w:shd w:val="clear" w:color="auto" w:fill="FFFFFF"/>
        </w:rPr>
        <w:t xml:space="preserve"> </w:t>
      </w:r>
      <w:r w:rsidRPr="00E4111C">
        <w:rPr>
          <w:bCs/>
          <w:shd w:val="clear" w:color="auto" w:fill="FFFFFF"/>
        </w:rPr>
        <w:t xml:space="preserve">tā pilnvaroto pārstāvju normatīvo aktu nepārzināšana </w:t>
      </w:r>
      <w:r w:rsidRPr="00E4111C">
        <w:rPr>
          <w:shd w:val="clear" w:color="auto" w:fill="FFFFFF"/>
        </w:rPr>
        <w:t xml:space="preserve">un </w:t>
      </w:r>
      <w:r w:rsidRPr="00E4111C">
        <w:rPr>
          <w:bCs/>
          <w:shd w:val="clear" w:color="auto" w:fill="FFFFFF"/>
        </w:rPr>
        <w:t>to neizpratne nav pieļaujama</w:t>
      </w:r>
      <w:r w:rsidR="00374685" w:rsidRPr="00E4111C">
        <w:rPr>
          <w:bCs/>
          <w:shd w:val="clear" w:color="auto" w:fill="FFFFFF"/>
        </w:rPr>
        <w:t>,</w:t>
      </w:r>
      <w:r w:rsidRPr="00E4111C">
        <w:rPr>
          <w:bCs/>
          <w:shd w:val="clear" w:color="auto" w:fill="FFFFFF"/>
        </w:rPr>
        <w:t xml:space="preserve"> ņemot vērā Parādnieka īpašumā </w:t>
      </w:r>
      <w:r w:rsidR="002E6C2D" w:rsidRPr="00E4111C">
        <w:rPr>
          <w:shd w:val="clear" w:color="auto" w:fill="FFFFFF"/>
        </w:rPr>
        <w:t>esošo  iekārtu </w:t>
      </w:r>
      <w:r w:rsidRPr="00E4111C">
        <w:rPr>
          <w:bCs/>
          <w:shd w:val="clear" w:color="auto" w:fill="FFFFFF"/>
        </w:rPr>
        <w:t>nozīmīgumu.</w:t>
      </w:r>
    </w:p>
    <w:p w14:paraId="4C833679" w14:textId="0E6ACD5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Administratore par pilnībā pamatotu uzskata Sūdzīb</w:t>
      </w:r>
      <w:r w:rsidR="00D96629" w:rsidRPr="00E4111C">
        <w:rPr>
          <w:bCs/>
          <w:shd w:val="clear" w:color="auto" w:fill="FFFFFF"/>
        </w:rPr>
        <w:t>ā</w:t>
      </w:r>
      <w:r w:rsidRPr="00E4111C">
        <w:rPr>
          <w:bCs/>
          <w:shd w:val="clear" w:color="auto" w:fill="FFFFFF"/>
        </w:rPr>
        <w:t xml:space="preserve"> minēto </w:t>
      </w:r>
      <w:r w:rsidRPr="00E4111C">
        <w:rPr>
          <w:bCs/>
          <w:i/>
          <w:iCs/>
          <w:shd w:val="clear" w:color="auto" w:fill="FFFFFF"/>
        </w:rPr>
        <w:t>[</w:t>
      </w:r>
      <w:r w:rsidR="002E3D76" w:rsidRPr="00E4111C">
        <w:rPr>
          <w:bCs/>
          <w:i/>
          <w:iCs/>
          <w:shd w:val="clear" w:color="auto" w:fill="FFFFFF"/>
        </w:rPr>
        <w:t>..</w:t>
      </w:r>
      <w:r w:rsidRPr="00E4111C">
        <w:rPr>
          <w:bCs/>
          <w:i/>
          <w:iCs/>
          <w:shd w:val="clear" w:color="auto" w:fill="FFFFFF"/>
        </w:rPr>
        <w:t>]</w:t>
      </w:r>
      <w:r w:rsidR="001F068B" w:rsidRPr="00E4111C">
        <w:rPr>
          <w:bCs/>
          <w:i/>
          <w:iCs/>
          <w:shd w:val="clear" w:color="auto" w:fill="FFFFFF"/>
        </w:rPr>
        <w:t xml:space="preserve"> </w:t>
      </w:r>
      <w:r w:rsidRPr="00E4111C">
        <w:rPr>
          <w:bCs/>
          <w:i/>
          <w:iCs/>
          <w:shd w:val="clear" w:color="auto" w:fill="FFFFFF"/>
        </w:rPr>
        <w:t>Tādējādi secināms, ka administratoram maksātnespējas procesā jādarbojas ar normatīvajiem aktiem piešķirto pilnvaru ietvaros, nodrošinot savas darbības atbilstību spēkā esošajiem normatīvajiem aktiem, turklāt ne tikai atsevišķiem normatīvo aktu noteikumiem, bet arī tiesību sistēmai kopumā, kā arī likuma mērķim</w:t>
      </w:r>
      <w:r w:rsidR="00C063D9" w:rsidRPr="00E4111C">
        <w:rPr>
          <w:bCs/>
          <w:i/>
          <w:iCs/>
          <w:shd w:val="clear" w:color="auto" w:fill="FFFFFF"/>
        </w:rPr>
        <w:t xml:space="preserve"> </w:t>
      </w:r>
      <w:r w:rsidRPr="00E4111C">
        <w:rPr>
          <w:bCs/>
          <w:i/>
          <w:iCs/>
          <w:shd w:val="clear" w:color="auto" w:fill="FFFFFF"/>
        </w:rPr>
        <w:t>[</w:t>
      </w:r>
      <w:r w:rsidR="00C063D9" w:rsidRPr="00E4111C">
        <w:rPr>
          <w:bCs/>
          <w:i/>
          <w:iCs/>
          <w:shd w:val="clear" w:color="auto" w:fill="FFFFFF"/>
        </w:rPr>
        <w:t>..</w:t>
      </w:r>
      <w:r w:rsidRPr="00E4111C">
        <w:rPr>
          <w:bCs/>
          <w:i/>
          <w:iCs/>
          <w:shd w:val="clear" w:color="auto" w:fill="FFFFFF"/>
        </w:rPr>
        <w:t>]</w:t>
      </w:r>
      <w:r w:rsidR="00C063D9" w:rsidRPr="00E4111C">
        <w:rPr>
          <w:bCs/>
          <w:shd w:val="clear" w:color="auto" w:fill="FFFFFF"/>
        </w:rPr>
        <w:t>.</w:t>
      </w:r>
    </w:p>
    <w:p w14:paraId="60CD8FC1" w14:textId="126FE5D8"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pamatoti norādījis, ka Administratorei, pārbaudot Parādnieka veiktos darījumus trīs gadus pirms maksātnespējas procesa pasludināšanas, ne tikai jāievēro Maksātnespējas likuma normas, bet arī citu normatīvo aktu prasības, kuras attiecināmas uz juridiskās personas maksātnespējas procesa likumīgas un efektīvas norises nodrošināšanu.</w:t>
      </w:r>
    </w:p>
    <w:p w14:paraId="7BFE6C67" w14:textId="77777777" w:rsidR="00226CB1" w:rsidRPr="00E4111C" w:rsidRDefault="004D6918" w:rsidP="00E47B45">
      <w:pPr>
        <w:spacing w:after="0" w:line="240" w:lineRule="auto"/>
        <w:ind w:right="13" w:firstLine="709"/>
        <w:jc w:val="both"/>
        <w:rPr>
          <w:bCs/>
          <w:shd w:val="clear" w:color="auto" w:fill="FFFFFF"/>
        </w:rPr>
      </w:pPr>
      <w:r w:rsidRPr="00E4111C">
        <w:rPr>
          <w:bCs/>
          <w:shd w:val="clear" w:color="auto" w:fill="FFFFFF"/>
        </w:rPr>
        <w:t>Tā, piemēram, Administratorei ir jāpārliecinās vai Parādnieks (tā pārstāvis) ir ievērojis</w:t>
      </w:r>
      <w:r w:rsidR="00226CB1" w:rsidRPr="00E4111C">
        <w:rPr>
          <w:bCs/>
          <w:shd w:val="clear" w:color="auto" w:fill="FFFFFF"/>
        </w:rPr>
        <w:t>:</w:t>
      </w:r>
    </w:p>
    <w:p w14:paraId="7515D0D7" w14:textId="77777777" w:rsidR="00226CB1" w:rsidRPr="00E4111C" w:rsidRDefault="00226CB1" w:rsidP="00E47B45">
      <w:pPr>
        <w:spacing w:after="0" w:line="240" w:lineRule="auto"/>
        <w:ind w:right="13" w:firstLine="709"/>
        <w:jc w:val="both"/>
        <w:rPr>
          <w:bCs/>
          <w:shd w:val="clear" w:color="auto" w:fill="FFFFFF"/>
        </w:rPr>
      </w:pPr>
      <w:r w:rsidRPr="00E4111C">
        <w:rPr>
          <w:bCs/>
          <w:shd w:val="clear" w:color="auto" w:fill="FFFFFF"/>
        </w:rPr>
        <w:t>1) </w:t>
      </w:r>
      <w:r w:rsidR="004D6918" w:rsidRPr="00E4111C">
        <w:rPr>
          <w:bCs/>
          <w:shd w:val="clear" w:color="auto" w:fill="FFFFFF"/>
        </w:rPr>
        <w:t>normatīvo aktu prasības, kuras nosaka grāmatvedības kārtošanu</w:t>
      </w:r>
      <w:r w:rsidRPr="00E4111C">
        <w:rPr>
          <w:bCs/>
          <w:shd w:val="clear" w:color="auto" w:fill="FFFFFF"/>
        </w:rPr>
        <w:t>;</w:t>
      </w:r>
    </w:p>
    <w:p w14:paraId="322918A0" w14:textId="77777777" w:rsidR="00226CB1" w:rsidRPr="00E4111C" w:rsidRDefault="00226CB1" w:rsidP="00E47B45">
      <w:pPr>
        <w:spacing w:after="0" w:line="240" w:lineRule="auto"/>
        <w:ind w:right="13" w:firstLine="709"/>
        <w:jc w:val="both"/>
        <w:rPr>
          <w:bCs/>
          <w:shd w:val="clear" w:color="auto" w:fill="FFFFFF"/>
        </w:rPr>
      </w:pPr>
      <w:r w:rsidRPr="00E4111C">
        <w:rPr>
          <w:bCs/>
          <w:shd w:val="clear" w:color="auto" w:fill="FFFFFF"/>
        </w:rPr>
        <w:t>2) </w:t>
      </w:r>
      <w:r w:rsidR="004D6918" w:rsidRPr="00E4111C">
        <w:rPr>
          <w:bCs/>
          <w:shd w:val="clear" w:color="auto" w:fill="FFFFFF"/>
        </w:rPr>
        <w:t>Krimināllikuma normas par novešanu līdz maksātnespējai</w:t>
      </w:r>
      <w:r w:rsidRPr="00E4111C">
        <w:rPr>
          <w:bCs/>
          <w:shd w:val="clear" w:color="auto" w:fill="FFFFFF"/>
        </w:rPr>
        <w:t>;</w:t>
      </w:r>
    </w:p>
    <w:p w14:paraId="76E28EEF" w14:textId="77777777" w:rsidR="00226CB1" w:rsidRPr="00E4111C" w:rsidRDefault="00226CB1" w:rsidP="00E47B45">
      <w:pPr>
        <w:spacing w:after="0" w:line="240" w:lineRule="auto"/>
        <w:ind w:right="13" w:firstLine="709"/>
        <w:jc w:val="both"/>
        <w:rPr>
          <w:bCs/>
          <w:shd w:val="clear" w:color="auto" w:fill="FFFFFF"/>
        </w:rPr>
      </w:pPr>
      <w:r w:rsidRPr="00E4111C">
        <w:rPr>
          <w:bCs/>
          <w:shd w:val="clear" w:color="auto" w:fill="FFFFFF"/>
        </w:rPr>
        <w:t>3) </w:t>
      </w:r>
      <w:r w:rsidR="004D6918" w:rsidRPr="00E4111C">
        <w:rPr>
          <w:bCs/>
          <w:shd w:val="clear" w:color="auto" w:fill="FFFFFF"/>
        </w:rPr>
        <w:t>normatīvo aktu prasības, kuras nosaka darbinieku nodarbinātu</w:t>
      </w:r>
      <w:r w:rsidRPr="00E4111C">
        <w:rPr>
          <w:bCs/>
          <w:shd w:val="clear" w:color="auto" w:fill="FFFFFF"/>
        </w:rPr>
        <w:t>;</w:t>
      </w:r>
    </w:p>
    <w:p w14:paraId="4087F527" w14:textId="0DBBBBB4" w:rsidR="00B168B8" w:rsidRPr="00E4111C" w:rsidRDefault="00226CB1" w:rsidP="00E47B45">
      <w:pPr>
        <w:spacing w:after="0" w:line="240" w:lineRule="auto"/>
        <w:ind w:right="13" w:firstLine="709"/>
        <w:jc w:val="both"/>
        <w:rPr>
          <w:bCs/>
          <w:shd w:val="clear" w:color="auto" w:fill="FFFFFF"/>
        </w:rPr>
      </w:pPr>
      <w:r w:rsidRPr="00E4111C">
        <w:rPr>
          <w:bCs/>
          <w:shd w:val="clear" w:color="auto" w:fill="FFFFFF"/>
        </w:rPr>
        <w:t>4) </w:t>
      </w:r>
      <w:r w:rsidR="004D6918" w:rsidRPr="00E4111C">
        <w:rPr>
          <w:bCs/>
          <w:shd w:val="clear" w:color="auto" w:fill="FFFFFF"/>
        </w:rPr>
        <w:t>normatīvo aktu prasības, kuras regulē Parādnieka saimniecisko darbību</w:t>
      </w:r>
      <w:r w:rsidR="00B168B8" w:rsidRPr="00E4111C">
        <w:rPr>
          <w:bCs/>
          <w:shd w:val="clear" w:color="auto" w:fill="FFFFFF"/>
        </w:rPr>
        <w:t>.</w:t>
      </w:r>
    </w:p>
    <w:p w14:paraId="4910CA1C" w14:textId="5019B017" w:rsidR="004D6918" w:rsidRPr="00E4111C" w:rsidRDefault="00B168B8" w:rsidP="00517494">
      <w:pPr>
        <w:spacing w:after="0" w:line="240" w:lineRule="auto"/>
        <w:ind w:right="13" w:firstLine="709"/>
        <w:jc w:val="both"/>
        <w:rPr>
          <w:bCs/>
          <w:shd w:val="clear" w:color="auto" w:fill="FFFFFF"/>
        </w:rPr>
      </w:pPr>
      <w:r w:rsidRPr="00E4111C">
        <w:rPr>
          <w:bCs/>
          <w:shd w:val="clear" w:color="auto" w:fill="FFFFFF"/>
        </w:rPr>
        <w:t xml:space="preserve">Tāpat Administratorei </w:t>
      </w:r>
      <w:r w:rsidR="004D6918" w:rsidRPr="00E4111C">
        <w:rPr>
          <w:bCs/>
          <w:shd w:val="clear" w:color="auto" w:fill="FFFFFF"/>
        </w:rPr>
        <w:t>jāpārliecinās</w:t>
      </w:r>
      <w:r w:rsidR="00E222C8" w:rsidRPr="00E4111C">
        <w:rPr>
          <w:bCs/>
          <w:shd w:val="clear" w:color="auto" w:fill="FFFFFF"/>
        </w:rPr>
        <w:t>,</w:t>
      </w:r>
      <w:r w:rsidR="004D6918" w:rsidRPr="00E4111C">
        <w:rPr>
          <w:bCs/>
          <w:shd w:val="clear" w:color="auto" w:fill="FFFFFF"/>
        </w:rPr>
        <w:t xml:space="preserve"> vai </w:t>
      </w:r>
      <w:r w:rsidR="005A3D74" w:rsidRPr="00E4111C">
        <w:rPr>
          <w:bCs/>
          <w:shd w:val="clear" w:color="auto" w:fill="FFFFFF"/>
        </w:rPr>
        <w:t>Parādnieka pārstāvis</w:t>
      </w:r>
      <w:r w:rsidR="004D6918" w:rsidRPr="00E4111C">
        <w:rPr>
          <w:bCs/>
          <w:shd w:val="clear" w:color="auto" w:fill="FFFFFF"/>
        </w:rPr>
        <w:t xml:space="preserve"> nav pārkāpis Noziedzīgi iegūtu līdzekļu legalizācijas un terorisma un </w:t>
      </w:r>
      <w:proofErr w:type="spellStart"/>
      <w:r w:rsidR="004D6918" w:rsidRPr="00E4111C">
        <w:rPr>
          <w:bCs/>
          <w:shd w:val="clear" w:color="auto" w:fill="FFFFFF"/>
        </w:rPr>
        <w:t>proliferācijas</w:t>
      </w:r>
      <w:proofErr w:type="spellEnd"/>
      <w:r w:rsidR="004D6918" w:rsidRPr="00E4111C">
        <w:rPr>
          <w:bCs/>
          <w:shd w:val="clear" w:color="auto" w:fill="FFFFFF"/>
        </w:rPr>
        <w:t xml:space="preserve"> finansēšanas novēršanas likumu</w:t>
      </w:r>
      <w:r w:rsidR="00E47B45" w:rsidRPr="00E4111C">
        <w:rPr>
          <w:bCs/>
          <w:shd w:val="clear" w:color="auto" w:fill="FFFFFF"/>
        </w:rPr>
        <w:t xml:space="preserve"> (turpmāk – Novēršanas likums)</w:t>
      </w:r>
      <w:r w:rsidR="004D6918" w:rsidRPr="00E4111C">
        <w:rPr>
          <w:bCs/>
          <w:shd w:val="clear" w:color="auto" w:fill="FFFFFF"/>
        </w:rPr>
        <w:t xml:space="preserve"> un Starptautisko un Latvijas Republikas nacionālo sankciju likumu</w:t>
      </w:r>
      <w:r w:rsidR="00517494" w:rsidRPr="00E4111C">
        <w:rPr>
          <w:bCs/>
          <w:shd w:val="clear" w:color="auto" w:fill="FFFFFF"/>
        </w:rPr>
        <w:t xml:space="preserve"> (turpmāk – Sankciju likums)</w:t>
      </w:r>
      <w:r w:rsidR="004D6918" w:rsidRPr="00E4111C">
        <w:rPr>
          <w:bCs/>
          <w:shd w:val="clear" w:color="auto" w:fill="FFFFFF"/>
        </w:rPr>
        <w:t>,</w:t>
      </w:r>
      <w:r w:rsidR="00E222C8" w:rsidRPr="00E4111C">
        <w:rPr>
          <w:bCs/>
          <w:shd w:val="clear" w:color="auto" w:fill="FFFFFF"/>
        </w:rPr>
        <w:t xml:space="preserve"> kā arī vai </w:t>
      </w:r>
      <w:r w:rsidR="004D6918" w:rsidRPr="00E4111C">
        <w:rPr>
          <w:bCs/>
          <w:shd w:val="clear" w:color="auto" w:fill="FFFFFF"/>
        </w:rPr>
        <w:t xml:space="preserve">ir ievērojis virkni </w:t>
      </w:r>
      <w:r w:rsidR="00E222C8" w:rsidRPr="00E4111C">
        <w:rPr>
          <w:bCs/>
          <w:shd w:val="clear" w:color="auto" w:fill="FFFFFF"/>
        </w:rPr>
        <w:t xml:space="preserve">gan </w:t>
      </w:r>
      <w:r w:rsidR="004D6918" w:rsidRPr="00E4111C">
        <w:rPr>
          <w:bCs/>
          <w:shd w:val="clear" w:color="auto" w:fill="FFFFFF"/>
        </w:rPr>
        <w:t>Eiropas Savienības, gan arī ASV noteikto kārtību attiecībā uz</w:t>
      </w:r>
      <w:r w:rsidR="00E04C58" w:rsidRPr="00E4111C">
        <w:rPr>
          <w:bCs/>
          <w:shd w:val="clear" w:color="auto" w:fill="FFFFFF"/>
        </w:rPr>
        <w:t xml:space="preserve"> iekārtām.</w:t>
      </w:r>
      <w:r w:rsidR="004D6918" w:rsidRPr="00E4111C">
        <w:rPr>
          <w:bCs/>
          <w:shd w:val="clear" w:color="auto" w:fill="FFFFFF"/>
        </w:rPr>
        <w:t xml:space="preserve"> </w:t>
      </w:r>
    </w:p>
    <w:p w14:paraId="24267CB3" w14:textId="2B79183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Neskatoties uz minēto</w:t>
      </w:r>
      <w:r w:rsidR="00E222C8"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Sūdzīb</w:t>
      </w:r>
      <w:r w:rsidR="00E222C8" w:rsidRPr="00E4111C">
        <w:rPr>
          <w:bCs/>
          <w:shd w:val="clear" w:color="auto" w:fill="FFFFFF"/>
        </w:rPr>
        <w:t>ā</w:t>
      </w:r>
      <w:r w:rsidRPr="00E4111C">
        <w:rPr>
          <w:bCs/>
          <w:shd w:val="clear" w:color="auto" w:fill="FFFFFF"/>
        </w:rPr>
        <w:t xml:space="preserve"> nonāk </w:t>
      </w:r>
      <w:r w:rsidR="00AB6FCE" w:rsidRPr="00E4111C">
        <w:rPr>
          <w:bCs/>
          <w:shd w:val="clear" w:color="auto" w:fill="FFFFFF"/>
        </w:rPr>
        <w:t>savstarpējās pretrunās.</w:t>
      </w:r>
      <w:r w:rsidRPr="00E4111C">
        <w:rPr>
          <w:bCs/>
          <w:shd w:val="clear" w:color="auto" w:fill="FFFFFF"/>
        </w:rPr>
        <w:t xml:space="preserve"> </w:t>
      </w:r>
      <w:r w:rsidR="00AB6FCE" w:rsidRPr="00E4111C">
        <w:rPr>
          <w:bCs/>
          <w:shd w:val="clear" w:color="auto" w:fill="FFFFFF"/>
        </w:rPr>
        <w:t>P</w:t>
      </w:r>
      <w:r w:rsidRPr="00E4111C">
        <w:rPr>
          <w:bCs/>
          <w:shd w:val="clear" w:color="auto" w:fill="FFFFFF"/>
        </w:rPr>
        <w:t xml:space="preserve">roti, </w:t>
      </w:r>
      <w:r w:rsidRPr="00E4111C">
        <w:rPr>
          <w:bCs/>
          <w:i/>
          <w:iCs/>
          <w:shd w:val="clear" w:color="auto" w:fill="FFFFFF"/>
        </w:rPr>
        <w:t>[</w:t>
      </w:r>
      <w:r w:rsidR="00AB6FCE" w:rsidRPr="00E4111C">
        <w:rPr>
          <w:bCs/>
          <w:i/>
          <w:iCs/>
          <w:shd w:val="clear" w:color="auto" w:fill="FFFFFF"/>
        </w:rPr>
        <w:t>..</w:t>
      </w:r>
      <w:r w:rsidRPr="00E4111C">
        <w:rPr>
          <w:bCs/>
          <w:i/>
          <w:iCs/>
          <w:shd w:val="clear" w:color="auto" w:fill="FFFFFF"/>
        </w:rPr>
        <w:t>]</w:t>
      </w:r>
      <w:r w:rsidR="00AB6FCE" w:rsidRPr="00E4111C">
        <w:rPr>
          <w:bCs/>
          <w:i/>
          <w:iCs/>
          <w:shd w:val="clear" w:color="auto" w:fill="FFFFFF"/>
        </w:rPr>
        <w:t xml:space="preserve"> </w:t>
      </w:r>
      <w:r w:rsidRPr="00E4111C">
        <w:rPr>
          <w:bCs/>
          <w:i/>
          <w:iCs/>
          <w:shd w:val="clear" w:color="auto" w:fill="FFFFFF"/>
        </w:rPr>
        <w:t xml:space="preserve">Administratore ir norādījusi, ka </w:t>
      </w:r>
      <w:r w:rsidR="0055075A" w:rsidRPr="00E4111C">
        <w:rPr>
          <w:rFonts w:eastAsia="Times New Roman"/>
          <w:i/>
          <w:iCs/>
        </w:rPr>
        <w:t>"</w:t>
      </w:r>
      <w:r w:rsidRPr="00E4111C">
        <w:rPr>
          <w:bCs/>
          <w:i/>
          <w:iCs/>
          <w:shd w:val="clear" w:color="auto" w:fill="FFFFFF"/>
        </w:rPr>
        <w:t xml:space="preserve">Atgādināms parādnieka pārstāvim, ka Parādnieka maksātnespējas procesā, Administratorei ne tikai ir jāievēro Maksātnespējas likuma prasības, bet arī Noziedzīgi iegūtu līdzekļu legalizācijas un terorisma un </w:t>
      </w:r>
      <w:proofErr w:type="spellStart"/>
      <w:r w:rsidRPr="00E4111C">
        <w:rPr>
          <w:bCs/>
          <w:i/>
          <w:iCs/>
          <w:shd w:val="clear" w:color="auto" w:fill="FFFFFF"/>
        </w:rPr>
        <w:t>proliferācijas</w:t>
      </w:r>
      <w:proofErr w:type="spellEnd"/>
      <w:r w:rsidRPr="00E4111C">
        <w:rPr>
          <w:bCs/>
          <w:i/>
          <w:iCs/>
          <w:shd w:val="clear" w:color="auto" w:fill="FFFFFF"/>
        </w:rPr>
        <w:t xml:space="preserve"> finansēšanas novēršanas likums, un Starptautisko un Latvijas Republikas nacionālo sankciju likums.</w:t>
      </w:r>
      <w:r w:rsidR="0055075A" w:rsidRPr="00E4111C">
        <w:rPr>
          <w:bCs/>
          <w:i/>
          <w:iCs/>
          <w:shd w:val="clear" w:color="auto" w:fill="FFFFFF"/>
        </w:rPr>
        <w:t>"</w:t>
      </w:r>
      <w:r w:rsidRPr="00E4111C">
        <w:rPr>
          <w:bCs/>
          <w:i/>
          <w:iCs/>
          <w:shd w:val="clear" w:color="auto" w:fill="FFFFFF"/>
        </w:rPr>
        <w:t xml:space="preserve"> Tādējādi, manā ieskatā, Administratore pārkāpj </w:t>
      </w:r>
      <w:proofErr w:type="spellStart"/>
      <w:r w:rsidRPr="00E4111C">
        <w:rPr>
          <w:bCs/>
          <w:i/>
          <w:iCs/>
          <w:shd w:val="clear" w:color="auto" w:fill="FFFFFF"/>
        </w:rPr>
        <w:t>patvaļas</w:t>
      </w:r>
      <w:proofErr w:type="spellEnd"/>
      <w:r w:rsidRPr="00E4111C">
        <w:rPr>
          <w:bCs/>
          <w:i/>
          <w:iCs/>
          <w:shd w:val="clear" w:color="auto" w:fill="FFFFFF"/>
        </w:rPr>
        <w:t xml:space="preserve"> aizlieguma principu un neievēro savas kompetences robežas, vērtējot jautājumus, kas vispār nekādā veidā nav saistīti ar Parādnieka maksātnespējas procesa </w:t>
      </w:r>
      <w:proofErr w:type="spellStart"/>
      <w:r w:rsidRPr="00E4111C">
        <w:rPr>
          <w:bCs/>
          <w:i/>
          <w:iCs/>
          <w:shd w:val="clear" w:color="auto" w:fill="FFFFFF"/>
        </w:rPr>
        <w:t>mērķiem</w:t>
      </w:r>
      <w:proofErr w:type="spellEnd"/>
      <w:r w:rsidRPr="00E4111C">
        <w:rPr>
          <w:bCs/>
          <w:i/>
          <w:iCs/>
          <w:shd w:val="clear" w:color="auto" w:fill="FFFFFF"/>
        </w:rPr>
        <w:t xml:space="preserve"> - veicināt finansiālās grūtībās nonākuša parādnieka saistību izpildi, sedzot kreditoru prasījumus.[</w:t>
      </w:r>
      <w:r w:rsidR="00AF1996" w:rsidRPr="00E4111C">
        <w:rPr>
          <w:bCs/>
          <w:i/>
          <w:iCs/>
          <w:shd w:val="clear" w:color="auto" w:fill="FFFFFF"/>
        </w:rPr>
        <w:t>..</w:t>
      </w:r>
      <w:r w:rsidRPr="00E4111C">
        <w:rPr>
          <w:bCs/>
          <w:i/>
          <w:iCs/>
          <w:shd w:val="clear" w:color="auto" w:fill="FFFFFF"/>
        </w:rPr>
        <w:t>]</w:t>
      </w:r>
    </w:p>
    <w:p w14:paraId="738AA169" w14:textId="1032C960"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Šāda </w:t>
      </w:r>
      <w:r w:rsidR="005A3D74" w:rsidRPr="00E4111C">
        <w:rPr>
          <w:bCs/>
          <w:shd w:val="clear" w:color="auto" w:fill="FFFFFF"/>
        </w:rPr>
        <w:t>Parādnieka pārstāvja</w:t>
      </w:r>
      <w:r w:rsidRPr="00E4111C">
        <w:rPr>
          <w:bCs/>
          <w:shd w:val="clear" w:color="auto" w:fill="FFFFFF"/>
        </w:rPr>
        <w:t xml:space="preserve"> pretrunīga rīcība ir vērtējama kritiski.</w:t>
      </w:r>
    </w:p>
    <w:p w14:paraId="285F36CD" w14:textId="7541BC31"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861E2C" w:rsidRPr="00E4111C">
        <w:rPr>
          <w:bCs/>
          <w:shd w:val="clear" w:color="auto" w:fill="FFFFFF"/>
        </w:rPr>
        <w:t>3.</w:t>
      </w:r>
      <w:r w:rsidRPr="00E4111C">
        <w:rPr>
          <w:bCs/>
          <w:shd w:val="clear" w:color="auto" w:fill="FFFFFF"/>
        </w:rPr>
        <w:t>2]</w:t>
      </w:r>
      <w:r w:rsidR="00861E2C" w:rsidRPr="00E4111C">
        <w:rPr>
          <w:bCs/>
          <w:shd w:val="clear" w:color="auto" w:fill="FFFFFF"/>
        </w:rPr>
        <w:t> </w:t>
      </w:r>
      <w:r w:rsidR="005A3D74" w:rsidRPr="00E4111C">
        <w:rPr>
          <w:bCs/>
          <w:shd w:val="clear" w:color="auto" w:fill="FFFFFF"/>
        </w:rPr>
        <w:t>Parādnieka pārstāvja</w:t>
      </w:r>
      <w:r w:rsidRPr="00E4111C">
        <w:rPr>
          <w:bCs/>
          <w:shd w:val="clear" w:color="auto" w:fill="FFFFFF"/>
        </w:rPr>
        <w:t xml:space="preserve"> rīcība, iesniedzot Sūdzību par Administratores rīcību, cita </w:t>
      </w:r>
      <w:r w:rsidRPr="00E4111C">
        <w:rPr>
          <w:bCs/>
          <w:shd w:val="clear" w:color="auto" w:fill="FFFFFF"/>
        </w:rPr>
        <w:lastRenderedPageBreak/>
        <w:t xml:space="preserve">starpā, arī par to, ka Administratore ievēro ne tikai Maksātnespējas likuma, </w:t>
      </w:r>
      <w:r w:rsidR="00D979DA" w:rsidRPr="00E4111C">
        <w:rPr>
          <w:bCs/>
          <w:shd w:val="clear" w:color="auto" w:fill="FFFFFF"/>
        </w:rPr>
        <w:t>N</w:t>
      </w:r>
      <w:r w:rsidRPr="00E4111C">
        <w:rPr>
          <w:bCs/>
          <w:shd w:val="clear" w:color="auto" w:fill="FFFFFF"/>
        </w:rPr>
        <w:t xml:space="preserve">ovēršanas likuma, </w:t>
      </w:r>
      <w:r w:rsidR="00517494" w:rsidRPr="00E4111C">
        <w:rPr>
          <w:bCs/>
          <w:shd w:val="clear" w:color="auto" w:fill="FFFFFF"/>
        </w:rPr>
        <w:t>S</w:t>
      </w:r>
      <w:r w:rsidRPr="00E4111C">
        <w:rPr>
          <w:bCs/>
          <w:shd w:val="clear" w:color="auto" w:fill="FFFFFF"/>
        </w:rPr>
        <w:t>ankciju likuma prasības, bet arī Eiropas Savienības, gan arī</w:t>
      </w:r>
      <w:r w:rsidR="007F586C" w:rsidRPr="00E4111C">
        <w:rPr>
          <w:bCs/>
          <w:shd w:val="clear" w:color="auto" w:fill="FFFFFF"/>
        </w:rPr>
        <w:t xml:space="preserve"> iekārtu</w:t>
      </w:r>
      <w:r w:rsidRPr="00E4111C">
        <w:rPr>
          <w:bCs/>
          <w:shd w:val="clear" w:color="auto" w:fill="FFFFFF"/>
        </w:rPr>
        <w:t xml:space="preserve"> ražotājvalsts ASV noteikto kārtību </w:t>
      </w:r>
      <w:r w:rsidR="00235E59" w:rsidRPr="00E4111C">
        <w:rPr>
          <w:bCs/>
          <w:shd w:val="clear" w:color="auto" w:fill="FFFFFF"/>
        </w:rPr>
        <w:t>par</w:t>
      </w:r>
      <w:r w:rsidR="007F586C" w:rsidRPr="00E4111C">
        <w:rPr>
          <w:bCs/>
          <w:shd w:val="clear" w:color="auto" w:fill="FFFFFF"/>
        </w:rPr>
        <w:t xml:space="preserve"> iekārtām, kuras</w:t>
      </w:r>
      <w:r w:rsidRPr="00E4111C">
        <w:rPr>
          <w:bCs/>
          <w:shd w:val="clear" w:color="auto" w:fill="FFFFFF"/>
        </w:rPr>
        <w:t xml:space="preserve"> potenciāli var tikt </w:t>
      </w:r>
      <w:r w:rsidRPr="00E4111C">
        <w:rPr>
          <w:shd w:val="clear" w:color="auto" w:fill="FFFFFF"/>
        </w:rPr>
        <w:t>izmantota</w:t>
      </w:r>
      <w:r w:rsidR="007F586C" w:rsidRPr="00E4111C">
        <w:rPr>
          <w:shd w:val="clear" w:color="auto" w:fill="FFFFFF"/>
        </w:rPr>
        <w:t>s</w:t>
      </w:r>
      <w:r w:rsidR="00235E59" w:rsidRPr="00E4111C">
        <w:rPr>
          <w:shd w:val="clear" w:color="auto" w:fill="FFFFFF"/>
        </w:rPr>
        <w:t xml:space="preserve"> </w:t>
      </w:r>
      <w:r w:rsidRPr="00E4111C">
        <w:rPr>
          <w:bCs/>
          <w:shd w:val="clear" w:color="auto" w:fill="FFFFFF"/>
        </w:rPr>
        <w:t xml:space="preserve">nekontrolētai militāro tehnoloģiju vai ieroču izgatavošanai, skaidrojama ar to, ka </w:t>
      </w:r>
      <w:r w:rsidR="005A3D74" w:rsidRPr="00E4111C">
        <w:rPr>
          <w:bCs/>
          <w:shd w:val="clear" w:color="auto" w:fill="FFFFFF"/>
        </w:rPr>
        <w:t>Parādnieka pārstāvis</w:t>
      </w:r>
      <w:r w:rsidRPr="00E4111C">
        <w:rPr>
          <w:bCs/>
          <w:shd w:val="clear" w:color="auto" w:fill="FFFFFF"/>
        </w:rPr>
        <w:t xml:space="preserve"> pilnībā apzinās, kāda atbildība </w:t>
      </w:r>
      <w:r w:rsidR="0066566B" w:rsidRPr="00E4111C">
        <w:rPr>
          <w:bCs/>
          <w:shd w:val="clear" w:color="auto" w:fill="FFFFFF"/>
        </w:rPr>
        <w:t>viņam</w:t>
      </w:r>
      <w:r w:rsidRPr="00E4111C">
        <w:rPr>
          <w:bCs/>
          <w:shd w:val="clear" w:color="auto" w:fill="FFFFFF"/>
        </w:rPr>
        <w:t xml:space="preserve"> iestājās par normatīvā regulējuma neievērošanu </w:t>
      </w:r>
      <w:r w:rsidR="0066566B" w:rsidRPr="00E4111C">
        <w:rPr>
          <w:bCs/>
          <w:shd w:val="clear" w:color="auto" w:fill="FFFFFF"/>
        </w:rPr>
        <w:t>par</w:t>
      </w:r>
      <w:r w:rsidR="007F586C" w:rsidRPr="00E4111C">
        <w:rPr>
          <w:bCs/>
          <w:shd w:val="clear" w:color="auto" w:fill="FFFFFF"/>
        </w:rPr>
        <w:t xml:space="preserve"> iekārtām.</w:t>
      </w:r>
      <w:r w:rsidRPr="00E4111C">
        <w:rPr>
          <w:bCs/>
          <w:shd w:val="clear" w:color="auto" w:fill="FFFFFF"/>
        </w:rPr>
        <w:t xml:space="preserve"> </w:t>
      </w:r>
      <w:r w:rsidR="00FD17D6" w:rsidRPr="00E4111C">
        <w:rPr>
          <w:bCs/>
          <w:shd w:val="clear" w:color="auto" w:fill="FFFFFF"/>
        </w:rPr>
        <w:t xml:space="preserve">Tāpat </w:t>
      </w:r>
      <w:r w:rsidR="00B4735B" w:rsidRPr="00E4111C">
        <w:rPr>
          <w:bCs/>
          <w:shd w:val="clear" w:color="auto" w:fill="FFFFFF"/>
        </w:rPr>
        <w:t xml:space="preserve">Administratores ieskatā </w:t>
      </w:r>
      <w:r w:rsidR="005A3D74" w:rsidRPr="00E4111C">
        <w:rPr>
          <w:bCs/>
          <w:shd w:val="clear" w:color="auto" w:fill="FFFFFF"/>
        </w:rPr>
        <w:t>Parādnieka pārstāvis</w:t>
      </w:r>
      <w:r w:rsidR="008B6292" w:rsidRPr="00E4111C">
        <w:rPr>
          <w:bCs/>
          <w:shd w:val="clear" w:color="auto" w:fill="FFFFFF"/>
        </w:rPr>
        <w:t xml:space="preserve"> ir</w:t>
      </w:r>
      <w:r w:rsidR="00FD17D6" w:rsidRPr="00E4111C">
        <w:rPr>
          <w:bCs/>
          <w:shd w:val="clear" w:color="auto" w:fill="FFFFFF"/>
        </w:rPr>
        <w:t xml:space="preserve"> </w:t>
      </w:r>
      <w:r w:rsidRPr="00E4111C">
        <w:rPr>
          <w:bCs/>
          <w:shd w:val="clear" w:color="auto" w:fill="FFFFFF"/>
        </w:rPr>
        <w:t>sācis apzināties, ka Parādnieka maksātnespējas procesa norise neaprobežosies tikai ar Parādnieka mantas pārdošanu un mantas pārdošanas rezultātā iegūto naudas līdzekļu sadali atbilstoši Maksātnespējas likuma 118.</w:t>
      </w:r>
      <w:r w:rsidR="00BB76E3" w:rsidRPr="00E4111C">
        <w:rPr>
          <w:bCs/>
          <w:shd w:val="clear" w:color="auto" w:fill="FFFFFF"/>
        </w:rPr>
        <w:t> </w:t>
      </w:r>
      <w:r w:rsidRPr="00E4111C">
        <w:rPr>
          <w:bCs/>
          <w:shd w:val="clear" w:color="auto" w:fill="FFFFFF"/>
        </w:rPr>
        <w:t>pantā noteiktajai kārtībai.</w:t>
      </w:r>
    </w:p>
    <w:p w14:paraId="67C62179" w14:textId="4D070678" w:rsidR="004D6918" w:rsidRPr="00E4111C" w:rsidRDefault="004D6918" w:rsidP="00963F45">
      <w:pPr>
        <w:spacing w:after="0" w:line="240" w:lineRule="auto"/>
        <w:ind w:right="13" w:firstLine="709"/>
        <w:jc w:val="both"/>
        <w:rPr>
          <w:bCs/>
          <w:shd w:val="clear" w:color="auto" w:fill="FFFFFF"/>
        </w:rPr>
      </w:pPr>
      <w:r w:rsidRPr="00E4111C">
        <w:rPr>
          <w:bCs/>
          <w:shd w:val="clear" w:color="auto" w:fill="FFFFFF"/>
        </w:rPr>
        <w:t>Proti, Administratore 2024.</w:t>
      </w:r>
      <w:r w:rsidR="00BB76E3" w:rsidRPr="00E4111C">
        <w:rPr>
          <w:bCs/>
          <w:shd w:val="clear" w:color="auto" w:fill="FFFFFF"/>
        </w:rPr>
        <w:t> </w:t>
      </w:r>
      <w:r w:rsidRPr="00E4111C">
        <w:rPr>
          <w:bCs/>
          <w:shd w:val="clear" w:color="auto" w:fill="FFFFFF"/>
        </w:rPr>
        <w:t>gada 14.</w:t>
      </w:r>
      <w:r w:rsidR="00BB76E3" w:rsidRPr="00E4111C">
        <w:rPr>
          <w:bCs/>
          <w:shd w:val="clear" w:color="auto" w:fill="FFFFFF"/>
        </w:rPr>
        <w:t> </w:t>
      </w:r>
      <w:r w:rsidRPr="00E4111C">
        <w:rPr>
          <w:bCs/>
          <w:shd w:val="clear" w:color="auto" w:fill="FFFFFF"/>
        </w:rPr>
        <w:t xml:space="preserve">novembrī saņēma </w:t>
      </w:r>
      <w:r w:rsidR="00DF04E2" w:rsidRPr="00E4111C">
        <w:rPr>
          <w:bCs/>
          <w:shd w:val="clear" w:color="auto" w:fill="FFFFFF"/>
        </w:rPr>
        <w:t>/Nosaukums D/</w:t>
      </w:r>
      <w:r w:rsidRPr="00E4111C">
        <w:rPr>
          <w:bCs/>
          <w:shd w:val="clear" w:color="auto" w:fill="FFFFFF"/>
        </w:rPr>
        <w:t xml:space="preserve">, </w:t>
      </w:r>
      <w:r w:rsidR="00DF04E2" w:rsidRPr="00E4111C">
        <w:rPr>
          <w:bCs/>
          <w:shd w:val="clear" w:color="auto" w:fill="FFFFFF"/>
        </w:rPr>
        <w:t>/</w:t>
      </w:r>
      <w:r w:rsidR="0079705D" w:rsidRPr="00E4111C">
        <w:rPr>
          <w:bCs/>
          <w:shd w:val="clear" w:color="auto" w:fill="FFFFFF"/>
        </w:rPr>
        <w:t>r</w:t>
      </w:r>
      <w:r w:rsidRPr="00E4111C">
        <w:rPr>
          <w:bCs/>
          <w:shd w:val="clear" w:color="auto" w:fill="FFFFFF"/>
        </w:rPr>
        <w:t>eģ</w:t>
      </w:r>
      <w:r w:rsidR="0079705D" w:rsidRPr="00E4111C">
        <w:rPr>
          <w:bCs/>
          <w:shd w:val="clear" w:color="auto" w:fill="FFFFFF"/>
        </w:rPr>
        <w:t xml:space="preserve">istrācijas </w:t>
      </w:r>
      <w:r w:rsidR="00DF04E2" w:rsidRPr="00E4111C">
        <w:rPr>
          <w:bCs/>
          <w:shd w:val="clear" w:color="auto" w:fill="FFFFFF"/>
        </w:rPr>
        <w:t>numurs/</w:t>
      </w:r>
      <w:r w:rsidRPr="00E4111C">
        <w:rPr>
          <w:bCs/>
          <w:shd w:val="clear" w:color="auto" w:fill="FFFFFF"/>
        </w:rPr>
        <w:t>,</w:t>
      </w:r>
      <w:r w:rsidR="00A249EF" w:rsidRPr="00E4111C">
        <w:rPr>
          <w:bCs/>
          <w:shd w:val="clear" w:color="auto" w:fill="FFFFFF"/>
        </w:rPr>
        <w:t xml:space="preserve"> (turpmāk </w:t>
      </w:r>
      <w:r w:rsidR="00963F45" w:rsidRPr="00E4111C">
        <w:rPr>
          <w:bCs/>
          <w:shd w:val="clear" w:color="auto" w:fill="FFFFFF"/>
        </w:rPr>
        <w:t>– </w:t>
      </w:r>
      <w:r w:rsidR="00DF04E2" w:rsidRPr="00E4111C">
        <w:rPr>
          <w:bCs/>
          <w:shd w:val="clear" w:color="auto" w:fill="FFFFFF"/>
        </w:rPr>
        <w:t>/Nosaukums D</w:t>
      </w:r>
      <w:r w:rsidR="00963F45" w:rsidRPr="00E4111C">
        <w:rPr>
          <w:bCs/>
          <w:shd w:val="clear" w:color="auto" w:fill="FFFFFF"/>
        </w:rPr>
        <w:t>)</w:t>
      </w:r>
      <w:r w:rsidR="0079705D" w:rsidRPr="00E4111C">
        <w:rPr>
          <w:bCs/>
          <w:shd w:val="clear" w:color="auto" w:fill="FFFFFF"/>
        </w:rPr>
        <w:t xml:space="preserve"> </w:t>
      </w:r>
      <w:r w:rsidRPr="00E4111C">
        <w:rPr>
          <w:bCs/>
          <w:shd w:val="clear" w:color="auto" w:fill="FFFFFF"/>
        </w:rPr>
        <w:t>pilnvarotās personas zvērinātas advokātes</w:t>
      </w:r>
      <w:r w:rsidR="00DF04E2" w:rsidRPr="00E4111C">
        <w:rPr>
          <w:bCs/>
          <w:shd w:val="clear" w:color="auto" w:fill="FFFFFF"/>
        </w:rPr>
        <w:t xml:space="preserve"> /</w:t>
      </w:r>
      <w:r w:rsidRPr="00E4111C">
        <w:rPr>
          <w:bCs/>
          <w:shd w:val="clear" w:color="auto" w:fill="FFFFFF"/>
        </w:rPr>
        <w:t xml:space="preserve"> e-past</w:t>
      </w:r>
      <w:r w:rsidR="00BB76E3" w:rsidRPr="00E4111C">
        <w:rPr>
          <w:bCs/>
          <w:shd w:val="clear" w:color="auto" w:fill="FFFFFF"/>
        </w:rPr>
        <w:t>a adrese:</w:t>
      </w:r>
      <w:r w:rsidRPr="00E4111C">
        <w:rPr>
          <w:bCs/>
          <w:shd w:val="clear" w:color="auto" w:fill="FFFFFF"/>
        </w:rPr>
        <w:t xml:space="preserve"> </w:t>
      </w:r>
      <w:r w:rsidR="00084AAD" w:rsidRPr="00E4111C">
        <w:rPr>
          <w:bCs/>
          <w:shd w:val="clear" w:color="auto" w:fill="FFFFFF"/>
        </w:rPr>
        <w:t>/elektroniskā pasta adrese/</w:t>
      </w:r>
      <w:r w:rsidR="00C25BC8" w:rsidRPr="00E4111C">
        <w:rPr>
          <w:bCs/>
          <w:shd w:val="clear" w:color="auto" w:fill="FFFFFF"/>
        </w:rPr>
        <w:t>,</w:t>
      </w:r>
      <w:r w:rsidRPr="00E4111C">
        <w:rPr>
          <w:bCs/>
          <w:shd w:val="clear" w:color="auto" w:fill="FFFFFF"/>
        </w:rPr>
        <w:t xml:space="preserve"> 2024.</w:t>
      </w:r>
      <w:r w:rsidR="00C25BC8" w:rsidRPr="00E4111C">
        <w:rPr>
          <w:bCs/>
          <w:shd w:val="clear" w:color="auto" w:fill="FFFFFF"/>
        </w:rPr>
        <w:t> </w:t>
      </w:r>
      <w:r w:rsidRPr="00E4111C">
        <w:rPr>
          <w:bCs/>
          <w:shd w:val="clear" w:color="auto" w:fill="FFFFFF"/>
        </w:rPr>
        <w:t>gada 14.</w:t>
      </w:r>
      <w:r w:rsidR="00C25BC8" w:rsidRPr="00E4111C">
        <w:rPr>
          <w:bCs/>
          <w:shd w:val="clear" w:color="auto" w:fill="FFFFFF"/>
        </w:rPr>
        <w:t> </w:t>
      </w:r>
      <w:r w:rsidRPr="00E4111C">
        <w:rPr>
          <w:bCs/>
          <w:shd w:val="clear" w:color="auto" w:fill="FFFFFF"/>
        </w:rPr>
        <w:t>novembra kreditora prasījumu (turpmāk</w:t>
      </w:r>
      <w:r w:rsidR="00C25BC8" w:rsidRPr="00E4111C">
        <w:rPr>
          <w:bCs/>
          <w:shd w:val="clear" w:color="auto" w:fill="FFFFFF"/>
        </w:rPr>
        <w:t> </w:t>
      </w:r>
      <w:r w:rsidRPr="00E4111C">
        <w:rPr>
          <w:bCs/>
          <w:shd w:val="clear" w:color="auto" w:fill="FFFFFF"/>
        </w:rPr>
        <w:t>–</w:t>
      </w:r>
      <w:r w:rsidR="00C25BC8" w:rsidRPr="00E4111C">
        <w:rPr>
          <w:bCs/>
          <w:shd w:val="clear" w:color="auto" w:fill="FFFFFF"/>
        </w:rPr>
        <w:t> </w:t>
      </w:r>
      <w:r w:rsidR="00084AAD" w:rsidRPr="00E4111C">
        <w:rPr>
          <w:bCs/>
          <w:shd w:val="clear" w:color="auto" w:fill="FFFFFF"/>
        </w:rPr>
        <w:t>/Nosaukums D/</w:t>
      </w:r>
      <w:r w:rsidR="00A05DF0" w:rsidRPr="00E4111C" w:rsidDel="00A05DF0">
        <w:rPr>
          <w:bCs/>
          <w:shd w:val="clear" w:color="auto" w:fill="FFFFFF"/>
        </w:rPr>
        <w:t xml:space="preserve"> </w:t>
      </w:r>
      <w:r w:rsidRPr="00E4111C">
        <w:rPr>
          <w:bCs/>
          <w:shd w:val="clear" w:color="auto" w:fill="FFFFFF"/>
        </w:rPr>
        <w:t>prasījums) par kopējo parāda summu 299</w:t>
      </w:r>
      <w:r w:rsidR="0079705D" w:rsidRPr="00E4111C">
        <w:rPr>
          <w:bCs/>
          <w:shd w:val="clear" w:color="auto" w:fill="FFFFFF"/>
        </w:rPr>
        <w:t> </w:t>
      </w:r>
      <w:r w:rsidRPr="00E4111C">
        <w:rPr>
          <w:bCs/>
          <w:shd w:val="clear" w:color="auto" w:fill="FFFFFF"/>
        </w:rPr>
        <w:t>910,33</w:t>
      </w:r>
      <w:r w:rsidR="0079705D" w:rsidRPr="00E4111C">
        <w:rPr>
          <w:bCs/>
          <w:shd w:val="clear" w:color="auto" w:fill="FFFFFF"/>
        </w:rPr>
        <w:t> </w:t>
      </w:r>
      <w:proofErr w:type="spellStart"/>
      <w:r w:rsidR="0079705D" w:rsidRPr="00E4111C">
        <w:rPr>
          <w:bCs/>
          <w:i/>
          <w:iCs/>
          <w:shd w:val="clear" w:color="auto" w:fill="FFFFFF"/>
        </w:rPr>
        <w:t>euro</w:t>
      </w:r>
      <w:proofErr w:type="spellEnd"/>
      <w:r w:rsidRPr="00E4111C">
        <w:rPr>
          <w:bCs/>
          <w:shd w:val="clear" w:color="auto" w:fill="FFFFFF"/>
        </w:rPr>
        <w:t xml:space="preserve"> apmērā.</w:t>
      </w:r>
    </w:p>
    <w:p w14:paraId="36FF1857" w14:textId="2DD9B01C" w:rsidR="004D6918" w:rsidRPr="00E4111C" w:rsidRDefault="00084AAD" w:rsidP="001D1927">
      <w:pPr>
        <w:spacing w:after="0" w:line="240" w:lineRule="auto"/>
        <w:ind w:right="13" w:firstLine="709"/>
        <w:jc w:val="both"/>
        <w:rPr>
          <w:bCs/>
          <w:shd w:val="clear" w:color="auto" w:fill="FFFFFF"/>
        </w:rPr>
      </w:pPr>
      <w:r w:rsidRPr="00E4111C">
        <w:rPr>
          <w:bCs/>
          <w:shd w:val="clear" w:color="auto" w:fill="FFFFFF"/>
        </w:rPr>
        <w:t>/Nosaukums D/</w:t>
      </w:r>
      <w:r w:rsidR="005F3C02" w:rsidRPr="00E4111C" w:rsidDel="005F3C02">
        <w:rPr>
          <w:bCs/>
          <w:shd w:val="clear" w:color="auto" w:fill="FFFFFF"/>
        </w:rPr>
        <w:t xml:space="preserve"> </w:t>
      </w:r>
      <w:r w:rsidR="004D6918" w:rsidRPr="00E4111C">
        <w:rPr>
          <w:bCs/>
          <w:shd w:val="clear" w:color="auto" w:fill="FFFFFF"/>
        </w:rPr>
        <w:t xml:space="preserve">valdes loceklis ir </w:t>
      </w:r>
      <w:r w:rsidR="005A3D74" w:rsidRPr="00E4111C">
        <w:rPr>
          <w:bCs/>
          <w:shd w:val="clear" w:color="auto" w:fill="FFFFFF"/>
        </w:rPr>
        <w:t>Parādnieka pārstāvis</w:t>
      </w:r>
      <w:r w:rsidR="004D6918" w:rsidRPr="00E4111C">
        <w:rPr>
          <w:bCs/>
          <w:shd w:val="clear" w:color="auto" w:fill="FFFFFF"/>
        </w:rPr>
        <w:t>.</w:t>
      </w:r>
    </w:p>
    <w:p w14:paraId="7355A555" w14:textId="2A0A9021" w:rsidR="004D6918" w:rsidRPr="00E4111C" w:rsidRDefault="00084AAD" w:rsidP="001D1927">
      <w:pPr>
        <w:spacing w:after="0" w:line="240" w:lineRule="auto"/>
        <w:ind w:right="13" w:firstLine="709"/>
        <w:jc w:val="both"/>
        <w:rPr>
          <w:bCs/>
          <w:shd w:val="clear" w:color="auto" w:fill="FFFFFF"/>
        </w:rPr>
      </w:pPr>
      <w:r w:rsidRPr="00E4111C">
        <w:rPr>
          <w:bCs/>
          <w:shd w:val="clear" w:color="auto" w:fill="FFFFFF"/>
        </w:rPr>
        <w:t>/Nosaukums D/</w:t>
      </w:r>
      <w:r w:rsidR="005F3C02" w:rsidRPr="00E4111C" w:rsidDel="005F3C02">
        <w:rPr>
          <w:bCs/>
          <w:shd w:val="clear" w:color="auto" w:fill="FFFFFF"/>
        </w:rPr>
        <w:t xml:space="preserve"> </w:t>
      </w:r>
      <w:r w:rsidR="004D6918" w:rsidRPr="00E4111C">
        <w:rPr>
          <w:bCs/>
          <w:shd w:val="clear" w:color="auto" w:fill="FFFFFF"/>
        </w:rPr>
        <w:t xml:space="preserve">prasījumu Administratore saņēma pēc tam, kad </w:t>
      </w:r>
      <w:r w:rsidR="005A3D74" w:rsidRPr="00E4111C">
        <w:rPr>
          <w:bCs/>
          <w:shd w:val="clear" w:color="auto" w:fill="FFFFFF"/>
        </w:rPr>
        <w:t>Parādnieka pārstāvim</w:t>
      </w:r>
      <w:r w:rsidR="004D6918" w:rsidRPr="00E4111C">
        <w:rPr>
          <w:bCs/>
          <w:shd w:val="clear" w:color="auto" w:fill="FFFFFF"/>
        </w:rPr>
        <w:t xml:space="preserve"> un visiem kreditoriem (kuri Maksātnespējas likuma 73.</w:t>
      </w:r>
      <w:r w:rsidR="00823AA1" w:rsidRPr="00E4111C">
        <w:t> </w:t>
      </w:r>
      <w:r w:rsidR="004D6918" w:rsidRPr="00E4111C">
        <w:rPr>
          <w:bCs/>
          <w:shd w:val="clear" w:color="auto" w:fill="FFFFFF"/>
        </w:rPr>
        <w:t xml:space="preserve">panta pirmajā daļā noteiktajā termiņā bija iesnieguši kreditoru prasījumus) tika nosūtīts kreditoru prasījumu reģistrs un </w:t>
      </w:r>
      <w:r w:rsidR="005A3D74" w:rsidRPr="00E4111C">
        <w:rPr>
          <w:bCs/>
          <w:shd w:val="clear" w:color="auto" w:fill="FFFFFF"/>
        </w:rPr>
        <w:t>Parādnieka pārstāvim</w:t>
      </w:r>
      <w:r w:rsidR="004D6918" w:rsidRPr="00E4111C">
        <w:rPr>
          <w:bCs/>
          <w:shd w:val="clear" w:color="auto" w:fill="FFFFFF"/>
        </w:rPr>
        <w:t xml:space="preserve"> bija pieejama informācija par pārējo kreditoru prasījumu apmēru.</w:t>
      </w:r>
    </w:p>
    <w:p w14:paraId="37B4A504" w14:textId="53CB4EAE" w:rsidR="004D6918" w:rsidRPr="00E4111C" w:rsidRDefault="00084AAD" w:rsidP="001D1927">
      <w:pPr>
        <w:spacing w:after="0" w:line="240" w:lineRule="auto"/>
        <w:ind w:right="13" w:firstLine="709"/>
        <w:jc w:val="both"/>
        <w:rPr>
          <w:bCs/>
          <w:shd w:val="clear" w:color="auto" w:fill="FFFFFF"/>
        </w:rPr>
      </w:pPr>
      <w:r w:rsidRPr="00E4111C">
        <w:rPr>
          <w:bCs/>
          <w:shd w:val="clear" w:color="auto" w:fill="FFFFFF"/>
        </w:rPr>
        <w:t>/Nosaukums D/</w:t>
      </w:r>
      <w:r w:rsidR="005672F7" w:rsidRPr="00E4111C" w:rsidDel="005672F7">
        <w:rPr>
          <w:bCs/>
          <w:shd w:val="clear" w:color="auto" w:fill="FFFFFF"/>
        </w:rPr>
        <w:t xml:space="preserve"> </w:t>
      </w:r>
      <w:r w:rsidR="00BC0F90" w:rsidRPr="00E4111C">
        <w:rPr>
          <w:bCs/>
          <w:shd w:val="clear" w:color="auto" w:fill="FFFFFF"/>
        </w:rPr>
        <w:t>prasījums</w:t>
      </w:r>
      <w:r w:rsidR="004D6918" w:rsidRPr="00E4111C">
        <w:rPr>
          <w:bCs/>
          <w:shd w:val="clear" w:color="auto" w:fill="FFFFFF"/>
        </w:rPr>
        <w:t xml:space="preserve"> ar kopējo parāda summu </w:t>
      </w:r>
      <w:r w:rsidR="004D6918" w:rsidRPr="00E4111C">
        <w:t>299</w:t>
      </w:r>
      <w:r w:rsidR="00823AA1" w:rsidRPr="00E4111C">
        <w:t> </w:t>
      </w:r>
      <w:r w:rsidR="004D6918" w:rsidRPr="00E4111C">
        <w:t>910</w:t>
      </w:r>
      <w:r w:rsidR="004D6918" w:rsidRPr="00E4111C">
        <w:rPr>
          <w:bCs/>
          <w:shd w:val="clear" w:color="auto" w:fill="FFFFFF"/>
        </w:rPr>
        <w:t>,33</w:t>
      </w:r>
      <w:r w:rsidR="00823AA1" w:rsidRPr="00E4111C">
        <w:rPr>
          <w:bCs/>
          <w:shd w:val="clear" w:color="auto" w:fill="FFFFFF"/>
        </w:rPr>
        <w:t> </w:t>
      </w:r>
      <w:proofErr w:type="spellStart"/>
      <w:r w:rsidR="00823AA1" w:rsidRPr="00E4111C">
        <w:rPr>
          <w:bCs/>
          <w:i/>
          <w:iCs/>
          <w:shd w:val="clear" w:color="auto" w:fill="FFFFFF"/>
        </w:rPr>
        <w:t>euro</w:t>
      </w:r>
      <w:proofErr w:type="spellEnd"/>
      <w:r w:rsidR="004D6918" w:rsidRPr="00E4111C">
        <w:rPr>
          <w:bCs/>
          <w:shd w:val="clear" w:color="auto" w:fill="FFFFFF"/>
        </w:rPr>
        <w:t xml:space="preserve"> apmērā ir Parādnieka lielākais kreditors.</w:t>
      </w:r>
    </w:p>
    <w:p w14:paraId="282B5D1A" w14:textId="4513D09F"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Kopējais atzītais Parādnieka kreditoru prasījumu apmērs ir 551</w:t>
      </w:r>
      <w:r w:rsidR="00823AA1" w:rsidRPr="00E4111C">
        <w:rPr>
          <w:bCs/>
          <w:shd w:val="clear" w:color="auto" w:fill="FFFFFF"/>
        </w:rPr>
        <w:t> </w:t>
      </w:r>
      <w:r w:rsidRPr="00E4111C">
        <w:rPr>
          <w:bCs/>
          <w:shd w:val="clear" w:color="auto" w:fill="FFFFFF"/>
        </w:rPr>
        <w:t>968,09</w:t>
      </w:r>
      <w:r w:rsidR="00823AA1" w:rsidRPr="00E4111C">
        <w:rPr>
          <w:bCs/>
          <w:shd w:val="clear" w:color="auto" w:fill="FFFFFF"/>
        </w:rPr>
        <w:t> </w:t>
      </w:r>
      <w:proofErr w:type="spellStart"/>
      <w:r w:rsidR="00823AA1" w:rsidRPr="00E4111C">
        <w:rPr>
          <w:bCs/>
          <w:i/>
          <w:iCs/>
          <w:shd w:val="clear" w:color="auto" w:fill="FFFFFF"/>
        </w:rPr>
        <w:t>euro</w:t>
      </w:r>
      <w:proofErr w:type="spellEnd"/>
      <w:r w:rsidRPr="00E4111C">
        <w:rPr>
          <w:bCs/>
          <w:shd w:val="clear" w:color="auto" w:fill="FFFFFF"/>
        </w:rPr>
        <w:t xml:space="preserve"> apmērā.</w:t>
      </w:r>
    </w:p>
    <w:p w14:paraId="229F6F56" w14:textId="16336BB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Parādnieka mantas kopējā aptuvenā tirgus vērtība (ņemot vērā sertificēta vērtētāja, </w:t>
      </w:r>
      <w:proofErr w:type="spellStart"/>
      <w:r w:rsidRPr="00E4111C">
        <w:rPr>
          <w:bCs/>
          <w:shd w:val="clear" w:color="auto" w:fill="FFFFFF"/>
        </w:rPr>
        <w:t>pi</w:t>
      </w:r>
      <w:r w:rsidR="003C43FA" w:rsidRPr="00E4111C">
        <w:rPr>
          <w:bCs/>
          <w:shd w:val="clear" w:color="auto" w:fill="FFFFFF"/>
        </w:rPr>
        <w:t>r</w:t>
      </w:r>
      <w:r w:rsidRPr="00E4111C">
        <w:rPr>
          <w:bCs/>
          <w:shd w:val="clear" w:color="auto" w:fill="FFFFFF"/>
        </w:rPr>
        <w:t>mšķietami</w:t>
      </w:r>
      <w:proofErr w:type="spellEnd"/>
      <w:r w:rsidRPr="00E4111C">
        <w:rPr>
          <w:bCs/>
          <w:shd w:val="clear" w:color="auto" w:fill="FFFFFF"/>
        </w:rPr>
        <w:t>, mut</w:t>
      </w:r>
      <w:r w:rsidR="003C43FA" w:rsidRPr="00E4111C">
        <w:rPr>
          <w:bCs/>
          <w:shd w:val="clear" w:color="auto" w:fill="FFFFFF"/>
        </w:rPr>
        <w:t>vārdos</w:t>
      </w:r>
      <w:r w:rsidRPr="00E4111C">
        <w:rPr>
          <w:bCs/>
          <w:shd w:val="clear" w:color="auto" w:fill="FFFFFF"/>
        </w:rPr>
        <w:t xml:space="preserve"> sniegto informāciju) ir vismaz </w:t>
      </w:r>
      <w:r w:rsidR="003C43FA" w:rsidRPr="00E4111C">
        <w:rPr>
          <w:bCs/>
          <w:shd w:val="clear" w:color="auto" w:fill="FFFFFF"/>
        </w:rPr>
        <w:t xml:space="preserve">no </w:t>
      </w:r>
      <w:r w:rsidRPr="00E4111C">
        <w:rPr>
          <w:bCs/>
          <w:shd w:val="clear" w:color="auto" w:fill="FFFFFF"/>
        </w:rPr>
        <w:t>500</w:t>
      </w:r>
      <w:r w:rsidR="000122B7" w:rsidRPr="00E4111C">
        <w:rPr>
          <w:bCs/>
          <w:shd w:val="clear" w:color="auto" w:fill="FFFFFF"/>
        </w:rPr>
        <w:t> </w:t>
      </w:r>
      <w:r w:rsidRPr="00E4111C">
        <w:rPr>
          <w:bCs/>
          <w:shd w:val="clear" w:color="auto" w:fill="FFFFFF"/>
        </w:rPr>
        <w:t>000</w:t>
      </w:r>
      <w:r w:rsidR="000122B7" w:rsidRPr="00E4111C">
        <w:rPr>
          <w:bCs/>
          <w:shd w:val="clear" w:color="auto" w:fill="FFFFFF"/>
        </w:rPr>
        <w:t> </w:t>
      </w:r>
      <w:proofErr w:type="spellStart"/>
      <w:r w:rsidR="000122B7" w:rsidRPr="00E4111C">
        <w:rPr>
          <w:bCs/>
          <w:i/>
          <w:iCs/>
          <w:shd w:val="clear" w:color="auto" w:fill="FFFFFF"/>
        </w:rPr>
        <w:t>euro</w:t>
      </w:r>
      <w:proofErr w:type="spellEnd"/>
      <w:r w:rsidR="000122B7" w:rsidRPr="00E4111C">
        <w:rPr>
          <w:bCs/>
          <w:shd w:val="clear" w:color="auto" w:fill="FFFFFF"/>
        </w:rPr>
        <w:t xml:space="preserve"> līdz </w:t>
      </w:r>
      <w:r w:rsidRPr="00E4111C">
        <w:t>800</w:t>
      </w:r>
      <w:r w:rsidR="000122B7" w:rsidRPr="00E4111C">
        <w:t> </w:t>
      </w:r>
      <w:r w:rsidRPr="00E4111C">
        <w:t>000</w:t>
      </w:r>
      <w:r w:rsidR="000122B7" w:rsidRPr="00E4111C">
        <w:t> </w:t>
      </w:r>
      <w:proofErr w:type="spellStart"/>
      <w:r w:rsidR="000122B7" w:rsidRPr="00E4111C">
        <w:rPr>
          <w:i/>
          <w:iCs/>
        </w:rPr>
        <w:t>euro</w:t>
      </w:r>
      <w:proofErr w:type="spellEnd"/>
      <w:r w:rsidRPr="00E4111C">
        <w:rPr>
          <w:bCs/>
          <w:shd w:val="clear" w:color="auto" w:fill="FFFFFF"/>
        </w:rPr>
        <w:t>.</w:t>
      </w:r>
    </w:p>
    <w:p w14:paraId="597EF541" w14:textId="7325344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Nav pamata uzskatīt, ka </w:t>
      </w:r>
      <w:r w:rsidR="005A3D74" w:rsidRPr="00E4111C">
        <w:rPr>
          <w:bCs/>
          <w:shd w:val="clear" w:color="auto" w:fill="FFFFFF"/>
        </w:rPr>
        <w:t>Parādnieka pārstāvis</w:t>
      </w:r>
      <w:r w:rsidRPr="00E4111C">
        <w:rPr>
          <w:bCs/>
          <w:shd w:val="clear" w:color="auto" w:fill="FFFFFF"/>
        </w:rPr>
        <w:t xml:space="preserve"> neapzinātos Parādnieka mantas vērtību.</w:t>
      </w:r>
    </w:p>
    <w:p w14:paraId="7693B599" w14:textId="31F00C0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Situācijā, kurā kopējais atzītais kreditoru prasījumu apmērs ir 551</w:t>
      </w:r>
      <w:r w:rsidR="000122B7" w:rsidRPr="00E4111C">
        <w:rPr>
          <w:bCs/>
          <w:shd w:val="clear" w:color="auto" w:fill="FFFFFF"/>
        </w:rPr>
        <w:t> </w:t>
      </w:r>
      <w:r w:rsidRPr="00E4111C">
        <w:rPr>
          <w:bCs/>
          <w:shd w:val="clear" w:color="auto" w:fill="FFFFFF"/>
        </w:rPr>
        <w:t>968,09</w:t>
      </w:r>
      <w:r w:rsidR="000122B7" w:rsidRPr="00E4111C">
        <w:rPr>
          <w:bCs/>
          <w:shd w:val="clear" w:color="auto" w:fill="FFFFFF"/>
        </w:rPr>
        <w:t> </w:t>
      </w:r>
      <w:proofErr w:type="spellStart"/>
      <w:r w:rsidR="000122B7" w:rsidRPr="00E4111C">
        <w:rPr>
          <w:bCs/>
          <w:i/>
          <w:iCs/>
          <w:shd w:val="clear" w:color="auto" w:fill="FFFFFF"/>
        </w:rPr>
        <w:t>euro</w:t>
      </w:r>
      <w:proofErr w:type="spellEnd"/>
      <w:r w:rsidRPr="00E4111C">
        <w:rPr>
          <w:bCs/>
          <w:shd w:val="clear" w:color="auto" w:fill="FFFFFF"/>
        </w:rPr>
        <w:t xml:space="preserve"> apmērā un Parādnieka mantas kopējā aptuvenā tirgus vērtība (ņemot vērā sertificēta vērtētāja, </w:t>
      </w:r>
      <w:proofErr w:type="spellStart"/>
      <w:r w:rsidRPr="00E4111C">
        <w:rPr>
          <w:bCs/>
          <w:shd w:val="clear" w:color="auto" w:fill="FFFFFF"/>
        </w:rPr>
        <w:t>pi</w:t>
      </w:r>
      <w:r w:rsidR="000122B7" w:rsidRPr="00E4111C">
        <w:rPr>
          <w:bCs/>
          <w:shd w:val="clear" w:color="auto" w:fill="FFFFFF"/>
        </w:rPr>
        <w:t>r</w:t>
      </w:r>
      <w:r w:rsidRPr="00E4111C">
        <w:rPr>
          <w:bCs/>
          <w:shd w:val="clear" w:color="auto" w:fill="FFFFFF"/>
        </w:rPr>
        <w:t>mšķietami</w:t>
      </w:r>
      <w:proofErr w:type="spellEnd"/>
      <w:r w:rsidRPr="00E4111C">
        <w:rPr>
          <w:bCs/>
          <w:shd w:val="clear" w:color="auto" w:fill="FFFFFF"/>
        </w:rPr>
        <w:t>, mut</w:t>
      </w:r>
      <w:r w:rsidR="000122B7" w:rsidRPr="00E4111C">
        <w:rPr>
          <w:bCs/>
          <w:shd w:val="clear" w:color="auto" w:fill="FFFFFF"/>
        </w:rPr>
        <w:t>vārdos</w:t>
      </w:r>
      <w:r w:rsidRPr="00E4111C">
        <w:rPr>
          <w:bCs/>
          <w:shd w:val="clear" w:color="auto" w:fill="FFFFFF"/>
        </w:rPr>
        <w:t xml:space="preserve"> sniegto informāciju) ir vismaz</w:t>
      </w:r>
      <w:r w:rsidR="000003E6" w:rsidRPr="00E4111C">
        <w:rPr>
          <w:bCs/>
          <w:shd w:val="clear" w:color="auto" w:fill="FFFFFF"/>
        </w:rPr>
        <w:t xml:space="preserve"> no</w:t>
      </w:r>
      <w:r w:rsidRPr="00E4111C">
        <w:rPr>
          <w:bCs/>
          <w:shd w:val="clear" w:color="auto" w:fill="FFFFFF"/>
        </w:rPr>
        <w:t xml:space="preserve"> 500</w:t>
      </w:r>
      <w:r w:rsidR="000003E6" w:rsidRPr="00E4111C">
        <w:rPr>
          <w:bCs/>
          <w:shd w:val="clear" w:color="auto" w:fill="FFFFFF"/>
        </w:rPr>
        <w:t> </w:t>
      </w:r>
      <w:r w:rsidRPr="00E4111C">
        <w:rPr>
          <w:bCs/>
          <w:shd w:val="clear" w:color="auto" w:fill="FFFFFF"/>
        </w:rPr>
        <w:t>000</w:t>
      </w:r>
      <w:r w:rsidR="000003E6" w:rsidRPr="00E4111C">
        <w:rPr>
          <w:bCs/>
          <w:shd w:val="clear" w:color="auto" w:fill="FFFFFF"/>
        </w:rPr>
        <w:t> </w:t>
      </w:r>
      <w:proofErr w:type="spellStart"/>
      <w:r w:rsidR="000003E6" w:rsidRPr="00E4111C">
        <w:rPr>
          <w:bCs/>
          <w:i/>
          <w:iCs/>
          <w:shd w:val="clear" w:color="auto" w:fill="FFFFFF"/>
        </w:rPr>
        <w:t>euro</w:t>
      </w:r>
      <w:proofErr w:type="spellEnd"/>
      <w:r w:rsidRPr="00E4111C">
        <w:rPr>
          <w:bCs/>
          <w:shd w:val="clear" w:color="auto" w:fill="FFFFFF"/>
        </w:rPr>
        <w:t xml:space="preserve"> </w:t>
      </w:r>
      <w:r w:rsidR="000003E6" w:rsidRPr="00E4111C">
        <w:rPr>
          <w:bCs/>
          <w:shd w:val="clear" w:color="auto" w:fill="FFFFFF"/>
        </w:rPr>
        <w:t xml:space="preserve">līdz </w:t>
      </w:r>
      <w:r w:rsidRPr="00E4111C">
        <w:rPr>
          <w:bCs/>
          <w:shd w:val="clear" w:color="auto" w:fill="FFFFFF"/>
        </w:rPr>
        <w:t>800</w:t>
      </w:r>
      <w:r w:rsidR="000003E6" w:rsidRPr="00E4111C">
        <w:rPr>
          <w:bCs/>
          <w:shd w:val="clear" w:color="auto" w:fill="FFFFFF"/>
        </w:rPr>
        <w:t> </w:t>
      </w:r>
      <w:r w:rsidRPr="00E4111C">
        <w:rPr>
          <w:bCs/>
          <w:shd w:val="clear" w:color="auto" w:fill="FFFFFF"/>
        </w:rPr>
        <w:t>000</w:t>
      </w:r>
      <w:r w:rsidR="000003E6" w:rsidRPr="00E4111C">
        <w:rPr>
          <w:bCs/>
          <w:shd w:val="clear" w:color="auto" w:fill="FFFFFF"/>
        </w:rPr>
        <w:t> </w:t>
      </w:r>
      <w:proofErr w:type="spellStart"/>
      <w:r w:rsidR="000003E6" w:rsidRPr="00E4111C">
        <w:rPr>
          <w:bCs/>
          <w:i/>
          <w:iCs/>
          <w:shd w:val="clear" w:color="auto" w:fill="FFFFFF"/>
        </w:rPr>
        <w:t>euro</w:t>
      </w:r>
      <w:proofErr w:type="spellEnd"/>
      <w:r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pieļauj, ka </w:t>
      </w:r>
      <w:r w:rsidR="000003E6" w:rsidRPr="00E4111C">
        <w:rPr>
          <w:bCs/>
          <w:shd w:val="clear" w:color="auto" w:fill="FFFFFF"/>
        </w:rPr>
        <w:t>viņš</w:t>
      </w:r>
      <w:r w:rsidRPr="00E4111C">
        <w:rPr>
          <w:bCs/>
          <w:shd w:val="clear" w:color="auto" w:fill="FFFFFF"/>
        </w:rPr>
        <w:t xml:space="preserve"> ne tikai saņems sev piederošā </w:t>
      </w:r>
      <w:r w:rsidR="00084AAD" w:rsidRPr="00E4111C">
        <w:rPr>
          <w:bCs/>
          <w:shd w:val="clear" w:color="auto" w:fill="FFFFFF"/>
        </w:rPr>
        <w:t>/Nosaukums D/</w:t>
      </w:r>
      <w:r w:rsidR="007E1779" w:rsidRPr="00E4111C" w:rsidDel="007E1779">
        <w:rPr>
          <w:bCs/>
          <w:shd w:val="clear" w:color="auto" w:fill="FFFFFF"/>
        </w:rPr>
        <w:t xml:space="preserve"> </w:t>
      </w:r>
      <w:r w:rsidRPr="00E4111C">
        <w:rPr>
          <w:bCs/>
          <w:shd w:val="clear" w:color="auto" w:fill="FFFFFF"/>
        </w:rPr>
        <w:t xml:space="preserve">prasījuma segšanu </w:t>
      </w:r>
      <w:r w:rsidRPr="00E4111C">
        <w:t>299</w:t>
      </w:r>
      <w:r w:rsidR="000003E6" w:rsidRPr="00E4111C">
        <w:t> </w:t>
      </w:r>
      <w:r w:rsidRPr="00E4111C">
        <w:t>910</w:t>
      </w:r>
      <w:r w:rsidRPr="00E4111C">
        <w:rPr>
          <w:bCs/>
          <w:shd w:val="clear" w:color="auto" w:fill="FFFFFF"/>
        </w:rPr>
        <w:t>,33</w:t>
      </w:r>
      <w:r w:rsidR="000003E6" w:rsidRPr="00E4111C">
        <w:rPr>
          <w:bCs/>
          <w:shd w:val="clear" w:color="auto" w:fill="FFFFFF"/>
        </w:rPr>
        <w:t> </w:t>
      </w:r>
      <w:proofErr w:type="spellStart"/>
      <w:r w:rsidR="000003E6" w:rsidRPr="00E4111C">
        <w:rPr>
          <w:bCs/>
          <w:i/>
          <w:iCs/>
          <w:shd w:val="clear" w:color="auto" w:fill="FFFFFF"/>
        </w:rPr>
        <w:t>euro</w:t>
      </w:r>
      <w:proofErr w:type="spellEnd"/>
      <w:r w:rsidRPr="00E4111C">
        <w:rPr>
          <w:bCs/>
          <w:shd w:val="clear" w:color="auto" w:fill="FFFFFF"/>
        </w:rPr>
        <w:t xml:space="preserve"> apmērā, bet tiks segti arī pārējie kreditoru prasījumi</w:t>
      </w:r>
      <w:r w:rsidR="0023642C" w:rsidRPr="00E4111C">
        <w:rPr>
          <w:bCs/>
          <w:shd w:val="clear" w:color="auto" w:fill="FFFFFF"/>
        </w:rPr>
        <w:t>. Turklāt</w:t>
      </w:r>
      <w:r w:rsidRPr="00E4111C">
        <w:rPr>
          <w:bCs/>
          <w:shd w:val="clear" w:color="auto" w:fill="FFFFFF"/>
        </w:rPr>
        <w:t xml:space="preserve"> vēl paliks pāri naudas līdzekļi, kuri saskaņā ar Maksātnespējas likuma 118.</w:t>
      </w:r>
      <w:r w:rsidR="000003E6" w:rsidRPr="00E4111C">
        <w:rPr>
          <w:bCs/>
          <w:shd w:val="clear" w:color="auto" w:fill="FFFFFF"/>
        </w:rPr>
        <w:t> </w:t>
      </w:r>
      <w:r w:rsidRPr="00E4111C">
        <w:rPr>
          <w:bCs/>
          <w:shd w:val="clear" w:color="auto" w:fill="FFFFFF"/>
        </w:rPr>
        <w:t xml:space="preserve">panta desmito daļu tiks atdoti </w:t>
      </w:r>
      <w:r w:rsidR="00084AAD" w:rsidRPr="00E4111C">
        <w:rPr>
          <w:bCs/>
          <w:shd w:val="clear" w:color="auto" w:fill="FFFFFF"/>
        </w:rPr>
        <w:t>/Nosaukums D/</w:t>
      </w:r>
      <w:r w:rsidR="007E1779" w:rsidRPr="00E4111C" w:rsidDel="007E1779">
        <w:rPr>
          <w:bCs/>
          <w:shd w:val="clear" w:color="auto" w:fill="FFFFFF"/>
        </w:rPr>
        <w:t xml:space="preserve"> </w:t>
      </w:r>
      <w:r w:rsidRPr="00E4111C">
        <w:rPr>
          <w:bCs/>
          <w:shd w:val="clear" w:color="auto" w:fill="FFFFFF"/>
        </w:rPr>
        <w:t xml:space="preserve">kā </w:t>
      </w:r>
      <w:r w:rsidR="00BC1C1E" w:rsidRPr="00E4111C">
        <w:rPr>
          <w:bCs/>
          <w:shd w:val="clear" w:color="auto" w:fill="FFFFFF"/>
        </w:rPr>
        <w:t>maksātnespējīgā Parādnieka</w:t>
      </w:r>
      <w:r w:rsidRPr="00E4111C">
        <w:rPr>
          <w:bCs/>
          <w:shd w:val="clear" w:color="auto" w:fill="FFFFFF"/>
        </w:rPr>
        <w:t xml:space="preserve"> dalībniekam.</w:t>
      </w:r>
    </w:p>
    <w:p w14:paraId="1BAA9982" w14:textId="2B510AA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Attiecīgi minētais pamato, kāpēc </w:t>
      </w:r>
      <w:r w:rsidR="005A3D74" w:rsidRPr="00E4111C">
        <w:rPr>
          <w:bCs/>
          <w:shd w:val="clear" w:color="auto" w:fill="FFFFFF"/>
        </w:rPr>
        <w:t>Parādnieka pārstāvis</w:t>
      </w:r>
      <w:r w:rsidRPr="00E4111C">
        <w:rPr>
          <w:bCs/>
          <w:shd w:val="clear" w:color="auto" w:fill="FFFFFF"/>
        </w:rPr>
        <w:t xml:space="preserve"> uzskata, ka vienīgā Maksātnespējas likuma norma, kura Administratorei ir jāievēro ir Maksātnespējas likuma 4.</w:t>
      </w:r>
      <w:r w:rsidR="00163EA1" w:rsidRPr="00E4111C">
        <w:t> </w:t>
      </w:r>
      <w:r w:rsidRPr="00E4111C">
        <w:rPr>
          <w:bCs/>
          <w:shd w:val="clear" w:color="auto" w:fill="FFFFFF"/>
        </w:rPr>
        <w:t>panta pirmā daļa</w:t>
      </w:r>
      <w:r w:rsidR="006F3DF3" w:rsidRPr="00E4111C">
        <w:rPr>
          <w:rStyle w:val="Vresatsauce"/>
          <w:bCs/>
          <w:shd w:val="clear" w:color="auto" w:fill="FFFFFF"/>
        </w:rPr>
        <w:footnoteReference w:id="11"/>
      </w:r>
      <w:r w:rsidR="00556115" w:rsidRPr="00E4111C">
        <w:rPr>
          <w:bCs/>
          <w:shd w:val="clear" w:color="auto" w:fill="FFFFFF"/>
        </w:rPr>
        <w:t>, kas raksturo juridiskās personas maksātnespējas procesu</w:t>
      </w:r>
      <w:r w:rsidRPr="00E4111C">
        <w:rPr>
          <w:bCs/>
          <w:shd w:val="clear" w:color="auto" w:fill="FFFFFF"/>
        </w:rPr>
        <w:t>.</w:t>
      </w:r>
    </w:p>
    <w:p w14:paraId="218302F2" w14:textId="06BBFD84" w:rsidR="004D6918" w:rsidRPr="00E4111C" w:rsidRDefault="004D6918" w:rsidP="00DF64BF">
      <w:pPr>
        <w:spacing w:after="0" w:line="240" w:lineRule="auto"/>
        <w:ind w:right="13" w:firstLine="709"/>
        <w:jc w:val="both"/>
        <w:rPr>
          <w:bCs/>
          <w:shd w:val="clear" w:color="auto" w:fill="FFFFFF"/>
        </w:rPr>
      </w:pPr>
      <w:r w:rsidRPr="00E4111C">
        <w:rPr>
          <w:bCs/>
          <w:shd w:val="clear" w:color="auto" w:fill="FFFFFF"/>
        </w:rPr>
        <w:t>[4.</w:t>
      </w:r>
      <w:r w:rsidR="00025310" w:rsidRPr="00E4111C">
        <w:rPr>
          <w:bCs/>
          <w:shd w:val="clear" w:color="auto" w:fill="FFFFFF"/>
        </w:rPr>
        <w:t>3.</w:t>
      </w:r>
      <w:r w:rsidRPr="00E4111C">
        <w:rPr>
          <w:bCs/>
          <w:shd w:val="clear" w:color="auto" w:fill="FFFFFF"/>
        </w:rPr>
        <w:t>3]</w:t>
      </w:r>
      <w:r w:rsidR="00025310" w:rsidRPr="00E4111C">
        <w:rPr>
          <w:bCs/>
          <w:shd w:val="clear" w:color="auto" w:fill="FFFFFF"/>
        </w:rPr>
        <w:t xml:space="preserve"> Administratore </w:t>
      </w:r>
      <w:r w:rsidR="00DF64BF" w:rsidRPr="00E4111C">
        <w:rPr>
          <w:bCs/>
          <w:shd w:val="clear" w:color="auto" w:fill="FFFFFF"/>
        </w:rPr>
        <w:t>v</w:t>
      </w:r>
      <w:r w:rsidRPr="00E4111C">
        <w:rPr>
          <w:bCs/>
          <w:shd w:val="clear" w:color="auto" w:fill="FFFFFF"/>
        </w:rPr>
        <w:t>ērš uzmanīb</w:t>
      </w:r>
      <w:r w:rsidR="00DF64BF" w:rsidRPr="00E4111C">
        <w:rPr>
          <w:bCs/>
          <w:shd w:val="clear" w:color="auto" w:fill="FFFFFF"/>
        </w:rPr>
        <w:t>u</w:t>
      </w:r>
      <w:r w:rsidRPr="00E4111C">
        <w:rPr>
          <w:bCs/>
          <w:shd w:val="clear" w:color="auto" w:fill="FFFFFF"/>
        </w:rPr>
        <w:t xml:space="preserve">, ka </w:t>
      </w:r>
      <w:r w:rsidR="005A3D74" w:rsidRPr="00E4111C">
        <w:rPr>
          <w:bCs/>
          <w:shd w:val="clear" w:color="auto" w:fill="FFFFFF"/>
        </w:rPr>
        <w:t>Parādnieka pārstāvis</w:t>
      </w:r>
      <w:r w:rsidRPr="00E4111C">
        <w:rPr>
          <w:bCs/>
          <w:shd w:val="clear" w:color="auto" w:fill="FFFFFF"/>
        </w:rPr>
        <w:t xml:space="preserve"> Sūdzībā nav norādījis, ka </w:t>
      </w:r>
      <w:r w:rsidR="00DF64BF" w:rsidRPr="00E4111C">
        <w:rPr>
          <w:bCs/>
          <w:shd w:val="clear" w:color="auto" w:fill="FFFFFF"/>
        </w:rPr>
        <w:t>viņš</w:t>
      </w:r>
      <w:r w:rsidRPr="00E4111C">
        <w:rPr>
          <w:bCs/>
          <w:shd w:val="clear" w:color="auto" w:fill="FFFFFF"/>
        </w:rPr>
        <w:t xml:space="preserve"> Valsts ieņēmumu dienestā</w:t>
      </w:r>
      <w:r w:rsidR="00DF64BF" w:rsidRPr="00E4111C">
        <w:rPr>
          <w:bCs/>
          <w:shd w:val="clear" w:color="auto" w:fill="FFFFFF"/>
        </w:rPr>
        <w:t xml:space="preserve"> (turpmāk – VID)</w:t>
      </w:r>
      <w:r w:rsidRPr="00E4111C">
        <w:rPr>
          <w:bCs/>
          <w:shd w:val="clear" w:color="auto" w:fill="FFFFFF"/>
        </w:rPr>
        <w:t xml:space="preserve"> ne tikai nav iesniedzis Parādnieka gada pārskatus par 2021.</w:t>
      </w:r>
      <w:r w:rsidR="00F65A9B" w:rsidRPr="00E4111C">
        <w:rPr>
          <w:bCs/>
          <w:shd w:val="clear" w:color="auto" w:fill="FFFFFF"/>
        </w:rPr>
        <w:t xml:space="preserve">, </w:t>
      </w:r>
      <w:r w:rsidRPr="00E4111C">
        <w:rPr>
          <w:bCs/>
          <w:shd w:val="clear" w:color="auto" w:fill="FFFFFF"/>
        </w:rPr>
        <w:t>2022.</w:t>
      </w:r>
      <w:r w:rsidR="00F65A9B" w:rsidRPr="00E4111C">
        <w:rPr>
          <w:bCs/>
          <w:shd w:val="clear" w:color="auto" w:fill="FFFFFF"/>
        </w:rPr>
        <w:t xml:space="preserve">, </w:t>
      </w:r>
      <w:r w:rsidRPr="00E4111C">
        <w:rPr>
          <w:bCs/>
          <w:shd w:val="clear" w:color="auto" w:fill="FFFFFF"/>
        </w:rPr>
        <w:t>2023.</w:t>
      </w:r>
      <w:r w:rsidR="00F65A9B" w:rsidRPr="00E4111C">
        <w:rPr>
          <w:bCs/>
          <w:shd w:val="clear" w:color="auto" w:fill="FFFFFF"/>
        </w:rPr>
        <w:t> </w:t>
      </w:r>
      <w:r w:rsidRPr="00E4111C">
        <w:rPr>
          <w:bCs/>
          <w:shd w:val="clear" w:color="auto" w:fill="FFFFFF"/>
        </w:rPr>
        <w:t xml:space="preserve">gadu, bet nav ņēmis vērā arī to, ka Parādniekam bija jāsagatavo un </w:t>
      </w:r>
      <w:r w:rsidR="00F65A9B" w:rsidRPr="00E4111C">
        <w:rPr>
          <w:bCs/>
          <w:shd w:val="clear" w:color="auto" w:fill="FFFFFF"/>
        </w:rPr>
        <w:t>VID</w:t>
      </w:r>
      <w:r w:rsidRPr="00E4111C">
        <w:rPr>
          <w:bCs/>
          <w:shd w:val="clear" w:color="auto" w:fill="FFFFFF"/>
        </w:rPr>
        <w:t xml:space="preserve"> jāiesniedz, nevis </w:t>
      </w:r>
      <w:r w:rsidR="00D01A58" w:rsidRPr="00E4111C">
        <w:rPr>
          <w:bCs/>
          <w:shd w:val="clear" w:color="auto" w:fill="FFFFFF"/>
        </w:rPr>
        <w:t>"</w:t>
      </w:r>
      <w:r w:rsidRPr="00E4111C">
        <w:rPr>
          <w:bCs/>
          <w:shd w:val="clear" w:color="auto" w:fill="FFFFFF"/>
        </w:rPr>
        <w:t>parasti</w:t>
      </w:r>
      <w:r w:rsidR="00D01A58" w:rsidRPr="00E4111C">
        <w:rPr>
          <w:bCs/>
          <w:shd w:val="clear" w:color="auto" w:fill="FFFFFF"/>
        </w:rPr>
        <w:t>"</w:t>
      </w:r>
      <w:r w:rsidRPr="00E4111C">
        <w:rPr>
          <w:bCs/>
          <w:shd w:val="clear" w:color="auto" w:fill="FFFFFF"/>
        </w:rPr>
        <w:t xml:space="preserve"> gada pārskati, bet gan konsolidētie gada pārskati.</w:t>
      </w:r>
    </w:p>
    <w:p w14:paraId="4BEDE110" w14:textId="2507803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Saskaņā ar Grāmatvedības likuma 4.</w:t>
      </w:r>
      <w:r w:rsidR="005F08F1" w:rsidRPr="00E4111C">
        <w:rPr>
          <w:bCs/>
          <w:shd w:val="clear" w:color="auto" w:fill="FFFFFF"/>
        </w:rPr>
        <w:t> </w:t>
      </w:r>
      <w:r w:rsidRPr="00E4111C">
        <w:rPr>
          <w:bCs/>
          <w:shd w:val="clear" w:color="auto" w:fill="FFFFFF"/>
        </w:rPr>
        <w:t>pantu grāmatvedības uzdevumi ir šādi:</w:t>
      </w:r>
    </w:p>
    <w:p w14:paraId="7FDFF767" w14:textId="5523F503"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1)</w:t>
      </w:r>
      <w:r w:rsidR="005F08F1" w:rsidRPr="00E4111C">
        <w:rPr>
          <w:bCs/>
          <w:shd w:val="clear" w:color="auto" w:fill="FFFFFF"/>
        </w:rPr>
        <w:t> </w:t>
      </w:r>
      <w:r w:rsidRPr="00E4111C">
        <w:rPr>
          <w:bCs/>
          <w:shd w:val="clear" w:color="auto" w:fill="FFFFFF"/>
        </w:rPr>
        <w:t>nodrošināt uzņēmuma vadību ar grāmatvedības informāciju, kas nepieciešama saimnieciska rakstura lēmumu pieņemšanai;</w:t>
      </w:r>
    </w:p>
    <w:p w14:paraId="4E232D64" w14:textId="198EA7F2"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2)</w:t>
      </w:r>
      <w:r w:rsidR="005F08F1" w:rsidRPr="00E4111C">
        <w:rPr>
          <w:bCs/>
          <w:shd w:val="clear" w:color="auto" w:fill="FFFFFF"/>
        </w:rPr>
        <w:t> </w:t>
      </w:r>
      <w:r w:rsidRPr="00E4111C">
        <w:rPr>
          <w:bCs/>
          <w:shd w:val="clear" w:color="auto" w:fill="FFFFFF"/>
        </w:rPr>
        <w:t>nodrošināt finanšu pārskatu lietotājus ar patiesu un pilnīgu informāciju par uzņēmuma mantu, saistībām, finansiālo stāvokli, saimnieciskās darbības rezultātiem un naudas plūsmu;</w:t>
      </w:r>
    </w:p>
    <w:p w14:paraId="369142A6" w14:textId="4B5CD3F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3)</w:t>
      </w:r>
      <w:r w:rsidR="008D2C34" w:rsidRPr="00E4111C">
        <w:rPr>
          <w:bCs/>
          <w:shd w:val="clear" w:color="auto" w:fill="FFFFFF"/>
        </w:rPr>
        <w:t> </w:t>
      </w:r>
      <w:r w:rsidRPr="00E4111C">
        <w:rPr>
          <w:bCs/>
          <w:shd w:val="clear" w:color="auto" w:fill="FFFFFF"/>
        </w:rPr>
        <w:t>veikt nodokļu aprēķināšanu;</w:t>
      </w:r>
    </w:p>
    <w:p w14:paraId="7DB6B4AA" w14:textId="16A50CAC"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8D2C34" w:rsidRPr="00E4111C">
        <w:rPr>
          <w:bCs/>
          <w:shd w:val="clear" w:color="auto" w:fill="FFFFFF"/>
        </w:rPr>
        <w:t> </w:t>
      </w:r>
      <w:r w:rsidRPr="00E4111C">
        <w:rPr>
          <w:bCs/>
          <w:shd w:val="clear" w:color="auto" w:fill="FFFFFF"/>
        </w:rPr>
        <w:t>nodrošināt ieņēmumu un izdevumu norobežošanu pa pārskata periodiem.</w:t>
      </w:r>
    </w:p>
    <w:p w14:paraId="653DE035" w14:textId="52C7F2B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Grāmatvedības likuma 31.</w:t>
      </w:r>
      <w:r w:rsidR="008D2C34" w:rsidRPr="00E4111C">
        <w:rPr>
          <w:bCs/>
          <w:shd w:val="clear" w:color="auto" w:fill="FFFFFF"/>
        </w:rPr>
        <w:t> </w:t>
      </w:r>
      <w:r w:rsidRPr="00E4111C">
        <w:rPr>
          <w:bCs/>
          <w:shd w:val="clear" w:color="auto" w:fill="FFFFFF"/>
        </w:rPr>
        <w:t xml:space="preserve">pants nosaka uzņēmuma vadītāja </w:t>
      </w:r>
      <w:r w:rsidR="002E442A" w:rsidRPr="00E4111C">
        <w:rPr>
          <w:bCs/>
          <w:shd w:val="clear" w:color="auto" w:fill="FFFFFF"/>
        </w:rPr>
        <w:t xml:space="preserve">pienākumu </w:t>
      </w:r>
      <w:r w:rsidRPr="00E4111C">
        <w:rPr>
          <w:bCs/>
          <w:shd w:val="clear" w:color="auto" w:fill="FFFFFF"/>
        </w:rPr>
        <w:t xml:space="preserve">organizēt grāmatvedības kārtošanu, inventarizācijas veikšanu, grāmatvedības dokumentu saglabāšanu un attiecīgo pārskatu sagatavošanu uzņēmumā atbilstoši šā likuma un saskaņā ar to izdotu </w:t>
      </w:r>
      <w:r w:rsidRPr="00E4111C">
        <w:rPr>
          <w:bCs/>
          <w:shd w:val="clear" w:color="auto" w:fill="FFFFFF"/>
        </w:rPr>
        <w:lastRenderedPageBreak/>
        <w:t>normatīvo aktu prasībām.</w:t>
      </w:r>
    </w:p>
    <w:p w14:paraId="11CF343D" w14:textId="7777777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Arī atbildība par gada pārskata iesniegšanu un revidenta piesaisti ir komercsabiedrības vadītājam.</w:t>
      </w:r>
    </w:p>
    <w:p w14:paraId="5513B99D" w14:textId="764D23D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Komerclikuma 169.</w:t>
      </w:r>
      <w:r w:rsidR="008D2C34" w:rsidRPr="00E4111C">
        <w:rPr>
          <w:bCs/>
          <w:shd w:val="clear" w:color="auto" w:fill="FFFFFF"/>
        </w:rPr>
        <w:t> </w:t>
      </w:r>
      <w:r w:rsidRPr="00E4111C">
        <w:rPr>
          <w:bCs/>
          <w:shd w:val="clear" w:color="auto" w:fill="FFFFFF"/>
        </w:rPr>
        <w:t>pant</w:t>
      </w:r>
      <w:r w:rsidR="008D2C34" w:rsidRPr="00E4111C">
        <w:rPr>
          <w:bCs/>
          <w:shd w:val="clear" w:color="auto" w:fill="FFFFFF"/>
        </w:rPr>
        <w:t>ā ir noteikts</w:t>
      </w:r>
      <w:r w:rsidRPr="00E4111C">
        <w:rPr>
          <w:bCs/>
          <w:shd w:val="clear" w:color="auto" w:fill="FFFFFF"/>
        </w:rPr>
        <w:t>, ka valdes loceklim savi pienākumi ir jāpilda kā rūpīgam un krietnam saimniekam.</w:t>
      </w:r>
    </w:p>
    <w:p w14:paraId="70C49160" w14:textId="64F6A415" w:rsidR="004D6918" w:rsidRPr="00E4111C" w:rsidRDefault="004D6918" w:rsidP="008D2C34">
      <w:pPr>
        <w:spacing w:after="0" w:line="240" w:lineRule="auto"/>
        <w:ind w:right="13" w:firstLine="709"/>
        <w:jc w:val="both"/>
        <w:rPr>
          <w:bCs/>
          <w:shd w:val="clear" w:color="auto" w:fill="FFFFFF"/>
        </w:rPr>
      </w:pPr>
      <w:r w:rsidRPr="00E4111C">
        <w:rPr>
          <w:bCs/>
          <w:shd w:val="clear" w:color="auto" w:fill="FFFFFF"/>
        </w:rPr>
        <w:t xml:space="preserve">Lietā nav strīda, ka starp </w:t>
      </w:r>
      <w:r w:rsidR="005A3D74" w:rsidRPr="00E4111C">
        <w:rPr>
          <w:bCs/>
          <w:shd w:val="clear" w:color="auto" w:fill="FFFFFF"/>
        </w:rPr>
        <w:t>Parādnieka pārstāvi</w:t>
      </w:r>
      <w:r w:rsidRPr="00E4111C">
        <w:rPr>
          <w:bCs/>
          <w:shd w:val="clear" w:color="auto" w:fill="FFFFFF"/>
        </w:rPr>
        <w:t xml:space="preserve"> un </w:t>
      </w:r>
      <w:r w:rsidR="000F37E6" w:rsidRPr="00E4111C">
        <w:rPr>
          <w:bCs/>
          <w:shd w:val="clear" w:color="auto" w:fill="FFFFFF"/>
        </w:rPr>
        <w:t>/</w:t>
      </w:r>
      <w:r w:rsidRPr="00E4111C">
        <w:rPr>
          <w:bCs/>
          <w:shd w:val="clear" w:color="auto" w:fill="FFFFFF"/>
        </w:rPr>
        <w:t>SIA</w:t>
      </w:r>
      <w:r w:rsidR="008D2C34" w:rsidRPr="00E4111C">
        <w:rPr>
          <w:bCs/>
          <w:shd w:val="clear" w:color="auto" w:fill="FFFFFF"/>
        </w:rPr>
        <w:t> </w:t>
      </w:r>
      <w:bookmarkStart w:id="0" w:name="_Hlk211542084"/>
      <w:r w:rsidR="008D2C34" w:rsidRPr="00E4111C">
        <w:rPr>
          <w:bCs/>
          <w:shd w:val="clear" w:color="auto" w:fill="FFFFFF"/>
        </w:rPr>
        <w:t>"</w:t>
      </w:r>
      <w:bookmarkEnd w:id="0"/>
      <w:r w:rsidR="000F37E6" w:rsidRPr="00E4111C">
        <w:rPr>
          <w:bCs/>
          <w:shd w:val="clear" w:color="auto" w:fill="FFFFFF"/>
        </w:rPr>
        <w:t>Nosaukums E</w:t>
      </w:r>
      <w:r w:rsidR="008D2C34" w:rsidRPr="00E4111C">
        <w:rPr>
          <w:bCs/>
          <w:shd w:val="clear" w:color="auto" w:fill="FFFFFF"/>
        </w:rPr>
        <w:t>"</w:t>
      </w:r>
      <w:r w:rsidR="000F37E6" w:rsidRPr="00E4111C">
        <w:rPr>
          <w:bCs/>
          <w:shd w:val="clear" w:color="auto" w:fill="FFFFFF"/>
        </w:rPr>
        <w:t>/</w:t>
      </w:r>
      <w:r w:rsidRPr="00E4111C">
        <w:rPr>
          <w:bCs/>
          <w:shd w:val="clear" w:color="auto" w:fill="FFFFFF"/>
        </w:rPr>
        <w:t xml:space="preserve">, </w:t>
      </w:r>
      <w:r w:rsidR="000F37E6" w:rsidRPr="00E4111C">
        <w:rPr>
          <w:bCs/>
          <w:shd w:val="clear" w:color="auto" w:fill="FFFFFF"/>
        </w:rPr>
        <w:t>/</w:t>
      </w:r>
      <w:r w:rsidR="008D2C34" w:rsidRPr="00E4111C">
        <w:rPr>
          <w:bCs/>
          <w:shd w:val="clear" w:color="auto" w:fill="FFFFFF"/>
        </w:rPr>
        <w:t>r</w:t>
      </w:r>
      <w:r w:rsidRPr="00E4111C">
        <w:rPr>
          <w:bCs/>
          <w:shd w:val="clear" w:color="auto" w:fill="FFFFFF"/>
        </w:rPr>
        <w:t>eģ</w:t>
      </w:r>
      <w:r w:rsidR="008D2C34" w:rsidRPr="00E4111C">
        <w:rPr>
          <w:bCs/>
          <w:shd w:val="clear" w:color="auto" w:fill="FFFFFF"/>
        </w:rPr>
        <w:t xml:space="preserve">istrācijas </w:t>
      </w:r>
      <w:r w:rsidR="000F37E6" w:rsidRPr="00E4111C">
        <w:rPr>
          <w:bCs/>
          <w:shd w:val="clear" w:color="auto" w:fill="FFFFFF"/>
        </w:rPr>
        <w:t>numurs/</w:t>
      </w:r>
      <w:r w:rsidRPr="00E4111C">
        <w:rPr>
          <w:bCs/>
          <w:shd w:val="clear" w:color="auto" w:fill="FFFFFF"/>
        </w:rPr>
        <w:t>, (turpmāk</w:t>
      </w:r>
      <w:r w:rsidR="008D2C34" w:rsidRPr="00E4111C">
        <w:rPr>
          <w:bCs/>
          <w:shd w:val="clear" w:color="auto" w:fill="FFFFFF"/>
        </w:rPr>
        <w:t> – Grāmatvedis</w:t>
      </w:r>
      <w:r w:rsidRPr="00E4111C">
        <w:rPr>
          <w:bCs/>
          <w:shd w:val="clear" w:color="auto" w:fill="FFFFFF"/>
        </w:rPr>
        <w:t>) tika noslēgts līgums par grāmatvedības pakalpojumu sniegšanu Parādniekam.</w:t>
      </w:r>
    </w:p>
    <w:p w14:paraId="400A0BCF" w14:textId="1701EF22" w:rsidR="004D6918" w:rsidRPr="00E4111C" w:rsidRDefault="000C6DB0" w:rsidP="001D1927">
      <w:pPr>
        <w:spacing w:after="0" w:line="240" w:lineRule="auto"/>
        <w:ind w:right="13" w:firstLine="709"/>
        <w:jc w:val="both"/>
        <w:rPr>
          <w:bCs/>
          <w:shd w:val="clear" w:color="auto" w:fill="FFFFFF"/>
        </w:rPr>
      </w:pPr>
      <w:r w:rsidRPr="00E4111C">
        <w:rPr>
          <w:bCs/>
          <w:shd w:val="clear" w:color="auto" w:fill="FFFFFF"/>
        </w:rPr>
        <w:t xml:space="preserve">Administratore norāda, ka </w:t>
      </w:r>
      <w:r w:rsidR="004D6918" w:rsidRPr="00E4111C">
        <w:rPr>
          <w:bCs/>
          <w:shd w:val="clear" w:color="auto" w:fill="FFFFFF"/>
        </w:rPr>
        <w:t xml:space="preserve">Parādnieka grāmatvedības kārtošanas nodošana trešajām personām neatbrīvo </w:t>
      </w:r>
      <w:r w:rsidR="005A3D74" w:rsidRPr="00E4111C">
        <w:rPr>
          <w:bCs/>
          <w:shd w:val="clear" w:color="auto" w:fill="FFFFFF"/>
        </w:rPr>
        <w:t>Parādnieka pārstāvi</w:t>
      </w:r>
      <w:r w:rsidR="004D6918" w:rsidRPr="00E4111C">
        <w:rPr>
          <w:bCs/>
          <w:shd w:val="clear" w:color="auto" w:fill="FFFFFF"/>
        </w:rPr>
        <w:t xml:space="preserve"> no normatīvajos aktos noteiktajiem pienākumiem un atbildības.</w:t>
      </w:r>
    </w:p>
    <w:p w14:paraId="5C73C875" w14:textId="21762EE8"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Konstatējot, ka </w:t>
      </w:r>
      <w:r w:rsidR="005A3D74" w:rsidRPr="00E4111C">
        <w:rPr>
          <w:bCs/>
          <w:shd w:val="clear" w:color="auto" w:fill="FFFFFF"/>
        </w:rPr>
        <w:t>Parādnieka pārstāvis</w:t>
      </w:r>
      <w:r w:rsidRPr="00E4111C">
        <w:rPr>
          <w:bCs/>
          <w:shd w:val="clear" w:color="auto" w:fill="FFFFFF"/>
        </w:rPr>
        <w:t xml:space="preserve"> </w:t>
      </w:r>
      <w:r w:rsidR="008D2C34" w:rsidRPr="00E4111C">
        <w:rPr>
          <w:bCs/>
          <w:shd w:val="clear" w:color="auto" w:fill="FFFFFF"/>
        </w:rPr>
        <w:t>VID</w:t>
      </w:r>
      <w:r w:rsidRPr="00E4111C">
        <w:rPr>
          <w:bCs/>
          <w:shd w:val="clear" w:color="auto" w:fill="FFFFFF"/>
        </w:rPr>
        <w:t xml:space="preserve"> nav iesniedzis konsolidētos gada pārskatus, </w:t>
      </w:r>
      <w:r w:rsidR="005A3D74" w:rsidRPr="00E4111C">
        <w:rPr>
          <w:bCs/>
          <w:shd w:val="clear" w:color="auto" w:fill="FFFFFF"/>
        </w:rPr>
        <w:t>Parādnieka pārstāvim</w:t>
      </w:r>
      <w:r w:rsidRPr="00E4111C">
        <w:rPr>
          <w:bCs/>
          <w:shd w:val="clear" w:color="auto" w:fill="FFFFFF"/>
        </w:rPr>
        <w:t xml:space="preserve"> un </w:t>
      </w:r>
      <w:r w:rsidR="008D2C34" w:rsidRPr="00E4111C">
        <w:rPr>
          <w:bCs/>
          <w:shd w:val="clear" w:color="auto" w:fill="FFFFFF"/>
        </w:rPr>
        <w:t>Grāmatvedim</w:t>
      </w:r>
      <w:r w:rsidRPr="00E4111C">
        <w:rPr>
          <w:bCs/>
          <w:shd w:val="clear" w:color="auto" w:fill="FFFFFF"/>
        </w:rPr>
        <w:t xml:space="preserve"> tika pieprasīti paskaidrojumi.</w:t>
      </w:r>
    </w:p>
    <w:p w14:paraId="60DE1C8C" w14:textId="0C5332B8"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Izvērtējot </w:t>
      </w:r>
      <w:r w:rsidR="005A3D74" w:rsidRPr="00E4111C">
        <w:rPr>
          <w:bCs/>
          <w:shd w:val="clear" w:color="auto" w:fill="FFFFFF"/>
        </w:rPr>
        <w:t>Parādnieka pārstāvja</w:t>
      </w:r>
      <w:r w:rsidRPr="00E4111C">
        <w:rPr>
          <w:bCs/>
          <w:shd w:val="clear" w:color="auto" w:fill="FFFFFF"/>
        </w:rPr>
        <w:t xml:space="preserve"> paskaidrojumus</w:t>
      </w:r>
      <w:r w:rsidR="008D2C34" w:rsidRPr="00E4111C">
        <w:rPr>
          <w:bCs/>
          <w:shd w:val="clear" w:color="auto" w:fill="FFFFFF"/>
        </w:rPr>
        <w:t>,</w:t>
      </w:r>
      <w:r w:rsidRPr="00E4111C">
        <w:rPr>
          <w:bCs/>
          <w:shd w:val="clear" w:color="auto" w:fill="FFFFFF"/>
        </w:rPr>
        <w:t xml:space="preserve"> Administratore nekonstatēja, kādas darbības </w:t>
      </w:r>
      <w:r w:rsidR="005A3D74" w:rsidRPr="00E4111C">
        <w:rPr>
          <w:bCs/>
          <w:shd w:val="clear" w:color="auto" w:fill="FFFFFF"/>
        </w:rPr>
        <w:t>Parādnieka pārstāvis</w:t>
      </w:r>
      <w:r w:rsidRPr="00E4111C">
        <w:rPr>
          <w:bCs/>
          <w:shd w:val="clear" w:color="auto" w:fill="FFFFFF"/>
        </w:rPr>
        <w:t xml:space="preserve"> veica (nav pamata uzskatīt, ka </w:t>
      </w:r>
      <w:r w:rsidR="005A3D74" w:rsidRPr="00E4111C">
        <w:rPr>
          <w:bCs/>
          <w:shd w:val="clear" w:color="auto" w:fill="FFFFFF"/>
        </w:rPr>
        <w:t>Parādnieka pārstāvis</w:t>
      </w:r>
      <w:r w:rsidRPr="00E4111C">
        <w:rPr>
          <w:bCs/>
          <w:shd w:val="clear" w:color="auto" w:fill="FFFFFF"/>
        </w:rPr>
        <w:t xml:space="preserve"> kā krietns un rūpīgs saimnieks nesekoja līdzi visu līgumu izpildei)</w:t>
      </w:r>
      <w:r w:rsidR="008D2C34" w:rsidRPr="00E4111C">
        <w:rPr>
          <w:bCs/>
          <w:shd w:val="clear" w:color="auto" w:fill="FFFFFF"/>
        </w:rPr>
        <w:t>,</w:t>
      </w:r>
      <w:r w:rsidRPr="00E4111C">
        <w:rPr>
          <w:bCs/>
          <w:shd w:val="clear" w:color="auto" w:fill="FFFFFF"/>
        </w:rPr>
        <w:t xml:space="preserve"> konstatējot, ka </w:t>
      </w:r>
      <w:r w:rsidR="008D2C34" w:rsidRPr="00E4111C">
        <w:rPr>
          <w:bCs/>
          <w:shd w:val="clear" w:color="auto" w:fill="FFFFFF"/>
        </w:rPr>
        <w:t>Grāmatvedis</w:t>
      </w:r>
      <w:r w:rsidRPr="00E4111C">
        <w:rPr>
          <w:bCs/>
          <w:shd w:val="clear" w:color="auto" w:fill="FFFFFF"/>
        </w:rPr>
        <w:t xml:space="preserve"> neveic tam uzticētos pienākumus</w:t>
      </w:r>
      <w:r w:rsidR="008D2C34" w:rsidRPr="00E4111C">
        <w:rPr>
          <w:bCs/>
          <w:shd w:val="clear" w:color="auto" w:fill="FFFFFF"/>
        </w:rPr>
        <w:t>. P</w:t>
      </w:r>
      <w:r w:rsidRPr="00E4111C">
        <w:rPr>
          <w:bCs/>
          <w:shd w:val="clear" w:color="auto" w:fill="FFFFFF"/>
        </w:rPr>
        <w:t xml:space="preserve">roti, </w:t>
      </w:r>
      <w:proofErr w:type="spellStart"/>
      <w:r w:rsidRPr="00E4111C">
        <w:rPr>
          <w:bCs/>
          <w:shd w:val="clear" w:color="auto" w:fill="FFFFFF"/>
        </w:rPr>
        <w:t>p</w:t>
      </w:r>
      <w:r w:rsidR="000D5952" w:rsidRPr="00E4111C">
        <w:rPr>
          <w:bCs/>
          <w:shd w:val="clear" w:color="auto" w:fill="FFFFFF"/>
        </w:rPr>
        <w:t>irmšķietami</w:t>
      </w:r>
      <w:proofErr w:type="spellEnd"/>
      <w:r w:rsidRPr="00E4111C">
        <w:rPr>
          <w:bCs/>
          <w:shd w:val="clear" w:color="auto" w:fill="FFFFFF"/>
        </w:rPr>
        <w:t xml:space="preserve"> neievēro starp </w:t>
      </w:r>
      <w:r w:rsidR="005A3D74" w:rsidRPr="00E4111C">
        <w:rPr>
          <w:bCs/>
          <w:shd w:val="clear" w:color="auto" w:fill="FFFFFF"/>
        </w:rPr>
        <w:t>Parādnieka pārstāvi</w:t>
      </w:r>
      <w:r w:rsidRPr="00E4111C">
        <w:rPr>
          <w:bCs/>
          <w:shd w:val="clear" w:color="auto" w:fill="FFFFFF"/>
        </w:rPr>
        <w:t xml:space="preserve"> un </w:t>
      </w:r>
      <w:r w:rsidR="000D5952" w:rsidRPr="00E4111C">
        <w:rPr>
          <w:bCs/>
          <w:shd w:val="clear" w:color="auto" w:fill="FFFFFF"/>
        </w:rPr>
        <w:t>Grāmatvedi</w:t>
      </w:r>
      <w:r w:rsidRPr="00E4111C">
        <w:rPr>
          <w:bCs/>
          <w:shd w:val="clear" w:color="auto" w:fill="FFFFFF"/>
        </w:rPr>
        <w:t xml:space="preserve"> noslēgto līgumu par grāmatvedības pakalpojumu sniegšanu Parādniekam, </w:t>
      </w:r>
      <w:r w:rsidR="000D5952" w:rsidRPr="00E4111C">
        <w:rPr>
          <w:bCs/>
          <w:shd w:val="clear" w:color="auto" w:fill="FFFFFF"/>
        </w:rPr>
        <w:t>tas ir</w:t>
      </w:r>
      <w:r w:rsidRPr="00E4111C">
        <w:rPr>
          <w:bCs/>
          <w:shd w:val="clear" w:color="auto" w:fill="FFFFFF"/>
        </w:rPr>
        <w:t xml:space="preserve">, </w:t>
      </w:r>
      <w:r w:rsidR="000D5952" w:rsidRPr="00E4111C">
        <w:rPr>
          <w:bCs/>
          <w:shd w:val="clear" w:color="auto" w:fill="FFFFFF"/>
        </w:rPr>
        <w:t>VID</w:t>
      </w:r>
      <w:r w:rsidRPr="00E4111C">
        <w:rPr>
          <w:bCs/>
          <w:shd w:val="clear" w:color="auto" w:fill="FFFFFF"/>
        </w:rPr>
        <w:t xml:space="preserve"> neiesniedz Parādnieka gada pārskatus par 2021., 2022.</w:t>
      </w:r>
      <w:r w:rsidR="000D5952" w:rsidRPr="00E4111C">
        <w:rPr>
          <w:bCs/>
          <w:shd w:val="clear" w:color="auto" w:fill="FFFFFF"/>
        </w:rPr>
        <w:t>,</w:t>
      </w:r>
      <w:r w:rsidRPr="00E4111C">
        <w:rPr>
          <w:bCs/>
          <w:shd w:val="clear" w:color="auto" w:fill="FFFFFF"/>
        </w:rPr>
        <w:t xml:space="preserve"> 2023.</w:t>
      </w:r>
      <w:r w:rsidR="000D5952" w:rsidRPr="00E4111C">
        <w:rPr>
          <w:bCs/>
          <w:shd w:val="clear" w:color="auto" w:fill="FFFFFF"/>
        </w:rPr>
        <w:t> </w:t>
      </w:r>
      <w:r w:rsidRPr="00E4111C">
        <w:rPr>
          <w:bCs/>
          <w:shd w:val="clear" w:color="auto" w:fill="FFFFFF"/>
        </w:rPr>
        <w:t>gadu.</w:t>
      </w:r>
    </w:p>
    <w:p w14:paraId="43FA2437" w14:textId="012AE6DF" w:rsidR="004D6918" w:rsidRPr="00E4111C" w:rsidRDefault="00393790" w:rsidP="003F45C2">
      <w:pPr>
        <w:spacing w:after="0" w:line="240" w:lineRule="auto"/>
        <w:ind w:right="13" w:firstLine="709"/>
        <w:jc w:val="both"/>
        <w:rPr>
          <w:bCs/>
          <w:shd w:val="clear" w:color="auto" w:fill="FFFFFF"/>
        </w:rPr>
      </w:pPr>
      <w:r w:rsidRPr="00E4111C">
        <w:rPr>
          <w:bCs/>
          <w:shd w:val="clear" w:color="auto" w:fill="FFFFFF"/>
        </w:rPr>
        <w:t xml:space="preserve">Administratore norāda, ka </w:t>
      </w:r>
      <w:r w:rsidR="005A3D74" w:rsidRPr="00E4111C">
        <w:rPr>
          <w:bCs/>
          <w:shd w:val="clear" w:color="auto" w:fill="FFFFFF"/>
        </w:rPr>
        <w:t>Parādnieka pārstāvja</w:t>
      </w:r>
      <w:r w:rsidRPr="00E4111C">
        <w:rPr>
          <w:bCs/>
          <w:shd w:val="clear" w:color="auto" w:fill="FFFFFF"/>
        </w:rPr>
        <w:t xml:space="preserve"> </w:t>
      </w:r>
      <w:r w:rsidR="004D6918" w:rsidRPr="00E4111C">
        <w:rPr>
          <w:bCs/>
          <w:shd w:val="clear" w:color="auto" w:fill="FFFFFF"/>
        </w:rPr>
        <w:t>ieskatā par Parādnieka gada pārskatu par 2021., 2022.</w:t>
      </w:r>
      <w:r w:rsidRPr="00E4111C">
        <w:rPr>
          <w:bCs/>
          <w:shd w:val="clear" w:color="auto" w:fill="FFFFFF"/>
        </w:rPr>
        <w:t>,</w:t>
      </w:r>
      <w:r w:rsidR="004D6918" w:rsidRPr="00E4111C">
        <w:rPr>
          <w:bCs/>
          <w:shd w:val="clear" w:color="auto" w:fill="FFFFFF"/>
        </w:rPr>
        <w:t xml:space="preserve"> 2023.</w:t>
      </w:r>
      <w:r w:rsidRPr="00E4111C">
        <w:rPr>
          <w:bCs/>
          <w:shd w:val="clear" w:color="auto" w:fill="FFFFFF"/>
        </w:rPr>
        <w:t> </w:t>
      </w:r>
      <w:r w:rsidR="004D6918" w:rsidRPr="00E4111C">
        <w:rPr>
          <w:bCs/>
          <w:shd w:val="clear" w:color="auto" w:fill="FFFFFF"/>
        </w:rPr>
        <w:t xml:space="preserve">gadu neiesniegšanu </w:t>
      </w:r>
      <w:r w:rsidRPr="00E4111C">
        <w:rPr>
          <w:bCs/>
          <w:shd w:val="clear" w:color="auto" w:fill="FFFFFF"/>
        </w:rPr>
        <w:t>VID</w:t>
      </w:r>
      <w:r w:rsidR="004D6918" w:rsidRPr="00E4111C">
        <w:rPr>
          <w:bCs/>
          <w:shd w:val="clear" w:color="auto" w:fill="FFFFFF"/>
        </w:rPr>
        <w:t xml:space="preserve"> vienīgais atbildīgais ir </w:t>
      </w:r>
      <w:r w:rsidRPr="00E4111C">
        <w:rPr>
          <w:bCs/>
          <w:shd w:val="clear" w:color="auto" w:fill="FFFFFF"/>
        </w:rPr>
        <w:t>Grāmatvedis</w:t>
      </w:r>
      <w:r w:rsidR="004D6918" w:rsidRPr="00E4111C">
        <w:rPr>
          <w:bCs/>
          <w:shd w:val="clear" w:color="auto" w:fill="FFFFFF"/>
        </w:rPr>
        <w:t xml:space="preserve">. </w:t>
      </w:r>
      <w:r w:rsidR="005A3D74" w:rsidRPr="00E4111C">
        <w:rPr>
          <w:bCs/>
          <w:shd w:val="clear" w:color="auto" w:fill="FFFFFF"/>
        </w:rPr>
        <w:t>Parādnieka pārstāvis</w:t>
      </w:r>
      <w:r w:rsidR="004D6918" w:rsidRPr="00E4111C">
        <w:rPr>
          <w:bCs/>
          <w:shd w:val="clear" w:color="auto" w:fill="FFFFFF"/>
        </w:rPr>
        <w:t>, cita starpā, norādīja, ka tikai 2024.</w:t>
      </w:r>
      <w:r w:rsidRPr="00E4111C">
        <w:rPr>
          <w:bCs/>
          <w:shd w:val="clear" w:color="auto" w:fill="FFFFFF"/>
        </w:rPr>
        <w:t> </w:t>
      </w:r>
      <w:r w:rsidR="004D6918" w:rsidRPr="00E4111C">
        <w:rPr>
          <w:bCs/>
          <w:shd w:val="clear" w:color="auto" w:fill="FFFFFF"/>
        </w:rPr>
        <w:t>gada 26.</w:t>
      </w:r>
      <w:r w:rsidRPr="00E4111C">
        <w:rPr>
          <w:bCs/>
          <w:shd w:val="clear" w:color="auto" w:fill="FFFFFF"/>
        </w:rPr>
        <w:t> </w:t>
      </w:r>
      <w:r w:rsidR="004D6918" w:rsidRPr="00E4111C">
        <w:rPr>
          <w:bCs/>
          <w:shd w:val="clear" w:color="auto" w:fill="FFFFFF"/>
        </w:rPr>
        <w:t xml:space="preserve">jūnijā </w:t>
      </w:r>
      <w:r w:rsidRPr="00E4111C">
        <w:rPr>
          <w:bCs/>
          <w:shd w:val="clear" w:color="auto" w:fill="FFFFFF"/>
        </w:rPr>
        <w:t>VID</w:t>
      </w:r>
      <w:r w:rsidR="004D6918" w:rsidRPr="00E4111C">
        <w:rPr>
          <w:bCs/>
          <w:shd w:val="clear" w:color="auto" w:fill="FFFFFF"/>
        </w:rPr>
        <w:t xml:space="preserve"> lūdza nodrošināt piekļuvi </w:t>
      </w:r>
      <w:r w:rsidR="003F45C2" w:rsidRPr="00E4111C">
        <w:rPr>
          <w:bCs/>
          <w:shd w:val="clear" w:color="auto" w:fill="FFFFFF"/>
        </w:rPr>
        <w:t>Elektroniskās deklarēšanas sistēmai (turpmāk – </w:t>
      </w:r>
      <w:r w:rsidR="004D6918" w:rsidRPr="00E4111C">
        <w:rPr>
          <w:bCs/>
          <w:shd w:val="clear" w:color="auto" w:fill="FFFFFF"/>
        </w:rPr>
        <w:t>EDS</w:t>
      </w:r>
      <w:r w:rsidR="003F45C2" w:rsidRPr="00E4111C">
        <w:rPr>
          <w:bCs/>
          <w:shd w:val="clear" w:color="auto" w:fill="FFFFFF"/>
        </w:rPr>
        <w:t>)</w:t>
      </w:r>
      <w:r w:rsidR="004D6918" w:rsidRPr="00E4111C">
        <w:rPr>
          <w:bCs/>
          <w:shd w:val="clear" w:color="auto" w:fill="FFFFFF"/>
        </w:rPr>
        <w:t>.</w:t>
      </w:r>
    </w:p>
    <w:p w14:paraId="6E4C2765" w14:textId="4BF194EB"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arī laika periodā no 2024.</w:t>
      </w:r>
      <w:r w:rsidR="00AE65CC" w:rsidRPr="00E4111C">
        <w:rPr>
          <w:bCs/>
          <w:shd w:val="clear" w:color="auto" w:fill="FFFFFF"/>
        </w:rPr>
        <w:t> </w:t>
      </w:r>
      <w:r w:rsidR="004D6918" w:rsidRPr="00E4111C">
        <w:rPr>
          <w:bCs/>
          <w:shd w:val="clear" w:color="auto" w:fill="FFFFFF"/>
        </w:rPr>
        <w:t>gada 26.</w:t>
      </w:r>
      <w:r w:rsidR="00AE65CC" w:rsidRPr="00E4111C">
        <w:rPr>
          <w:bCs/>
          <w:shd w:val="clear" w:color="auto" w:fill="FFFFFF"/>
        </w:rPr>
        <w:t> </w:t>
      </w:r>
      <w:r w:rsidR="004D6918" w:rsidRPr="00E4111C">
        <w:rPr>
          <w:bCs/>
          <w:shd w:val="clear" w:color="auto" w:fill="FFFFFF"/>
        </w:rPr>
        <w:t xml:space="preserve">jūnija, kad </w:t>
      </w:r>
      <w:r w:rsidR="00AE65CC" w:rsidRPr="00E4111C">
        <w:rPr>
          <w:bCs/>
          <w:shd w:val="clear" w:color="auto" w:fill="FFFFFF"/>
        </w:rPr>
        <w:t>VID</w:t>
      </w:r>
      <w:r w:rsidR="004D6918" w:rsidRPr="00E4111C">
        <w:rPr>
          <w:bCs/>
          <w:shd w:val="clear" w:color="auto" w:fill="FFFFFF"/>
        </w:rPr>
        <w:t xml:space="preserve"> lūdza nodrošināt piekļuvi EDS līdz Parādnieka maksātnespējas procesa pasludināšanai </w:t>
      </w:r>
      <w:r w:rsidR="000F37E6" w:rsidRPr="00E4111C">
        <w:rPr>
          <w:bCs/>
          <w:shd w:val="clear" w:color="auto" w:fill="FFFFFF"/>
        </w:rPr>
        <w:t>/datums/</w:t>
      </w:r>
      <w:r w:rsidR="00217A45" w:rsidRPr="00E4111C">
        <w:rPr>
          <w:bCs/>
          <w:shd w:val="clear" w:color="auto" w:fill="FFFFFF"/>
        </w:rPr>
        <w:t>,</w:t>
      </w:r>
      <w:r w:rsidR="004D6918" w:rsidRPr="00E4111C">
        <w:rPr>
          <w:bCs/>
          <w:shd w:val="clear" w:color="auto" w:fill="FFFFFF"/>
        </w:rPr>
        <w:t xml:space="preserve"> tā arī </w:t>
      </w:r>
      <w:r w:rsidR="00271139" w:rsidRPr="00E4111C">
        <w:rPr>
          <w:bCs/>
          <w:shd w:val="clear" w:color="auto" w:fill="FFFFFF"/>
        </w:rPr>
        <w:t>VID</w:t>
      </w:r>
      <w:r w:rsidR="004D6918" w:rsidRPr="00E4111C">
        <w:rPr>
          <w:bCs/>
          <w:shd w:val="clear" w:color="auto" w:fill="FFFFFF"/>
        </w:rPr>
        <w:t xml:space="preserve"> neiesniedza Parādnieka gada pārskatus par 2021.</w:t>
      </w:r>
      <w:r w:rsidR="00271139" w:rsidRPr="00E4111C">
        <w:rPr>
          <w:bCs/>
          <w:shd w:val="clear" w:color="auto" w:fill="FFFFFF"/>
        </w:rPr>
        <w:t xml:space="preserve">, </w:t>
      </w:r>
      <w:r w:rsidR="004D6918" w:rsidRPr="00E4111C">
        <w:rPr>
          <w:bCs/>
          <w:shd w:val="clear" w:color="auto" w:fill="FFFFFF"/>
        </w:rPr>
        <w:t>2022.</w:t>
      </w:r>
      <w:r w:rsidR="00271139" w:rsidRPr="00E4111C">
        <w:rPr>
          <w:bCs/>
          <w:shd w:val="clear" w:color="auto" w:fill="FFFFFF"/>
        </w:rPr>
        <w:t>,</w:t>
      </w:r>
      <w:r w:rsidR="004D6918" w:rsidRPr="00E4111C">
        <w:rPr>
          <w:bCs/>
          <w:shd w:val="clear" w:color="auto" w:fill="FFFFFF"/>
        </w:rPr>
        <w:t xml:space="preserve"> 2023.</w:t>
      </w:r>
      <w:r w:rsidR="00271139" w:rsidRPr="00E4111C">
        <w:rPr>
          <w:bCs/>
          <w:shd w:val="clear" w:color="auto" w:fill="FFFFFF"/>
        </w:rPr>
        <w:t> </w:t>
      </w:r>
      <w:r w:rsidR="004D6918" w:rsidRPr="00E4111C">
        <w:rPr>
          <w:bCs/>
          <w:shd w:val="clear" w:color="auto" w:fill="FFFFFF"/>
        </w:rPr>
        <w:t>gadu.</w:t>
      </w:r>
    </w:p>
    <w:p w14:paraId="7A905096" w14:textId="52B34684" w:rsidR="004D6918" w:rsidRPr="00E4111C" w:rsidRDefault="0036729A" w:rsidP="001D1927">
      <w:pPr>
        <w:spacing w:after="0" w:line="240" w:lineRule="auto"/>
        <w:ind w:right="13" w:firstLine="709"/>
        <w:jc w:val="both"/>
        <w:rPr>
          <w:bCs/>
          <w:shd w:val="clear" w:color="auto" w:fill="FFFFFF"/>
        </w:rPr>
      </w:pPr>
      <w:r w:rsidRPr="00E4111C">
        <w:rPr>
          <w:bCs/>
          <w:shd w:val="clear" w:color="auto" w:fill="FFFFFF"/>
        </w:rPr>
        <w:t>Administratore norāda</w:t>
      </w:r>
      <w:r w:rsidR="004D6918" w:rsidRPr="00E4111C">
        <w:rPr>
          <w:bCs/>
          <w:shd w:val="clear" w:color="auto" w:fill="FFFFFF"/>
        </w:rPr>
        <w:t xml:space="preserve">, ka </w:t>
      </w:r>
      <w:r w:rsidR="005A3D74" w:rsidRPr="00E4111C">
        <w:rPr>
          <w:bCs/>
          <w:shd w:val="clear" w:color="auto" w:fill="FFFFFF"/>
        </w:rPr>
        <w:t>Parādnieka pārstāvis</w:t>
      </w:r>
      <w:r w:rsidRPr="00E4111C">
        <w:rPr>
          <w:bCs/>
          <w:shd w:val="clear" w:color="auto" w:fill="FFFFFF"/>
        </w:rPr>
        <w:t>,</w:t>
      </w:r>
      <w:r w:rsidR="004D6918" w:rsidRPr="00E4111C">
        <w:rPr>
          <w:bCs/>
          <w:shd w:val="clear" w:color="auto" w:fill="FFFFFF"/>
        </w:rPr>
        <w:t xml:space="preserve"> konstatējot, ka </w:t>
      </w:r>
      <w:r w:rsidRPr="00E4111C">
        <w:rPr>
          <w:bCs/>
          <w:shd w:val="clear" w:color="auto" w:fill="FFFFFF"/>
        </w:rPr>
        <w:t>Grāmatvedis</w:t>
      </w:r>
      <w:r w:rsidR="004D6918" w:rsidRPr="00E4111C">
        <w:rPr>
          <w:bCs/>
          <w:shd w:val="clear" w:color="auto" w:fill="FFFFFF"/>
        </w:rPr>
        <w:t xml:space="preserve"> </w:t>
      </w:r>
      <w:r w:rsidRPr="00E4111C">
        <w:rPr>
          <w:bCs/>
          <w:shd w:val="clear" w:color="auto" w:fill="FFFFFF"/>
        </w:rPr>
        <w:t>VID</w:t>
      </w:r>
      <w:r w:rsidR="004D6918" w:rsidRPr="00E4111C">
        <w:rPr>
          <w:bCs/>
          <w:shd w:val="clear" w:color="auto" w:fill="FFFFFF"/>
        </w:rPr>
        <w:t xml:space="preserve"> nav iesniedzis gada pārskatus par 2021., 2022.</w:t>
      </w:r>
      <w:r w:rsidRPr="00E4111C">
        <w:rPr>
          <w:bCs/>
          <w:shd w:val="clear" w:color="auto" w:fill="FFFFFF"/>
        </w:rPr>
        <w:t>,</w:t>
      </w:r>
      <w:r w:rsidR="004D6918" w:rsidRPr="00E4111C">
        <w:rPr>
          <w:bCs/>
          <w:shd w:val="clear" w:color="auto" w:fill="FFFFFF"/>
        </w:rPr>
        <w:t xml:space="preserve"> 2023.</w:t>
      </w:r>
      <w:r w:rsidRPr="00E4111C">
        <w:rPr>
          <w:bCs/>
          <w:shd w:val="clear" w:color="auto" w:fill="FFFFFF"/>
        </w:rPr>
        <w:t> </w:t>
      </w:r>
      <w:r w:rsidR="004D6918" w:rsidRPr="00E4111C">
        <w:rPr>
          <w:bCs/>
          <w:shd w:val="clear" w:color="auto" w:fill="FFFFFF"/>
        </w:rPr>
        <w:t xml:space="preserve">gadu, nav darījis neko, lai no </w:t>
      </w:r>
      <w:r w:rsidRPr="00E4111C">
        <w:rPr>
          <w:bCs/>
          <w:shd w:val="clear" w:color="auto" w:fill="FFFFFF"/>
        </w:rPr>
        <w:t>Grāmatveža</w:t>
      </w:r>
      <w:r w:rsidR="004D6918" w:rsidRPr="00E4111C">
        <w:rPr>
          <w:bCs/>
          <w:shd w:val="clear" w:color="auto" w:fill="FFFFFF"/>
        </w:rPr>
        <w:t xml:space="preserve"> piedzītu zaudējumus par 2012.</w:t>
      </w:r>
      <w:r w:rsidRPr="00E4111C">
        <w:rPr>
          <w:bCs/>
          <w:shd w:val="clear" w:color="auto" w:fill="FFFFFF"/>
        </w:rPr>
        <w:t> </w:t>
      </w:r>
      <w:r w:rsidR="004D6918" w:rsidRPr="00E4111C">
        <w:rPr>
          <w:bCs/>
          <w:shd w:val="clear" w:color="auto" w:fill="FFFFFF"/>
        </w:rPr>
        <w:t>gadā noslēgtā grāmatvedības līguma Nr.</w:t>
      </w:r>
      <w:r w:rsidRPr="00E4111C">
        <w:rPr>
          <w:bCs/>
          <w:shd w:val="clear" w:color="auto" w:fill="FFFFFF"/>
        </w:rPr>
        <w:t> </w:t>
      </w:r>
      <w:r w:rsidR="004D6918" w:rsidRPr="00E4111C">
        <w:rPr>
          <w:bCs/>
          <w:shd w:val="clear" w:color="auto" w:fill="FFFFFF"/>
        </w:rPr>
        <w:t>5.3/26-12 neizpildi.</w:t>
      </w:r>
    </w:p>
    <w:p w14:paraId="0D709749" w14:textId="502996C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Savukārt no </w:t>
      </w:r>
      <w:r w:rsidR="0036729A" w:rsidRPr="00E4111C">
        <w:rPr>
          <w:bCs/>
          <w:shd w:val="clear" w:color="auto" w:fill="FFFFFF"/>
        </w:rPr>
        <w:t>Grāmatveža</w:t>
      </w:r>
      <w:r w:rsidRPr="00E4111C">
        <w:rPr>
          <w:bCs/>
          <w:shd w:val="clear" w:color="auto" w:fill="FFFFFF"/>
        </w:rPr>
        <w:t xml:space="preserve"> sniegtajiem paskaidrojumiem konstatējams, kāpēc </w:t>
      </w:r>
      <w:r w:rsidR="0036729A" w:rsidRPr="00E4111C">
        <w:rPr>
          <w:bCs/>
          <w:shd w:val="clear" w:color="auto" w:fill="FFFFFF"/>
        </w:rPr>
        <w:t>Grāmatvedis</w:t>
      </w:r>
      <w:r w:rsidRPr="00E4111C">
        <w:rPr>
          <w:bCs/>
          <w:shd w:val="clear" w:color="auto" w:fill="FFFFFF"/>
        </w:rPr>
        <w:t xml:space="preserve"> nepildīja 2012.</w:t>
      </w:r>
      <w:r w:rsidR="00276207" w:rsidRPr="00E4111C">
        <w:rPr>
          <w:bCs/>
          <w:shd w:val="clear" w:color="auto" w:fill="FFFFFF"/>
        </w:rPr>
        <w:t> </w:t>
      </w:r>
      <w:r w:rsidRPr="00E4111C">
        <w:rPr>
          <w:bCs/>
          <w:shd w:val="clear" w:color="auto" w:fill="FFFFFF"/>
        </w:rPr>
        <w:t xml:space="preserve">gadā noslēgto grāmatvedības līgumu </w:t>
      </w:r>
      <w:r w:rsidR="000F37E6" w:rsidRPr="00E4111C">
        <w:rPr>
          <w:bCs/>
          <w:shd w:val="clear" w:color="auto" w:fill="FFFFFF"/>
        </w:rPr>
        <w:t>/numurs/</w:t>
      </w:r>
      <w:r w:rsidRPr="00E4111C">
        <w:rPr>
          <w:bCs/>
          <w:shd w:val="clear" w:color="auto" w:fill="FFFFFF"/>
        </w:rPr>
        <w:t>.</w:t>
      </w:r>
    </w:p>
    <w:p w14:paraId="33688AAF" w14:textId="56CD9348" w:rsidR="004D6918" w:rsidRPr="00E4111C" w:rsidRDefault="004D6918" w:rsidP="001D1927">
      <w:pPr>
        <w:spacing w:after="0" w:line="240" w:lineRule="auto"/>
        <w:ind w:right="13" w:firstLine="709"/>
        <w:jc w:val="both"/>
        <w:rPr>
          <w:bCs/>
          <w:i/>
          <w:iCs/>
          <w:shd w:val="clear" w:color="auto" w:fill="FFFFFF"/>
        </w:rPr>
      </w:pPr>
      <w:r w:rsidRPr="00E4111C">
        <w:rPr>
          <w:bCs/>
          <w:shd w:val="clear" w:color="auto" w:fill="FFFFFF"/>
        </w:rPr>
        <w:t xml:space="preserve">Proti, </w:t>
      </w:r>
      <w:r w:rsidR="00276207" w:rsidRPr="00E4111C">
        <w:rPr>
          <w:bCs/>
          <w:shd w:val="clear" w:color="auto" w:fill="FFFFFF"/>
        </w:rPr>
        <w:t>Grāmatvedis</w:t>
      </w:r>
      <w:r w:rsidRPr="00E4111C">
        <w:rPr>
          <w:bCs/>
          <w:shd w:val="clear" w:color="auto" w:fill="FFFFFF"/>
        </w:rPr>
        <w:t xml:space="preserve"> norādīj</w:t>
      </w:r>
      <w:r w:rsidR="00276207" w:rsidRPr="00E4111C">
        <w:rPr>
          <w:bCs/>
          <w:shd w:val="clear" w:color="auto" w:fill="FFFFFF"/>
        </w:rPr>
        <w:t xml:space="preserve">a: </w:t>
      </w:r>
      <w:r w:rsidRPr="00E4111C">
        <w:rPr>
          <w:bCs/>
          <w:i/>
          <w:iCs/>
          <w:shd w:val="clear" w:color="auto" w:fill="FFFFFF"/>
        </w:rPr>
        <w:t>[</w:t>
      </w:r>
      <w:r w:rsidR="00276207" w:rsidRPr="00E4111C">
        <w:rPr>
          <w:bCs/>
          <w:i/>
          <w:iCs/>
          <w:shd w:val="clear" w:color="auto" w:fill="FFFFFF"/>
        </w:rPr>
        <w:t>..</w:t>
      </w:r>
      <w:r w:rsidRPr="00E4111C">
        <w:rPr>
          <w:bCs/>
          <w:i/>
          <w:iCs/>
          <w:shd w:val="clear" w:color="auto" w:fill="FFFFFF"/>
        </w:rPr>
        <w:t>]</w:t>
      </w:r>
      <w:r w:rsidR="00276207" w:rsidRPr="00E4111C">
        <w:rPr>
          <w:bCs/>
          <w:i/>
          <w:iCs/>
          <w:shd w:val="clear" w:color="auto" w:fill="FFFFFF"/>
        </w:rPr>
        <w:t xml:space="preserve"> </w:t>
      </w:r>
      <w:r w:rsidRPr="00E4111C">
        <w:rPr>
          <w:bCs/>
          <w:i/>
          <w:iCs/>
          <w:shd w:val="clear" w:color="auto" w:fill="FFFFFF"/>
        </w:rPr>
        <w:t>sākot ar 2021.</w:t>
      </w:r>
      <w:r w:rsidR="00276207" w:rsidRPr="00E4111C">
        <w:rPr>
          <w:bCs/>
          <w:i/>
          <w:iCs/>
          <w:shd w:val="clear" w:color="auto" w:fill="FFFFFF"/>
        </w:rPr>
        <w:t> </w:t>
      </w:r>
      <w:r w:rsidRPr="00E4111C">
        <w:rPr>
          <w:bCs/>
          <w:i/>
          <w:iCs/>
          <w:shd w:val="clear" w:color="auto" w:fill="FFFFFF"/>
        </w:rPr>
        <w:t xml:space="preserve">gadu SIA </w:t>
      </w:r>
      <w:r w:rsidR="000F37E6" w:rsidRPr="00E4111C">
        <w:rPr>
          <w:bCs/>
          <w:i/>
          <w:iCs/>
          <w:shd w:val="clear" w:color="auto" w:fill="FFFFFF"/>
        </w:rPr>
        <w:t>/Nosaukums A/</w:t>
      </w:r>
      <w:r w:rsidRPr="00E4111C">
        <w:rPr>
          <w:bCs/>
          <w:i/>
          <w:iCs/>
          <w:shd w:val="clear" w:color="auto" w:fill="FFFFFF"/>
        </w:rPr>
        <w:t xml:space="preserve">, </w:t>
      </w:r>
      <w:r w:rsidR="000F37E6" w:rsidRPr="00E4111C">
        <w:rPr>
          <w:bCs/>
          <w:i/>
          <w:iCs/>
          <w:shd w:val="clear" w:color="auto" w:fill="FFFFFF"/>
        </w:rPr>
        <w:t>/</w:t>
      </w:r>
      <w:proofErr w:type="spellStart"/>
      <w:r w:rsidRPr="00E4111C">
        <w:rPr>
          <w:bCs/>
          <w:i/>
          <w:iCs/>
          <w:shd w:val="clear" w:color="auto" w:fill="FFFFFF"/>
        </w:rPr>
        <w:t>reģ</w:t>
      </w:r>
      <w:proofErr w:type="spellEnd"/>
      <w:r w:rsidRPr="00E4111C">
        <w:rPr>
          <w:bCs/>
          <w:i/>
          <w:iCs/>
          <w:shd w:val="clear" w:color="auto" w:fill="FFFFFF"/>
        </w:rPr>
        <w:t>.</w:t>
      </w:r>
      <w:r w:rsidR="000F37E6" w:rsidRPr="00E4111C">
        <w:rPr>
          <w:bCs/>
          <w:i/>
          <w:iCs/>
          <w:shd w:val="clear" w:color="auto" w:fill="FFFFFF"/>
        </w:rPr>
        <w:t xml:space="preserve"> numurs/</w:t>
      </w:r>
      <w:r w:rsidRPr="00E4111C">
        <w:rPr>
          <w:bCs/>
          <w:i/>
          <w:iCs/>
          <w:shd w:val="clear" w:color="auto" w:fill="FFFFFF"/>
        </w:rPr>
        <w:t>, gada pārskata iesniegšanai EDS bija nepieciešams neatkarīga revidenta atzinums, jo bija pārsniegti Gada pārskatu un Konsolidēto gada pārskatu likumā noteiktās robežvērtības bilancei un apgrozījumam.</w:t>
      </w:r>
    </w:p>
    <w:p w14:paraId="4C9D3A22" w14:textId="2A70AD59" w:rsidR="004D6918" w:rsidRPr="00E4111C" w:rsidRDefault="004D6918" w:rsidP="001D1927">
      <w:pPr>
        <w:spacing w:after="0" w:line="240" w:lineRule="auto"/>
        <w:ind w:right="13" w:firstLine="709"/>
        <w:jc w:val="both"/>
        <w:rPr>
          <w:bCs/>
          <w:i/>
          <w:iCs/>
          <w:shd w:val="clear" w:color="auto" w:fill="FFFFFF"/>
        </w:rPr>
      </w:pPr>
      <w:r w:rsidRPr="00E4111C">
        <w:rPr>
          <w:bCs/>
          <w:i/>
          <w:iCs/>
          <w:shd w:val="clear" w:color="auto" w:fill="FFFFFF"/>
        </w:rPr>
        <w:t xml:space="preserve">Neskatoties uz to, ka Klienta valdes loceklis grāmatvedības veikšanai nepieciešamo informāciju (piem., izejošos </w:t>
      </w:r>
      <w:proofErr w:type="spellStart"/>
      <w:r w:rsidRPr="00E4111C">
        <w:rPr>
          <w:bCs/>
          <w:i/>
          <w:iCs/>
          <w:shd w:val="clear" w:color="auto" w:fill="FFFFFF"/>
        </w:rPr>
        <w:t>rēķinus</w:t>
      </w:r>
      <w:proofErr w:type="spellEnd"/>
      <w:r w:rsidRPr="00E4111C">
        <w:rPr>
          <w:bCs/>
          <w:i/>
          <w:iCs/>
          <w:shd w:val="clear" w:color="auto" w:fill="FFFFFF"/>
        </w:rPr>
        <w:t xml:space="preserve">) sūtīja </w:t>
      </w:r>
      <w:proofErr w:type="spellStart"/>
      <w:r w:rsidRPr="00E4111C">
        <w:rPr>
          <w:bCs/>
          <w:i/>
          <w:iCs/>
          <w:shd w:val="clear" w:color="auto" w:fill="FFFFFF"/>
        </w:rPr>
        <w:t>ļoti</w:t>
      </w:r>
      <w:proofErr w:type="spellEnd"/>
      <w:r w:rsidRPr="00E4111C">
        <w:rPr>
          <w:bCs/>
          <w:i/>
          <w:iCs/>
          <w:shd w:val="clear" w:color="auto" w:fill="FFFFFF"/>
        </w:rPr>
        <w:t xml:space="preserve"> neregulāri un ar lielu novēlošanos, finanšu informāciju par gadu apkopot katru reizi bija izaicinājums, Darbuzņēmējs izpildīja savas saistības un sagatavoja komercsabiedrības gada pārskatus par 2021.</w:t>
      </w:r>
      <w:r w:rsidR="00A0232F" w:rsidRPr="00E4111C">
        <w:rPr>
          <w:bCs/>
          <w:i/>
          <w:iCs/>
          <w:shd w:val="clear" w:color="auto" w:fill="FFFFFF"/>
        </w:rPr>
        <w:t> </w:t>
      </w:r>
      <w:r w:rsidRPr="00E4111C">
        <w:rPr>
          <w:bCs/>
          <w:i/>
          <w:iCs/>
          <w:shd w:val="clear" w:color="auto" w:fill="FFFFFF"/>
        </w:rPr>
        <w:t>gadu.</w:t>
      </w:r>
    </w:p>
    <w:p w14:paraId="46CC0D08" w14:textId="3FB70487" w:rsidR="004D6918" w:rsidRPr="00E4111C" w:rsidRDefault="004D6918" w:rsidP="001D1927">
      <w:pPr>
        <w:spacing w:after="0" w:line="240" w:lineRule="auto"/>
        <w:ind w:right="13" w:firstLine="709"/>
        <w:jc w:val="both"/>
        <w:rPr>
          <w:bCs/>
          <w:i/>
          <w:iCs/>
          <w:shd w:val="clear" w:color="auto" w:fill="FFFFFF"/>
        </w:rPr>
      </w:pPr>
      <w:r w:rsidRPr="00E4111C">
        <w:rPr>
          <w:bCs/>
          <w:i/>
          <w:iCs/>
          <w:shd w:val="clear" w:color="auto" w:fill="FFFFFF"/>
        </w:rPr>
        <w:t>Kā arī sameklēja neatkarīgu revidentu, kura kontaktinformāciju nosūtīja Klienta valdes loceklim. Pēc mutiskas vienošanās arī revidentam tika nosūtīta Klienta valdes locekļa kontaktinformācija un kontu apgrozījums par 2021.</w:t>
      </w:r>
      <w:r w:rsidR="00A0232F" w:rsidRPr="00E4111C">
        <w:rPr>
          <w:bCs/>
          <w:i/>
          <w:iCs/>
          <w:shd w:val="clear" w:color="auto" w:fill="FFFFFF"/>
        </w:rPr>
        <w:t> </w:t>
      </w:r>
      <w:r w:rsidRPr="00E4111C">
        <w:rPr>
          <w:bCs/>
          <w:i/>
          <w:iCs/>
          <w:shd w:val="clear" w:color="auto" w:fill="FFFFFF"/>
        </w:rPr>
        <w:t>gadu.</w:t>
      </w:r>
    </w:p>
    <w:p w14:paraId="1D1CCE37" w14:textId="04D7DA64" w:rsidR="004D6918" w:rsidRPr="00E4111C" w:rsidRDefault="004D6918" w:rsidP="001D1927">
      <w:pPr>
        <w:spacing w:after="0" w:line="240" w:lineRule="auto"/>
        <w:ind w:right="13" w:firstLine="709"/>
        <w:jc w:val="both"/>
        <w:rPr>
          <w:bCs/>
          <w:i/>
          <w:iCs/>
          <w:shd w:val="clear" w:color="auto" w:fill="FFFFFF"/>
        </w:rPr>
      </w:pPr>
      <w:r w:rsidRPr="00E4111C">
        <w:rPr>
          <w:bCs/>
          <w:i/>
          <w:iCs/>
          <w:shd w:val="clear" w:color="auto" w:fill="FFFFFF"/>
        </w:rPr>
        <w:t>Neskatoties uz veiktajām darbībām, mums nav zināmi iemesli kāpēc netika panākta vienošanās ar revidentu un 2021.</w:t>
      </w:r>
      <w:r w:rsidR="00500D57" w:rsidRPr="00E4111C">
        <w:rPr>
          <w:bCs/>
          <w:i/>
          <w:iCs/>
          <w:shd w:val="clear" w:color="auto" w:fill="FFFFFF"/>
        </w:rPr>
        <w:t> </w:t>
      </w:r>
      <w:r w:rsidRPr="00E4111C">
        <w:rPr>
          <w:bCs/>
          <w:i/>
          <w:iCs/>
          <w:shd w:val="clear" w:color="auto" w:fill="FFFFFF"/>
        </w:rPr>
        <w:t>gada pārskats netika revidēts.</w:t>
      </w:r>
    </w:p>
    <w:p w14:paraId="751FD371" w14:textId="361FEB01" w:rsidR="004D6918" w:rsidRPr="00E4111C" w:rsidRDefault="004D6918" w:rsidP="001D1927">
      <w:pPr>
        <w:spacing w:after="0" w:line="240" w:lineRule="auto"/>
        <w:ind w:right="13" w:firstLine="709"/>
        <w:jc w:val="both"/>
        <w:rPr>
          <w:bCs/>
          <w:i/>
          <w:iCs/>
          <w:shd w:val="clear" w:color="auto" w:fill="FFFFFF"/>
        </w:rPr>
      </w:pPr>
      <w:r w:rsidRPr="00E4111C">
        <w:rPr>
          <w:bCs/>
          <w:i/>
          <w:iCs/>
          <w:shd w:val="clear" w:color="auto" w:fill="FFFFFF"/>
        </w:rPr>
        <w:t>Arī 2022. un 2023.</w:t>
      </w:r>
      <w:r w:rsidR="00500D57" w:rsidRPr="00E4111C">
        <w:rPr>
          <w:bCs/>
          <w:i/>
          <w:iCs/>
          <w:shd w:val="clear" w:color="auto" w:fill="FFFFFF"/>
        </w:rPr>
        <w:t> </w:t>
      </w:r>
      <w:r w:rsidRPr="00E4111C">
        <w:rPr>
          <w:bCs/>
          <w:i/>
          <w:iCs/>
          <w:shd w:val="clear" w:color="auto" w:fill="FFFFFF"/>
        </w:rPr>
        <w:t xml:space="preserve">gadā atkārtojās augstāk minētais. </w:t>
      </w:r>
      <w:r w:rsidR="000F37E6" w:rsidRPr="00E4111C">
        <w:rPr>
          <w:bCs/>
          <w:i/>
          <w:iCs/>
          <w:shd w:val="clear" w:color="auto" w:fill="FFFFFF"/>
        </w:rPr>
        <w:t>/Nosaukums E/</w:t>
      </w:r>
      <w:r w:rsidRPr="00E4111C">
        <w:rPr>
          <w:bCs/>
          <w:i/>
          <w:iCs/>
          <w:shd w:val="clear" w:color="auto" w:fill="FFFFFF"/>
        </w:rPr>
        <w:t xml:space="preserve"> SIA grāmatvedis regulāri atgādināja Klienta valdes loceklim par nepieciešamību veikt gada pārskatu revīziju, lai varētu revidētos pārskatus iesniegt VID EDS, bet darbības no Klienta puses nesekoja.</w:t>
      </w:r>
    </w:p>
    <w:p w14:paraId="60FF907B" w14:textId="3F492CEB" w:rsidR="004D6918" w:rsidRPr="00E4111C" w:rsidRDefault="004D6918" w:rsidP="001D1927">
      <w:pPr>
        <w:spacing w:after="0" w:line="240" w:lineRule="auto"/>
        <w:ind w:right="13" w:firstLine="709"/>
        <w:jc w:val="both"/>
        <w:rPr>
          <w:bCs/>
          <w:i/>
          <w:iCs/>
          <w:shd w:val="clear" w:color="auto" w:fill="FFFFFF"/>
        </w:rPr>
      </w:pPr>
      <w:r w:rsidRPr="00E4111C">
        <w:rPr>
          <w:bCs/>
          <w:i/>
          <w:iCs/>
          <w:shd w:val="clear" w:color="auto" w:fill="FFFFFF"/>
        </w:rPr>
        <w:t>Sākot ar 2022.</w:t>
      </w:r>
      <w:r w:rsidR="00500D57" w:rsidRPr="00E4111C">
        <w:rPr>
          <w:bCs/>
          <w:i/>
          <w:iCs/>
          <w:shd w:val="clear" w:color="auto" w:fill="FFFFFF"/>
        </w:rPr>
        <w:t> </w:t>
      </w:r>
      <w:r w:rsidRPr="00E4111C">
        <w:rPr>
          <w:bCs/>
          <w:i/>
          <w:iCs/>
          <w:shd w:val="clear" w:color="auto" w:fill="FFFFFF"/>
        </w:rPr>
        <w:t xml:space="preserve">gadu Klients sāka ievērojami kavēt arī SIA </w:t>
      </w:r>
      <w:r w:rsidR="007B3072" w:rsidRPr="00E4111C">
        <w:rPr>
          <w:bCs/>
          <w:i/>
          <w:iCs/>
          <w:shd w:val="clear" w:color="auto" w:fill="FFFFFF"/>
        </w:rPr>
        <w:t>/Nosaukums E/</w:t>
      </w:r>
      <w:r w:rsidRPr="00E4111C">
        <w:rPr>
          <w:bCs/>
          <w:i/>
          <w:iCs/>
          <w:shd w:val="clear" w:color="auto" w:fill="FFFFFF"/>
        </w:rPr>
        <w:t xml:space="preserve"> pakalpojumu apmaksu. Neskatoties uz to </w:t>
      </w:r>
      <w:r w:rsidR="007B3072" w:rsidRPr="00E4111C">
        <w:rPr>
          <w:bCs/>
          <w:i/>
          <w:iCs/>
          <w:shd w:val="clear" w:color="auto" w:fill="FFFFFF"/>
        </w:rPr>
        <w:t>/Nosaukums E/</w:t>
      </w:r>
      <w:r w:rsidRPr="00E4111C">
        <w:rPr>
          <w:bCs/>
          <w:i/>
          <w:iCs/>
          <w:shd w:val="clear" w:color="auto" w:fill="FFFFFF"/>
        </w:rPr>
        <w:t xml:space="preserve"> SIA turpināja sniegt pakalpojumu - aprēķināja darbinieku algas, sagatavot algu izmaksām nepieciešamos nodokļu aprēķinus un atskaites Valsts ieņēmumu dienestam.</w:t>
      </w:r>
    </w:p>
    <w:p w14:paraId="4756B765" w14:textId="052DDF96" w:rsidR="004D6918" w:rsidRPr="00E4111C" w:rsidRDefault="004D6918" w:rsidP="001D1927">
      <w:pPr>
        <w:spacing w:after="0" w:line="240" w:lineRule="auto"/>
        <w:ind w:right="13" w:firstLine="709"/>
        <w:jc w:val="both"/>
        <w:rPr>
          <w:bCs/>
          <w:i/>
          <w:iCs/>
          <w:shd w:val="clear" w:color="auto" w:fill="FFFFFF"/>
        </w:rPr>
      </w:pPr>
      <w:r w:rsidRPr="00E4111C">
        <w:rPr>
          <w:bCs/>
          <w:i/>
          <w:iCs/>
          <w:shd w:val="clear" w:color="auto" w:fill="FFFFFF"/>
        </w:rPr>
        <w:t xml:space="preserve">Klients nepildīja savas saistības, kuras tam bija noteiktas saskaņā ar mūsu savstarpēji </w:t>
      </w:r>
      <w:r w:rsidRPr="00E4111C">
        <w:rPr>
          <w:bCs/>
          <w:i/>
          <w:iCs/>
          <w:shd w:val="clear" w:color="auto" w:fill="FFFFFF"/>
        </w:rPr>
        <w:lastRenderedPageBreak/>
        <w:t>noslēgto Līgumu</w:t>
      </w:r>
      <w:r w:rsidR="00500D57" w:rsidRPr="00E4111C">
        <w:rPr>
          <w:bCs/>
          <w:i/>
          <w:iCs/>
          <w:shd w:val="clear" w:color="auto" w:fill="FFFFFF"/>
        </w:rPr>
        <w:t xml:space="preserve"> </w:t>
      </w:r>
      <w:r w:rsidRPr="00E4111C">
        <w:rPr>
          <w:bCs/>
          <w:i/>
          <w:iCs/>
          <w:shd w:val="clear" w:color="auto" w:fill="FFFFFF"/>
        </w:rPr>
        <w:t>[</w:t>
      </w:r>
      <w:r w:rsidR="00500D57" w:rsidRPr="00E4111C">
        <w:rPr>
          <w:bCs/>
          <w:i/>
          <w:iCs/>
          <w:shd w:val="clear" w:color="auto" w:fill="FFFFFF"/>
        </w:rPr>
        <w:t>..].</w:t>
      </w:r>
    </w:p>
    <w:p w14:paraId="2AB9A70A" w14:textId="0195D4C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Proti, </w:t>
      </w:r>
      <w:r w:rsidR="005A3D74" w:rsidRPr="00E4111C">
        <w:rPr>
          <w:bCs/>
          <w:shd w:val="clear" w:color="auto" w:fill="FFFFFF"/>
        </w:rPr>
        <w:t>Parādnieka pārstāvis</w:t>
      </w:r>
      <w:r w:rsidRPr="00E4111C">
        <w:rPr>
          <w:bCs/>
          <w:shd w:val="clear" w:color="auto" w:fill="FFFFFF"/>
        </w:rPr>
        <w:t xml:space="preserve"> nedarīja neko, lai no </w:t>
      </w:r>
      <w:r w:rsidR="00500D57" w:rsidRPr="00E4111C">
        <w:rPr>
          <w:bCs/>
          <w:shd w:val="clear" w:color="auto" w:fill="FFFFFF"/>
        </w:rPr>
        <w:t>Grāmatveža</w:t>
      </w:r>
      <w:r w:rsidRPr="00E4111C">
        <w:rPr>
          <w:bCs/>
          <w:shd w:val="clear" w:color="auto" w:fill="FFFFFF"/>
        </w:rPr>
        <w:t xml:space="preserve"> piedzītu zaudējumus par 2012.</w:t>
      </w:r>
      <w:r w:rsidR="001D38FE" w:rsidRPr="00E4111C">
        <w:rPr>
          <w:bCs/>
          <w:shd w:val="clear" w:color="auto" w:fill="FFFFFF"/>
        </w:rPr>
        <w:t> </w:t>
      </w:r>
      <w:r w:rsidRPr="00E4111C">
        <w:rPr>
          <w:bCs/>
          <w:shd w:val="clear" w:color="auto" w:fill="FFFFFF"/>
        </w:rPr>
        <w:t xml:space="preserve">gadā noslēgtā grāmatvedības līguma </w:t>
      </w:r>
      <w:r w:rsidR="007B3072" w:rsidRPr="00E4111C">
        <w:rPr>
          <w:bCs/>
          <w:shd w:val="clear" w:color="auto" w:fill="FFFFFF"/>
        </w:rPr>
        <w:t>/numurs/</w:t>
      </w:r>
      <w:r w:rsidRPr="00E4111C">
        <w:rPr>
          <w:bCs/>
          <w:shd w:val="clear" w:color="auto" w:fill="FFFFFF"/>
        </w:rPr>
        <w:t xml:space="preserve"> neizpildi, jo izrādās, ka pats </w:t>
      </w:r>
      <w:r w:rsidR="005A3D74" w:rsidRPr="00E4111C">
        <w:rPr>
          <w:bCs/>
          <w:shd w:val="clear" w:color="auto" w:fill="FFFFFF"/>
        </w:rPr>
        <w:t>Parādnieka pārstāvis</w:t>
      </w:r>
      <w:r w:rsidRPr="00E4111C">
        <w:rPr>
          <w:bCs/>
          <w:shd w:val="clear" w:color="auto" w:fill="FFFFFF"/>
        </w:rPr>
        <w:t xml:space="preserve"> nepildīja līgumā noteiktos klienta pienākumus, </w:t>
      </w:r>
      <w:r w:rsidR="001D38FE" w:rsidRPr="00E4111C">
        <w:rPr>
          <w:bCs/>
          <w:shd w:val="clear" w:color="auto" w:fill="FFFFFF"/>
        </w:rPr>
        <w:t>tostarp</w:t>
      </w:r>
      <w:r w:rsidRPr="00E4111C">
        <w:rPr>
          <w:bCs/>
          <w:shd w:val="clear" w:color="auto" w:fill="FFFFFF"/>
        </w:rPr>
        <w:t xml:space="preserve"> veikt maksājumus </w:t>
      </w:r>
      <w:r w:rsidR="001D38FE" w:rsidRPr="00E4111C">
        <w:rPr>
          <w:bCs/>
          <w:shd w:val="clear" w:color="auto" w:fill="FFFFFF"/>
        </w:rPr>
        <w:t>Grāmatvedim</w:t>
      </w:r>
      <w:r w:rsidRPr="00E4111C">
        <w:rPr>
          <w:bCs/>
          <w:shd w:val="clear" w:color="auto" w:fill="FFFFFF"/>
        </w:rPr>
        <w:t>.</w:t>
      </w:r>
    </w:p>
    <w:p w14:paraId="2F49F9C2" w14:textId="026A82C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Pamatojoties uz iepriekš minēto kritiski vērtējami </w:t>
      </w:r>
      <w:r w:rsidR="005A3D74" w:rsidRPr="00E4111C">
        <w:rPr>
          <w:bCs/>
          <w:shd w:val="clear" w:color="auto" w:fill="FFFFFF"/>
        </w:rPr>
        <w:t>Parādnieka pārstāvja</w:t>
      </w:r>
      <w:r w:rsidRPr="00E4111C">
        <w:rPr>
          <w:bCs/>
          <w:shd w:val="clear" w:color="auto" w:fill="FFFFFF"/>
        </w:rPr>
        <w:t xml:space="preserve"> apgalvojumi</w:t>
      </w:r>
      <w:r w:rsidR="001D38FE" w:rsidRPr="00E4111C">
        <w:rPr>
          <w:bCs/>
          <w:shd w:val="clear" w:color="auto" w:fill="FFFFFF"/>
        </w:rPr>
        <w:t xml:space="preserve">: </w:t>
      </w:r>
      <w:r w:rsidRPr="00E4111C">
        <w:rPr>
          <w:bCs/>
          <w:i/>
          <w:iCs/>
          <w:shd w:val="clear" w:color="auto" w:fill="FFFFFF"/>
        </w:rPr>
        <w:t>[</w:t>
      </w:r>
      <w:bookmarkStart w:id="1" w:name="_Hlk211541202"/>
      <w:r w:rsidR="001D38FE" w:rsidRPr="00E4111C">
        <w:rPr>
          <w:bCs/>
          <w:i/>
          <w:iCs/>
          <w:shd w:val="clear" w:color="auto" w:fill="FFFFFF"/>
        </w:rPr>
        <w:t>..</w:t>
      </w:r>
      <w:bookmarkEnd w:id="1"/>
      <w:r w:rsidRPr="00E4111C">
        <w:rPr>
          <w:bCs/>
          <w:i/>
          <w:iCs/>
          <w:shd w:val="clear" w:color="auto" w:fill="FFFFFF"/>
        </w:rPr>
        <w:t>]</w:t>
      </w:r>
      <w:r w:rsidR="001D38FE" w:rsidRPr="00E4111C">
        <w:rPr>
          <w:bCs/>
          <w:i/>
          <w:iCs/>
          <w:shd w:val="clear" w:color="auto" w:fill="FFFFFF"/>
        </w:rPr>
        <w:t xml:space="preserve"> </w:t>
      </w:r>
      <w:r w:rsidRPr="00E4111C">
        <w:rPr>
          <w:bCs/>
          <w:i/>
          <w:iCs/>
          <w:shd w:val="clear" w:color="auto" w:fill="FFFFFF"/>
        </w:rPr>
        <w:t>es veicu nepieciešamās, objektīvi iespējamās un saprātīgās darbības, lai nodrošinātu Latvijas normatīvo aktu prasību izpildi Parādnieka saimnieciskajā darbībā</w:t>
      </w:r>
      <w:r w:rsidR="00DC1809" w:rsidRPr="00E4111C">
        <w:rPr>
          <w:bCs/>
          <w:i/>
          <w:iCs/>
          <w:shd w:val="clear" w:color="auto" w:fill="FFFFFF"/>
        </w:rPr>
        <w:t xml:space="preserve"> [..</w:t>
      </w:r>
      <w:r w:rsidRPr="00E4111C">
        <w:rPr>
          <w:bCs/>
          <w:i/>
          <w:iCs/>
          <w:shd w:val="clear" w:color="auto" w:fill="FFFFFF"/>
        </w:rPr>
        <w:t>]</w:t>
      </w:r>
      <w:r w:rsidR="00DC1809" w:rsidRPr="00E4111C">
        <w:rPr>
          <w:bCs/>
          <w:shd w:val="clear" w:color="auto" w:fill="FFFFFF"/>
        </w:rPr>
        <w:t>.</w:t>
      </w:r>
    </w:p>
    <w:p w14:paraId="43FF5A1F" w14:textId="47739F19" w:rsidR="004D6918" w:rsidRPr="00E4111C" w:rsidRDefault="00DC1809" w:rsidP="001D1927">
      <w:pPr>
        <w:spacing w:after="0" w:line="240" w:lineRule="auto"/>
        <w:ind w:right="13" w:firstLine="709"/>
        <w:jc w:val="both"/>
        <w:rPr>
          <w:bCs/>
          <w:shd w:val="clear" w:color="auto" w:fill="FFFFFF"/>
        </w:rPr>
      </w:pPr>
      <w:r w:rsidRPr="00E4111C">
        <w:rPr>
          <w:bCs/>
          <w:shd w:val="clear" w:color="auto" w:fill="FFFFFF"/>
        </w:rPr>
        <w:t xml:space="preserve">Administratore norāda, </w:t>
      </w:r>
      <w:r w:rsidR="004D6918" w:rsidRPr="00E4111C">
        <w:rPr>
          <w:bCs/>
          <w:shd w:val="clear" w:color="auto" w:fill="FFFFFF"/>
        </w:rPr>
        <w:t xml:space="preserve">ka situācija, kurā </w:t>
      </w:r>
      <w:r w:rsidR="005A3D74" w:rsidRPr="00E4111C">
        <w:rPr>
          <w:bCs/>
          <w:shd w:val="clear" w:color="auto" w:fill="FFFFFF"/>
        </w:rPr>
        <w:t>Parādnieka pārstāvis</w:t>
      </w:r>
      <w:r w:rsidR="004D6918" w:rsidRPr="00E4111C">
        <w:rPr>
          <w:bCs/>
          <w:shd w:val="clear" w:color="auto" w:fill="FFFFFF"/>
        </w:rPr>
        <w:t xml:space="preserve"> </w:t>
      </w:r>
      <w:r w:rsidRPr="00E4111C">
        <w:rPr>
          <w:bCs/>
          <w:shd w:val="clear" w:color="auto" w:fill="FFFFFF"/>
        </w:rPr>
        <w:t>VID</w:t>
      </w:r>
      <w:r w:rsidR="004D6918" w:rsidRPr="00E4111C">
        <w:rPr>
          <w:bCs/>
          <w:shd w:val="clear" w:color="auto" w:fill="FFFFFF"/>
        </w:rPr>
        <w:t xml:space="preserve"> nav iesniedzis Parādnieka gada pārskatus par 2021., 2022.</w:t>
      </w:r>
      <w:r w:rsidR="0023332B" w:rsidRPr="00E4111C">
        <w:rPr>
          <w:bCs/>
          <w:shd w:val="clear" w:color="auto" w:fill="FFFFFF"/>
        </w:rPr>
        <w:t xml:space="preserve">, </w:t>
      </w:r>
      <w:r w:rsidR="004D6918" w:rsidRPr="00E4111C">
        <w:rPr>
          <w:bCs/>
          <w:shd w:val="clear" w:color="auto" w:fill="FFFFFF"/>
        </w:rPr>
        <w:t>2023.</w:t>
      </w:r>
      <w:r w:rsidR="0023332B" w:rsidRPr="00E4111C">
        <w:rPr>
          <w:bCs/>
          <w:shd w:val="clear" w:color="auto" w:fill="FFFFFF"/>
        </w:rPr>
        <w:t> </w:t>
      </w:r>
      <w:r w:rsidR="004D6918" w:rsidRPr="00E4111C">
        <w:rPr>
          <w:bCs/>
          <w:shd w:val="clear" w:color="auto" w:fill="FFFFFF"/>
        </w:rPr>
        <w:t>gadu, nav iespējams arī konstatēt, ka Parādnieka gada pārskati, kuri ir attiecīgi noformēti un parakstīti, atspoguļotu Parādnieka veiktos darījumus</w:t>
      </w:r>
      <w:r w:rsidR="0092015C" w:rsidRPr="00E4111C">
        <w:rPr>
          <w:bCs/>
          <w:shd w:val="clear" w:color="auto" w:fill="FFFFFF"/>
        </w:rPr>
        <w:t>. Tostarp</w:t>
      </w:r>
      <w:r w:rsidR="004D6918" w:rsidRPr="00E4111C">
        <w:rPr>
          <w:bCs/>
          <w:shd w:val="clear" w:color="auto" w:fill="FFFFFF"/>
        </w:rPr>
        <w:t xml:space="preserve"> arī darījumus starp Parādnieku un </w:t>
      </w:r>
      <w:r w:rsidR="00F9584E" w:rsidRPr="00E4111C">
        <w:rPr>
          <w:bCs/>
          <w:shd w:val="clear" w:color="auto" w:fill="FFFFFF"/>
        </w:rPr>
        <w:t>Parādnieka dalībnieku</w:t>
      </w:r>
      <w:r w:rsidR="004D6918" w:rsidRPr="00E4111C">
        <w:rPr>
          <w:bCs/>
          <w:shd w:val="clear" w:color="auto" w:fill="FFFFFF"/>
        </w:rPr>
        <w:t xml:space="preserve"> 299</w:t>
      </w:r>
      <w:r w:rsidR="0023332B" w:rsidRPr="00E4111C">
        <w:rPr>
          <w:bCs/>
          <w:shd w:val="clear" w:color="auto" w:fill="FFFFFF"/>
        </w:rPr>
        <w:t> </w:t>
      </w:r>
      <w:r w:rsidR="004D6918" w:rsidRPr="00E4111C">
        <w:rPr>
          <w:bCs/>
          <w:shd w:val="clear" w:color="auto" w:fill="FFFFFF"/>
        </w:rPr>
        <w:t>910,33</w:t>
      </w:r>
      <w:r w:rsidR="0023332B" w:rsidRPr="00E4111C">
        <w:rPr>
          <w:bCs/>
          <w:shd w:val="clear" w:color="auto" w:fill="FFFFFF"/>
        </w:rPr>
        <w:t> </w:t>
      </w:r>
      <w:proofErr w:type="spellStart"/>
      <w:r w:rsidR="0023332B" w:rsidRPr="00E4111C">
        <w:rPr>
          <w:bCs/>
          <w:i/>
          <w:iCs/>
          <w:shd w:val="clear" w:color="auto" w:fill="FFFFFF"/>
        </w:rPr>
        <w:t>euro</w:t>
      </w:r>
      <w:proofErr w:type="spellEnd"/>
      <w:r w:rsidR="004D6918" w:rsidRPr="00E4111C">
        <w:rPr>
          <w:bCs/>
          <w:shd w:val="clear" w:color="auto" w:fill="FFFFFF"/>
        </w:rPr>
        <w:t xml:space="preserve"> apmērā, īpaši ņemot vērā, ka darījumi starp Parādnieku un </w:t>
      </w:r>
      <w:r w:rsidR="00F9584E" w:rsidRPr="00E4111C">
        <w:rPr>
          <w:bCs/>
          <w:shd w:val="clear" w:color="auto" w:fill="FFFFFF"/>
        </w:rPr>
        <w:t>Parādnieka dalībnieku</w:t>
      </w:r>
      <w:r w:rsidR="004D6918" w:rsidRPr="00E4111C">
        <w:rPr>
          <w:bCs/>
          <w:shd w:val="clear" w:color="auto" w:fill="FFFFFF"/>
        </w:rPr>
        <w:t>, cita starpā, slēgti arī trīs gadus pirms Parādnieka maksātnespējas procesa pasludināšanas.</w:t>
      </w:r>
    </w:p>
    <w:p w14:paraId="52499567" w14:textId="7844F41B"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pārstāvim</w:t>
      </w:r>
      <w:r w:rsidR="004D6918" w:rsidRPr="00E4111C">
        <w:rPr>
          <w:bCs/>
          <w:shd w:val="clear" w:color="auto" w:fill="FFFFFF"/>
        </w:rPr>
        <w:t xml:space="preserve"> labāk nekā jebkuram citam ir zināms, ka </w:t>
      </w:r>
      <w:r w:rsidR="00447D90" w:rsidRPr="00E4111C">
        <w:rPr>
          <w:bCs/>
          <w:shd w:val="clear" w:color="auto" w:fill="FFFFFF"/>
        </w:rPr>
        <w:t>Kreditors</w:t>
      </w:r>
      <w:r w:rsidR="004D6918" w:rsidRPr="00E4111C">
        <w:rPr>
          <w:bCs/>
          <w:shd w:val="clear" w:color="auto" w:fill="FFFFFF"/>
        </w:rPr>
        <w:t xml:space="preserve"> ir ilggadējs Parādnieka sadarbības partneris un Iekārtas pārdevējs, kurš bez Iekārtas ir pārdevis Parādniekam vēl arī citas iekārtas. Līdz ar to </w:t>
      </w:r>
      <w:r w:rsidR="00447D90" w:rsidRPr="00E4111C">
        <w:rPr>
          <w:bCs/>
          <w:shd w:val="clear" w:color="auto" w:fill="FFFFFF"/>
        </w:rPr>
        <w:t>Kreditoram</w:t>
      </w:r>
      <w:r w:rsidR="004D6918" w:rsidRPr="00E4111C">
        <w:rPr>
          <w:bCs/>
          <w:shd w:val="clear" w:color="auto" w:fill="FFFFFF"/>
        </w:rPr>
        <w:t xml:space="preserve"> ir zināms, kādas Iekārtas tas ir pārdevis Parādniekam un, ka šīm iekārtam bija jābūt Parādnieka mantas sastāvā </w:t>
      </w:r>
      <w:r w:rsidR="00447D90" w:rsidRPr="00E4111C">
        <w:rPr>
          <w:bCs/>
          <w:shd w:val="clear" w:color="auto" w:fill="FFFFFF"/>
        </w:rPr>
        <w:t>Parādnieka</w:t>
      </w:r>
      <w:r w:rsidR="004D6918" w:rsidRPr="00E4111C">
        <w:rPr>
          <w:bCs/>
          <w:shd w:val="clear" w:color="auto" w:fill="FFFFFF"/>
        </w:rPr>
        <w:t xml:space="preserve"> maksātnespējas procesa pasludināšanas dienā.</w:t>
      </w:r>
    </w:p>
    <w:p w14:paraId="6BF5720C" w14:textId="1C0AADF3"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nevar neņemt vērā </w:t>
      </w:r>
      <w:r w:rsidR="00447D90" w:rsidRPr="00E4111C">
        <w:rPr>
          <w:bCs/>
          <w:shd w:val="clear" w:color="auto" w:fill="FFFFFF"/>
        </w:rPr>
        <w:t>K</w:t>
      </w:r>
      <w:r w:rsidRPr="00E4111C">
        <w:rPr>
          <w:bCs/>
          <w:shd w:val="clear" w:color="auto" w:fill="FFFFFF"/>
        </w:rPr>
        <w:t xml:space="preserve">reditora sniegto informāciju, kurā norādīts uz iespējamām </w:t>
      </w:r>
      <w:r w:rsidR="005A3D74" w:rsidRPr="00E4111C">
        <w:rPr>
          <w:bCs/>
          <w:shd w:val="clear" w:color="auto" w:fill="FFFFFF"/>
        </w:rPr>
        <w:t>Parādnieka pārstāvja</w:t>
      </w:r>
      <w:r w:rsidRPr="00E4111C">
        <w:rPr>
          <w:bCs/>
          <w:shd w:val="clear" w:color="auto" w:fill="FFFFFF"/>
        </w:rPr>
        <w:t xml:space="preserve"> darbībām ar mērķi Parādnieka mantu (bez Iekārtas) </w:t>
      </w:r>
      <w:r w:rsidR="00F64A99" w:rsidRPr="00E4111C">
        <w:rPr>
          <w:bCs/>
          <w:shd w:val="clear" w:color="auto" w:fill="FFFFFF"/>
        </w:rPr>
        <w:t>"</w:t>
      </w:r>
      <w:r w:rsidRPr="00E4111C">
        <w:rPr>
          <w:bCs/>
          <w:shd w:val="clear" w:color="auto" w:fill="FFFFFF"/>
        </w:rPr>
        <w:t>pārcelt</w:t>
      </w:r>
      <w:r w:rsidR="00F64A99" w:rsidRPr="00E4111C">
        <w:rPr>
          <w:bCs/>
          <w:shd w:val="clear" w:color="auto" w:fill="FFFFFF"/>
        </w:rPr>
        <w:t>"</w:t>
      </w:r>
      <w:r w:rsidRPr="00E4111C">
        <w:rPr>
          <w:bCs/>
          <w:shd w:val="clear" w:color="auto" w:fill="FFFFFF"/>
        </w:rPr>
        <w:t xml:space="preserve"> </w:t>
      </w:r>
      <w:r w:rsidR="00F64A99" w:rsidRPr="00E4111C">
        <w:rPr>
          <w:bCs/>
          <w:shd w:val="clear" w:color="auto" w:fill="FFFFFF"/>
        </w:rPr>
        <w:t xml:space="preserve">viņam </w:t>
      </w:r>
      <w:r w:rsidRPr="00E4111C">
        <w:rPr>
          <w:bCs/>
          <w:shd w:val="clear" w:color="auto" w:fill="FFFFFF"/>
        </w:rPr>
        <w:t xml:space="preserve">piederošā </w:t>
      </w:r>
      <w:r w:rsidR="007B3072" w:rsidRPr="00E4111C">
        <w:rPr>
          <w:bCs/>
          <w:shd w:val="clear" w:color="auto" w:fill="FFFFFF"/>
        </w:rPr>
        <w:t>/Nosaukums D/</w:t>
      </w:r>
      <w:r w:rsidR="00402EE8" w:rsidRPr="00E4111C" w:rsidDel="00402EE8">
        <w:rPr>
          <w:bCs/>
          <w:shd w:val="clear" w:color="auto" w:fill="FFFFFF"/>
        </w:rPr>
        <w:t xml:space="preserve"> </w:t>
      </w:r>
      <w:r w:rsidRPr="00E4111C">
        <w:rPr>
          <w:bCs/>
          <w:shd w:val="clear" w:color="auto" w:fill="FFFFFF"/>
        </w:rPr>
        <w:t>īpašumā. Iespējams</w:t>
      </w:r>
      <w:r w:rsidR="00FF6DF6" w:rsidRPr="00E4111C">
        <w:rPr>
          <w:bCs/>
          <w:shd w:val="clear" w:color="auto" w:fill="FFFFFF"/>
        </w:rPr>
        <w:t>,</w:t>
      </w:r>
      <w:r w:rsidRPr="00E4111C">
        <w:rPr>
          <w:bCs/>
          <w:shd w:val="clear" w:color="auto" w:fill="FFFFFF"/>
        </w:rPr>
        <w:t xml:space="preserve"> arī citas </w:t>
      </w:r>
      <w:r w:rsidR="00E5145B" w:rsidRPr="00E4111C">
        <w:rPr>
          <w:bCs/>
          <w:shd w:val="clear" w:color="auto" w:fill="FFFFFF"/>
        </w:rPr>
        <w:t>i</w:t>
      </w:r>
      <w:r w:rsidRPr="00E4111C">
        <w:rPr>
          <w:bCs/>
          <w:shd w:val="clear" w:color="auto" w:fill="FFFFFF"/>
        </w:rPr>
        <w:t>ekārtas ar divējādu darbību.</w:t>
      </w:r>
    </w:p>
    <w:p w14:paraId="42252A33" w14:textId="057C3E3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Parādnieka pēdējo trīs gada pārskatu neesamība, </w:t>
      </w:r>
      <w:r w:rsidR="005A3D74" w:rsidRPr="00E4111C">
        <w:rPr>
          <w:bCs/>
          <w:shd w:val="clear" w:color="auto" w:fill="FFFFFF"/>
        </w:rPr>
        <w:t>Parādnieka pārstāvja</w:t>
      </w:r>
      <w:r w:rsidRPr="00E4111C">
        <w:rPr>
          <w:bCs/>
          <w:shd w:val="clear" w:color="auto" w:fill="FFFFFF"/>
        </w:rPr>
        <w:t xml:space="preserve"> rīcība</w:t>
      </w:r>
      <w:r w:rsidR="00FF6DF6" w:rsidRPr="00E4111C">
        <w:rPr>
          <w:bCs/>
          <w:shd w:val="clear" w:color="auto" w:fill="FFFFFF"/>
        </w:rPr>
        <w:t>,</w:t>
      </w:r>
      <w:r w:rsidRPr="00E4111C">
        <w:rPr>
          <w:bCs/>
          <w:shd w:val="clear" w:color="auto" w:fill="FFFFFF"/>
        </w:rPr>
        <w:t xml:space="preserve"> pie</w:t>
      </w:r>
      <w:r w:rsidR="00884C64" w:rsidRPr="00E4111C">
        <w:rPr>
          <w:bCs/>
          <w:shd w:val="clear" w:color="auto" w:fill="FFFFFF"/>
        </w:rPr>
        <w:t>p</w:t>
      </w:r>
      <w:r w:rsidRPr="00E4111C">
        <w:rPr>
          <w:bCs/>
          <w:shd w:val="clear" w:color="auto" w:fill="FFFFFF"/>
        </w:rPr>
        <w:t>rasot veikt ierakstus Parādnieka grāmatvedības datu sistēmās dažas dienas pirms Parādnieka maksātnespējas procesa pasludināšanas un pat pēc Parādnieka maksātnespējas procesa pasludināšanas</w:t>
      </w:r>
      <w:r w:rsidR="007E29DF" w:rsidRPr="00E4111C">
        <w:rPr>
          <w:bCs/>
          <w:shd w:val="clear" w:color="auto" w:fill="FFFFFF"/>
        </w:rPr>
        <w:t>,</w:t>
      </w:r>
      <w:r w:rsidRPr="00E4111C">
        <w:rPr>
          <w:bCs/>
          <w:shd w:val="clear" w:color="auto" w:fill="FFFFFF"/>
        </w:rPr>
        <w:t xml:space="preserve"> tikai apstiprina </w:t>
      </w:r>
      <w:r w:rsidR="007E29DF" w:rsidRPr="00E4111C">
        <w:rPr>
          <w:bCs/>
          <w:shd w:val="clear" w:color="auto" w:fill="FFFFFF"/>
        </w:rPr>
        <w:t>K</w:t>
      </w:r>
      <w:r w:rsidRPr="00E4111C">
        <w:rPr>
          <w:bCs/>
          <w:shd w:val="clear" w:color="auto" w:fill="FFFFFF"/>
        </w:rPr>
        <w:t xml:space="preserve">reditora sniegto informāciju par </w:t>
      </w:r>
      <w:r w:rsidR="005A3D74" w:rsidRPr="00E4111C">
        <w:rPr>
          <w:bCs/>
          <w:shd w:val="clear" w:color="auto" w:fill="FFFFFF"/>
        </w:rPr>
        <w:t>Parādnieka pārstāvja</w:t>
      </w:r>
      <w:r w:rsidRPr="00E4111C">
        <w:rPr>
          <w:bCs/>
          <w:shd w:val="clear" w:color="auto" w:fill="FFFFFF"/>
        </w:rPr>
        <w:t xml:space="preserve"> godprātību.</w:t>
      </w:r>
    </w:p>
    <w:p w14:paraId="26D0B97A" w14:textId="75B2D0EB"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maldīgi uzskata, ka apstāklis, ka viņš nav Latvijas pilsonis, atbrīvo viņu no Latvijas normatīvo aktu pārzināšanas un atbildības, kuri saistīti ar saimnieciskās</w:t>
      </w:r>
      <w:r w:rsidR="005E27FC" w:rsidRPr="00E4111C">
        <w:rPr>
          <w:bCs/>
          <w:shd w:val="clear" w:color="auto" w:fill="FFFFFF"/>
        </w:rPr>
        <w:t xml:space="preserve"> darb</w:t>
      </w:r>
      <w:r w:rsidR="00A70336" w:rsidRPr="00E4111C">
        <w:rPr>
          <w:bCs/>
          <w:shd w:val="clear" w:color="auto" w:fill="FFFFFF"/>
        </w:rPr>
        <w:t>ību</w:t>
      </w:r>
      <w:r w:rsidR="007E29DF" w:rsidRPr="00E4111C">
        <w:rPr>
          <w:bCs/>
          <w:shd w:val="clear" w:color="auto" w:fill="FFFFFF"/>
        </w:rPr>
        <w:t xml:space="preserve"> (</w:t>
      </w:r>
      <w:r w:rsidR="004D6918" w:rsidRPr="00E4111C">
        <w:rPr>
          <w:bCs/>
          <w:shd w:val="clear" w:color="auto" w:fill="FFFFFF"/>
        </w:rPr>
        <w:t>uzņēmējdarbības</w:t>
      </w:r>
      <w:r w:rsidR="007E29DF" w:rsidRPr="00E4111C">
        <w:rPr>
          <w:bCs/>
          <w:shd w:val="clear" w:color="auto" w:fill="FFFFFF"/>
        </w:rPr>
        <w:t>)</w:t>
      </w:r>
      <w:r w:rsidR="004D6918" w:rsidRPr="00E4111C">
        <w:rPr>
          <w:bCs/>
          <w:shd w:val="clear" w:color="auto" w:fill="FFFFFF"/>
        </w:rPr>
        <w:t xml:space="preserve"> veikšanu, situācijā, kurā </w:t>
      </w:r>
      <w:r w:rsidRPr="00E4111C">
        <w:rPr>
          <w:bCs/>
          <w:shd w:val="clear" w:color="auto" w:fill="FFFFFF"/>
        </w:rPr>
        <w:t>Parādnieka pārstāvis</w:t>
      </w:r>
      <w:r w:rsidR="004D6918" w:rsidRPr="00E4111C">
        <w:rPr>
          <w:bCs/>
          <w:shd w:val="clear" w:color="auto" w:fill="FFFFFF"/>
        </w:rPr>
        <w:t xml:space="preserve"> nolēma saimniecisko</w:t>
      </w:r>
      <w:r w:rsidR="005E27FC" w:rsidRPr="00E4111C">
        <w:rPr>
          <w:bCs/>
          <w:shd w:val="clear" w:color="auto" w:fill="FFFFFF"/>
        </w:rPr>
        <w:t xml:space="preserve"> darbību (</w:t>
      </w:r>
      <w:r w:rsidR="004D6918" w:rsidRPr="00E4111C">
        <w:rPr>
          <w:bCs/>
          <w:shd w:val="clear" w:color="auto" w:fill="FFFFFF"/>
        </w:rPr>
        <w:t>uzņēmējdarbību</w:t>
      </w:r>
      <w:r w:rsidR="005E27FC" w:rsidRPr="00E4111C">
        <w:rPr>
          <w:bCs/>
          <w:shd w:val="clear" w:color="auto" w:fill="FFFFFF"/>
        </w:rPr>
        <w:t>)</w:t>
      </w:r>
      <w:r w:rsidR="004D6918" w:rsidRPr="00E4111C">
        <w:rPr>
          <w:bCs/>
          <w:shd w:val="clear" w:color="auto" w:fill="FFFFFF"/>
        </w:rPr>
        <w:t xml:space="preserve"> veikt Latvijā.</w:t>
      </w:r>
    </w:p>
    <w:p w14:paraId="306833B8" w14:textId="122495B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Neapšaubāmi, ka </w:t>
      </w:r>
      <w:r w:rsidR="005A3D74" w:rsidRPr="00E4111C">
        <w:rPr>
          <w:bCs/>
          <w:shd w:val="clear" w:color="auto" w:fill="FFFFFF"/>
        </w:rPr>
        <w:t>Parādnieka pārstāvis</w:t>
      </w:r>
      <w:r w:rsidRPr="00E4111C">
        <w:rPr>
          <w:bCs/>
          <w:shd w:val="clear" w:color="auto" w:fill="FFFFFF"/>
        </w:rPr>
        <w:t xml:space="preserve"> pilnībā apzinās visas viņa veiktās darbības pirms un pēc Parādnieka maksātnespējas procesa pasludināšanas, kā arī pilnībā apzinās tiesiskās sekas, kādas sagaida </w:t>
      </w:r>
      <w:r w:rsidR="005A3D74" w:rsidRPr="00E4111C">
        <w:rPr>
          <w:bCs/>
          <w:shd w:val="clear" w:color="auto" w:fill="FFFFFF"/>
        </w:rPr>
        <w:t>Parādnieka pārstāvi</w:t>
      </w:r>
      <w:r w:rsidRPr="00E4111C">
        <w:rPr>
          <w:bCs/>
          <w:shd w:val="clear" w:color="auto" w:fill="FFFFFF"/>
        </w:rPr>
        <w:t xml:space="preserve"> situācijā, kurā Administratore cels tiesā prasības pret </w:t>
      </w:r>
      <w:r w:rsidR="005A3D74" w:rsidRPr="00E4111C">
        <w:rPr>
          <w:bCs/>
          <w:shd w:val="clear" w:color="auto" w:fill="FFFFFF"/>
        </w:rPr>
        <w:t>Parādnieka pārstāvi</w:t>
      </w:r>
      <w:r w:rsidRPr="00E4111C">
        <w:rPr>
          <w:bCs/>
          <w:shd w:val="clear" w:color="auto" w:fill="FFFFFF"/>
        </w:rPr>
        <w:t xml:space="preserve"> par nodarītajiem zaudējumiem.</w:t>
      </w:r>
    </w:p>
    <w:p w14:paraId="5A6C6F9B" w14:textId="4938BB7B" w:rsidR="0069313A" w:rsidRPr="00E4111C" w:rsidRDefault="004D6918" w:rsidP="000918EB">
      <w:pPr>
        <w:spacing w:after="0" w:line="240" w:lineRule="auto"/>
        <w:ind w:right="13" w:firstLine="709"/>
        <w:jc w:val="both"/>
        <w:rPr>
          <w:bCs/>
          <w:shd w:val="clear" w:color="auto" w:fill="FFFFFF"/>
        </w:rPr>
      </w:pPr>
      <w:r w:rsidRPr="00E4111C">
        <w:rPr>
          <w:bCs/>
          <w:shd w:val="clear" w:color="auto" w:fill="FFFFFF"/>
        </w:rPr>
        <w:t xml:space="preserve">Administratore apšauba, ka </w:t>
      </w:r>
      <w:r w:rsidR="005A3D74" w:rsidRPr="00E4111C">
        <w:rPr>
          <w:bCs/>
          <w:shd w:val="clear" w:color="auto" w:fill="FFFFFF"/>
        </w:rPr>
        <w:t>Parādnieka pārstāvim</w:t>
      </w:r>
      <w:r w:rsidRPr="00E4111C">
        <w:rPr>
          <w:bCs/>
          <w:shd w:val="clear" w:color="auto" w:fill="FFFFFF"/>
        </w:rPr>
        <w:t xml:space="preserve"> pastāvīgu un ilgstošu stresu, kā rezultātā ir pasliktinājies </w:t>
      </w:r>
      <w:r w:rsidR="005A3D74" w:rsidRPr="00E4111C">
        <w:rPr>
          <w:bCs/>
          <w:shd w:val="clear" w:color="auto" w:fill="FFFFFF"/>
        </w:rPr>
        <w:t>Parādnieka pārstāvja</w:t>
      </w:r>
      <w:r w:rsidRPr="00E4111C">
        <w:rPr>
          <w:bCs/>
          <w:shd w:val="clear" w:color="auto" w:fill="FFFFFF"/>
        </w:rPr>
        <w:t xml:space="preserve"> fiziskais un emocionālais veselības stāvoklis un tiek nodarīts kaitējums tā reputācijai,</w:t>
      </w:r>
      <w:r w:rsidR="00D02C6C" w:rsidRPr="00E4111C">
        <w:rPr>
          <w:bCs/>
          <w:shd w:val="clear" w:color="auto" w:fill="FFFFFF"/>
        </w:rPr>
        <w:t xml:space="preserve"> rada Administratores vēstules</w:t>
      </w:r>
      <w:r w:rsidR="00012C87" w:rsidRPr="00E4111C">
        <w:rPr>
          <w:bCs/>
          <w:shd w:val="clear" w:color="auto" w:fill="FFFFFF"/>
        </w:rPr>
        <w:t>,</w:t>
      </w:r>
      <w:r w:rsidR="00D02C6C" w:rsidRPr="00E4111C">
        <w:rPr>
          <w:bCs/>
          <w:shd w:val="clear" w:color="auto" w:fill="FFFFFF"/>
        </w:rPr>
        <w:t xml:space="preserve"> kurās </w:t>
      </w:r>
      <w:r w:rsidR="005A3D74" w:rsidRPr="00E4111C">
        <w:rPr>
          <w:bCs/>
          <w:shd w:val="clear" w:color="auto" w:fill="FFFFFF"/>
        </w:rPr>
        <w:t>Parādnieka pārstāvim</w:t>
      </w:r>
      <w:r w:rsidR="00D02C6C" w:rsidRPr="00E4111C">
        <w:rPr>
          <w:bCs/>
          <w:shd w:val="clear" w:color="auto" w:fill="FFFFFF"/>
        </w:rPr>
        <w:t xml:space="preserve"> tiek norādīts uz tā pārkāpumiem, kurus tas pieļāvis, pildot Parādnieka pārvaldes institūciju locekļa pienākumus un atbildību, kādu Administratore lūgs </w:t>
      </w:r>
      <w:r w:rsidR="005A3D74" w:rsidRPr="00E4111C">
        <w:rPr>
          <w:bCs/>
          <w:shd w:val="clear" w:color="auto" w:fill="FFFFFF"/>
        </w:rPr>
        <w:t>Parādnieka pārstāvim</w:t>
      </w:r>
      <w:r w:rsidR="00D02C6C" w:rsidRPr="00E4111C">
        <w:rPr>
          <w:bCs/>
          <w:shd w:val="clear" w:color="auto" w:fill="FFFFFF"/>
        </w:rPr>
        <w:t xml:space="preserve"> piemērot.</w:t>
      </w:r>
      <w:r w:rsidR="003F2DBF" w:rsidRPr="00E4111C">
        <w:rPr>
          <w:bCs/>
          <w:shd w:val="clear" w:color="auto" w:fill="FFFFFF"/>
        </w:rPr>
        <w:t xml:space="preserve"> </w:t>
      </w:r>
    </w:p>
    <w:p w14:paraId="74979AC7" w14:textId="2714B003"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šos </w:t>
      </w:r>
      <w:r w:rsidR="005A3D74" w:rsidRPr="00E4111C">
        <w:rPr>
          <w:bCs/>
          <w:shd w:val="clear" w:color="auto" w:fill="FFFFFF"/>
        </w:rPr>
        <w:t>Parādnieka pārstāvja</w:t>
      </w:r>
      <w:r w:rsidRPr="00E4111C">
        <w:rPr>
          <w:bCs/>
          <w:shd w:val="clear" w:color="auto" w:fill="FFFFFF"/>
        </w:rPr>
        <w:t xml:space="preserve"> apgalvojumus par pastāvīgu un ilgstošu stresu, kā rezultātā ir pasliktinājies </w:t>
      </w:r>
      <w:r w:rsidR="005A3D74" w:rsidRPr="00E4111C">
        <w:rPr>
          <w:bCs/>
          <w:shd w:val="clear" w:color="auto" w:fill="FFFFFF"/>
        </w:rPr>
        <w:t>Parādnieka pārstāvja</w:t>
      </w:r>
      <w:r w:rsidRPr="00E4111C">
        <w:rPr>
          <w:bCs/>
          <w:shd w:val="clear" w:color="auto" w:fill="FFFFFF"/>
        </w:rPr>
        <w:t xml:space="preserve"> fiziskais un emocionālais veselības stāvoklis un tiek nodarīts kaitējums tā reputācija</w:t>
      </w:r>
      <w:r w:rsidR="009B78A0" w:rsidRPr="00E4111C">
        <w:rPr>
          <w:bCs/>
          <w:shd w:val="clear" w:color="auto" w:fill="FFFFFF"/>
        </w:rPr>
        <w:t>i,</w:t>
      </w:r>
      <w:r w:rsidRPr="00E4111C">
        <w:rPr>
          <w:bCs/>
          <w:shd w:val="clear" w:color="auto" w:fill="FFFFFF"/>
        </w:rPr>
        <w:t xml:space="preserve"> uzskata par demagoģiju.</w:t>
      </w:r>
    </w:p>
    <w:p w14:paraId="7719C77D" w14:textId="5692D94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Administratores plānotās darbības pret </w:t>
      </w:r>
      <w:r w:rsidR="005A3D74" w:rsidRPr="00E4111C">
        <w:rPr>
          <w:bCs/>
          <w:shd w:val="clear" w:color="auto" w:fill="FFFFFF"/>
        </w:rPr>
        <w:t>Parādnieka pārstāvi</w:t>
      </w:r>
      <w:r w:rsidRPr="00E4111C">
        <w:rPr>
          <w:bCs/>
          <w:shd w:val="clear" w:color="auto" w:fill="FFFFFF"/>
        </w:rPr>
        <w:t xml:space="preserve"> nenoliedzami, </w:t>
      </w:r>
      <w:r w:rsidR="002D55BE" w:rsidRPr="00E4111C">
        <w:rPr>
          <w:bCs/>
          <w:shd w:val="clear" w:color="auto" w:fill="FFFFFF"/>
        </w:rPr>
        <w:t>viņam</w:t>
      </w:r>
      <w:r w:rsidRPr="00E4111C">
        <w:rPr>
          <w:bCs/>
          <w:shd w:val="clear" w:color="auto" w:fill="FFFFFF"/>
        </w:rPr>
        <w:t xml:space="preserve"> rada vēlmi panākt Administratores atcelšanu no amata, lai Parādnieka maksātnespējas procesu turpinātu vadīt tāds maksātnespējas procesa administrators, kurš </w:t>
      </w:r>
      <w:r w:rsidR="00CC6370" w:rsidRPr="00E4111C">
        <w:rPr>
          <w:bCs/>
          <w:shd w:val="clear" w:color="auto" w:fill="FFFFFF"/>
        </w:rPr>
        <w:t>"</w:t>
      </w:r>
      <w:r w:rsidRPr="00E4111C">
        <w:rPr>
          <w:bCs/>
          <w:shd w:val="clear" w:color="auto" w:fill="FFFFFF"/>
        </w:rPr>
        <w:t>sapratīs</w:t>
      </w:r>
      <w:r w:rsidR="00CC6370"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un </w:t>
      </w:r>
      <w:r w:rsidR="0093491F" w:rsidRPr="00E4111C">
        <w:rPr>
          <w:bCs/>
          <w:shd w:val="clear" w:color="auto" w:fill="FFFFFF"/>
        </w:rPr>
        <w:t>viņa</w:t>
      </w:r>
      <w:r w:rsidRPr="00E4111C">
        <w:rPr>
          <w:bCs/>
          <w:shd w:val="clear" w:color="auto" w:fill="FFFFFF"/>
        </w:rPr>
        <w:t xml:space="preserve"> pilnvaroto personu norādes par </w:t>
      </w:r>
      <w:r w:rsidR="00CC6370" w:rsidRPr="00E4111C">
        <w:rPr>
          <w:bCs/>
          <w:shd w:val="clear" w:color="auto" w:fill="FFFFFF"/>
        </w:rPr>
        <w:t>"</w:t>
      </w:r>
      <w:r w:rsidRPr="00E4111C">
        <w:rPr>
          <w:bCs/>
          <w:shd w:val="clear" w:color="auto" w:fill="FFFFFF"/>
        </w:rPr>
        <w:t>vienīgo</w:t>
      </w:r>
      <w:r w:rsidR="00CC6370" w:rsidRPr="00E4111C">
        <w:rPr>
          <w:bCs/>
          <w:shd w:val="clear" w:color="auto" w:fill="FFFFFF"/>
        </w:rPr>
        <w:t>"</w:t>
      </w:r>
      <w:r w:rsidRPr="00E4111C">
        <w:rPr>
          <w:bCs/>
          <w:shd w:val="clear" w:color="auto" w:fill="FFFFFF"/>
        </w:rPr>
        <w:t xml:space="preserve"> Maksātnespējas likuma normu, kura maksātnespējas procesa administratoram šajā maksātnespējas procesā ir jāievēro</w:t>
      </w:r>
      <w:r w:rsidR="0093491F" w:rsidRPr="00E4111C">
        <w:rPr>
          <w:bCs/>
          <w:shd w:val="clear" w:color="auto" w:fill="FFFFFF"/>
        </w:rPr>
        <w:t>. Proti</w:t>
      </w:r>
      <w:r w:rsidRPr="00E4111C">
        <w:rPr>
          <w:bCs/>
          <w:shd w:val="clear" w:color="auto" w:fill="FFFFFF"/>
        </w:rPr>
        <w:t xml:space="preserve">, </w:t>
      </w:r>
      <w:r w:rsidRPr="00E4111C">
        <w:rPr>
          <w:bCs/>
          <w:shd w:val="clear" w:color="auto" w:fill="FFFFFF"/>
        </w:rPr>
        <w:lastRenderedPageBreak/>
        <w:t>Maksātnespējas likuma 4.</w:t>
      </w:r>
      <w:r w:rsidR="0093491F" w:rsidRPr="00E4111C">
        <w:rPr>
          <w:bCs/>
          <w:shd w:val="clear" w:color="auto" w:fill="FFFFFF"/>
        </w:rPr>
        <w:t> </w:t>
      </w:r>
      <w:r w:rsidRPr="00E4111C">
        <w:rPr>
          <w:bCs/>
          <w:shd w:val="clear" w:color="auto" w:fill="FFFFFF"/>
        </w:rPr>
        <w:t>panta pirm</w:t>
      </w:r>
      <w:r w:rsidR="0093491F" w:rsidRPr="00E4111C">
        <w:rPr>
          <w:bCs/>
          <w:shd w:val="clear" w:color="auto" w:fill="FFFFFF"/>
        </w:rPr>
        <w:t>o</w:t>
      </w:r>
      <w:r w:rsidRPr="00E4111C">
        <w:rPr>
          <w:bCs/>
          <w:shd w:val="clear" w:color="auto" w:fill="FFFFFF"/>
        </w:rPr>
        <w:t xml:space="preserve"> daļ</w:t>
      </w:r>
      <w:r w:rsidR="0093491F" w:rsidRPr="00E4111C">
        <w:rPr>
          <w:bCs/>
          <w:shd w:val="clear" w:color="auto" w:fill="FFFFFF"/>
        </w:rPr>
        <w:t>u.</w:t>
      </w:r>
      <w:r w:rsidR="0093491F" w:rsidRPr="00E4111C">
        <w:rPr>
          <w:rStyle w:val="Vresatsauce"/>
          <w:bCs/>
          <w:shd w:val="clear" w:color="auto" w:fill="FFFFFF"/>
        </w:rPr>
        <w:footnoteReference w:id="12"/>
      </w:r>
    </w:p>
    <w:p w14:paraId="330708B6" w14:textId="3B064CF2"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93491F" w:rsidRPr="00E4111C">
        <w:rPr>
          <w:bCs/>
          <w:shd w:val="clear" w:color="auto" w:fill="FFFFFF"/>
        </w:rPr>
        <w:t>3.</w:t>
      </w:r>
      <w:r w:rsidRPr="00E4111C">
        <w:rPr>
          <w:bCs/>
          <w:shd w:val="clear" w:color="auto" w:fill="FFFFFF"/>
        </w:rPr>
        <w:t>4]</w:t>
      </w:r>
      <w:r w:rsidR="0093491F" w:rsidRPr="00E4111C">
        <w:rPr>
          <w:bCs/>
          <w:shd w:val="clear" w:color="auto" w:fill="FFFFFF"/>
        </w:rPr>
        <w:t> </w:t>
      </w:r>
      <w:r w:rsidRPr="00E4111C">
        <w:rPr>
          <w:bCs/>
          <w:shd w:val="clear" w:color="auto" w:fill="FFFFFF"/>
        </w:rPr>
        <w:t>Lietā nav strīda, ka tiesas sēdē 2024.</w:t>
      </w:r>
      <w:r w:rsidR="0093491F" w:rsidRPr="00E4111C">
        <w:rPr>
          <w:bCs/>
          <w:shd w:val="clear" w:color="auto" w:fill="FFFFFF"/>
        </w:rPr>
        <w:t> </w:t>
      </w:r>
      <w:r w:rsidRPr="00E4111C">
        <w:rPr>
          <w:bCs/>
          <w:shd w:val="clear" w:color="auto" w:fill="FFFFFF"/>
        </w:rPr>
        <w:t xml:space="preserve">gada septembrī, kurā tika izskatīts </w:t>
      </w:r>
      <w:r w:rsidR="0093491F" w:rsidRPr="00E4111C">
        <w:rPr>
          <w:bCs/>
          <w:shd w:val="clear" w:color="auto" w:fill="FFFFFF"/>
        </w:rPr>
        <w:t>Kreditora</w:t>
      </w:r>
      <w:r w:rsidRPr="00E4111C">
        <w:rPr>
          <w:bCs/>
          <w:shd w:val="clear" w:color="auto" w:fill="FFFFFF"/>
        </w:rPr>
        <w:t xml:space="preserve"> pieteikums par Parādnieka maksātnespējas procesa pasludināšanu</w:t>
      </w:r>
      <w:r w:rsidR="00CF0FCC" w:rsidRPr="00E4111C">
        <w:rPr>
          <w:bCs/>
          <w:shd w:val="clear" w:color="auto" w:fill="FFFFFF"/>
        </w:rPr>
        <w:t>,</w:t>
      </w:r>
      <w:r w:rsidRPr="00E4111C">
        <w:rPr>
          <w:bCs/>
          <w:shd w:val="clear" w:color="auto" w:fill="FFFFFF"/>
        </w:rPr>
        <w:t xml:space="preserve"> piedalījās </w:t>
      </w:r>
      <w:r w:rsidR="005A3D74" w:rsidRPr="00E4111C">
        <w:rPr>
          <w:bCs/>
          <w:shd w:val="clear" w:color="auto" w:fill="FFFFFF"/>
        </w:rPr>
        <w:t>Parādnieka pārstāvja</w:t>
      </w:r>
      <w:r w:rsidRPr="00E4111C">
        <w:rPr>
          <w:bCs/>
          <w:shd w:val="clear" w:color="auto" w:fill="FFFFFF"/>
        </w:rPr>
        <w:t xml:space="preserve"> pilnvarotā persona zvērināta advokātu biroja </w:t>
      </w:r>
      <w:r w:rsidR="007B3072" w:rsidRPr="00E4111C">
        <w:rPr>
          <w:bCs/>
          <w:shd w:val="clear" w:color="auto" w:fill="FFFFFF"/>
        </w:rPr>
        <w:t>/Nosaukums F/</w:t>
      </w:r>
      <w:r w:rsidRPr="00E4111C">
        <w:rPr>
          <w:bCs/>
          <w:shd w:val="clear" w:color="auto" w:fill="FFFFFF"/>
        </w:rPr>
        <w:t xml:space="preserve"> zvērināta advokāte </w:t>
      </w:r>
      <w:r w:rsidR="007B3072" w:rsidRPr="00E4111C">
        <w:rPr>
          <w:bCs/>
          <w:shd w:val="clear" w:color="auto" w:fill="FFFFFF"/>
        </w:rPr>
        <w:t>/pers. C/</w:t>
      </w:r>
      <w:r w:rsidRPr="00E4111C">
        <w:rPr>
          <w:bCs/>
          <w:shd w:val="clear" w:color="auto" w:fill="FFFFFF"/>
        </w:rPr>
        <w:t>.</w:t>
      </w:r>
    </w:p>
    <w:p w14:paraId="2FE60329" w14:textId="509E60E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Lietā nav strīda, ka </w:t>
      </w:r>
      <w:r w:rsidR="005A3D74" w:rsidRPr="00E4111C">
        <w:rPr>
          <w:bCs/>
          <w:shd w:val="clear" w:color="auto" w:fill="FFFFFF"/>
        </w:rPr>
        <w:t>Parādnieka pārstāvis</w:t>
      </w:r>
      <w:r w:rsidRPr="00E4111C">
        <w:rPr>
          <w:bCs/>
          <w:shd w:val="clear" w:color="auto" w:fill="FFFFFF"/>
        </w:rPr>
        <w:t xml:space="preserve"> ir izdevis pilnvaru vairākiem zvērināta advokātu biroja </w:t>
      </w:r>
      <w:r w:rsidR="000E32DE" w:rsidRPr="00E4111C">
        <w:rPr>
          <w:bCs/>
          <w:shd w:val="clear" w:color="auto" w:fill="FFFFFF"/>
        </w:rPr>
        <w:t>/Nosaukums F/</w:t>
      </w:r>
      <w:r w:rsidRPr="00E4111C">
        <w:rPr>
          <w:bCs/>
          <w:shd w:val="clear" w:color="auto" w:fill="FFFFFF"/>
        </w:rPr>
        <w:t xml:space="preserve"> advokātiem, </w:t>
      </w:r>
      <w:r w:rsidR="0093491F" w:rsidRPr="00E4111C">
        <w:rPr>
          <w:bCs/>
          <w:shd w:val="clear" w:color="auto" w:fill="FFFFFF"/>
        </w:rPr>
        <w:t>tostarp</w:t>
      </w:r>
      <w:r w:rsidRPr="00E4111C">
        <w:rPr>
          <w:bCs/>
          <w:shd w:val="clear" w:color="auto" w:fill="FFFFFF"/>
        </w:rPr>
        <w:t xml:space="preserve"> ar</w:t>
      </w:r>
      <w:r w:rsidR="0093491F" w:rsidRPr="00E4111C">
        <w:rPr>
          <w:bCs/>
          <w:shd w:val="clear" w:color="auto" w:fill="FFFFFF"/>
        </w:rPr>
        <w:t>ī</w:t>
      </w:r>
      <w:r w:rsidRPr="00E4111C">
        <w:rPr>
          <w:bCs/>
          <w:shd w:val="clear" w:color="auto" w:fill="FFFFFF"/>
        </w:rPr>
        <w:t xml:space="preserve"> </w:t>
      </w:r>
      <w:r w:rsidR="005940F1" w:rsidRPr="00E4111C">
        <w:rPr>
          <w:bCs/>
          <w:shd w:val="clear" w:color="auto" w:fill="FFFFFF"/>
        </w:rPr>
        <w:t>/pers. B/</w:t>
      </w:r>
      <w:r w:rsidRPr="00E4111C">
        <w:rPr>
          <w:bCs/>
          <w:shd w:val="clear" w:color="auto" w:fill="FFFFFF"/>
        </w:rPr>
        <w:t>.</w:t>
      </w:r>
    </w:p>
    <w:p w14:paraId="33BDBE69" w14:textId="3545C737" w:rsidR="004D6918" w:rsidRPr="00E4111C" w:rsidRDefault="0093491F" w:rsidP="0093491F">
      <w:pPr>
        <w:spacing w:after="0" w:line="240" w:lineRule="auto"/>
        <w:ind w:right="13" w:firstLine="709"/>
        <w:jc w:val="both"/>
        <w:rPr>
          <w:bCs/>
          <w:shd w:val="clear" w:color="auto" w:fill="FFFFFF"/>
        </w:rPr>
      </w:pPr>
      <w:r w:rsidRPr="00E4111C">
        <w:rPr>
          <w:bCs/>
          <w:shd w:val="clear" w:color="auto" w:fill="FFFFFF"/>
        </w:rPr>
        <w:t>Administratore n</w:t>
      </w:r>
      <w:r w:rsidR="004D6918" w:rsidRPr="00E4111C">
        <w:rPr>
          <w:bCs/>
          <w:shd w:val="clear" w:color="auto" w:fill="FFFFFF"/>
        </w:rPr>
        <w:t>orād</w:t>
      </w:r>
      <w:r w:rsidRPr="00E4111C">
        <w:rPr>
          <w:bCs/>
          <w:shd w:val="clear" w:color="auto" w:fill="FFFFFF"/>
        </w:rPr>
        <w:t>a</w:t>
      </w:r>
      <w:r w:rsidR="004D6918" w:rsidRPr="00E4111C">
        <w:rPr>
          <w:bCs/>
          <w:shd w:val="clear" w:color="auto" w:fill="FFFFFF"/>
        </w:rPr>
        <w:t xml:space="preserve">, ka </w:t>
      </w:r>
      <w:r w:rsidR="005A3D74" w:rsidRPr="00E4111C">
        <w:rPr>
          <w:bCs/>
          <w:shd w:val="clear" w:color="auto" w:fill="FFFFFF"/>
        </w:rPr>
        <w:t>Parādnieka pārstāvim</w:t>
      </w:r>
      <w:r w:rsidR="004D6918" w:rsidRPr="00E4111C">
        <w:rPr>
          <w:bCs/>
          <w:shd w:val="clear" w:color="auto" w:fill="FFFFFF"/>
        </w:rPr>
        <w:t xml:space="preserve"> juridiskā palīdzība, kura saistīta ar Parādnieka maksātnespējas procesu un juridiskās izmaksas, kuras saistītas ar zvērinātu advokātu biroja </w:t>
      </w:r>
      <w:r w:rsidR="005940F1" w:rsidRPr="00E4111C">
        <w:rPr>
          <w:bCs/>
          <w:shd w:val="clear" w:color="auto" w:fill="FFFFFF"/>
        </w:rPr>
        <w:t>/Nosaukums F/</w:t>
      </w:r>
      <w:r w:rsidR="004D6918" w:rsidRPr="00E4111C">
        <w:rPr>
          <w:bCs/>
          <w:shd w:val="clear" w:color="auto" w:fill="FFFFFF"/>
        </w:rPr>
        <w:t xml:space="preserve"> sniegto pakalpojumu apmaksu</w:t>
      </w:r>
      <w:r w:rsidR="005017FC" w:rsidRPr="00E4111C">
        <w:rPr>
          <w:bCs/>
          <w:shd w:val="clear" w:color="auto" w:fill="FFFFFF"/>
        </w:rPr>
        <w:t>,</w:t>
      </w:r>
      <w:r w:rsidR="004D6918" w:rsidRPr="00E4111C">
        <w:rPr>
          <w:bCs/>
          <w:shd w:val="clear" w:color="auto" w:fill="FFFFFF"/>
        </w:rPr>
        <w:t xml:space="preserve"> radās jau brīdī, kad tiesā tika ierosināta</w:t>
      </w:r>
      <w:r w:rsidRPr="00E4111C">
        <w:rPr>
          <w:bCs/>
          <w:shd w:val="clear" w:color="auto" w:fill="FFFFFF"/>
        </w:rPr>
        <w:t xml:space="preserve"> </w:t>
      </w:r>
      <w:r w:rsidR="004D6918" w:rsidRPr="00E4111C">
        <w:rPr>
          <w:bCs/>
          <w:shd w:val="clear" w:color="auto" w:fill="FFFFFF"/>
        </w:rPr>
        <w:t>Parādnieka maksātnespējas procesa lieta</w:t>
      </w:r>
      <w:r w:rsidRPr="00E4111C">
        <w:rPr>
          <w:bCs/>
          <w:shd w:val="clear" w:color="auto" w:fill="FFFFFF"/>
        </w:rPr>
        <w:t xml:space="preserve">. Tas ir, </w:t>
      </w:r>
      <w:r w:rsidR="004D6918" w:rsidRPr="00E4111C">
        <w:rPr>
          <w:bCs/>
          <w:shd w:val="clear" w:color="auto" w:fill="FFFFFF"/>
        </w:rPr>
        <w:t>vēl pirms Administratores paskaidrojumu</w:t>
      </w:r>
      <w:r w:rsidRPr="00E4111C">
        <w:rPr>
          <w:bCs/>
          <w:shd w:val="clear" w:color="auto" w:fill="FFFFFF"/>
        </w:rPr>
        <w:t xml:space="preserve"> (</w:t>
      </w:r>
      <w:r w:rsidR="004D6918" w:rsidRPr="00E4111C">
        <w:rPr>
          <w:bCs/>
          <w:shd w:val="clear" w:color="auto" w:fill="FFFFFF"/>
        </w:rPr>
        <w:t>informācijas</w:t>
      </w:r>
      <w:r w:rsidRPr="00E4111C">
        <w:rPr>
          <w:bCs/>
          <w:shd w:val="clear" w:color="auto" w:fill="FFFFFF"/>
        </w:rPr>
        <w:t>)</w:t>
      </w:r>
      <w:r w:rsidR="004D6918" w:rsidRPr="00E4111C">
        <w:rPr>
          <w:bCs/>
          <w:shd w:val="clear" w:color="auto" w:fill="FFFFFF"/>
        </w:rPr>
        <w:t xml:space="preserve"> pieprasījumu nosūtīšanas </w:t>
      </w:r>
      <w:r w:rsidR="005A3D74" w:rsidRPr="00E4111C">
        <w:rPr>
          <w:bCs/>
          <w:shd w:val="clear" w:color="auto" w:fill="FFFFFF"/>
        </w:rPr>
        <w:t>Parādnieka pārstāvim</w:t>
      </w:r>
      <w:r w:rsidR="004D6918" w:rsidRPr="00E4111C">
        <w:rPr>
          <w:bCs/>
          <w:shd w:val="clear" w:color="auto" w:fill="FFFFFF"/>
        </w:rPr>
        <w:t>.</w:t>
      </w:r>
    </w:p>
    <w:p w14:paraId="113E891B" w14:textId="5A6BE52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Lietā nav strīda, ka </w:t>
      </w:r>
      <w:r w:rsidR="005A3D74" w:rsidRPr="00E4111C">
        <w:rPr>
          <w:bCs/>
          <w:shd w:val="clear" w:color="auto" w:fill="FFFFFF"/>
        </w:rPr>
        <w:t>Parādnieka pārstāvis</w:t>
      </w:r>
      <w:r w:rsidRPr="00E4111C">
        <w:rPr>
          <w:bCs/>
          <w:shd w:val="clear" w:color="auto" w:fill="FFFFFF"/>
        </w:rPr>
        <w:t xml:space="preserve"> ir Zviedrijas</w:t>
      </w:r>
      <w:r w:rsidR="00F70D38" w:rsidRPr="00E4111C">
        <w:rPr>
          <w:bCs/>
          <w:shd w:val="clear" w:color="auto" w:fill="FFFFFF"/>
        </w:rPr>
        <w:t xml:space="preserve"> </w:t>
      </w:r>
      <w:r w:rsidRPr="00E4111C">
        <w:rPr>
          <w:bCs/>
          <w:shd w:val="clear" w:color="auto" w:fill="FFFFFF"/>
        </w:rPr>
        <w:t>pilsonis un nepārvalda latviešu valodu, proti, valodu, kurā noris jebkurš Latvijā pasludināts maksātnespējas process.</w:t>
      </w:r>
    </w:p>
    <w:p w14:paraId="271E84D0" w14:textId="11A2B9B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Lietā nav strīda, ka </w:t>
      </w:r>
      <w:r w:rsidR="005A3D74" w:rsidRPr="00E4111C">
        <w:rPr>
          <w:bCs/>
          <w:shd w:val="clear" w:color="auto" w:fill="FFFFFF"/>
        </w:rPr>
        <w:t>Parādnieka pārstāvis</w:t>
      </w:r>
      <w:r w:rsidRPr="00E4111C">
        <w:rPr>
          <w:bCs/>
          <w:shd w:val="clear" w:color="auto" w:fill="FFFFFF"/>
        </w:rPr>
        <w:t xml:space="preserve"> Maksātnespējas likumā noteiktos pienākumus neīsteno patstāvīgi, bet ar trešo personu starpniecību.</w:t>
      </w:r>
    </w:p>
    <w:p w14:paraId="58D9D549" w14:textId="3823FC8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pieprasījumus </w:t>
      </w:r>
      <w:r w:rsidR="005A3D74" w:rsidRPr="00E4111C">
        <w:rPr>
          <w:bCs/>
          <w:shd w:val="clear" w:color="auto" w:fill="FFFFFF"/>
        </w:rPr>
        <w:t>Parādnieka pārstāvim</w:t>
      </w:r>
      <w:r w:rsidRPr="00E4111C">
        <w:rPr>
          <w:bCs/>
          <w:shd w:val="clear" w:color="auto" w:fill="FFFFFF"/>
        </w:rPr>
        <w:t xml:space="preserve"> </w:t>
      </w:r>
      <w:proofErr w:type="spellStart"/>
      <w:r w:rsidRPr="00E4111C">
        <w:rPr>
          <w:bCs/>
          <w:shd w:val="clear" w:color="auto" w:fill="FFFFFF"/>
        </w:rPr>
        <w:t>nosūta</w:t>
      </w:r>
      <w:proofErr w:type="spellEnd"/>
      <w:r w:rsidRPr="00E4111C">
        <w:rPr>
          <w:bCs/>
          <w:shd w:val="clear" w:color="auto" w:fill="FFFFFF"/>
        </w:rPr>
        <w:t xml:space="preserve"> uz tā e-pasta adresi</w:t>
      </w:r>
      <w:r w:rsidR="00B71B08" w:rsidRPr="00E4111C">
        <w:rPr>
          <w:bCs/>
          <w:shd w:val="clear" w:color="auto" w:fill="FFFFFF"/>
        </w:rPr>
        <w:t>:</w:t>
      </w:r>
      <w:r w:rsidRPr="00E4111C">
        <w:rPr>
          <w:bCs/>
          <w:shd w:val="clear" w:color="auto" w:fill="FFFFFF"/>
        </w:rPr>
        <w:t xml:space="preserve"> </w:t>
      </w:r>
      <w:r w:rsidR="005940F1" w:rsidRPr="00E4111C">
        <w:rPr>
          <w:bCs/>
          <w:shd w:val="clear" w:color="auto" w:fill="FFFFFF"/>
        </w:rPr>
        <w:t>/elektroniskā pasta adrese/</w:t>
      </w:r>
      <w:r w:rsidRPr="00E4111C">
        <w:rPr>
          <w:bCs/>
          <w:shd w:val="clear" w:color="auto" w:fill="FFFFFF"/>
        </w:rPr>
        <w:t xml:space="preserve">, bet </w:t>
      </w:r>
      <w:r w:rsidR="005A3D74" w:rsidRPr="00E4111C">
        <w:rPr>
          <w:bCs/>
          <w:shd w:val="clear" w:color="auto" w:fill="FFFFFF"/>
        </w:rPr>
        <w:t>Parādnieka pārstāvja</w:t>
      </w:r>
      <w:r w:rsidRPr="00E4111C">
        <w:rPr>
          <w:bCs/>
          <w:shd w:val="clear" w:color="auto" w:fill="FFFFFF"/>
        </w:rPr>
        <w:t xml:space="preserve"> atbildes vēstules Administratore saņem no treš</w:t>
      </w:r>
      <w:r w:rsidR="00B71B08" w:rsidRPr="00E4111C">
        <w:rPr>
          <w:bCs/>
          <w:shd w:val="clear" w:color="auto" w:fill="FFFFFF"/>
        </w:rPr>
        <w:t>ā</w:t>
      </w:r>
      <w:r w:rsidRPr="00E4111C">
        <w:rPr>
          <w:bCs/>
          <w:shd w:val="clear" w:color="auto" w:fill="FFFFFF"/>
        </w:rPr>
        <w:t>s personas e-pasta adreses</w:t>
      </w:r>
      <w:r w:rsidR="00B71B08" w:rsidRPr="00E4111C">
        <w:rPr>
          <w:bCs/>
          <w:shd w:val="clear" w:color="auto" w:fill="FFFFFF"/>
        </w:rPr>
        <w:t>:</w:t>
      </w:r>
      <w:r w:rsidRPr="00E4111C">
        <w:rPr>
          <w:bCs/>
          <w:shd w:val="clear" w:color="auto" w:fill="FFFFFF"/>
        </w:rPr>
        <w:t xml:space="preserve"> </w:t>
      </w:r>
      <w:r w:rsidR="005940F1" w:rsidRPr="00E4111C">
        <w:rPr>
          <w:bCs/>
          <w:shd w:val="clear" w:color="auto" w:fill="FFFFFF"/>
        </w:rPr>
        <w:t>/elektroniskā pasta adrese/</w:t>
      </w:r>
      <w:r w:rsidRPr="00E4111C">
        <w:rPr>
          <w:bCs/>
          <w:shd w:val="clear" w:color="auto" w:fill="FFFFFF"/>
        </w:rPr>
        <w:t>.</w:t>
      </w:r>
    </w:p>
    <w:p w14:paraId="37D8346D" w14:textId="356DD05A"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nepārvada latviešu valodu, bet vienlaikus atbildes uz Administratores pieprasījumiem iesniedz latviešu valodā.</w:t>
      </w:r>
    </w:p>
    <w:p w14:paraId="7C600A71" w14:textId="167FE96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Uz Administratori neattiecas tas</w:t>
      </w:r>
      <w:r w:rsidR="00B71B08" w:rsidRPr="00E4111C">
        <w:rPr>
          <w:bCs/>
          <w:shd w:val="clear" w:color="auto" w:fill="FFFFFF"/>
        </w:rPr>
        <w:t>,</w:t>
      </w:r>
      <w:r w:rsidRPr="00E4111C">
        <w:rPr>
          <w:bCs/>
          <w:shd w:val="clear" w:color="auto" w:fill="FFFFFF"/>
        </w:rPr>
        <w:t xml:space="preserve"> vai un kādi izdevumi</w:t>
      </w:r>
      <w:r w:rsidR="00B71B08" w:rsidRPr="00E4111C">
        <w:rPr>
          <w:bCs/>
          <w:shd w:val="clear" w:color="auto" w:fill="FFFFFF"/>
        </w:rPr>
        <w:t xml:space="preserve"> (</w:t>
      </w:r>
      <w:r w:rsidRPr="00E4111C">
        <w:rPr>
          <w:bCs/>
          <w:shd w:val="clear" w:color="auto" w:fill="FFFFFF"/>
        </w:rPr>
        <w:t>neērtība</w:t>
      </w:r>
      <w:r w:rsidR="00B71B08" w:rsidRPr="00E4111C">
        <w:rPr>
          <w:bCs/>
          <w:shd w:val="clear" w:color="auto" w:fill="FFFFFF"/>
        </w:rPr>
        <w:t>s)</w:t>
      </w:r>
      <w:r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rodas, lai tas izpildītu Administratores likumiskās prasības</w:t>
      </w:r>
      <w:r w:rsidR="00B71B08" w:rsidRPr="00E4111C">
        <w:rPr>
          <w:bCs/>
          <w:shd w:val="clear" w:color="auto" w:fill="FFFFFF"/>
        </w:rPr>
        <w:t>. Proti,</w:t>
      </w:r>
      <w:r w:rsidRPr="00E4111C">
        <w:rPr>
          <w:bCs/>
          <w:shd w:val="clear" w:color="auto" w:fill="FFFFFF"/>
        </w:rPr>
        <w:t xml:space="preserve"> sagatavotu atbildes un dokumentus uz Administratores paskaidrojumu</w:t>
      </w:r>
      <w:r w:rsidR="00B71B08" w:rsidRPr="00E4111C">
        <w:rPr>
          <w:bCs/>
          <w:shd w:val="clear" w:color="auto" w:fill="FFFFFF"/>
        </w:rPr>
        <w:t xml:space="preserve"> (</w:t>
      </w:r>
      <w:r w:rsidRPr="00E4111C">
        <w:rPr>
          <w:bCs/>
          <w:shd w:val="clear" w:color="auto" w:fill="FFFFFF"/>
        </w:rPr>
        <w:t>informācijas</w:t>
      </w:r>
      <w:r w:rsidR="00B71B08" w:rsidRPr="00E4111C">
        <w:rPr>
          <w:bCs/>
          <w:shd w:val="clear" w:color="auto" w:fill="FFFFFF"/>
        </w:rPr>
        <w:t>)</w:t>
      </w:r>
      <w:r w:rsidRPr="00E4111C">
        <w:rPr>
          <w:bCs/>
          <w:shd w:val="clear" w:color="auto" w:fill="FFFFFF"/>
        </w:rPr>
        <w:t xml:space="preserve"> pieprasījumiem skaidrā un saprotamā latviešu valodā.</w:t>
      </w:r>
    </w:p>
    <w:p w14:paraId="0B7D90E2" w14:textId="3E8C9C1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Izdevumu rašanās </w:t>
      </w:r>
      <w:r w:rsidR="005A3D74" w:rsidRPr="00E4111C">
        <w:rPr>
          <w:bCs/>
          <w:shd w:val="clear" w:color="auto" w:fill="FFFFFF"/>
        </w:rPr>
        <w:t>Parādnieka pārstāvim</w:t>
      </w:r>
      <w:r w:rsidRPr="00E4111C">
        <w:rPr>
          <w:bCs/>
          <w:shd w:val="clear" w:color="auto" w:fill="FFFFFF"/>
        </w:rPr>
        <w:t xml:space="preserve"> par dokumentu</w:t>
      </w:r>
      <w:r w:rsidR="00B71B08" w:rsidRPr="00E4111C">
        <w:rPr>
          <w:bCs/>
          <w:shd w:val="clear" w:color="auto" w:fill="FFFFFF"/>
        </w:rPr>
        <w:t xml:space="preserve"> (</w:t>
      </w:r>
      <w:r w:rsidRPr="00E4111C">
        <w:rPr>
          <w:bCs/>
          <w:shd w:val="clear" w:color="auto" w:fill="FFFFFF"/>
        </w:rPr>
        <w:t>informācijas</w:t>
      </w:r>
      <w:r w:rsidR="00B71B08" w:rsidRPr="00E4111C">
        <w:rPr>
          <w:bCs/>
          <w:shd w:val="clear" w:color="auto" w:fill="FFFFFF"/>
        </w:rPr>
        <w:t>)</w:t>
      </w:r>
      <w:r w:rsidRPr="00E4111C">
        <w:rPr>
          <w:bCs/>
          <w:shd w:val="clear" w:color="auto" w:fill="FFFFFF"/>
        </w:rPr>
        <w:t xml:space="preserve"> sniegšanu uz Administratores pieprasījumiem nav uzskatāms par iemeslu, kāpēc </w:t>
      </w:r>
      <w:r w:rsidR="005A3D74" w:rsidRPr="00E4111C">
        <w:rPr>
          <w:bCs/>
          <w:shd w:val="clear" w:color="auto" w:fill="FFFFFF"/>
        </w:rPr>
        <w:t>Parādnieka pārstāvis</w:t>
      </w:r>
      <w:r w:rsidRPr="00E4111C">
        <w:rPr>
          <w:bCs/>
          <w:shd w:val="clear" w:color="auto" w:fill="FFFFFF"/>
        </w:rPr>
        <w:t xml:space="preserve"> drīkst pēc būtības nesniegt </w:t>
      </w:r>
      <w:r w:rsidR="00B71B08" w:rsidRPr="00E4111C">
        <w:rPr>
          <w:bCs/>
          <w:shd w:val="clear" w:color="auto" w:fill="FFFFFF"/>
        </w:rPr>
        <w:t>viņam</w:t>
      </w:r>
      <w:r w:rsidRPr="00E4111C">
        <w:rPr>
          <w:bCs/>
          <w:shd w:val="clear" w:color="auto" w:fill="FFFFFF"/>
        </w:rPr>
        <w:t xml:space="preserve"> pieprasītos dokumentus</w:t>
      </w:r>
      <w:r w:rsidR="00B71B08" w:rsidRPr="00E4111C">
        <w:rPr>
          <w:bCs/>
          <w:shd w:val="clear" w:color="auto" w:fill="FFFFFF"/>
        </w:rPr>
        <w:t xml:space="preserve"> (</w:t>
      </w:r>
      <w:r w:rsidRPr="00E4111C">
        <w:rPr>
          <w:bCs/>
          <w:shd w:val="clear" w:color="auto" w:fill="FFFFFF"/>
        </w:rPr>
        <w:t>informāciju</w:t>
      </w:r>
      <w:r w:rsidR="00B71B08" w:rsidRPr="00E4111C">
        <w:rPr>
          <w:bCs/>
          <w:shd w:val="clear" w:color="auto" w:fill="FFFFFF"/>
        </w:rPr>
        <w:t>)</w:t>
      </w:r>
      <w:r w:rsidRPr="00E4111C">
        <w:rPr>
          <w:bCs/>
          <w:shd w:val="clear" w:color="auto" w:fill="FFFFFF"/>
        </w:rPr>
        <w:t>.</w:t>
      </w:r>
    </w:p>
    <w:p w14:paraId="6B2BDD14" w14:textId="16EBD531"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B71B08" w:rsidRPr="00E4111C">
        <w:rPr>
          <w:bCs/>
          <w:shd w:val="clear" w:color="auto" w:fill="FFFFFF"/>
        </w:rPr>
        <w:t>3.</w:t>
      </w:r>
      <w:r w:rsidRPr="00E4111C">
        <w:rPr>
          <w:bCs/>
          <w:shd w:val="clear" w:color="auto" w:fill="FFFFFF"/>
        </w:rPr>
        <w:t>5]</w:t>
      </w:r>
      <w:r w:rsidR="00B71B08" w:rsidRPr="00E4111C">
        <w:rPr>
          <w:bCs/>
          <w:shd w:val="clear" w:color="auto" w:fill="FFFFFF"/>
        </w:rPr>
        <w:t> P</w:t>
      </w:r>
      <w:r w:rsidRPr="00E4111C">
        <w:rPr>
          <w:bCs/>
          <w:shd w:val="clear" w:color="auto" w:fill="FFFFFF"/>
        </w:rPr>
        <w:t xml:space="preserve">ar Administratores norādi </w:t>
      </w:r>
      <w:r w:rsidR="005A3D74" w:rsidRPr="00E4111C">
        <w:rPr>
          <w:bCs/>
          <w:shd w:val="clear" w:color="auto" w:fill="FFFFFF"/>
        </w:rPr>
        <w:t>Parādnieka pārstāvim</w:t>
      </w:r>
      <w:r w:rsidRPr="00E4111C">
        <w:rPr>
          <w:bCs/>
          <w:shd w:val="clear" w:color="auto" w:fill="FFFFFF"/>
        </w:rPr>
        <w:t xml:space="preserve">, ka </w:t>
      </w:r>
      <w:r w:rsidRPr="00E4111C">
        <w:rPr>
          <w:bCs/>
          <w:i/>
          <w:iCs/>
          <w:shd w:val="clear" w:color="auto" w:fill="FFFFFF"/>
        </w:rPr>
        <w:t>[</w:t>
      </w:r>
      <w:r w:rsidR="00B71B08" w:rsidRPr="00E4111C">
        <w:rPr>
          <w:bCs/>
          <w:i/>
          <w:iCs/>
          <w:shd w:val="clear" w:color="auto" w:fill="FFFFFF"/>
        </w:rPr>
        <w:t>..</w:t>
      </w:r>
      <w:r w:rsidRPr="00E4111C">
        <w:rPr>
          <w:bCs/>
          <w:i/>
          <w:iCs/>
          <w:shd w:val="clear" w:color="auto" w:fill="FFFFFF"/>
        </w:rPr>
        <w:t>]</w:t>
      </w:r>
      <w:r w:rsidR="00B71B08" w:rsidRPr="00E4111C">
        <w:rPr>
          <w:bCs/>
          <w:i/>
          <w:iCs/>
          <w:shd w:val="clear" w:color="auto" w:fill="FFFFFF"/>
        </w:rPr>
        <w:t xml:space="preserve"> </w:t>
      </w:r>
      <w:r w:rsidRPr="00E4111C">
        <w:rPr>
          <w:bCs/>
          <w:i/>
          <w:iCs/>
          <w:shd w:val="clear" w:color="auto" w:fill="FFFFFF"/>
        </w:rPr>
        <w:t xml:space="preserve">Administratores rīcībā nav informācijas vai parādnieka pārstāvis atbilžu vēstuļu saturu diktē </w:t>
      </w:r>
      <w:r w:rsidR="005940F1" w:rsidRPr="00E4111C">
        <w:rPr>
          <w:bCs/>
          <w:i/>
          <w:iCs/>
          <w:shd w:val="clear" w:color="auto" w:fill="FFFFFF"/>
        </w:rPr>
        <w:t>/pers. B/</w:t>
      </w:r>
      <w:r w:rsidRPr="00E4111C">
        <w:rPr>
          <w:bCs/>
          <w:i/>
          <w:iCs/>
          <w:shd w:val="clear" w:color="auto" w:fill="FFFFFF"/>
        </w:rPr>
        <w:t xml:space="preserve"> un/vai </w:t>
      </w:r>
      <w:r w:rsidR="005940F1" w:rsidRPr="00E4111C">
        <w:rPr>
          <w:bCs/>
          <w:i/>
          <w:iCs/>
          <w:shd w:val="clear" w:color="auto" w:fill="FFFFFF"/>
        </w:rPr>
        <w:t>/pers. B/</w:t>
      </w:r>
      <w:r w:rsidRPr="00E4111C">
        <w:rPr>
          <w:bCs/>
          <w:i/>
          <w:iCs/>
          <w:shd w:val="clear" w:color="auto" w:fill="FFFFFF"/>
        </w:rPr>
        <w:t>, patstāvīgi, bez parādnieka pārstāvja iesaistes sagatavo attiecīgās atbildes</w:t>
      </w:r>
      <w:r w:rsidR="00B71B08" w:rsidRPr="00E4111C">
        <w:rPr>
          <w:bCs/>
          <w:i/>
          <w:iCs/>
          <w:shd w:val="clear" w:color="auto" w:fill="FFFFFF"/>
        </w:rPr>
        <w:t xml:space="preserve"> </w:t>
      </w:r>
      <w:r w:rsidR="00FF6A91" w:rsidRPr="00E4111C">
        <w:rPr>
          <w:bCs/>
          <w:i/>
          <w:iCs/>
          <w:shd w:val="clear" w:color="auto" w:fill="FFFFFF"/>
        </w:rPr>
        <w:t>[..</w:t>
      </w:r>
      <w:r w:rsidRPr="00E4111C">
        <w:rPr>
          <w:bCs/>
          <w:i/>
          <w:iCs/>
          <w:shd w:val="clear" w:color="auto" w:fill="FFFFFF"/>
        </w:rPr>
        <w:t>]</w:t>
      </w:r>
      <w:r w:rsidR="00FF6A91" w:rsidRPr="00E4111C">
        <w:rPr>
          <w:bCs/>
          <w:shd w:val="clear" w:color="auto" w:fill="FFFFFF"/>
        </w:rPr>
        <w:t xml:space="preserve"> Administratore paskaidro</w:t>
      </w:r>
      <w:r w:rsidR="005D31D4" w:rsidRPr="00E4111C">
        <w:rPr>
          <w:bCs/>
          <w:shd w:val="clear" w:color="auto" w:fill="FFFFFF"/>
        </w:rPr>
        <w:t xml:space="preserve">, </w:t>
      </w:r>
      <w:r w:rsidRPr="00E4111C">
        <w:rPr>
          <w:bCs/>
          <w:shd w:val="clear" w:color="auto" w:fill="FFFFFF"/>
        </w:rPr>
        <w:t xml:space="preserve">ka Administratore ir konstatējusi, ka </w:t>
      </w:r>
      <w:r w:rsidR="005A3D74" w:rsidRPr="00E4111C">
        <w:rPr>
          <w:bCs/>
          <w:shd w:val="clear" w:color="auto" w:fill="FFFFFF"/>
        </w:rPr>
        <w:t>Parādnieka pārstāvja</w:t>
      </w:r>
      <w:r w:rsidRPr="00E4111C">
        <w:rPr>
          <w:bCs/>
          <w:shd w:val="clear" w:color="auto" w:fill="FFFFFF"/>
        </w:rPr>
        <w:t xml:space="preserve"> pilnvarotās personas nekad nav bijušas Parādnieka darbinieki, kuru ikdienas darba pienākumi ir bijuši nesaraujami saistīti ar Parādnieka saimniecisko darbību.</w:t>
      </w:r>
    </w:p>
    <w:p w14:paraId="0CCD4433" w14:textId="1104E89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Proti, Administratores rīcībā nav informācijas</w:t>
      </w:r>
      <w:r w:rsidR="000D31F4" w:rsidRPr="00E4111C">
        <w:rPr>
          <w:bCs/>
          <w:shd w:val="clear" w:color="auto" w:fill="FFFFFF"/>
        </w:rPr>
        <w:t>,</w:t>
      </w:r>
      <w:r w:rsidRPr="00E4111C">
        <w:rPr>
          <w:bCs/>
          <w:shd w:val="clear" w:color="auto" w:fill="FFFFFF"/>
        </w:rPr>
        <w:t xml:space="preserve"> vai </w:t>
      </w:r>
      <w:r w:rsidR="005A3D74" w:rsidRPr="00E4111C">
        <w:rPr>
          <w:bCs/>
          <w:shd w:val="clear" w:color="auto" w:fill="FFFFFF"/>
        </w:rPr>
        <w:t>Parādnieka pārstāvja</w:t>
      </w:r>
      <w:r w:rsidRPr="00E4111C">
        <w:rPr>
          <w:bCs/>
          <w:shd w:val="clear" w:color="auto" w:fill="FFFFFF"/>
        </w:rPr>
        <w:t xml:space="preserve"> pilnvarotās personas pilnībā pārzina Parādnieka veikto saimniecisko darbību tādā apjomā un veidā, lai pilnībā spētu Administratorei sniegt visu nepieciešamo informāciju, kura saistīta ar Parādnieka veikto saimniecisko darbību, tajā skaitā arī par</w:t>
      </w:r>
      <w:r w:rsidR="00F15CBB" w:rsidRPr="00E4111C">
        <w:rPr>
          <w:bCs/>
          <w:shd w:val="clear" w:color="auto" w:fill="FFFFFF"/>
        </w:rPr>
        <w:t xml:space="preserve"> iekārtām.</w:t>
      </w:r>
      <w:r w:rsidRPr="00E4111C">
        <w:rPr>
          <w:bCs/>
          <w:shd w:val="clear" w:color="auto" w:fill="FFFFFF"/>
        </w:rPr>
        <w:t xml:space="preserve"> </w:t>
      </w:r>
      <w:r w:rsidR="00D634CD" w:rsidRPr="00E4111C">
        <w:rPr>
          <w:bCs/>
          <w:shd w:val="clear" w:color="auto" w:fill="FFFFFF"/>
        </w:rPr>
        <w:t>K</w:t>
      </w:r>
      <w:r w:rsidRPr="00E4111C">
        <w:rPr>
          <w:bCs/>
          <w:shd w:val="clear" w:color="auto" w:fill="FFFFFF"/>
        </w:rPr>
        <w:t xml:space="preserve">ā arī spētu </w:t>
      </w:r>
      <w:r w:rsidR="005A3D74" w:rsidRPr="00E4111C">
        <w:rPr>
          <w:bCs/>
          <w:shd w:val="clear" w:color="auto" w:fill="FFFFFF"/>
        </w:rPr>
        <w:t>Parādnieka pārstāvim</w:t>
      </w:r>
      <w:r w:rsidRPr="00E4111C">
        <w:rPr>
          <w:bCs/>
          <w:shd w:val="clear" w:color="auto" w:fill="FFFFFF"/>
        </w:rPr>
        <w:t xml:space="preserve"> izskaidrot Administratores pieprasījumu jēgu un būtību.</w:t>
      </w:r>
    </w:p>
    <w:p w14:paraId="4D633711" w14:textId="64C33AB3"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Proti, savā vēstulē, cita starpā, atbildot uz Administratores atgādinājumu </w:t>
      </w:r>
      <w:r w:rsidR="005A3D74" w:rsidRPr="00E4111C">
        <w:rPr>
          <w:bCs/>
          <w:shd w:val="clear" w:color="auto" w:fill="FFFFFF"/>
        </w:rPr>
        <w:t>Parādnieka pārstāvim</w:t>
      </w:r>
      <w:r w:rsidRPr="00E4111C">
        <w:rPr>
          <w:bCs/>
          <w:shd w:val="clear" w:color="auto" w:fill="FFFFFF"/>
        </w:rPr>
        <w:t xml:space="preserve">, ka </w:t>
      </w:r>
      <w:r w:rsidRPr="00E4111C">
        <w:rPr>
          <w:bCs/>
          <w:i/>
          <w:iCs/>
          <w:shd w:val="clear" w:color="auto" w:fill="FFFFFF"/>
        </w:rPr>
        <w:t>[</w:t>
      </w:r>
      <w:r w:rsidR="00031282" w:rsidRPr="00E4111C">
        <w:rPr>
          <w:bCs/>
          <w:i/>
          <w:iCs/>
          <w:shd w:val="clear" w:color="auto" w:fill="FFFFFF"/>
        </w:rPr>
        <w:t>..</w:t>
      </w:r>
      <w:r w:rsidRPr="00E4111C">
        <w:rPr>
          <w:bCs/>
          <w:i/>
          <w:iCs/>
          <w:shd w:val="clear" w:color="auto" w:fill="FFFFFF"/>
        </w:rPr>
        <w:t>]</w:t>
      </w:r>
      <w:r w:rsidR="00031282" w:rsidRPr="00E4111C">
        <w:rPr>
          <w:bCs/>
          <w:i/>
          <w:iCs/>
          <w:shd w:val="clear" w:color="auto" w:fill="FFFFFF"/>
        </w:rPr>
        <w:t xml:space="preserve"> </w:t>
      </w:r>
      <w:r w:rsidRPr="00E4111C">
        <w:rPr>
          <w:bCs/>
          <w:i/>
          <w:iCs/>
          <w:shd w:val="clear" w:color="auto" w:fill="FFFFFF"/>
        </w:rPr>
        <w:t xml:space="preserve">Atgādināms parādnieka pārstāvim, ka Parādnieka maksātnespējas procesā, Administratorei ne tikai ir jāievēro Maksātnespējas likuma prasības, bet arī Noziedzīgi iegūtu līdzekļu legalizācijas un terorisma un </w:t>
      </w:r>
      <w:proofErr w:type="spellStart"/>
      <w:r w:rsidRPr="00E4111C">
        <w:rPr>
          <w:bCs/>
          <w:i/>
          <w:iCs/>
          <w:shd w:val="clear" w:color="auto" w:fill="FFFFFF"/>
        </w:rPr>
        <w:t>proliferācijas</w:t>
      </w:r>
      <w:proofErr w:type="spellEnd"/>
      <w:r w:rsidRPr="00E4111C">
        <w:rPr>
          <w:bCs/>
          <w:i/>
          <w:iCs/>
          <w:shd w:val="clear" w:color="auto" w:fill="FFFFFF"/>
        </w:rPr>
        <w:t xml:space="preserve"> finansēšanas novēršanas likums, un Starptautisko un Latvijas Republikas nacionālo sankciju likums. </w:t>
      </w:r>
      <w:r w:rsidR="00031282" w:rsidRPr="00E4111C">
        <w:rPr>
          <w:bCs/>
          <w:i/>
          <w:iCs/>
          <w:shd w:val="clear" w:color="auto" w:fill="FFFFFF"/>
        </w:rPr>
        <w:t>[</w:t>
      </w:r>
      <w:r w:rsidRPr="00E4111C">
        <w:rPr>
          <w:bCs/>
          <w:i/>
          <w:iCs/>
          <w:shd w:val="clear" w:color="auto" w:fill="FFFFFF"/>
        </w:rPr>
        <w:t>..</w:t>
      </w:r>
      <w:r w:rsidR="00383099" w:rsidRPr="00E4111C">
        <w:rPr>
          <w:bCs/>
          <w:i/>
          <w:iCs/>
          <w:shd w:val="clear" w:color="auto" w:fill="FFFFFF"/>
        </w:rPr>
        <w:t>]</w:t>
      </w:r>
      <w:r w:rsidRPr="00E4111C">
        <w:rPr>
          <w:bCs/>
          <w:i/>
          <w:iCs/>
          <w:shd w:val="clear" w:color="auto" w:fill="FFFFFF"/>
        </w:rPr>
        <w:t xml:space="preserve"> Cita starpā, Administratore konstatē, ka parādnieka pārstāvis līdz pat šim brīdim nav nodevis nevienu dokumentu no kura būtu iespējams konstatēt, ka parādnieka pārstāvis ir ņēmis vērā, ievērojis un nodrošinājis visu likumu prasību izpildi attiecībā uz iekārtu.[</w:t>
      </w:r>
      <w:r w:rsidR="00C95475" w:rsidRPr="00E4111C">
        <w:rPr>
          <w:bCs/>
          <w:i/>
          <w:iCs/>
          <w:shd w:val="clear" w:color="auto" w:fill="FFFFFF"/>
        </w:rPr>
        <w:t>..</w:t>
      </w:r>
      <w:r w:rsidRPr="00E4111C">
        <w:rPr>
          <w:bCs/>
          <w:i/>
          <w:iCs/>
          <w:shd w:val="clear" w:color="auto" w:fill="FFFFFF"/>
        </w:rPr>
        <w:t>]</w:t>
      </w:r>
      <w:r w:rsidR="00502F8F" w:rsidRPr="00E4111C">
        <w:rPr>
          <w:bCs/>
          <w:shd w:val="clear" w:color="auto" w:fill="FFFFFF"/>
        </w:rPr>
        <w:t xml:space="preserve">, </w:t>
      </w:r>
      <w:r w:rsidR="005A3D74" w:rsidRPr="00E4111C">
        <w:rPr>
          <w:bCs/>
          <w:shd w:val="clear" w:color="auto" w:fill="FFFFFF"/>
        </w:rPr>
        <w:t>Parādnieka pārstāvis</w:t>
      </w:r>
      <w:r w:rsidR="00502F8F" w:rsidRPr="00E4111C">
        <w:rPr>
          <w:bCs/>
          <w:shd w:val="clear" w:color="auto" w:fill="FFFFFF"/>
        </w:rPr>
        <w:t xml:space="preserve"> </w:t>
      </w:r>
      <w:r w:rsidRPr="00E4111C">
        <w:rPr>
          <w:bCs/>
          <w:shd w:val="clear" w:color="auto" w:fill="FFFFFF"/>
        </w:rPr>
        <w:t>norādīj</w:t>
      </w:r>
      <w:r w:rsidR="00502F8F" w:rsidRPr="00E4111C">
        <w:rPr>
          <w:bCs/>
          <w:shd w:val="clear" w:color="auto" w:fill="FFFFFF"/>
        </w:rPr>
        <w:t xml:space="preserve">a: </w:t>
      </w:r>
      <w:r w:rsidRPr="00E4111C">
        <w:rPr>
          <w:bCs/>
          <w:i/>
          <w:iCs/>
          <w:shd w:val="clear" w:color="auto" w:fill="FFFFFF"/>
        </w:rPr>
        <w:t>[</w:t>
      </w:r>
      <w:r w:rsidR="00502F8F" w:rsidRPr="00E4111C">
        <w:rPr>
          <w:bCs/>
          <w:i/>
          <w:iCs/>
          <w:shd w:val="clear" w:color="auto" w:fill="FFFFFF"/>
        </w:rPr>
        <w:t>..</w:t>
      </w:r>
      <w:r w:rsidRPr="00E4111C">
        <w:rPr>
          <w:bCs/>
          <w:i/>
          <w:iCs/>
          <w:shd w:val="clear" w:color="auto" w:fill="FFFFFF"/>
        </w:rPr>
        <w:t xml:space="preserve">] Uzskatu, ka iepriekš minētā Administratores norādītā informācija nav saistīta ar </w:t>
      </w:r>
      <w:r w:rsidRPr="00E4111C">
        <w:rPr>
          <w:bCs/>
          <w:i/>
          <w:iCs/>
          <w:shd w:val="clear" w:color="auto" w:fill="FFFFFF"/>
        </w:rPr>
        <w:lastRenderedPageBreak/>
        <w:t xml:space="preserve">Maksātnespējas likuma </w:t>
      </w:r>
      <w:proofErr w:type="spellStart"/>
      <w:r w:rsidRPr="00E4111C">
        <w:rPr>
          <w:bCs/>
          <w:i/>
          <w:iCs/>
          <w:shd w:val="clear" w:color="auto" w:fill="FFFFFF"/>
        </w:rPr>
        <w:t>mērķu</w:t>
      </w:r>
      <w:proofErr w:type="spellEnd"/>
      <w:r w:rsidRPr="00E4111C">
        <w:rPr>
          <w:bCs/>
          <w:i/>
          <w:iCs/>
          <w:shd w:val="clear" w:color="auto" w:fill="FFFFFF"/>
        </w:rPr>
        <w:t xml:space="preserve"> īstenošanu un neietilpst Parādnieka maksātnespējas procesa ietvaros vērtējamo un risināmo jautājumu lokā</w:t>
      </w:r>
      <w:r w:rsidR="00920255" w:rsidRPr="00E4111C">
        <w:rPr>
          <w:bCs/>
          <w:i/>
          <w:iCs/>
          <w:shd w:val="clear" w:color="auto" w:fill="FFFFFF"/>
        </w:rPr>
        <w:t xml:space="preserve"> </w:t>
      </w:r>
      <w:r w:rsidRPr="00E4111C">
        <w:rPr>
          <w:bCs/>
          <w:i/>
          <w:iCs/>
          <w:shd w:val="clear" w:color="auto" w:fill="FFFFFF"/>
        </w:rPr>
        <w:t>[</w:t>
      </w:r>
      <w:r w:rsidR="00920255" w:rsidRPr="00E4111C">
        <w:rPr>
          <w:bCs/>
          <w:i/>
          <w:iCs/>
          <w:shd w:val="clear" w:color="auto" w:fill="FFFFFF"/>
        </w:rPr>
        <w:t>..]</w:t>
      </w:r>
      <w:r w:rsidR="00920255" w:rsidRPr="00E4111C">
        <w:rPr>
          <w:bCs/>
          <w:shd w:val="clear" w:color="auto" w:fill="FFFFFF"/>
        </w:rPr>
        <w:t>.</w:t>
      </w:r>
    </w:p>
    <w:p w14:paraId="72445E2A" w14:textId="5C7EF8F5" w:rsidR="004D6918" w:rsidRPr="00E4111C" w:rsidRDefault="00920255" w:rsidP="001D1927">
      <w:pPr>
        <w:spacing w:after="0" w:line="240" w:lineRule="auto"/>
        <w:ind w:right="13" w:firstLine="709"/>
        <w:jc w:val="both"/>
        <w:rPr>
          <w:bCs/>
          <w:shd w:val="clear" w:color="auto" w:fill="FFFFFF"/>
        </w:rPr>
      </w:pPr>
      <w:r w:rsidRPr="00E4111C">
        <w:rPr>
          <w:bCs/>
          <w:shd w:val="clear" w:color="auto" w:fill="FFFFFF"/>
        </w:rPr>
        <w:t>Administratore n</w:t>
      </w:r>
      <w:r w:rsidR="004D6918" w:rsidRPr="00E4111C">
        <w:rPr>
          <w:bCs/>
          <w:shd w:val="clear" w:color="auto" w:fill="FFFFFF"/>
        </w:rPr>
        <w:t>orād</w:t>
      </w:r>
      <w:r w:rsidRPr="00E4111C">
        <w:rPr>
          <w:bCs/>
          <w:shd w:val="clear" w:color="auto" w:fill="FFFFFF"/>
        </w:rPr>
        <w:t>a</w:t>
      </w:r>
      <w:r w:rsidR="004D6918" w:rsidRPr="00E4111C">
        <w:rPr>
          <w:bCs/>
          <w:shd w:val="clear" w:color="auto" w:fill="FFFFFF"/>
        </w:rPr>
        <w:t xml:space="preserve">, ka šādu atbildi </w:t>
      </w:r>
      <w:r w:rsidR="005A3D74" w:rsidRPr="00E4111C">
        <w:rPr>
          <w:bCs/>
          <w:shd w:val="clear" w:color="auto" w:fill="FFFFFF"/>
        </w:rPr>
        <w:t>Parādnieka pārstāvis</w:t>
      </w:r>
      <w:r w:rsidR="004D6918" w:rsidRPr="00E4111C">
        <w:rPr>
          <w:bCs/>
          <w:shd w:val="clear" w:color="auto" w:fill="FFFFFF"/>
        </w:rPr>
        <w:t xml:space="preserve"> sniedz pilnībā apzinoties, kāda veida</w:t>
      </w:r>
      <w:r w:rsidR="00387926" w:rsidRPr="00E4111C">
        <w:rPr>
          <w:bCs/>
          <w:shd w:val="clear" w:color="auto" w:fill="FFFFFF"/>
        </w:rPr>
        <w:t xml:space="preserve"> iekārtas</w:t>
      </w:r>
      <w:r w:rsidR="004D6918" w:rsidRPr="00E4111C">
        <w:rPr>
          <w:bCs/>
          <w:shd w:val="clear" w:color="auto" w:fill="FFFFFF"/>
        </w:rPr>
        <w:t xml:space="preserve"> atrodas Parādnieka rīcībā.</w:t>
      </w:r>
    </w:p>
    <w:p w14:paraId="43DD6D0A" w14:textId="0F35A86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Situācijā, kurā </w:t>
      </w:r>
      <w:r w:rsidR="005A3D74" w:rsidRPr="00E4111C">
        <w:rPr>
          <w:bCs/>
          <w:shd w:val="clear" w:color="auto" w:fill="FFFFFF"/>
        </w:rPr>
        <w:t>Parādnieka pārstāvis</w:t>
      </w:r>
      <w:r w:rsidRPr="00E4111C">
        <w:rPr>
          <w:bCs/>
          <w:shd w:val="clear" w:color="auto" w:fill="FFFFFF"/>
        </w:rPr>
        <w:t xml:space="preserve"> nepārvalda latviešu valodu, kas </w:t>
      </w:r>
      <w:r w:rsidR="00920255" w:rsidRPr="00E4111C">
        <w:rPr>
          <w:bCs/>
          <w:shd w:val="clear" w:color="auto" w:fill="FFFFFF"/>
        </w:rPr>
        <w:t>viņam</w:t>
      </w:r>
      <w:r w:rsidRPr="00E4111C">
        <w:rPr>
          <w:bCs/>
          <w:shd w:val="clear" w:color="auto" w:fill="FFFFFF"/>
        </w:rPr>
        <w:t xml:space="preserve">, acīmredzot, liedz izprast Administratores pieprasītās informācijas jēgu, būtību un izšķirošu nozīmi Parādnieka maksātnespējas procesa norisē, </w:t>
      </w:r>
      <w:r w:rsidR="005A3D74" w:rsidRPr="00E4111C">
        <w:rPr>
          <w:bCs/>
          <w:shd w:val="clear" w:color="auto" w:fill="FFFFFF"/>
        </w:rPr>
        <w:t>Parādnieka pārstāvis</w:t>
      </w:r>
      <w:r w:rsidRPr="00E4111C">
        <w:rPr>
          <w:bCs/>
          <w:shd w:val="clear" w:color="auto" w:fill="FFFFFF"/>
        </w:rPr>
        <w:t xml:space="preserve"> izmanto pilnvaroto personu juridiskos pakalpojumus dokumentu</w:t>
      </w:r>
      <w:r w:rsidR="00C0367A" w:rsidRPr="00E4111C">
        <w:rPr>
          <w:bCs/>
          <w:shd w:val="clear" w:color="auto" w:fill="FFFFFF"/>
        </w:rPr>
        <w:t xml:space="preserve"> (</w:t>
      </w:r>
      <w:r w:rsidRPr="00E4111C">
        <w:rPr>
          <w:bCs/>
          <w:shd w:val="clear" w:color="auto" w:fill="FFFFFF"/>
        </w:rPr>
        <w:t>informācijas</w:t>
      </w:r>
      <w:r w:rsidR="00C0367A" w:rsidRPr="00E4111C">
        <w:rPr>
          <w:bCs/>
          <w:shd w:val="clear" w:color="auto" w:fill="FFFFFF"/>
        </w:rPr>
        <w:t>)</w:t>
      </w:r>
      <w:r w:rsidRPr="00E4111C">
        <w:rPr>
          <w:bCs/>
          <w:shd w:val="clear" w:color="auto" w:fill="FFFFFF"/>
        </w:rPr>
        <w:t xml:space="preserve"> sniegšanā, Administratorei rada bažas šāda </w:t>
      </w:r>
      <w:r w:rsidR="005A3D74" w:rsidRPr="00E4111C">
        <w:rPr>
          <w:bCs/>
          <w:shd w:val="clear" w:color="auto" w:fill="FFFFFF"/>
        </w:rPr>
        <w:t>Parādnieka pārstāvja</w:t>
      </w:r>
      <w:r w:rsidRPr="00E4111C">
        <w:rPr>
          <w:bCs/>
          <w:shd w:val="clear" w:color="auto" w:fill="FFFFFF"/>
        </w:rPr>
        <w:t xml:space="preserve"> atbilde.</w:t>
      </w:r>
    </w:p>
    <w:p w14:paraId="20ACF52C" w14:textId="69F1C9BF"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Proti, </w:t>
      </w:r>
      <w:r w:rsidR="005A3D74" w:rsidRPr="00E4111C">
        <w:rPr>
          <w:bCs/>
          <w:shd w:val="clear" w:color="auto" w:fill="FFFFFF"/>
        </w:rPr>
        <w:t>Parādnieka pārstāvja</w:t>
      </w:r>
      <w:r w:rsidRPr="00E4111C">
        <w:rPr>
          <w:bCs/>
          <w:shd w:val="clear" w:color="auto" w:fill="FFFFFF"/>
        </w:rPr>
        <w:t xml:space="preserve"> sniegtās atbildes (kuras ir pretējas normatīvajam regulējumam arī paskaidrojumos par Parādnieka grāmatvedības organizēšanu) liecina par to, ka pilnvarotajām personām, acīmredzot, trūkst tādu profesionālo kvalitāšu, lai saprotami izskaidrotu </w:t>
      </w:r>
      <w:r w:rsidR="005A3D74" w:rsidRPr="00E4111C">
        <w:rPr>
          <w:bCs/>
          <w:shd w:val="clear" w:color="auto" w:fill="FFFFFF"/>
        </w:rPr>
        <w:t>Parādnieka pārstāvim</w:t>
      </w:r>
      <w:r w:rsidRPr="00E4111C">
        <w:rPr>
          <w:bCs/>
          <w:shd w:val="clear" w:color="auto" w:fill="FFFFFF"/>
        </w:rPr>
        <w:t xml:space="preserve"> normatīvo regulējumu, kuru </w:t>
      </w:r>
      <w:r w:rsidR="008C7A75" w:rsidRPr="00E4111C">
        <w:rPr>
          <w:bCs/>
          <w:shd w:val="clear" w:color="auto" w:fill="FFFFFF"/>
        </w:rPr>
        <w:t>viņš</w:t>
      </w:r>
      <w:r w:rsidRPr="00E4111C">
        <w:rPr>
          <w:bCs/>
          <w:shd w:val="clear" w:color="auto" w:fill="FFFFFF"/>
        </w:rPr>
        <w:t xml:space="preserve"> nav ievērojis</w:t>
      </w:r>
      <w:r w:rsidR="008C7A75" w:rsidRPr="00E4111C">
        <w:rPr>
          <w:bCs/>
          <w:shd w:val="clear" w:color="auto" w:fill="FFFFFF"/>
        </w:rPr>
        <w:t xml:space="preserve">. Tāpat </w:t>
      </w:r>
      <w:r w:rsidRPr="00E4111C">
        <w:rPr>
          <w:bCs/>
          <w:shd w:val="clear" w:color="auto" w:fill="FFFFFF"/>
        </w:rPr>
        <w:t xml:space="preserve">saprotami izskaidrotu Administratores pienākumus vērtēt </w:t>
      </w:r>
      <w:r w:rsidR="005A3D74" w:rsidRPr="00E4111C">
        <w:rPr>
          <w:bCs/>
          <w:shd w:val="clear" w:color="auto" w:fill="FFFFFF"/>
        </w:rPr>
        <w:t>Parādnieka pārstāvja</w:t>
      </w:r>
      <w:r w:rsidRPr="00E4111C">
        <w:rPr>
          <w:bCs/>
          <w:shd w:val="clear" w:color="auto" w:fill="FFFFFF"/>
        </w:rPr>
        <w:t xml:space="preserve"> darbību, cita starpā, arī </w:t>
      </w:r>
      <w:r w:rsidR="00DC5D36" w:rsidRPr="00E4111C">
        <w:rPr>
          <w:bCs/>
          <w:shd w:val="clear" w:color="auto" w:fill="FFFFFF"/>
        </w:rPr>
        <w:t xml:space="preserve">saistībā </w:t>
      </w:r>
      <w:r w:rsidRPr="00E4111C">
        <w:rPr>
          <w:bCs/>
          <w:shd w:val="clear" w:color="auto" w:fill="FFFFFF"/>
        </w:rPr>
        <w:t>ar Iekārtu.</w:t>
      </w:r>
    </w:p>
    <w:p w14:paraId="264658FA" w14:textId="3A1FAEC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Līdz ar to rodas loģisks secinājums, ka nevis pats </w:t>
      </w:r>
      <w:r w:rsidR="005A3D74" w:rsidRPr="00E4111C">
        <w:rPr>
          <w:bCs/>
          <w:shd w:val="clear" w:color="auto" w:fill="FFFFFF"/>
        </w:rPr>
        <w:t>Parādnieka pārstāvis</w:t>
      </w:r>
      <w:r w:rsidRPr="00E4111C">
        <w:rPr>
          <w:bCs/>
          <w:shd w:val="clear" w:color="auto" w:fill="FFFFFF"/>
        </w:rPr>
        <w:t xml:space="preserve"> patstāvīgi sniedz informāciju pilnvarotajām personām, lai tās var sagatavot atbildes uz Administratores informācijas</w:t>
      </w:r>
      <w:r w:rsidR="008C7A75" w:rsidRPr="00E4111C">
        <w:rPr>
          <w:bCs/>
          <w:shd w:val="clear" w:color="auto" w:fill="FFFFFF"/>
        </w:rPr>
        <w:t xml:space="preserve"> (</w:t>
      </w:r>
      <w:r w:rsidRPr="00E4111C">
        <w:rPr>
          <w:bCs/>
          <w:shd w:val="clear" w:color="auto" w:fill="FFFFFF"/>
        </w:rPr>
        <w:t>dokumentu pieprasījumiem</w:t>
      </w:r>
      <w:r w:rsidR="008C7A75" w:rsidRPr="00E4111C">
        <w:rPr>
          <w:bCs/>
          <w:shd w:val="clear" w:color="auto" w:fill="FFFFFF"/>
        </w:rPr>
        <w:t>)</w:t>
      </w:r>
      <w:r w:rsidRPr="00E4111C">
        <w:rPr>
          <w:bCs/>
          <w:shd w:val="clear" w:color="auto" w:fill="FFFFFF"/>
        </w:rPr>
        <w:t xml:space="preserve">, bet gan pilnvarotās personas bez </w:t>
      </w:r>
      <w:r w:rsidR="005A3D74" w:rsidRPr="00E4111C">
        <w:rPr>
          <w:bCs/>
          <w:shd w:val="clear" w:color="auto" w:fill="FFFFFF"/>
        </w:rPr>
        <w:t>Parādnieka pārstāvja</w:t>
      </w:r>
      <w:r w:rsidRPr="00E4111C">
        <w:rPr>
          <w:bCs/>
          <w:shd w:val="clear" w:color="auto" w:fill="FFFFFF"/>
        </w:rPr>
        <w:t xml:space="preserve"> iesaistes sagatavo atbildes uz Administratores informācijas</w:t>
      </w:r>
      <w:r w:rsidR="008C7A75" w:rsidRPr="00E4111C">
        <w:rPr>
          <w:bCs/>
          <w:shd w:val="clear" w:color="auto" w:fill="FFFFFF"/>
        </w:rPr>
        <w:t xml:space="preserve"> (</w:t>
      </w:r>
      <w:r w:rsidRPr="00E4111C">
        <w:rPr>
          <w:bCs/>
          <w:shd w:val="clear" w:color="auto" w:fill="FFFFFF"/>
        </w:rPr>
        <w:t>dokumentu</w:t>
      </w:r>
      <w:r w:rsidR="008C7A75" w:rsidRPr="00E4111C">
        <w:rPr>
          <w:bCs/>
          <w:shd w:val="clear" w:color="auto" w:fill="FFFFFF"/>
        </w:rPr>
        <w:t>)</w:t>
      </w:r>
      <w:r w:rsidRPr="00E4111C">
        <w:rPr>
          <w:bCs/>
          <w:shd w:val="clear" w:color="auto" w:fill="FFFFFF"/>
        </w:rPr>
        <w:t xml:space="preserve"> pieprasījumiem.</w:t>
      </w:r>
    </w:p>
    <w:p w14:paraId="1372C744" w14:textId="566C2F58" w:rsidR="004D6918" w:rsidRPr="00E4111C" w:rsidRDefault="004D6918" w:rsidP="00364781">
      <w:pPr>
        <w:spacing w:after="0" w:line="240" w:lineRule="auto"/>
        <w:ind w:right="13" w:firstLine="709"/>
        <w:jc w:val="both"/>
        <w:rPr>
          <w:bCs/>
          <w:shd w:val="clear" w:color="auto" w:fill="FFFFFF"/>
        </w:rPr>
      </w:pPr>
      <w:r w:rsidRPr="00E4111C">
        <w:rPr>
          <w:bCs/>
          <w:shd w:val="clear" w:color="auto" w:fill="FFFFFF"/>
        </w:rPr>
        <w:t>Minētais izskaidro arī vēstulē minēto, ka</w:t>
      </w:r>
      <w:r w:rsidR="00364781" w:rsidRPr="00E4111C">
        <w:rPr>
          <w:bCs/>
          <w:shd w:val="clear" w:color="auto" w:fill="FFFFFF"/>
        </w:rPr>
        <w:t xml:space="preserve"> iekārtu</w:t>
      </w:r>
      <w:r w:rsidRPr="00E4111C">
        <w:rPr>
          <w:bCs/>
          <w:shd w:val="clear" w:color="auto" w:fill="FFFFFF"/>
        </w:rPr>
        <w:t xml:space="preserve"> esamībai nav nekādas nozīmes Parādnieka maksātnespējas procesā, jo </w:t>
      </w:r>
      <w:r w:rsidR="005A3D74" w:rsidRPr="00E4111C">
        <w:rPr>
          <w:bCs/>
          <w:shd w:val="clear" w:color="auto" w:fill="FFFFFF"/>
        </w:rPr>
        <w:t>Parādnieka pārstāvja</w:t>
      </w:r>
      <w:r w:rsidRPr="00E4111C">
        <w:rPr>
          <w:bCs/>
          <w:shd w:val="clear" w:color="auto" w:fill="FFFFFF"/>
        </w:rPr>
        <w:t xml:space="preserve"> pilnvarotās personas nezina, ka Parādniekam pieder</w:t>
      </w:r>
      <w:r w:rsidR="00364781" w:rsidRPr="00E4111C">
        <w:rPr>
          <w:bCs/>
          <w:shd w:val="clear" w:color="auto" w:fill="FFFFFF"/>
        </w:rPr>
        <w:t xml:space="preserve"> iekārtas,</w:t>
      </w:r>
      <w:r w:rsidRPr="00E4111C">
        <w:rPr>
          <w:bCs/>
          <w:shd w:val="clear" w:color="auto" w:fill="FFFFFF"/>
        </w:rPr>
        <w:t xml:space="preserve"> kura</w:t>
      </w:r>
      <w:r w:rsidR="00364781" w:rsidRPr="00E4111C">
        <w:rPr>
          <w:bCs/>
          <w:shd w:val="clear" w:color="auto" w:fill="FFFFFF"/>
        </w:rPr>
        <w:t>s</w:t>
      </w:r>
      <w:r w:rsidRPr="00E4111C">
        <w:rPr>
          <w:bCs/>
          <w:shd w:val="clear" w:color="auto" w:fill="FFFFFF"/>
        </w:rPr>
        <w:t xml:space="preserve"> var tikt izmantota militārām vajadzībām un var tikt uzskatītas par divējāda lietojuma preci. Administratores ieskatā, ir apšaubāms, ka pats </w:t>
      </w:r>
      <w:r w:rsidR="005A3D74" w:rsidRPr="00E4111C">
        <w:rPr>
          <w:bCs/>
          <w:shd w:val="clear" w:color="auto" w:fill="FFFFFF"/>
        </w:rPr>
        <w:t>Parādnieka pārstāvis</w:t>
      </w:r>
      <w:r w:rsidRPr="00E4111C">
        <w:rPr>
          <w:bCs/>
          <w:shd w:val="clear" w:color="auto" w:fill="FFFFFF"/>
        </w:rPr>
        <w:t xml:space="preserve"> pirms iegādāties</w:t>
      </w:r>
      <w:r w:rsidR="00364781" w:rsidRPr="00E4111C">
        <w:rPr>
          <w:bCs/>
          <w:shd w:val="clear" w:color="auto" w:fill="FFFFFF"/>
        </w:rPr>
        <w:t xml:space="preserve"> iekārtas</w:t>
      </w:r>
      <w:r w:rsidRPr="00E4111C">
        <w:rPr>
          <w:bCs/>
          <w:shd w:val="clear" w:color="auto" w:fill="FFFFFF"/>
        </w:rPr>
        <w:t xml:space="preserve"> nav apzinājies, ka</w:t>
      </w:r>
      <w:r w:rsidR="00364781" w:rsidRPr="00E4111C">
        <w:rPr>
          <w:bCs/>
          <w:shd w:val="clear" w:color="auto" w:fill="FFFFFF"/>
        </w:rPr>
        <w:t xml:space="preserve"> iekārtas</w:t>
      </w:r>
      <w:r w:rsidRPr="00E4111C">
        <w:rPr>
          <w:bCs/>
          <w:shd w:val="clear" w:color="auto" w:fill="FFFFFF"/>
        </w:rPr>
        <w:t xml:space="preserve"> var tikt </w:t>
      </w:r>
      <w:r w:rsidRPr="00E4111C">
        <w:rPr>
          <w:shd w:val="clear" w:color="auto" w:fill="FFFFFF"/>
        </w:rPr>
        <w:t>izmantota</w:t>
      </w:r>
      <w:r w:rsidR="00364781" w:rsidRPr="00E4111C">
        <w:rPr>
          <w:shd w:val="clear" w:color="auto" w:fill="FFFFFF"/>
        </w:rPr>
        <w:t>s</w:t>
      </w:r>
      <w:r w:rsidR="008C7A75" w:rsidRPr="00E4111C">
        <w:rPr>
          <w:shd w:val="clear" w:color="auto" w:fill="FFFFFF"/>
        </w:rPr>
        <w:t xml:space="preserve"> </w:t>
      </w:r>
      <w:r w:rsidRPr="00E4111C">
        <w:rPr>
          <w:bCs/>
          <w:shd w:val="clear" w:color="auto" w:fill="FFFFFF"/>
        </w:rPr>
        <w:t xml:space="preserve">militārām vajadzībām un var tikt </w:t>
      </w:r>
      <w:r w:rsidRPr="00E4111C">
        <w:rPr>
          <w:shd w:val="clear" w:color="auto" w:fill="FFFFFF"/>
        </w:rPr>
        <w:t>uzskatīta</w:t>
      </w:r>
      <w:r w:rsidR="00364781" w:rsidRPr="00E4111C">
        <w:rPr>
          <w:shd w:val="clear" w:color="auto" w:fill="FFFFFF"/>
        </w:rPr>
        <w:t>s</w:t>
      </w:r>
      <w:r w:rsidR="008C7A75" w:rsidRPr="00E4111C">
        <w:rPr>
          <w:shd w:val="clear" w:color="auto" w:fill="FFFFFF"/>
        </w:rPr>
        <w:t xml:space="preserve"> </w:t>
      </w:r>
      <w:r w:rsidRPr="00E4111C">
        <w:rPr>
          <w:bCs/>
          <w:shd w:val="clear" w:color="auto" w:fill="FFFFFF"/>
        </w:rPr>
        <w:t>par divējāda lietojuma preci. Parādnieka pārstāvis nav ņēmis vērā arī Administratores vairākkārtējās norādes, ka</w:t>
      </w:r>
      <w:r w:rsidR="00364781" w:rsidRPr="00E4111C">
        <w:rPr>
          <w:bCs/>
          <w:shd w:val="clear" w:color="auto" w:fill="FFFFFF"/>
        </w:rPr>
        <w:t xml:space="preserve"> iekārtas</w:t>
      </w:r>
      <w:r w:rsidRPr="00E4111C">
        <w:rPr>
          <w:bCs/>
          <w:shd w:val="clear" w:color="auto" w:fill="FFFFFF"/>
        </w:rPr>
        <w:t xml:space="preserve"> var tikt izmantota</w:t>
      </w:r>
      <w:r w:rsidR="00364781" w:rsidRPr="00E4111C">
        <w:rPr>
          <w:bCs/>
          <w:shd w:val="clear" w:color="auto" w:fill="FFFFFF"/>
        </w:rPr>
        <w:t>s</w:t>
      </w:r>
      <w:r w:rsidRPr="00E4111C">
        <w:rPr>
          <w:bCs/>
          <w:shd w:val="clear" w:color="auto" w:fill="FFFFFF"/>
        </w:rPr>
        <w:t xml:space="preserve"> militārām vajadzībām un var tikt uzskatītas par divējāda lietojuma preci. Līdz ar to </w:t>
      </w:r>
      <w:r w:rsidR="005A3D74" w:rsidRPr="00E4111C">
        <w:rPr>
          <w:bCs/>
          <w:shd w:val="clear" w:color="auto" w:fill="FFFFFF"/>
        </w:rPr>
        <w:t>Parādnieka pārstāvim</w:t>
      </w:r>
      <w:r w:rsidRPr="00E4111C">
        <w:rPr>
          <w:bCs/>
          <w:shd w:val="clear" w:color="auto" w:fill="FFFFFF"/>
        </w:rPr>
        <w:t xml:space="preserve"> ir jāsniedz informācija </w:t>
      </w:r>
      <w:r w:rsidRPr="00E4111C">
        <w:rPr>
          <w:shd w:val="clear" w:color="auto" w:fill="FFFFFF"/>
        </w:rPr>
        <w:t>par</w:t>
      </w:r>
      <w:r w:rsidR="00364781" w:rsidRPr="00E4111C">
        <w:rPr>
          <w:shd w:val="clear" w:color="auto" w:fill="FFFFFF"/>
        </w:rPr>
        <w:t xml:space="preserve"> iekārtām.</w:t>
      </w:r>
      <w:r w:rsidRPr="00E4111C">
        <w:rPr>
          <w:shd w:val="clear" w:color="auto" w:fill="FFFFFF"/>
        </w:rPr>
        <w:t xml:space="preserve"> </w:t>
      </w:r>
      <w:r w:rsidR="00364781" w:rsidRPr="00E4111C">
        <w:rPr>
          <w:shd w:val="clear" w:color="auto" w:fill="FFFFFF"/>
        </w:rPr>
        <w:t xml:space="preserve"> </w:t>
      </w:r>
      <w:r w:rsidRPr="00E4111C">
        <w:rPr>
          <w:bCs/>
          <w:shd w:val="clear" w:color="auto" w:fill="FFFFFF"/>
        </w:rPr>
        <w:t xml:space="preserve">Administratorei ir pamats uzskatīt, </w:t>
      </w:r>
      <w:r w:rsidR="00D118CA" w:rsidRPr="00E4111C">
        <w:rPr>
          <w:bCs/>
          <w:shd w:val="clear" w:color="auto" w:fill="FFFFFF"/>
        </w:rPr>
        <w:t>k</w:t>
      </w:r>
      <w:r w:rsidRPr="00E4111C">
        <w:rPr>
          <w:bCs/>
          <w:shd w:val="clear" w:color="auto" w:fill="FFFFFF"/>
        </w:rPr>
        <w:t xml:space="preserve">a </w:t>
      </w:r>
      <w:r w:rsidR="005A3D74" w:rsidRPr="00E4111C">
        <w:rPr>
          <w:bCs/>
          <w:shd w:val="clear" w:color="auto" w:fill="FFFFFF"/>
        </w:rPr>
        <w:t>Parādnieka pārstāvis</w:t>
      </w:r>
      <w:r w:rsidRPr="00E4111C">
        <w:rPr>
          <w:bCs/>
          <w:shd w:val="clear" w:color="auto" w:fill="FFFFFF"/>
        </w:rPr>
        <w:t xml:space="preserve"> tiek informēts par Administratores vairākkārtējām norādēm, ka</w:t>
      </w:r>
      <w:r w:rsidR="00E92B6E" w:rsidRPr="00E4111C">
        <w:rPr>
          <w:bCs/>
          <w:shd w:val="clear" w:color="auto" w:fill="FFFFFF"/>
        </w:rPr>
        <w:t xml:space="preserve"> iekārtas</w:t>
      </w:r>
      <w:r w:rsidRPr="00E4111C">
        <w:rPr>
          <w:bCs/>
          <w:shd w:val="clear" w:color="auto" w:fill="FFFFFF"/>
        </w:rPr>
        <w:t xml:space="preserve"> var tikt </w:t>
      </w:r>
      <w:r w:rsidRPr="00E4111C">
        <w:rPr>
          <w:shd w:val="clear" w:color="auto" w:fill="FFFFFF"/>
        </w:rPr>
        <w:t>izmantota</w:t>
      </w:r>
      <w:r w:rsidR="00E92B6E" w:rsidRPr="00E4111C">
        <w:rPr>
          <w:shd w:val="clear" w:color="auto" w:fill="FFFFFF"/>
        </w:rPr>
        <w:t>s</w:t>
      </w:r>
      <w:r w:rsidR="002D5663" w:rsidRPr="00E4111C">
        <w:rPr>
          <w:shd w:val="clear" w:color="auto" w:fill="FFFFFF"/>
        </w:rPr>
        <w:t xml:space="preserve"> </w:t>
      </w:r>
      <w:r w:rsidRPr="00E4111C">
        <w:rPr>
          <w:bCs/>
          <w:shd w:val="clear" w:color="auto" w:fill="FFFFFF"/>
        </w:rPr>
        <w:t xml:space="preserve">militārām vajadzībām un var tikt </w:t>
      </w:r>
      <w:r w:rsidRPr="00E4111C">
        <w:rPr>
          <w:shd w:val="clear" w:color="auto" w:fill="FFFFFF"/>
        </w:rPr>
        <w:t>uzskatīta</w:t>
      </w:r>
      <w:r w:rsidR="00E92B6E" w:rsidRPr="00E4111C">
        <w:rPr>
          <w:shd w:val="clear" w:color="auto" w:fill="FFFFFF"/>
        </w:rPr>
        <w:t>s</w:t>
      </w:r>
      <w:r w:rsidR="002D5663" w:rsidRPr="00E4111C">
        <w:rPr>
          <w:shd w:val="clear" w:color="auto" w:fill="FFFFFF"/>
        </w:rPr>
        <w:t xml:space="preserve"> </w:t>
      </w:r>
      <w:r w:rsidRPr="00E4111C">
        <w:rPr>
          <w:bCs/>
          <w:shd w:val="clear" w:color="auto" w:fill="FFFFFF"/>
        </w:rPr>
        <w:t>par divējāda lietojuma preci</w:t>
      </w:r>
      <w:r w:rsidR="00E71B4B" w:rsidRPr="00E4111C">
        <w:rPr>
          <w:bCs/>
          <w:shd w:val="clear" w:color="auto" w:fill="FFFFFF"/>
        </w:rPr>
        <w:t>,</w:t>
      </w:r>
      <w:r w:rsidR="007C7CBF" w:rsidRPr="00E4111C">
        <w:rPr>
          <w:bCs/>
          <w:shd w:val="clear" w:color="auto" w:fill="FFFFFF"/>
        </w:rPr>
        <w:t xml:space="preserve"> </w:t>
      </w:r>
      <w:r w:rsidR="00E71B4B" w:rsidRPr="00E4111C">
        <w:rPr>
          <w:bCs/>
          <w:shd w:val="clear" w:color="auto" w:fill="FFFFFF"/>
        </w:rPr>
        <w:t>k</w:t>
      </w:r>
      <w:r w:rsidR="007C7CBF" w:rsidRPr="00E4111C">
        <w:rPr>
          <w:bCs/>
          <w:shd w:val="clear" w:color="auto" w:fill="FFFFFF"/>
        </w:rPr>
        <w:t>ā arī</w:t>
      </w:r>
      <w:r w:rsidR="00493C03" w:rsidRPr="00E4111C">
        <w:rPr>
          <w:bCs/>
          <w:shd w:val="clear" w:color="auto" w:fill="FFFFFF"/>
        </w:rPr>
        <w:t xml:space="preserve"> par</w:t>
      </w:r>
      <w:r w:rsidR="007C7CBF" w:rsidRPr="00E4111C">
        <w:rPr>
          <w:bCs/>
          <w:shd w:val="clear" w:color="auto" w:fill="FFFFFF"/>
        </w:rPr>
        <w:t xml:space="preserve"> to, </w:t>
      </w:r>
      <w:r w:rsidRPr="00E4111C">
        <w:rPr>
          <w:bCs/>
          <w:shd w:val="clear" w:color="auto" w:fill="FFFFFF"/>
        </w:rPr>
        <w:t xml:space="preserve">ka </w:t>
      </w:r>
      <w:r w:rsidR="005A3D74" w:rsidRPr="00E4111C">
        <w:rPr>
          <w:bCs/>
          <w:shd w:val="clear" w:color="auto" w:fill="FFFFFF"/>
        </w:rPr>
        <w:t>Parādnieka pārstāvim</w:t>
      </w:r>
      <w:r w:rsidRPr="00E4111C">
        <w:rPr>
          <w:bCs/>
          <w:shd w:val="clear" w:color="auto" w:fill="FFFFFF"/>
        </w:rPr>
        <w:t xml:space="preserve"> ir pienākums sniegt informācij</w:t>
      </w:r>
      <w:r w:rsidR="00493C03" w:rsidRPr="00E4111C">
        <w:rPr>
          <w:bCs/>
          <w:shd w:val="clear" w:color="auto" w:fill="FFFFFF"/>
        </w:rPr>
        <w:t>u</w:t>
      </w:r>
      <w:r w:rsidRPr="00E4111C">
        <w:rPr>
          <w:bCs/>
          <w:shd w:val="clear" w:color="auto" w:fill="FFFFFF"/>
        </w:rPr>
        <w:t xml:space="preserve"> par</w:t>
      </w:r>
      <w:r w:rsidR="00E71B4B" w:rsidRPr="00E4111C">
        <w:rPr>
          <w:bCs/>
          <w:shd w:val="clear" w:color="auto" w:fill="FFFFFF"/>
        </w:rPr>
        <w:t xml:space="preserve"> iekārtām.</w:t>
      </w:r>
      <w:r w:rsidRPr="00E4111C">
        <w:rPr>
          <w:bCs/>
          <w:shd w:val="clear" w:color="auto" w:fill="FFFFFF"/>
        </w:rPr>
        <w:t xml:space="preserve"> </w:t>
      </w:r>
    </w:p>
    <w:p w14:paraId="35533BC5" w14:textId="3A712E4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Arī situācija, kurā </w:t>
      </w:r>
      <w:r w:rsidR="005A3D74" w:rsidRPr="00E4111C">
        <w:rPr>
          <w:bCs/>
          <w:shd w:val="clear" w:color="auto" w:fill="FFFFFF"/>
        </w:rPr>
        <w:t>Parādnieka pārstāvis</w:t>
      </w:r>
      <w:r w:rsidRPr="00E4111C">
        <w:rPr>
          <w:bCs/>
          <w:shd w:val="clear" w:color="auto" w:fill="FFFFFF"/>
        </w:rPr>
        <w:t xml:space="preserve"> savā 2025.</w:t>
      </w:r>
      <w:r w:rsidR="002D5663" w:rsidRPr="00E4111C">
        <w:rPr>
          <w:bCs/>
          <w:shd w:val="clear" w:color="auto" w:fill="FFFFFF"/>
        </w:rPr>
        <w:t> </w:t>
      </w:r>
      <w:r w:rsidRPr="00E4111C">
        <w:rPr>
          <w:bCs/>
          <w:shd w:val="clear" w:color="auto" w:fill="FFFFFF"/>
        </w:rPr>
        <w:t>gada 21.</w:t>
      </w:r>
      <w:r w:rsidR="002D5663" w:rsidRPr="00E4111C">
        <w:rPr>
          <w:bCs/>
          <w:shd w:val="clear" w:color="auto" w:fill="FFFFFF"/>
        </w:rPr>
        <w:t> </w:t>
      </w:r>
      <w:r w:rsidRPr="00E4111C">
        <w:rPr>
          <w:bCs/>
          <w:shd w:val="clear" w:color="auto" w:fill="FFFFFF"/>
        </w:rPr>
        <w:t xml:space="preserve">maija vēstulē norāda, ka </w:t>
      </w:r>
      <w:r w:rsidRPr="00E4111C">
        <w:rPr>
          <w:bCs/>
          <w:i/>
          <w:iCs/>
          <w:shd w:val="clear" w:color="auto" w:fill="FFFFFF"/>
        </w:rPr>
        <w:t>[</w:t>
      </w:r>
      <w:r w:rsidR="002D5663" w:rsidRPr="00E4111C">
        <w:rPr>
          <w:bCs/>
          <w:i/>
          <w:iCs/>
          <w:shd w:val="clear" w:color="auto" w:fill="FFFFFF"/>
        </w:rPr>
        <w:t>..</w:t>
      </w:r>
      <w:r w:rsidRPr="00E4111C">
        <w:rPr>
          <w:bCs/>
          <w:i/>
          <w:iCs/>
          <w:shd w:val="clear" w:color="auto" w:fill="FFFFFF"/>
        </w:rPr>
        <w:t>] Atsevišķi vēlos vērst Administratores uzmanību uz to, ka Administratores rīcībā ir Parādnieka virsgrāmatas par periodu no 2021.</w:t>
      </w:r>
      <w:r w:rsidR="002D5663" w:rsidRPr="00E4111C">
        <w:rPr>
          <w:bCs/>
          <w:i/>
          <w:iCs/>
          <w:shd w:val="clear" w:color="auto" w:fill="FFFFFF"/>
        </w:rPr>
        <w:t> </w:t>
      </w:r>
      <w:r w:rsidRPr="00E4111C">
        <w:rPr>
          <w:bCs/>
          <w:i/>
          <w:iCs/>
          <w:shd w:val="clear" w:color="auto" w:fill="FFFFFF"/>
        </w:rPr>
        <w:t>gada līdz 2024.</w:t>
      </w:r>
      <w:r w:rsidR="002D5663" w:rsidRPr="00E4111C">
        <w:rPr>
          <w:bCs/>
          <w:i/>
          <w:iCs/>
          <w:shd w:val="clear" w:color="auto" w:fill="FFFFFF"/>
        </w:rPr>
        <w:t> </w:t>
      </w:r>
      <w:r w:rsidRPr="00E4111C">
        <w:rPr>
          <w:bCs/>
          <w:i/>
          <w:iCs/>
          <w:shd w:val="clear" w:color="auto" w:fill="FFFFFF"/>
        </w:rPr>
        <w:t>gadam, kas ietver visu gada pārskatos ietveramo pamatinformāciju par Parādnieka saimniecisko darbību periodā no 2021.</w:t>
      </w:r>
      <w:r w:rsidR="002D5663" w:rsidRPr="00E4111C">
        <w:rPr>
          <w:bCs/>
          <w:i/>
          <w:iCs/>
          <w:shd w:val="clear" w:color="auto" w:fill="FFFFFF"/>
        </w:rPr>
        <w:t> </w:t>
      </w:r>
      <w:r w:rsidRPr="00E4111C">
        <w:rPr>
          <w:bCs/>
          <w:i/>
          <w:iCs/>
          <w:shd w:val="clear" w:color="auto" w:fill="FFFFFF"/>
        </w:rPr>
        <w:t>gada līdz 2024.</w:t>
      </w:r>
      <w:r w:rsidR="002D5663" w:rsidRPr="00E4111C">
        <w:rPr>
          <w:bCs/>
          <w:i/>
          <w:iCs/>
          <w:shd w:val="clear" w:color="auto" w:fill="FFFFFF"/>
        </w:rPr>
        <w:t> </w:t>
      </w:r>
      <w:r w:rsidRPr="00E4111C">
        <w:rPr>
          <w:bCs/>
          <w:i/>
          <w:iCs/>
          <w:shd w:val="clear" w:color="auto" w:fill="FFFFFF"/>
        </w:rPr>
        <w:t>gadam</w:t>
      </w:r>
      <w:r w:rsidR="002D5663" w:rsidRPr="00E4111C">
        <w:rPr>
          <w:bCs/>
          <w:i/>
          <w:iCs/>
          <w:shd w:val="clear" w:color="auto" w:fill="FFFFFF"/>
        </w:rPr>
        <w:t xml:space="preserve"> [</w:t>
      </w:r>
      <w:r w:rsidR="000269A8" w:rsidRPr="00E4111C">
        <w:rPr>
          <w:bCs/>
          <w:i/>
          <w:iCs/>
          <w:shd w:val="clear" w:color="auto" w:fill="FFFFFF"/>
        </w:rPr>
        <w:t>..</w:t>
      </w:r>
      <w:r w:rsidRPr="00E4111C">
        <w:rPr>
          <w:bCs/>
          <w:i/>
          <w:iCs/>
          <w:shd w:val="clear" w:color="auto" w:fill="FFFFFF"/>
        </w:rPr>
        <w:t>]</w:t>
      </w:r>
      <w:r w:rsidR="000269A8" w:rsidRPr="00E4111C">
        <w:rPr>
          <w:bCs/>
          <w:shd w:val="clear" w:color="auto" w:fill="FFFFFF"/>
        </w:rPr>
        <w:t>,</w:t>
      </w:r>
      <w:r w:rsidRPr="00E4111C">
        <w:rPr>
          <w:bCs/>
          <w:shd w:val="clear" w:color="auto" w:fill="FFFFFF"/>
        </w:rPr>
        <w:t xml:space="preserve"> liecina par to, ka </w:t>
      </w:r>
      <w:r w:rsidR="005A3D74" w:rsidRPr="00E4111C">
        <w:rPr>
          <w:bCs/>
          <w:shd w:val="clear" w:color="auto" w:fill="FFFFFF"/>
        </w:rPr>
        <w:t>Parādnieka pārstāvis</w:t>
      </w:r>
      <w:r w:rsidRPr="00E4111C">
        <w:rPr>
          <w:bCs/>
          <w:shd w:val="clear" w:color="auto" w:fill="FFFFFF"/>
        </w:rPr>
        <w:t xml:space="preserve"> </w:t>
      </w:r>
      <w:r w:rsidR="000B7C67" w:rsidRPr="00E4111C">
        <w:rPr>
          <w:bCs/>
          <w:shd w:val="clear" w:color="auto" w:fill="FFFFFF"/>
        </w:rPr>
        <w:t>vai</w:t>
      </w:r>
      <w:r w:rsidRPr="00E4111C">
        <w:rPr>
          <w:bCs/>
          <w:shd w:val="clear" w:color="auto" w:fill="FFFFFF"/>
        </w:rPr>
        <w:t xml:space="preserve"> tā pilnvarotās personas neatšķir konsolidētos gada pārskatus no virsgrāmatas un, acīmredzami, neizprot normatīvo aktu prasības, kuras nosaka prasības saimnieciskās darbības veikšanā.</w:t>
      </w:r>
    </w:p>
    <w:p w14:paraId="15810BA0" w14:textId="5BCBEEFF"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Apstāklis, ka </w:t>
      </w:r>
      <w:r w:rsidR="005A3D74" w:rsidRPr="00E4111C">
        <w:rPr>
          <w:bCs/>
          <w:shd w:val="clear" w:color="auto" w:fill="FFFFFF"/>
        </w:rPr>
        <w:t>Parādnieka pārstāvis</w:t>
      </w:r>
      <w:r w:rsidRPr="00E4111C">
        <w:rPr>
          <w:bCs/>
          <w:shd w:val="clear" w:color="auto" w:fill="FFFFFF"/>
        </w:rPr>
        <w:t xml:space="preserve"> ir sagatavojis virsgrāmatas</w:t>
      </w:r>
      <w:r w:rsidR="000269A8" w:rsidRPr="00E4111C">
        <w:rPr>
          <w:bCs/>
          <w:shd w:val="clear" w:color="auto" w:fill="FFFFFF"/>
        </w:rPr>
        <w:t>,</w:t>
      </w:r>
      <w:r w:rsidRPr="00E4111C">
        <w:rPr>
          <w:bCs/>
          <w:shd w:val="clear" w:color="auto" w:fill="FFFFFF"/>
        </w:rPr>
        <w:t xml:space="preserve"> nenozīmē, ka </w:t>
      </w:r>
      <w:r w:rsidR="005A3D74" w:rsidRPr="00E4111C">
        <w:rPr>
          <w:bCs/>
          <w:shd w:val="clear" w:color="auto" w:fill="FFFFFF"/>
        </w:rPr>
        <w:t>Parādnieka pārstāvim</w:t>
      </w:r>
      <w:r w:rsidRPr="00E4111C">
        <w:rPr>
          <w:bCs/>
          <w:shd w:val="clear" w:color="auto" w:fill="FFFFFF"/>
        </w:rPr>
        <w:t xml:space="preserve"> nebija jāsagat</w:t>
      </w:r>
      <w:r w:rsidR="000269A8" w:rsidRPr="00E4111C">
        <w:rPr>
          <w:bCs/>
          <w:shd w:val="clear" w:color="auto" w:fill="FFFFFF"/>
        </w:rPr>
        <w:t>a</w:t>
      </w:r>
      <w:r w:rsidRPr="00E4111C">
        <w:rPr>
          <w:bCs/>
          <w:shd w:val="clear" w:color="auto" w:fill="FFFFFF"/>
        </w:rPr>
        <w:t xml:space="preserve">vo arī Parādnieka konsolidētie gada pārskati un tie jāiesniedz </w:t>
      </w:r>
      <w:r w:rsidR="000269A8" w:rsidRPr="00E4111C">
        <w:rPr>
          <w:bCs/>
          <w:shd w:val="clear" w:color="auto" w:fill="FFFFFF"/>
        </w:rPr>
        <w:t>VID</w:t>
      </w:r>
      <w:r w:rsidRPr="00E4111C">
        <w:rPr>
          <w:bCs/>
          <w:shd w:val="clear" w:color="auto" w:fill="FFFFFF"/>
        </w:rPr>
        <w:t>.</w:t>
      </w:r>
    </w:p>
    <w:p w14:paraId="12A7B991" w14:textId="770872B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Administratore nerod loģisku izskaidrojumu</w:t>
      </w:r>
      <w:r w:rsidR="000269A8" w:rsidRPr="00E4111C">
        <w:rPr>
          <w:bCs/>
          <w:shd w:val="clear" w:color="auto" w:fill="FFFFFF"/>
        </w:rPr>
        <w:t>,</w:t>
      </w:r>
      <w:r w:rsidRPr="00E4111C">
        <w:rPr>
          <w:bCs/>
          <w:shd w:val="clear" w:color="auto" w:fill="FFFFFF"/>
        </w:rPr>
        <w:t xml:space="preserve"> kā </w:t>
      </w:r>
      <w:r w:rsidR="005A3D74" w:rsidRPr="00E4111C">
        <w:rPr>
          <w:bCs/>
          <w:shd w:val="clear" w:color="auto" w:fill="FFFFFF"/>
        </w:rPr>
        <w:t>Parādnieka pārstāvis</w:t>
      </w:r>
      <w:r w:rsidRPr="00E4111C">
        <w:rPr>
          <w:bCs/>
          <w:shd w:val="clear" w:color="auto" w:fill="FFFFFF"/>
        </w:rPr>
        <w:t xml:space="preserve"> </w:t>
      </w:r>
      <w:r w:rsidR="006F354F" w:rsidRPr="00E4111C">
        <w:rPr>
          <w:bCs/>
          <w:shd w:val="clear" w:color="auto" w:fill="FFFFFF"/>
        </w:rPr>
        <w:t>vai</w:t>
      </w:r>
      <w:r w:rsidRPr="00E4111C">
        <w:rPr>
          <w:bCs/>
          <w:shd w:val="clear" w:color="auto" w:fill="FFFFFF"/>
        </w:rPr>
        <w:t xml:space="preserve"> </w:t>
      </w:r>
      <w:r w:rsidR="000269A8" w:rsidRPr="00E4111C">
        <w:rPr>
          <w:bCs/>
          <w:shd w:val="clear" w:color="auto" w:fill="FFFFFF"/>
        </w:rPr>
        <w:t>viņa</w:t>
      </w:r>
      <w:r w:rsidRPr="00E4111C">
        <w:rPr>
          <w:bCs/>
          <w:shd w:val="clear" w:color="auto" w:fill="FFFFFF"/>
        </w:rPr>
        <w:t xml:space="preserve"> pilnvarotās personas, kuras ir zvērināti advokāti</w:t>
      </w:r>
      <w:r w:rsidR="007C5744" w:rsidRPr="00E4111C">
        <w:rPr>
          <w:bCs/>
          <w:shd w:val="clear" w:color="auto" w:fill="FFFFFF"/>
        </w:rPr>
        <w:t>,</w:t>
      </w:r>
      <w:r w:rsidRPr="00E4111C">
        <w:rPr>
          <w:bCs/>
          <w:shd w:val="clear" w:color="auto" w:fill="FFFFFF"/>
        </w:rPr>
        <w:t xml:space="preserve"> nonāca pie secinājuma, ka virsgrāmata ir tas pats, kas konsolidētais gada pārskats. Minētais neliecina ne par </w:t>
      </w:r>
      <w:r w:rsidR="005A3D74" w:rsidRPr="00E4111C">
        <w:rPr>
          <w:bCs/>
          <w:shd w:val="clear" w:color="auto" w:fill="FFFFFF"/>
        </w:rPr>
        <w:t>Parādnieka pārstāvja</w:t>
      </w:r>
      <w:r w:rsidRPr="00E4111C">
        <w:rPr>
          <w:bCs/>
          <w:shd w:val="clear" w:color="auto" w:fill="FFFFFF"/>
        </w:rPr>
        <w:t xml:space="preserve"> kā krietna un rūpīga saimnieka kvalitāti, ne par pilnvaroto personu profesionalitāti.</w:t>
      </w:r>
    </w:p>
    <w:p w14:paraId="4786AB3E" w14:textId="73E09EC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Iepriekš minētās </w:t>
      </w:r>
      <w:r w:rsidR="005A3D74" w:rsidRPr="00E4111C">
        <w:rPr>
          <w:bCs/>
          <w:shd w:val="clear" w:color="auto" w:fill="FFFFFF"/>
        </w:rPr>
        <w:t>Parādnieka pārstāvja</w:t>
      </w:r>
      <w:r w:rsidRPr="00E4111C">
        <w:rPr>
          <w:bCs/>
          <w:shd w:val="clear" w:color="auto" w:fill="FFFFFF"/>
        </w:rPr>
        <w:t xml:space="preserve"> </w:t>
      </w:r>
      <w:r w:rsidR="00881779" w:rsidRPr="00E4111C">
        <w:rPr>
          <w:bCs/>
          <w:shd w:val="clear" w:color="auto" w:fill="FFFFFF"/>
        </w:rPr>
        <w:t>vai</w:t>
      </w:r>
      <w:r w:rsidRPr="00E4111C">
        <w:rPr>
          <w:bCs/>
          <w:shd w:val="clear" w:color="auto" w:fill="FFFFFF"/>
        </w:rPr>
        <w:t xml:space="preserve"> to pilnvaroto personu atbildes Administratorei ir radījušas šaubas kā un </w:t>
      </w:r>
      <w:r w:rsidRPr="00E4111C">
        <w:rPr>
          <w:shd w:val="clear" w:color="auto" w:fill="FFFFFF"/>
        </w:rPr>
        <w:t>kura</w:t>
      </w:r>
      <w:r w:rsidR="00636563" w:rsidRPr="00E4111C">
        <w:rPr>
          <w:shd w:val="clear" w:color="auto" w:fill="FFFFFF"/>
        </w:rPr>
        <w:t>s</w:t>
      </w:r>
      <w:r w:rsidR="000269A8" w:rsidRPr="00E4111C">
        <w:rPr>
          <w:shd w:val="clear" w:color="auto" w:fill="FFFFFF"/>
        </w:rPr>
        <w:t xml:space="preserve"> </w:t>
      </w:r>
      <w:r w:rsidRPr="00E4111C">
        <w:rPr>
          <w:shd w:val="clear" w:color="auto" w:fill="FFFFFF"/>
        </w:rPr>
        <w:t>person</w:t>
      </w:r>
      <w:r w:rsidR="00636563" w:rsidRPr="00E4111C">
        <w:rPr>
          <w:shd w:val="clear" w:color="auto" w:fill="FFFFFF"/>
        </w:rPr>
        <w:t>as</w:t>
      </w:r>
      <w:r w:rsidR="000269A8" w:rsidRPr="00E4111C">
        <w:rPr>
          <w:shd w:val="clear" w:color="auto" w:fill="FFFFFF"/>
        </w:rPr>
        <w:t xml:space="preserve"> </w:t>
      </w:r>
      <w:r w:rsidRPr="00E4111C">
        <w:rPr>
          <w:bCs/>
          <w:shd w:val="clear" w:color="auto" w:fill="FFFFFF"/>
        </w:rPr>
        <w:t>ir organizējušas Parādnieka saimniecisko darbību.</w:t>
      </w:r>
    </w:p>
    <w:p w14:paraId="146452E0" w14:textId="66AF5110" w:rsidR="004D6918" w:rsidRPr="00E4111C" w:rsidRDefault="0025182D" w:rsidP="001D1927">
      <w:pPr>
        <w:spacing w:after="0" w:line="240" w:lineRule="auto"/>
        <w:ind w:right="13" w:firstLine="709"/>
        <w:jc w:val="both"/>
        <w:rPr>
          <w:bCs/>
          <w:shd w:val="clear" w:color="auto" w:fill="FFFFFF"/>
        </w:rPr>
      </w:pPr>
      <w:r w:rsidRPr="00E4111C">
        <w:rPr>
          <w:bCs/>
          <w:shd w:val="clear" w:color="auto" w:fill="FFFFFF"/>
        </w:rPr>
        <w:t>N</w:t>
      </w:r>
      <w:r w:rsidR="004D6918" w:rsidRPr="00E4111C">
        <w:rPr>
          <w:bCs/>
          <w:shd w:val="clear" w:color="auto" w:fill="FFFFFF"/>
        </w:rPr>
        <w:t xml:space="preserve">e </w:t>
      </w:r>
      <w:r w:rsidR="005A3D74" w:rsidRPr="00E4111C">
        <w:rPr>
          <w:bCs/>
          <w:shd w:val="clear" w:color="auto" w:fill="FFFFFF"/>
        </w:rPr>
        <w:t>Parādnieka pārstāvis</w:t>
      </w:r>
      <w:r w:rsidR="004D6918" w:rsidRPr="00E4111C">
        <w:rPr>
          <w:bCs/>
          <w:shd w:val="clear" w:color="auto" w:fill="FFFFFF"/>
        </w:rPr>
        <w:t>, ne tā pilnvarotās personas nevienā Administratorei adresētā vēstulē nav noliegušas, ka</w:t>
      </w:r>
      <w:r w:rsidR="00636563" w:rsidRPr="00E4111C">
        <w:rPr>
          <w:bCs/>
          <w:shd w:val="clear" w:color="auto" w:fill="FFFFFF"/>
        </w:rPr>
        <w:t xml:space="preserve"> iekārtas</w:t>
      </w:r>
      <w:r w:rsidR="004D6918" w:rsidRPr="00E4111C">
        <w:rPr>
          <w:bCs/>
          <w:shd w:val="clear" w:color="auto" w:fill="FFFFFF"/>
        </w:rPr>
        <w:t xml:space="preserve"> var tikt</w:t>
      </w:r>
      <w:r w:rsidR="00636563" w:rsidRPr="00E4111C">
        <w:rPr>
          <w:bCs/>
          <w:shd w:val="clear" w:color="auto" w:fill="FFFFFF"/>
        </w:rPr>
        <w:t xml:space="preserve"> izmantotas</w:t>
      </w:r>
      <w:r w:rsidR="004D6918" w:rsidRPr="00E4111C">
        <w:rPr>
          <w:bCs/>
          <w:shd w:val="clear" w:color="auto" w:fill="FFFFFF"/>
        </w:rPr>
        <w:t xml:space="preserve"> militārām vajadzībām un var tikt </w:t>
      </w:r>
      <w:r w:rsidR="004D6918" w:rsidRPr="00E4111C">
        <w:rPr>
          <w:shd w:val="clear" w:color="auto" w:fill="FFFFFF"/>
        </w:rPr>
        <w:t>uzskatīta</w:t>
      </w:r>
      <w:r w:rsidR="00636563" w:rsidRPr="00E4111C">
        <w:rPr>
          <w:shd w:val="clear" w:color="auto" w:fill="FFFFFF"/>
        </w:rPr>
        <w:t>s</w:t>
      </w:r>
      <w:r w:rsidR="000269A8" w:rsidRPr="00E4111C">
        <w:rPr>
          <w:shd w:val="clear" w:color="auto" w:fill="FFFFFF"/>
        </w:rPr>
        <w:t xml:space="preserve"> </w:t>
      </w:r>
      <w:r w:rsidR="004D6918" w:rsidRPr="00E4111C">
        <w:rPr>
          <w:bCs/>
          <w:shd w:val="clear" w:color="auto" w:fill="FFFFFF"/>
        </w:rPr>
        <w:t>par divējāda lietojuma preci</w:t>
      </w:r>
      <w:r w:rsidR="000269A8" w:rsidRPr="00E4111C">
        <w:rPr>
          <w:bCs/>
          <w:shd w:val="clear" w:color="auto" w:fill="FFFFFF"/>
        </w:rPr>
        <w:t xml:space="preserve">. Minētais </w:t>
      </w:r>
      <w:r w:rsidR="004D6918" w:rsidRPr="00E4111C">
        <w:rPr>
          <w:bCs/>
          <w:shd w:val="clear" w:color="auto" w:fill="FFFFFF"/>
        </w:rPr>
        <w:t xml:space="preserve">savukārt pierāda, ka Administratores pieprasītā informācija par </w:t>
      </w:r>
      <w:r w:rsidR="00636563" w:rsidRPr="00E4111C">
        <w:rPr>
          <w:shd w:val="clear" w:color="auto" w:fill="FFFFFF"/>
        </w:rPr>
        <w:t xml:space="preserve">Iekārtām </w:t>
      </w:r>
      <w:r w:rsidR="004D6918" w:rsidRPr="00E4111C">
        <w:rPr>
          <w:bCs/>
          <w:shd w:val="clear" w:color="auto" w:fill="FFFFFF"/>
        </w:rPr>
        <w:t>netiek sniegta apzināti.</w:t>
      </w:r>
    </w:p>
    <w:p w14:paraId="67CC1DAF" w14:textId="522A0EA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Šis ir galvenais iemesls, kādēļ Administratore uzskatīja un arī</w:t>
      </w:r>
      <w:r w:rsidR="00832693" w:rsidRPr="00E4111C">
        <w:rPr>
          <w:bCs/>
          <w:shd w:val="clear" w:color="auto" w:fill="FFFFFF"/>
        </w:rPr>
        <w:t xml:space="preserve">, sniedzot </w:t>
      </w:r>
      <w:r w:rsidR="00C42D08" w:rsidRPr="00E4111C">
        <w:rPr>
          <w:bCs/>
          <w:shd w:val="clear" w:color="auto" w:fill="FFFFFF"/>
        </w:rPr>
        <w:lastRenderedPageBreak/>
        <w:t>1. p</w:t>
      </w:r>
      <w:r w:rsidR="00832693" w:rsidRPr="00E4111C">
        <w:rPr>
          <w:bCs/>
          <w:shd w:val="clear" w:color="auto" w:fill="FFFFFF"/>
        </w:rPr>
        <w:t xml:space="preserve">askaidrojumus, </w:t>
      </w:r>
      <w:r w:rsidRPr="00E4111C">
        <w:rPr>
          <w:bCs/>
          <w:shd w:val="clear" w:color="auto" w:fill="FFFFFF"/>
        </w:rPr>
        <w:t xml:space="preserve">uzskata, ka ir nepieciešams tikties ar </w:t>
      </w:r>
      <w:r w:rsidR="005A3D74" w:rsidRPr="00E4111C">
        <w:rPr>
          <w:bCs/>
          <w:shd w:val="clear" w:color="auto" w:fill="FFFFFF"/>
        </w:rPr>
        <w:t>Parādnieka pārstāvi</w:t>
      </w:r>
      <w:r w:rsidRPr="00E4111C">
        <w:rPr>
          <w:bCs/>
          <w:shd w:val="clear" w:color="auto" w:fill="FFFFFF"/>
        </w:rPr>
        <w:t xml:space="preserve"> klātienē un noskaidrot visus jautājumus, kuri saistīti ar Parādnieka saimnieciskās darbības organizēšanu. </w:t>
      </w:r>
      <w:r w:rsidR="00832693" w:rsidRPr="00E4111C">
        <w:rPr>
          <w:bCs/>
          <w:shd w:val="clear" w:color="auto" w:fill="FFFFFF"/>
        </w:rPr>
        <w:t>Tā kā</w:t>
      </w:r>
      <w:r w:rsidRPr="00E4111C">
        <w:rPr>
          <w:bCs/>
          <w:shd w:val="clear" w:color="auto" w:fill="FFFFFF"/>
        </w:rPr>
        <w:t xml:space="preserve"> Administratore pilnībā pārvalda juridiskās angļu valodas terminoloģiju, tad Administratorei nebūs problemātiski komunicēt ar </w:t>
      </w:r>
      <w:r w:rsidR="005A3D74" w:rsidRPr="00E4111C">
        <w:rPr>
          <w:bCs/>
          <w:shd w:val="clear" w:color="auto" w:fill="FFFFFF"/>
        </w:rPr>
        <w:t>Parādnieka pārstāvi</w:t>
      </w:r>
      <w:r w:rsidRPr="00E4111C">
        <w:rPr>
          <w:bCs/>
          <w:shd w:val="clear" w:color="auto" w:fill="FFFFFF"/>
        </w:rPr>
        <w:t xml:space="preserve"> angļu valodā un izskaidrot, ko nozīmē Parādnieka īpašumā esošā</w:t>
      </w:r>
      <w:r w:rsidR="00636563" w:rsidRPr="00E4111C">
        <w:rPr>
          <w:bCs/>
          <w:shd w:val="clear" w:color="auto" w:fill="FFFFFF"/>
        </w:rPr>
        <w:t>s iekārtas,</w:t>
      </w:r>
      <w:r w:rsidRPr="00E4111C">
        <w:rPr>
          <w:bCs/>
          <w:shd w:val="clear" w:color="auto" w:fill="FFFFFF"/>
        </w:rPr>
        <w:t xml:space="preserve"> ja </w:t>
      </w:r>
      <w:r w:rsidR="005A3D74" w:rsidRPr="00E4111C">
        <w:rPr>
          <w:bCs/>
          <w:shd w:val="clear" w:color="auto" w:fill="FFFFFF"/>
        </w:rPr>
        <w:t>Parādnieka pārstāvja</w:t>
      </w:r>
      <w:r w:rsidRPr="00E4111C">
        <w:rPr>
          <w:bCs/>
          <w:shd w:val="clear" w:color="auto" w:fill="FFFFFF"/>
        </w:rPr>
        <w:t xml:space="preserve"> pilnvarotajām personām trūkst attiecīgu profesionālu zināšanu, lai izskaidrotu</w:t>
      </w:r>
      <w:r w:rsidR="00636563" w:rsidRPr="00E4111C">
        <w:rPr>
          <w:bCs/>
          <w:shd w:val="clear" w:color="auto" w:fill="FFFFFF"/>
        </w:rPr>
        <w:t xml:space="preserve"> iekārtu</w:t>
      </w:r>
      <w:r w:rsidRPr="00E4111C">
        <w:rPr>
          <w:bCs/>
          <w:shd w:val="clear" w:color="auto" w:fill="FFFFFF"/>
        </w:rPr>
        <w:t xml:space="preserve"> nozīmi.</w:t>
      </w:r>
    </w:p>
    <w:p w14:paraId="1C9BB943" w14:textId="046DE840"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norāda, ka </w:t>
      </w:r>
      <w:r w:rsidR="005A3D74" w:rsidRPr="00E4111C">
        <w:rPr>
          <w:bCs/>
          <w:shd w:val="clear" w:color="auto" w:fill="FFFFFF"/>
        </w:rPr>
        <w:t>Parādnieka pārstāvja</w:t>
      </w:r>
      <w:r w:rsidRPr="00E4111C">
        <w:rPr>
          <w:bCs/>
          <w:shd w:val="clear" w:color="auto" w:fill="FFFFFF"/>
        </w:rPr>
        <w:t xml:space="preserve"> pilnvaroto personu attiecīgu profesionālu zināšanu (maksātnespējas jomā) trūkums būtiski apgrūtina Administratores pienākumu izpildi.</w:t>
      </w:r>
    </w:p>
    <w:p w14:paraId="1D1F0E64" w14:textId="1886125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Minēto, cita starpā, apliecina arī Senāta rīcības sēdes </w:t>
      </w:r>
      <w:r w:rsidR="00F140F4" w:rsidRPr="00E4111C">
        <w:rPr>
          <w:bCs/>
          <w:shd w:val="clear" w:color="auto" w:fill="FFFFFF"/>
        </w:rPr>
        <w:t>/datums/</w:t>
      </w:r>
      <w:r w:rsidRPr="00E4111C">
        <w:rPr>
          <w:bCs/>
          <w:shd w:val="clear" w:color="auto" w:fill="FFFFFF"/>
        </w:rPr>
        <w:t xml:space="preserve"> lēmums </w:t>
      </w:r>
      <w:r w:rsidR="00832693" w:rsidRPr="00E4111C">
        <w:rPr>
          <w:bCs/>
          <w:shd w:val="clear" w:color="auto" w:fill="FFFFFF"/>
        </w:rPr>
        <w:t xml:space="preserve">lietā </w:t>
      </w:r>
      <w:r w:rsidR="00F140F4" w:rsidRPr="00E4111C">
        <w:rPr>
          <w:bCs/>
          <w:shd w:val="clear" w:color="auto" w:fill="FFFFFF"/>
        </w:rPr>
        <w:t>/numurs/</w:t>
      </w:r>
      <w:r w:rsidRPr="00E4111C">
        <w:rPr>
          <w:bCs/>
          <w:shd w:val="clear" w:color="auto" w:fill="FFFFFF"/>
        </w:rPr>
        <w:t xml:space="preserve">, no kura, cita starpā, secināms, ka </w:t>
      </w:r>
      <w:r w:rsidR="005A3D74" w:rsidRPr="00E4111C">
        <w:rPr>
          <w:bCs/>
          <w:shd w:val="clear" w:color="auto" w:fill="FFFFFF"/>
        </w:rPr>
        <w:t>Parādnieka pārstāvis</w:t>
      </w:r>
      <w:r w:rsidRPr="00E4111C">
        <w:rPr>
          <w:bCs/>
          <w:shd w:val="clear" w:color="auto" w:fill="FFFFFF"/>
        </w:rPr>
        <w:t xml:space="preserve"> un tā pilnvarotās personas neizprot Maksātnespējas likuma regulējumu.</w:t>
      </w:r>
    </w:p>
    <w:p w14:paraId="4B77DE01" w14:textId="0403B4F6"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832693" w:rsidRPr="00E4111C">
        <w:rPr>
          <w:bCs/>
          <w:shd w:val="clear" w:color="auto" w:fill="FFFFFF"/>
        </w:rPr>
        <w:t>3.</w:t>
      </w:r>
      <w:r w:rsidR="00C44B6B" w:rsidRPr="00E4111C">
        <w:rPr>
          <w:bCs/>
          <w:shd w:val="clear" w:color="auto" w:fill="FFFFFF"/>
        </w:rPr>
        <w:t>6</w:t>
      </w:r>
      <w:r w:rsidRPr="00E4111C">
        <w:rPr>
          <w:bCs/>
          <w:shd w:val="clear" w:color="auto" w:fill="FFFFFF"/>
        </w:rPr>
        <w:t>.]</w:t>
      </w:r>
      <w:r w:rsidR="00832693" w:rsidRPr="00E4111C">
        <w:rPr>
          <w:bCs/>
          <w:shd w:val="clear" w:color="auto" w:fill="FFFFFF"/>
        </w:rPr>
        <w:t> Administratore n</w:t>
      </w:r>
      <w:r w:rsidRPr="00E4111C">
        <w:rPr>
          <w:bCs/>
          <w:shd w:val="clear" w:color="auto" w:fill="FFFFFF"/>
        </w:rPr>
        <w:t>orād</w:t>
      </w:r>
      <w:r w:rsidR="00832693" w:rsidRPr="00E4111C">
        <w:rPr>
          <w:bCs/>
          <w:shd w:val="clear" w:color="auto" w:fill="FFFFFF"/>
        </w:rPr>
        <w:t>a</w:t>
      </w:r>
      <w:r w:rsidRPr="00E4111C">
        <w:rPr>
          <w:bCs/>
          <w:shd w:val="clear" w:color="auto" w:fill="FFFFFF"/>
        </w:rPr>
        <w:t xml:space="preserve">, ka nav pamata uzskatīt, ka </w:t>
      </w:r>
      <w:r w:rsidR="005A3D74" w:rsidRPr="00E4111C">
        <w:rPr>
          <w:bCs/>
          <w:shd w:val="clear" w:color="auto" w:fill="FFFFFF"/>
        </w:rPr>
        <w:t>Parādnieka pārstāvja</w:t>
      </w:r>
      <w:r w:rsidRPr="00E4111C">
        <w:rPr>
          <w:bCs/>
          <w:shd w:val="clear" w:color="auto" w:fill="FFFFFF"/>
        </w:rPr>
        <w:t xml:space="preserve"> pilnvarotās personas nebūtu izskaidrojušas </w:t>
      </w:r>
      <w:r w:rsidR="005A3D74" w:rsidRPr="00E4111C">
        <w:rPr>
          <w:bCs/>
          <w:shd w:val="clear" w:color="auto" w:fill="FFFFFF"/>
        </w:rPr>
        <w:t>Parādnieka pārstāvim</w:t>
      </w:r>
      <w:r w:rsidR="00366BB1" w:rsidRPr="00E4111C">
        <w:rPr>
          <w:bCs/>
          <w:shd w:val="clear" w:color="auto" w:fill="FFFFFF"/>
        </w:rPr>
        <w:t xml:space="preserve"> viņa</w:t>
      </w:r>
      <w:r w:rsidRPr="00E4111C">
        <w:rPr>
          <w:bCs/>
          <w:shd w:val="clear" w:color="auto" w:fill="FFFFFF"/>
        </w:rPr>
        <w:t xml:space="preserve"> tiesības</w:t>
      </w:r>
      <w:r w:rsidR="00047BF5" w:rsidRPr="00E4111C">
        <w:rPr>
          <w:bCs/>
          <w:shd w:val="clear" w:color="auto" w:fill="FFFFFF"/>
        </w:rPr>
        <w:t xml:space="preserve"> un</w:t>
      </w:r>
      <w:r w:rsidRPr="00E4111C">
        <w:rPr>
          <w:bCs/>
          <w:shd w:val="clear" w:color="auto" w:fill="FFFFFF"/>
        </w:rPr>
        <w:t xml:space="preserve"> pienākumus maksātnespējas procesā, kas, cita starpā, ietver arī </w:t>
      </w:r>
      <w:r w:rsidR="005A3D74" w:rsidRPr="00E4111C">
        <w:rPr>
          <w:bCs/>
          <w:shd w:val="clear" w:color="auto" w:fill="FFFFFF"/>
        </w:rPr>
        <w:t>Parādnieka pārstāvja</w:t>
      </w:r>
      <w:r w:rsidR="00366BB1" w:rsidRPr="00E4111C">
        <w:rPr>
          <w:bCs/>
          <w:shd w:val="clear" w:color="auto" w:fill="FFFFFF"/>
        </w:rPr>
        <w:t xml:space="preserve"> </w:t>
      </w:r>
      <w:r w:rsidRPr="00E4111C">
        <w:rPr>
          <w:bCs/>
          <w:shd w:val="clear" w:color="auto" w:fill="FFFFFF"/>
        </w:rPr>
        <w:t>pienākumu ievērot Maksātnespējas likuma 71.</w:t>
      </w:r>
      <w:r w:rsidR="00366BB1" w:rsidRPr="00E4111C">
        <w:rPr>
          <w:bCs/>
          <w:shd w:val="clear" w:color="auto" w:fill="FFFFFF"/>
        </w:rPr>
        <w:t> </w:t>
      </w:r>
      <w:r w:rsidRPr="00E4111C">
        <w:rPr>
          <w:bCs/>
          <w:shd w:val="clear" w:color="auto" w:fill="FFFFFF"/>
        </w:rPr>
        <w:t>panta pirmajā daļā noteikto 10 dienu termiņu atbildes sniegšanai uz jebkuru Administratores pieprasījumu</w:t>
      </w:r>
      <w:r w:rsidR="00366BB1" w:rsidRPr="00E4111C">
        <w:rPr>
          <w:bCs/>
          <w:shd w:val="clear" w:color="auto" w:fill="FFFFFF"/>
        </w:rPr>
        <w:t>. Tāpat</w:t>
      </w:r>
      <w:r w:rsidR="009878BC"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atbildību maksātnespējas procesā, ja tas neievēros parādnieka pārstāvja pienākumus.</w:t>
      </w:r>
    </w:p>
    <w:p w14:paraId="508CB7BC" w14:textId="1ED61D8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Attiecīgi nav pamata uzskatīt, ka </w:t>
      </w:r>
      <w:r w:rsidR="005A3D74" w:rsidRPr="00E4111C">
        <w:rPr>
          <w:bCs/>
          <w:shd w:val="clear" w:color="auto" w:fill="FFFFFF"/>
        </w:rPr>
        <w:t>Parādnieka pārstāvis</w:t>
      </w:r>
      <w:r w:rsidRPr="00E4111C">
        <w:rPr>
          <w:bCs/>
          <w:shd w:val="clear" w:color="auto" w:fill="FFFFFF"/>
        </w:rPr>
        <w:t xml:space="preserve"> pēc </w:t>
      </w:r>
      <w:r w:rsidR="00F140F4" w:rsidRPr="00E4111C">
        <w:rPr>
          <w:bCs/>
          <w:shd w:val="clear" w:color="auto" w:fill="FFFFFF"/>
        </w:rPr>
        <w:t>/datums/</w:t>
      </w:r>
      <w:r w:rsidRPr="00E4111C">
        <w:rPr>
          <w:bCs/>
          <w:shd w:val="clear" w:color="auto" w:fill="FFFFFF"/>
        </w:rPr>
        <w:t xml:space="preserve"> (Parādnieka maksātnespējas procesa pasludināšanas datums) nebūtu bijis informēts arī par Administratores tiesībām</w:t>
      </w:r>
      <w:r w:rsidR="009878BC" w:rsidRPr="00E4111C">
        <w:rPr>
          <w:bCs/>
          <w:shd w:val="clear" w:color="auto" w:fill="FFFFFF"/>
        </w:rPr>
        <w:t xml:space="preserve"> (</w:t>
      </w:r>
      <w:r w:rsidRPr="00E4111C">
        <w:rPr>
          <w:bCs/>
          <w:shd w:val="clear" w:color="auto" w:fill="FFFFFF"/>
        </w:rPr>
        <w:t>pienākumiem</w:t>
      </w:r>
      <w:r w:rsidR="009878BC" w:rsidRPr="00E4111C">
        <w:rPr>
          <w:bCs/>
          <w:shd w:val="clear" w:color="auto" w:fill="FFFFFF"/>
        </w:rPr>
        <w:t>)</w:t>
      </w:r>
      <w:r w:rsidRPr="00E4111C">
        <w:rPr>
          <w:bCs/>
          <w:shd w:val="clear" w:color="auto" w:fill="FFFFFF"/>
        </w:rPr>
        <w:t xml:space="preserve"> pieprasīt nepieciešamo informāciju no Parādnieka un tiesībām pieprasīt atbildes sniegt 10 dienu laikā.</w:t>
      </w:r>
    </w:p>
    <w:p w14:paraId="41718C4D" w14:textId="4497DA26" w:rsidR="004D6918" w:rsidRPr="00E4111C" w:rsidRDefault="009878BC" w:rsidP="001D1927">
      <w:pPr>
        <w:spacing w:after="0" w:line="240" w:lineRule="auto"/>
        <w:ind w:right="13" w:firstLine="709"/>
        <w:jc w:val="both"/>
        <w:rPr>
          <w:bCs/>
          <w:shd w:val="clear" w:color="auto" w:fill="FFFFFF"/>
        </w:rPr>
      </w:pPr>
      <w:r w:rsidRPr="00E4111C">
        <w:rPr>
          <w:bCs/>
          <w:shd w:val="clear" w:color="auto" w:fill="FFFFFF"/>
        </w:rPr>
        <w:t>Administratore n</w:t>
      </w:r>
      <w:r w:rsidR="004D6918" w:rsidRPr="00E4111C">
        <w:rPr>
          <w:bCs/>
          <w:shd w:val="clear" w:color="auto" w:fill="FFFFFF"/>
        </w:rPr>
        <w:t>orād</w:t>
      </w:r>
      <w:r w:rsidRPr="00E4111C">
        <w:rPr>
          <w:bCs/>
          <w:shd w:val="clear" w:color="auto" w:fill="FFFFFF"/>
        </w:rPr>
        <w:t>a</w:t>
      </w:r>
      <w:r w:rsidR="004D6918" w:rsidRPr="00E4111C">
        <w:rPr>
          <w:bCs/>
          <w:shd w:val="clear" w:color="auto" w:fill="FFFFFF"/>
        </w:rPr>
        <w:t>, ka Maksātnespējas likumā nav noteikts aizliegums parādnieka pārstāvim vienlaikus nosūtīt vairākus paskaidrojumu</w:t>
      </w:r>
      <w:r w:rsidRPr="00E4111C">
        <w:rPr>
          <w:bCs/>
          <w:shd w:val="clear" w:color="auto" w:fill="FFFFFF"/>
        </w:rPr>
        <w:t xml:space="preserve"> (</w:t>
      </w:r>
      <w:r w:rsidR="004D6918" w:rsidRPr="00E4111C">
        <w:rPr>
          <w:bCs/>
          <w:shd w:val="clear" w:color="auto" w:fill="FFFFFF"/>
        </w:rPr>
        <w:t>informācijas</w:t>
      </w:r>
      <w:r w:rsidRPr="00E4111C">
        <w:rPr>
          <w:bCs/>
          <w:shd w:val="clear" w:color="auto" w:fill="FFFFFF"/>
        </w:rPr>
        <w:t>)</w:t>
      </w:r>
      <w:r w:rsidR="004D6918" w:rsidRPr="00E4111C">
        <w:rPr>
          <w:bCs/>
          <w:shd w:val="clear" w:color="auto" w:fill="FFFFFF"/>
        </w:rPr>
        <w:t xml:space="preserve"> pieprasījumus</w:t>
      </w:r>
      <w:r w:rsidRPr="00E4111C">
        <w:rPr>
          <w:bCs/>
          <w:shd w:val="clear" w:color="auto" w:fill="FFFFFF"/>
        </w:rPr>
        <w:t>,</w:t>
      </w:r>
      <w:r w:rsidR="004D6918" w:rsidRPr="00E4111C">
        <w:rPr>
          <w:bCs/>
          <w:shd w:val="clear" w:color="auto" w:fill="FFFFFF"/>
        </w:rPr>
        <w:t xml:space="preserve"> nosakot identiskus atbildes sniegšanas termiņus.</w:t>
      </w:r>
    </w:p>
    <w:p w14:paraId="3C203A1E" w14:textId="5A99743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Minētais izskaidrojams ar to, ka arī Administratorei Maksātnespējas likumā ir noteikti konkrēti termiņi, kuros jāīsteno virkne pienākumu, lai varētu sagatavot pamatotus secinājumus</w:t>
      </w:r>
      <w:r w:rsidR="009878BC" w:rsidRPr="00E4111C">
        <w:rPr>
          <w:bCs/>
          <w:shd w:val="clear" w:color="auto" w:fill="FFFFFF"/>
        </w:rPr>
        <w:t xml:space="preserve"> (</w:t>
      </w:r>
      <w:r w:rsidRPr="00E4111C">
        <w:rPr>
          <w:bCs/>
          <w:shd w:val="clear" w:color="auto" w:fill="FFFFFF"/>
        </w:rPr>
        <w:t>dokumentus</w:t>
      </w:r>
      <w:r w:rsidR="009878BC" w:rsidRPr="00E4111C">
        <w:rPr>
          <w:bCs/>
          <w:shd w:val="clear" w:color="auto" w:fill="FFFFFF"/>
        </w:rPr>
        <w:t>)</w:t>
      </w:r>
      <w:r w:rsidRPr="00E4111C">
        <w:rPr>
          <w:bCs/>
          <w:shd w:val="clear" w:color="auto" w:fill="FFFFFF"/>
        </w:rPr>
        <w:t xml:space="preserve"> par Parādnieku un attiecīgi informētu Parādnieka kreditorus par konstatēto.</w:t>
      </w:r>
    </w:p>
    <w:p w14:paraId="3B626A10" w14:textId="6E88102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Situācijā, kurā </w:t>
      </w:r>
      <w:r w:rsidR="005A3D74" w:rsidRPr="00E4111C">
        <w:rPr>
          <w:bCs/>
          <w:shd w:val="clear" w:color="auto" w:fill="FFFFFF"/>
        </w:rPr>
        <w:t>Parādnieka pārstāvis</w:t>
      </w:r>
      <w:r w:rsidRPr="00E4111C">
        <w:rPr>
          <w:bCs/>
          <w:shd w:val="clear" w:color="auto" w:fill="FFFFFF"/>
        </w:rPr>
        <w:t xml:space="preserve"> neievēro tam </w:t>
      </w:r>
      <w:r w:rsidRPr="00E4111C">
        <w:rPr>
          <w:shd w:val="clear" w:color="auto" w:fill="FFFFFF"/>
        </w:rPr>
        <w:t>noteikto</w:t>
      </w:r>
      <w:r w:rsidR="005D3258" w:rsidRPr="00E4111C">
        <w:rPr>
          <w:shd w:val="clear" w:color="auto" w:fill="FFFFFF"/>
        </w:rPr>
        <w:t xml:space="preserve"> </w:t>
      </w:r>
      <w:r w:rsidR="0012287B" w:rsidRPr="00E4111C">
        <w:rPr>
          <w:shd w:val="clear" w:color="auto" w:fill="FFFFFF"/>
        </w:rPr>
        <w:t xml:space="preserve">atbilžu dokumentu </w:t>
      </w:r>
      <w:r w:rsidRPr="00E4111C">
        <w:rPr>
          <w:shd w:val="clear" w:color="auto" w:fill="FFFFFF"/>
        </w:rPr>
        <w:t>sniegšanas termiņu</w:t>
      </w:r>
      <w:r w:rsidR="00110711" w:rsidRPr="00E4111C">
        <w:rPr>
          <w:shd w:val="clear" w:color="auto" w:fill="FFFFFF"/>
        </w:rPr>
        <w:t>s</w:t>
      </w:r>
      <w:r w:rsidR="005D3258" w:rsidRPr="00E4111C">
        <w:rPr>
          <w:shd w:val="clear" w:color="auto" w:fill="FFFFFF"/>
        </w:rPr>
        <w:t xml:space="preserve"> </w:t>
      </w:r>
      <w:r w:rsidRPr="00E4111C">
        <w:rPr>
          <w:bCs/>
          <w:shd w:val="clear" w:color="auto" w:fill="FFFFFF"/>
        </w:rPr>
        <w:t>secīgi tiek kavēta arī Administratores pienākumu izpilde.</w:t>
      </w:r>
    </w:p>
    <w:p w14:paraId="498BC77F" w14:textId="611462C3" w:rsidR="004D6918" w:rsidRPr="00E4111C" w:rsidRDefault="004D6918" w:rsidP="001D1927">
      <w:pPr>
        <w:spacing w:after="0" w:line="240" w:lineRule="auto"/>
        <w:ind w:right="13" w:firstLine="709"/>
        <w:jc w:val="both"/>
        <w:rPr>
          <w:bCs/>
          <w:i/>
          <w:iCs/>
          <w:shd w:val="clear" w:color="auto" w:fill="FFFFFF"/>
        </w:rPr>
      </w:pPr>
      <w:r w:rsidRPr="00E4111C">
        <w:rPr>
          <w:bCs/>
          <w:shd w:val="clear" w:color="auto" w:fill="FFFFFF"/>
        </w:rPr>
        <w:t xml:space="preserve">Tā, piemēram, Parādnieka mantas pārdošanas plānā, cita starpā, jau tika iekļauta norāde, ka </w:t>
      </w:r>
      <w:r w:rsidR="005A3D74" w:rsidRPr="00E4111C">
        <w:rPr>
          <w:bCs/>
          <w:shd w:val="clear" w:color="auto" w:fill="FFFFFF"/>
        </w:rPr>
        <w:t>Parādnieka pārstāvis</w:t>
      </w:r>
      <w:r w:rsidRPr="00E4111C">
        <w:rPr>
          <w:bCs/>
          <w:shd w:val="clear" w:color="auto" w:fill="FFFFFF"/>
        </w:rPr>
        <w:t xml:space="preserve"> kavē termiņus Administratores pieprasītās informācijas sniegšanā, kas savukārt Administratorei liedza sagatavot kvalitatīvu</w:t>
      </w:r>
      <w:r w:rsidR="007F14C7" w:rsidRPr="00E4111C">
        <w:rPr>
          <w:bCs/>
          <w:shd w:val="clear" w:color="auto" w:fill="FFFFFF"/>
        </w:rPr>
        <w:t xml:space="preserve"> (</w:t>
      </w:r>
      <w:r w:rsidRPr="00E4111C">
        <w:rPr>
          <w:bCs/>
          <w:shd w:val="clear" w:color="auto" w:fill="FFFFFF"/>
        </w:rPr>
        <w:t>pilnvērtīgu</w:t>
      </w:r>
      <w:r w:rsidR="007F14C7" w:rsidRPr="00E4111C">
        <w:rPr>
          <w:bCs/>
          <w:shd w:val="clear" w:color="auto" w:fill="FFFFFF"/>
        </w:rPr>
        <w:t>)</w:t>
      </w:r>
      <w:r w:rsidRPr="00E4111C">
        <w:rPr>
          <w:bCs/>
          <w:shd w:val="clear" w:color="auto" w:fill="FFFFFF"/>
        </w:rPr>
        <w:t xml:space="preserve"> Parādnieka mantas pārdošanas plānu </w:t>
      </w:r>
      <w:r w:rsidRPr="00E4111C">
        <w:rPr>
          <w:bCs/>
          <w:i/>
          <w:iCs/>
          <w:shd w:val="clear" w:color="auto" w:fill="FFFFFF"/>
        </w:rPr>
        <w:t>[</w:t>
      </w:r>
      <w:r w:rsidR="00DA29BA" w:rsidRPr="00E4111C">
        <w:rPr>
          <w:bCs/>
          <w:i/>
          <w:iCs/>
          <w:shd w:val="clear" w:color="auto" w:fill="FFFFFF"/>
        </w:rPr>
        <w:t>..</w:t>
      </w:r>
      <w:r w:rsidRPr="00E4111C">
        <w:rPr>
          <w:bCs/>
          <w:i/>
          <w:iCs/>
          <w:shd w:val="clear" w:color="auto" w:fill="FFFFFF"/>
        </w:rPr>
        <w:t>] Administratore informē, ka parādnieka pārstāvim 2024.</w:t>
      </w:r>
      <w:r w:rsidR="00DA29BA" w:rsidRPr="00E4111C">
        <w:rPr>
          <w:bCs/>
          <w:i/>
          <w:iCs/>
          <w:shd w:val="clear" w:color="auto" w:fill="FFFFFF"/>
        </w:rPr>
        <w:t> </w:t>
      </w:r>
      <w:r w:rsidRPr="00E4111C">
        <w:rPr>
          <w:bCs/>
          <w:i/>
          <w:iCs/>
          <w:shd w:val="clear" w:color="auto" w:fill="FFFFFF"/>
        </w:rPr>
        <w:t>gada 17.</w:t>
      </w:r>
      <w:r w:rsidR="00DA29BA" w:rsidRPr="00E4111C">
        <w:rPr>
          <w:bCs/>
          <w:i/>
          <w:iCs/>
          <w:shd w:val="clear" w:color="auto" w:fill="FFFFFF"/>
        </w:rPr>
        <w:t> </w:t>
      </w:r>
      <w:r w:rsidRPr="00E4111C">
        <w:rPr>
          <w:bCs/>
          <w:i/>
          <w:iCs/>
          <w:shd w:val="clear" w:color="auto" w:fill="FFFFFF"/>
        </w:rPr>
        <w:t>septembrī nosūtīja rīkojumu, ar kuru pieprasīja līdz 2024.</w:t>
      </w:r>
      <w:r w:rsidR="00DA29BA" w:rsidRPr="00E4111C">
        <w:rPr>
          <w:bCs/>
          <w:i/>
          <w:iCs/>
          <w:shd w:val="clear" w:color="auto" w:fill="FFFFFF"/>
        </w:rPr>
        <w:t> </w:t>
      </w:r>
      <w:r w:rsidRPr="00E4111C">
        <w:rPr>
          <w:bCs/>
          <w:i/>
          <w:iCs/>
          <w:shd w:val="clear" w:color="auto" w:fill="FFFFFF"/>
        </w:rPr>
        <w:t>gada 27.</w:t>
      </w:r>
      <w:r w:rsidR="00DA29BA" w:rsidRPr="00E4111C">
        <w:rPr>
          <w:bCs/>
          <w:i/>
          <w:iCs/>
          <w:shd w:val="clear" w:color="auto" w:fill="FFFFFF"/>
        </w:rPr>
        <w:t> </w:t>
      </w:r>
      <w:r w:rsidRPr="00E4111C">
        <w:rPr>
          <w:bCs/>
          <w:i/>
          <w:iCs/>
          <w:shd w:val="clear" w:color="auto" w:fill="FFFFFF"/>
        </w:rPr>
        <w:t>septembrim iesniegt visu rīkojumā pieprasīto informāciju un dokumentus, tajā skaitā nodot parādniekam piederošo mantu</w:t>
      </w:r>
      <w:r w:rsidR="00DA29BA" w:rsidRPr="00E4111C">
        <w:rPr>
          <w:bCs/>
          <w:i/>
          <w:iCs/>
          <w:shd w:val="clear" w:color="auto" w:fill="FFFFFF"/>
        </w:rPr>
        <w:t xml:space="preserve"> </w:t>
      </w:r>
      <w:r w:rsidRPr="00E4111C">
        <w:rPr>
          <w:bCs/>
          <w:i/>
          <w:iCs/>
          <w:shd w:val="clear" w:color="auto" w:fill="FFFFFF"/>
        </w:rPr>
        <w:t>[</w:t>
      </w:r>
      <w:r w:rsidR="00DA29BA" w:rsidRPr="00E4111C">
        <w:rPr>
          <w:bCs/>
          <w:i/>
          <w:iCs/>
          <w:shd w:val="clear" w:color="auto" w:fill="FFFFFF"/>
        </w:rPr>
        <w:t>..</w:t>
      </w:r>
      <w:r w:rsidRPr="00E4111C">
        <w:rPr>
          <w:bCs/>
          <w:i/>
          <w:iCs/>
          <w:shd w:val="clear" w:color="auto" w:fill="FFFFFF"/>
        </w:rPr>
        <w:t>]</w:t>
      </w:r>
      <w:r w:rsidR="00DA29BA" w:rsidRPr="00E4111C">
        <w:rPr>
          <w:bCs/>
          <w:i/>
          <w:iCs/>
          <w:shd w:val="clear" w:color="auto" w:fill="FFFFFF"/>
        </w:rPr>
        <w:t>.</w:t>
      </w:r>
    </w:p>
    <w:p w14:paraId="12712B41" w14:textId="3C2941A0" w:rsidR="004D6918" w:rsidRPr="00E4111C" w:rsidRDefault="004D6918" w:rsidP="001D1927">
      <w:pPr>
        <w:spacing w:after="0" w:line="240" w:lineRule="auto"/>
        <w:ind w:right="13" w:firstLine="709"/>
        <w:jc w:val="both"/>
        <w:rPr>
          <w:bCs/>
          <w:shd w:val="clear" w:color="auto" w:fill="FFFFFF"/>
        </w:rPr>
      </w:pPr>
      <w:r w:rsidRPr="00E4111C">
        <w:rPr>
          <w:bCs/>
          <w:i/>
          <w:iCs/>
          <w:shd w:val="clear" w:color="auto" w:fill="FFFFFF"/>
        </w:rPr>
        <w:t>[</w:t>
      </w:r>
      <w:r w:rsidR="007344BE" w:rsidRPr="00E4111C">
        <w:rPr>
          <w:bCs/>
          <w:i/>
          <w:iCs/>
          <w:shd w:val="clear" w:color="auto" w:fill="FFFFFF"/>
        </w:rPr>
        <w:t>..</w:t>
      </w:r>
      <w:r w:rsidRPr="00E4111C">
        <w:rPr>
          <w:bCs/>
          <w:i/>
          <w:iCs/>
          <w:shd w:val="clear" w:color="auto" w:fill="FFFFFF"/>
        </w:rPr>
        <w:t>]</w:t>
      </w:r>
      <w:r w:rsidR="007344BE" w:rsidRPr="00E4111C">
        <w:rPr>
          <w:bCs/>
          <w:i/>
          <w:iCs/>
          <w:shd w:val="clear" w:color="auto" w:fill="FFFFFF"/>
        </w:rPr>
        <w:t xml:space="preserve"> </w:t>
      </w:r>
      <w:r w:rsidRPr="00E4111C">
        <w:rPr>
          <w:bCs/>
          <w:i/>
          <w:iCs/>
          <w:shd w:val="clear" w:color="auto" w:fill="FFFFFF"/>
        </w:rPr>
        <w:t>Administratore informē, ka parādnieka pārstāvja pilnvarotā persona 2024.</w:t>
      </w:r>
      <w:r w:rsidR="007344BE" w:rsidRPr="00E4111C">
        <w:rPr>
          <w:bCs/>
          <w:i/>
          <w:iCs/>
          <w:shd w:val="clear" w:color="auto" w:fill="FFFFFF"/>
        </w:rPr>
        <w:t> </w:t>
      </w:r>
      <w:r w:rsidRPr="00E4111C">
        <w:rPr>
          <w:bCs/>
          <w:i/>
          <w:iCs/>
          <w:shd w:val="clear" w:color="auto" w:fill="FFFFFF"/>
        </w:rPr>
        <w:t>gada 1.</w:t>
      </w:r>
      <w:r w:rsidR="007344BE" w:rsidRPr="00E4111C">
        <w:rPr>
          <w:bCs/>
          <w:i/>
          <w:iCs/>
          <w:shd w:val="clear" w:color="auto" w:fill="FFFFFF"/>
        </w:rPr>
        <w:t> </w:t>
      </w:r>
      <w:r w:rsidRPr="00E4111C">
        <w:rPr>
          <w:bCs/>
          <w:i/>
          <w:iCs/>
          <w:shd w:val="clear" w:color="auto" w:fill="FFFFFF"/>
        </w:rPr>
        <w:t>novembrī Administratorei nodeva Parādnieka mantu</w:t>
      </w:r>
      <w:r w:rsidR="007344BE" w:rsidRPr="00E4111C">
        <w:rPr>
          <w:bCs/>
          <w:i/>
          <w:iCs/>
          <w:shd w:val="clear" w:color="auto" w:fill="FFFFFF"/>
        </w:rPr>
        <w:t>.</w:t>
      </w:r>
      <w:r w:rsidRPr="00E4111C">
        <w:rPr>
          <w:bCs/>
          <w:i/>
          <w:iCs/>
          <w:shd w:val="clear" w:color="auto" w:fill="FFFFFF"/>
        </w:rPr>
        <w:t>[</w:t>
      </w:r>
      <w:r w:rsidR="007344BE" w:rsidRPr="00E4111C">
        <w:rPr>
          <w:bCs/>
          <w:i/>
          <w:iCs/>
          <w:shd w:val="clear" w:color="auto" w:fill="FFFFFF"/>
        </w:rPr>
        <w:t>..</w:t>
      </w:r>
      <w:r w:rsidRPr="00E4111C">
        <w:rPr>
          <w:bCs/>
          <w:i/>
          <w:iCs/>
          <w:shd w:val="clear" w:color="auto" w:fill="FFFFFF"/>
        </w:rPr>
        <w:t>]</w:t>
      </w:r>
      <w:r w:rsidR="007344BE" w:rsidRPr="00E4111C">
        <w:rPr>
          <w:bCs/>
          <w:shd w:val="clear" w:color="auto" w:fill="FFFFFF"/>
        </w:rPr>
        <w:t>.</w:t>
      </w:r>
    </w:p>
    <w:p w14:paraId="1A952778" w14:textId="6A192ED1"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Administratores pienākumu kavēšana </w:t>
      </w:r>
      <w:r w:rsidR="005A3D74" w:rsidRPr="00E4111C">
        <w:rPr>
          <w:bCs/>
          <w:shd w:val="clear" w:color="auto" w:fill="FFFFFF"/>
        </w:rPr>
        <w:t>Parādnieka pārstāvja</w:t>
      </w:r>
      <w:r w:rsidRPr="00E4111C">
        <w:rPr>
          <w:bCs/>
          <w:shd w:val="clear" w:color="auto" w:fill="FFFFFF"/>
        </w:rPr>
        <w:t xml:space="preserve"> rīcības dēļ nav pieļaujama.</w:t>
      </w:r>
    </w:p>
    <w:p w14:paraId="6717EBAD" w14:textId="095502D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Situācijā, kurā </w:t>
      </w:r>
      <w:r w:rsidR="005A3D74" w:rsidRPr="00E4111C">
        <w:rPr>
          <w:bCs/>
          <w:shd w:val="clear" w:color="auto" w:fill="FFFFFF"/>
        </w:rPr>
        <w:t>Parādnieka pārstāvis</w:t>
      </w:r>
      <w:r w:rsidRPr="00E4111C">
        <w:rPr>
          <w:bCs/>
          <w:shd w:val="clear" w:color="auto" w:fill="FFFFFF"/>
        </w:rPr>
        <w:t xml:space="preserve"> izmanto vairākas pilnvarotās personas, kurām, </w:t>
      </w:r>
      <w:r w:rsidR="005A3D74" w:rsidRPr="00E4111C">
        <w:rPr>
          <w:bCs/>
          <w:shd w:val="clear" w:color="auto" w:fill="FFFFFF"/>
        </w:rPr>
        <w:t>Parādnieka pārstāvja</w:t>
      </w:r>
      <w:r w:rsidRPr="00E4111C">
        <w:rPr>
          <w:bCs/>
          <w:shd w:val="clear" w:color="auto" w:fill="FFFFFF"/>
        </w:rPr>
        <w:t xml:space="preserve"> ieskatā, ir attiecīgas zināšanas maksātnespējas procesos (pretējā gadījumā </w:t>
      </w:r>
      <w:r w:rsidR="005A3D74" w:rsidRPr="00E4111C">
        <w:rPr>
          <w:bCs/>
          <w:shd w:val="clear" w:color="auto" w:fill="FFFFFF"/>
        </w:rPr>
        <w:t>Parādnieka pārstāvis</w:t>
      </w:r>
      <w:r w:rsidRPr="00E4111C">
        <w:rPr>
          <w:bCs/>
          <w:shd w:val="clear" w:color="auto" w:fill="FFFFFF"/>
        </w:rPr>
        <w:t xml:space="preserve"> nebūtu uzticējis konkrētām pilnvarotajām personām sevi pārstāvēt Parādnieka maksātnespējas procesā) nav konstatējams objektīvs pamats, kāpēc </w:t>
      </w:r>
      <w:r w:rsidR="005A3D74" w:rsidRPr="00E4111C">
        <w:rPr>
          <w:bCs/>
          <w:shd w:val="clear" w:color="auto" w:fill="FFFFFF"/>
        </w:rPr>
        <w:t>Parādnieka pārstāvis</w:t>
      </w:r>
      <w:r w:rsidRPr="00E4111C">
        <w:rPr>
          <w:bCs/>
          <w:shd w:val="clear" w:color="auto" w:fill="FFFFFF"/>
        </w:rPr>
        <w:t xml:space="preserve"> nespēj ievērot Maksātnespējas likuma 71.</w:t>
      </w:r>
      <w:r w:rsidR="007344BE" w:rsidRPr="00E4111C">
        <w:rPr>
          <w:bCs/>
          <w:shd w:val="clear" w:color="auto" w:fill="FFFFFF"/>
        </w:rPr>
        <w:t> </w:t>
      </w:r>
      <w:r w:rsidRPr="00E4111C">
        <w:rPr>
          <w:bCs/>
          <w:shd w:val="clear" w:color="auto" w:fill="FFFFFF"/>
        </w:rPr>
        <w:t>panta pirmajā daļā noteikto termiņu</w:t>
      </w:r>
      <w:r w:rsidR="00110711" w:rsidRPr="00E4111C">
        <w:rPr>
          <w:bCs/>
          <w:shd w:val="clear" w:color="auto" w:fill="FFFFFF"/>
        </w:rPr>
        <w:t xml:space="preserve"> atbilžu</w:t>
      </w:r>
      <w:r w:rsidRPr="00E4111C">
        <w:rPr>
          <w:bCs/>
          <w:shd w:val="clear" w:color="auto" w:fill="FFFFFF"/>
        </w:rPr>
        <w:t xml:space="preserve"> dokumentu sniegšanā Administratorei.</w:t>
      </w:r>
    </w:p>
    <w:p w14:paraId="1BB937D2" w14:textId="72387199"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Sūdzībā apliecinājis, ka </w:t>
      </w:r>
      <w:r w:rsidR="004D6918" w:rsidRPr="00E4111C">
        <w:rPr>
          <w:bCs/>
          <w:i/>
          <w:iCs/>
          <w:shd w:val="clear" w:color="auto" w:fill="FFFFFF"/>
        </w:rPr>
        <w:t>[</w:t>
      </w:r>
      <w:r w:rsidR="004C6676" w:rsidRPr="00E4111C">
        <w:rPr>
          <w:bCs/>
          <w:i/>
          <w:iCs/>
          <w:shd w:val="clear" w:color="auto" w:fill="FFFFFF"/>
        </w:rPr>
        <w:t>..</w:t>
      </w:r>
      <w:r w:rsidR="004D6918" w:rsidRPr="00E4111C">
        <w:rPr>
          <w:bCs/>
          <w:i/>
          <w:iCs/>
          <w:shd w:val="clear" w:color="auto" w:fill="FFFFFF"/>
        </w:rPr>
        <w:t>]</w:t>
      </w:r>
      <w:r w:rsidR="004C6676" w:rsidRPr="00E4111C">
        <w:rPr>
          <w:bCs/>
          <w:i/>
          <w:iCs/>
          <w:shd w:val="clear" w:color="auto" w:fill="FFFFFF"/>
        </w:rPr>
        <w:t xml:space="preserve"> </w:t>
      </w:r>
      <w:r w:rsidR="004D6918" w:rsidRPr="00E4111C">
        <w:rPr>
          <w:bCs/>
          <w:i/>
          <w:iCs/>
          <w:shd w:val="clear" w:color="auto" w:fill="FFFFFF"/>
        </w:rPr>
        <w:t>Iepriekš minētajā atbildes vēstulē es arī vērsu Administratores uzmanību uz to, ka Maksātnespējas likuma 71.</w:t>
      </w:r>
      <w:r w:rsidR="004C6676" w:rsidRPr="00E4111C">
        <w:rPr>
          <w:bCs/>
          <w:i/>
          <w:iCs/>
          <w:shd w:val="clear" w:color="auto" w:fill="FFFFFF"/>
        </w:rPr>
        <w:t> </w:t>
      </w:r>
      <w:r w:rsidR="004D6918" w:rsidRPr="00E4111C">
        <w:rPr>
          <w:bCs/>
          <w:i/>
          <w:iCs/>
          <w:shd w:val="clear" w:color="auto" w:fill="FFFFFF"/>
        </w:rPr>
        <w:t>panta noteikumi paredz, ka parādnieka pārstāvim ir pienākums rakstiski sniegt administratora pieprasītās ziņas par parādnieku ne vēlāk kā 10 (desmit) dienu laikā pēc pieprasījuma nosūtīšanas dienas</w:t>
      </w:r>
      <w:r w:rsidR="004C6676" w:rsidRPr="00E4111C">
        <w:rPr>
          <w:bCs/>
          <w:i/>
          <w:iCs/>
          <w:shd w:val="clear" w:color="auto" w:fill="FFFFFF"/>
        </w:rPr>
        <w:t xml:space="preserve"> </w:t>
      </w:r>
      <w:r w:rsidR="004D6918" w:rsidRPr="00E4111C">
        <w:rPr>
          <w:bCs/>
          <w:i/>
          <w:iCs/>
          <w:shd w:val="clear" w:color="auto" w:fill="FFFFFF"/>
        </w:rPr>
        <w:t>[</w:t>
      </w:r>
      <w:r w:rsidR="004C6676" w:rsidRPr="00E4111C">
        <w:rPr>
          <w:bCs/>
          <w:i/>
          <w:iCs/>
          <w:shd w:val="clear" w:color="auto" w:fill="FFFFFF"/>
        </w:rPr>
        <w:t>..</w:t>
      </w:r>
      <w:r w:rsidR="004D6918" w:rsidRPr="00E4111C">
        <w:rPr>
          <w:bCs/>
          <w:i/>
          <w:iCs/>
          <w:shd w:val="clear" w:color="auto" w:fill="FFFFFF"/>
        </w:rPr>
        <w:t>]</w:t>
      </w:r>
      <w:r w:rsidR="007A2AB0" w:rsidRPr="00E4111C">
        <w:rPr>
          <w:bCs/>
          <w:shd w:val="clear" w:color="auto" w:fill="FFFFFF"/>
        </w:rPr>
        <w:t>.</w:t>
      </w:r>
    </w:p>
    <w:p w14:paraId="2B9F4350" w14:textId="478708BF"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No minētā secināms, ka </w:t>
      </w:r>
      <w:r w:rsidR="005A3D74" w:rsidRPr="00E4111C">
        <w:rPr>
          <w:bCs/>
          <w:shd w:val="clear" w:color="auto" w:fill="FFFFFF"/>
        </w:rPr>
        <w:t>Parādnieka pārstāvis</w:t>
      </w:r>
      <w:r w:rsidRPr="00E4111C">
        <w:rPr>
          <w:bCs/>
          <w:shd w:val="clear" w:color="auto" w:fill="FFFFFF"/>
        </w:rPr>
        <w:t xml:space="preserve"> atzīst, ka </w:t>
      </w:r>
      <w:r w:rsidR="007A2AB0" w:rsidRPr="00E4111C">
        <w:rPr>
          <w:bCs/>
          <w:shd w:val="clear" w:color="auto" w:fill="FFFFFF"/>
        </w:rPr>
        <w:t>viņam</w:t>
      </w:r>
      <w:r w:rsidRPr="00E4111C">
        <w:rPr>
          <w:bCs/>
          <w:shd w:val="clear" w:color="auto" w:fill="FFFFFF"/>
        </w:rPr>
        <w:t xml:space="preserve"> ir pienākums rakstiski sniegt administratora pieprasītās ziņas par Parādnieku ne vēlāk kā 10 (desmit) dienu laikā pēc </w:t>
      </w:r>
      <w:r w:rsidRPr="00E4111C">
        <w:rPr>
          <w:bCs/>
          <w:shd w:val="clear" w:color="auto" w:fill="FFFFFF"/>
        </w:rPr>
        <w:lastRenderedPageBreak/>
        <w:t>pieprasījuma nosūtīšanas dienas.</w:t>
      </w:r>
    </w:p>
    <w:p w14:paraId="17E62D9B" w14:textId="4CC99D7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Attiecīgi par absurdu uzskatāms </w:t>
      </w:r>
      <w:r w:rsidR="005A3D74" w:rsidRPr="00E4111C">
        <w:rPr>
          <w:bCs/>
          <w:shd w:val="clear" w:color="auto" w:fill="FFFFFF"/>
        </w:rPr>
        <w:t>Parādnieka pārstāvja</w:t>
      </w:r>
      <w:r w:rsidR="0055657E" w:rsidRPr="00E4111C">
        <w:rPr>
          <w:bCs/>
          <w:shd w:val="clear" w:color="auto" w:fill="FFFFFF"/>
        </w:rPr>
        <w:t xml:space="preserve"> </w:t>
      </w:r>
      <w:r w:rsidRPr="00E4111C">
        <w:rPr>
          <w:bCs/>
          <w:shd w:val="clear" w:color="auto" w:fill="FFFFFF"/>
        </w:rPr>
        <w:t xml:space="preserve">Sūdzībā paustais, ka Administratore noteikusi nesamērīgu atbilžu sniegšanas termiņu, situācijā, kurā </w:t>
      </w:r>
      <w:r w:rsidR="005A3D74" w:rsidRPr="00E4111C">
        <w:rPr>
          <w:bCs/>
          <w:shd w:val="clear" w:color="auto" w:fill="FFFFFF"/>
        </w:rPr>
        <w:t>Parādnieka pārstāvim</w:t>
      </w:r>
      <w:r w:rsidRPr="00E4111C">
        <w:rPr>
          <w:bCs/>
          <w:shd w:val="clear" w:color="auto" w:fill="FFFFFF"/>
        </w:rPr>
        <w:t xml:space="preserve"> nevienā Administratores informācijas</w:t>
      </w:r>
      <w:r w:rsidR="0055657E" w:rsidRPr="00E4111C">
        <w:rPr>
          <w:bCs/>
          <w:shd w:val="clear" w:color="auto" w:fill="FFFFFF"/>
        </w:rPr>
        <w:t xml:space="preserve"> (</w:t>
      </w:r>
      <w:r w:rsidRPr="00E4111C">
        <w:rPr>
          <w:bCs/>
          <w:shd w:val="clear" w:color="auto" w:fill="FFFFFF"/>
        </w:rPr>
        <w:t>paskaidrojumu</w:t>
      </w:r>
      <w:r w:rsidR="0055657E" w:rsidRPr="00E4111C">
        <w:rPr>
          <w:bCs/>
          <w:shd w:val="clear" w:color="auto" w:fill="FFFFFF"/>
        </w:rPr>
        <w:t>)</w:t>
      </w:r>
      <w:r w:rsidRPr="00E4111C">
        <w:rPr>
          <w:bCs/>
          <w:shd w:val="clear" w:color="auto" w:fill="FFFFFF"/>
        </w:rPr>
        <w:t xml:space="preserve"> pieprasījumā nav noteikts īsāks termiņš informācijas</w:t>
      </w:r>
      <w:r w:rsidR="006324B4" w:rsidRPr="00E4111C">
        <w:rPr>
          <w:bCs/>
          <w:shd w:val="clear" w:color="auto" w:fill="FFFFFF"/>
        </w:rPr>
        <w:t xml:space="preserve"> (</w:t>
      </w:r>
      <w:r w:rsidRPr="00E4111C">
        <w:rPr>
          <w:bCs/>
          <w:shd w:val="clear" w:color="auto" w:fill="FFFFFF"/>
        </w:rPr>
        <w:t>paskaidrojumu</w:t>
      </w:r>
      <w:r w:rsidR="006324B4" w:rsidRPr="00E4111C">
        <w:rPr>
          <w:bCs/>
          <w:shd w:val="clear" w:color="auto" w:fill="FFFFFF"/>
        </w:rPr>
        <w:t>)</w:t>
      </w:r>
      <w:r w:rsidRPr="00E4111C">
        <w:rPr>
          <w:bCs/>
          <w:shd w:val="clear" w:color="auto" w:fill="FFFFFF"/>
        </w:rPr>
        <w:t xml:space="preserve"> sniegšanai par 10 dienām.</w:t>
      </w:r>
    </w:p>
    <w:p w14:paraId="7470491B" w14:textId="7C763F3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6324B4" w:rsidRPr="00E4111C">
        <w:rPr>
          <w:bCs/>
          <w:shd w:val="clear" w:color="auto" w:fill="FFFFFF"/>
        </w:rPr>
        <w:t>3.</w:t>
      </w:r>
      <w:r w:rsidR="00ED2C8D" w:rsidRPr="00E4111C">
        <w:rPr>
          <w:bCs/>
          <w:shd w:val="clear" w:color="auto" w:fill="FFFFFF"/>
        </w:rPr>
        <w:t>7</w:t>
      </w:r>
      <w:r w:rsidRPr="00E4111C">
        <w:rPr>
          <w:bCs/>
          <w:shd w:val="clear" w:color="auto" w:fill="FFFFFF"/>
        </w:rPr>
        <w:t>]</w:t>
      </w:r>
      <w:r w:rsidR="006324B4" w:rsidRPr="00E4111C">
        <w:rPr>
          <w:bCs/>
          <w:shd w:val="clear" w:color="auto" w:fill="FFFFFF"/>
        </w:rPr>
        <w:t> </w:t>
      </w:r>
      <w:r w:rsidR="00251F2B" w:rsidRPr="00E4111C">
        <w:rPr>
          <w:bCs/>
          <w:shd w:val="clear" w:color="auto" w:fill="FFFFFF"/>
        </w:rPr>
        <w:t>P</w:t>
      </w:r>
      <w:r w:rsidRPr="00E4111C">
        <w:rPr>
          <w:bCs/>
          <w:shd w:val="clear" w:color="auto" w:fill="FFFFFF"/>
        </w:rPr>
        <w:t xml:space="preserve">ar Administratores atsaukšanos uz Krimināllikuma un Maksātnespējas likuma normām norādāms, ka šādas atsauces par </w:t>
      </w:r>
      <w:r w:rsidR="003B299E" w:rsidRPr="00E4111C">
        <w:rPr>
          <w:bCs/>
          <w:shd w:val="clear" w:color="auto" w:fill="FFFFFF"/>
        </w:rPr>
        <w:t>p</w:t>
      </w:r>
      <w:r w:rsidR="005A3D74" w:rsidRPr="00E4111C">
        <w:rPr>
          <w:bCs/>
          <w:shd w:val="clear" w:color="auto" w:fill="FFFFFF"/>
        </w:rPr>
        <w:t>arādnieka pārstāvja</w:t>
      </w:r>
      <w:r w:rsidRPr="00E4111C">
        <w:rPr>
          <w:bCs/>
          <w:shd w:val="clear" w:color="auto" w:fill="FFFFFF"/>
        </w:rPr>
        <w:t xml:space="preserve"> atbildību Administratore iekļauj visos juridisko personu maksātnespējas procesos (visās vēstulēs jebkuram parādnieka pārstāvim), kuri atrodas Administratores lietvedībā.</w:t>
      </w:r>
    </w:p>
    <w:p w14:paraId="3DBC5860" w14:textId="620CABC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Šāda atsauce uz tiesību normām vēstulēs, kuras tiek sūtītas maksātnespējīgo juridisko personu parādnieku pārstāvjiem skaidrojama ar mērķi disciplinēt parādnieku pārstāvjus, liekot tiem saprast, ka juridisko personas maksātnespējas process (kā to, acīmredzami, uztver </w:t>
      </w:r>
      <w:r w:rsidR="005A3D74" w:rsidRPr="00E4111C">
        <w:rPr>
          <w:bCs/>
          <w:shd w:val="clear" w:color="auto" w:fill="FFFFFF"/>
        </w:rPr>
        <w:t>Parādnieka pārstāvis</w:t>
      </w:r>
      <w:r w:rsidRPr="00E4111C">
        <w:rPr>
          <w:bCs/>
          <w:shd w:val="clear" w:color="auto" w:fill="FFFFFF"/>
        </w:rPr>
        <w:t>) nav tikai mantas pārdošana (ja tāda ir), naudas līdzekļu sadale starp kreditoriem un</w:t>
      </w:r>
      <w:r w:rsidR="00251F2B" w:rsidRPr="00E4111C">
        <w:rPr>
          <w:bCs/>
          <w:shd w:val="clear" w:color="auto" w:fill="FFFFFF"/>
        </w:rPr>
        <w:t xml:space="preserve"> (</w:t>
      </w:r>
      <w:r w:rsidRPr="00E4111C">
        <w:rPr>
          <w:bCs/>
          <w:shd w:val="clear" w:color="auto" w:fill="FFFFFF"/>
        </w:rPr>
        <w:t>vai</w:t>
      </w:r>
      <w:r w:rsidR="00251F2B" w:rsidRPr="00E4111C">
        <w:rPr>
          <w:bCs/>
          <w:shd w:val="clear" w:color="auto" w:fill="FFFFFF"/>
        </w:rPr>
        <w:t>)</w:t>
      </w:r>
      <w:r w:rsidRPr="00E4111C">
        <w:rPr>
          <w:bCs/>
          <w:shd w:val="clear" w:color="auto" w:fill="FFFFFF"/>
        </w:rPr>
        <w:t xml:space="preserve"> parādu norakstīšana kā neatgūstamu un juridiskās personas izslēgšana no Uzņēmumu reģistra, bet parādnieka pārstāvim ir arī noteikti konkrēti pienākumi, kuri ir jāpilda un, ja šie pienākumi netiek godprātīgi pildīti, tad parādnieka pārstāvim var iestāties Krimināllikumā un Maksātnespējas likumā noteiktā atbildība.</w:t>
      </w:r>
    </w:p>
    <w:p w14:paraId="7D973BAE" w14:textId="730F4F85"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Līdz ar to Administratores atsaukšanās uz Krimināllikuma normām un Maksātnespējas likuma normām nav uzskatāma par draudu izteikšanu </w:t>
      </w:r>
      <w:r w:rsidR="005A3D74" w:rsidRPr="00E4111C">
        <w:rPr>
          <w:bCs/>
          <w:shd w:val="clear" w:color="auto" w:fill="FFFFFF"/>
        </w:rPr>
        <w:t>Parādnieka pārstāvim</w:t>
      </w:r>
      <w:r w:rsidRPr="00E4111C">
        <w:rPr>
          <w:bCs/>
          <w:shd w:val="clear" w:color="auto" w:fill="FFFFFF"/>
        </w:rPr>
        <w:t>, bet gan par Administratores izglītojošu parādnieka pārstāvja informēšanu par Latvijā spēkā esošo normatīvo regulējumu</w:t>
      </w:r>
      <w:r w:rsidR="000B4751" w:rsidRPr="00E4111C">
        <w:rPr>
          <w:bCs/>
          <w:shd w:val="clear" w:color="auto" w:fill="FFFFFF"/>
        </w:rPr>
        <w:t>.</w:t>
      </w:r>
      <w:r w:rsidRPr="00E4111C">
        <w:rPr>
          <w:bCs/>
          <w:shd w:val="clear" w:color="auto" w:fill="FFFFFF"/>
        </w:rPr>
        <w:t xml:space="preserve"> </w:t>
      </w:r>
      <w:r w:rsidR="000B4751" w:rsidRPr="00E4111C">
        <w:rPr>
          <w:bCs/>
          <w:shd w:val="clear" w:color="auto" w:fill="FFFFFF"/>
        </w:rPr>
        <w:t>P</w:t>
      </w:r>
      <w:r w:rsidRPr="00E4111C">
        <w:rPr>
          <w:bCs/>
          <w:shd w:val="clear" w:color="auto" w:fill="FFFFFF"/>
        </w:rPr>
        <w:t xml:space="preserve">roti, ka apzināti nepatiesas informācijas sniegšanai </w:t>
      </w:r>
      <w:r w:rsidR="007824A0" w:rsidRPr="00E4111C">
        <w:rPr>
          <w:bCs/>
          <w:shd w:val="clear" w:color="auto" w:fill="FFFFFF"/>
        </w:rPr>
        <w:t>vai</w:t>
      </w:r>
      <w:r w:rsidRPr="00E4111C">
        <w:rPr>
          <w:bCs/>
          <w:shd w:val="clear" w:color="auto" w:fill="FFFFFF"/>
        </w:rPr>
        <w:t xml:space="preserve"> tās apzināta nesniegšanai</w:t>
      </w:r>
      <w:r w:rsidR="000B4751" w:rsidRPr="00E4111C">
        <w:rPr>
          <w:bCs/>
          <w:shd w:val="clear" w:color="auto" w:fill="FFFFFF"/>
        </w:rPr>
        <w:t xml:space="preserve"> (</w:t>
      </w:r>
      <w:r w:rsidRPr="00E4111C">
        <w:rPr>
          <w:bCs/>
          <w:shd w:val="clear" w:color="auto" w:fill="FFFFFF"/>
        </w:rPr>
        <w:t>slēpšanai</w:t>
      </w:r>
      <w:r w:rsidR="005A1794" w:rsidRPr="00E4111C">
        <w:rPr>
          <w:bCs/>
          <w:shd w:val="clear" w:color="auto" w:fill="FFFFFF"/>
        </w:rPr>
        <w:t>)</w:t>
      </w:r>
      <w:r w:rsidRPr="00E4111C">
        <w:rPr>
          <w:bCs/>
          <w:shd w:val="clear" w:color="auto" w:fill="FFFFFF"/>
        </w:rPr>
        <w:t xml:space="preserve"> normatīvajos aktos ir noteikta konkrēta atbildība.</w:t>
      </w:r>
    </w:p>
    <w:p w14:paraId="2DD97620" w14:textId="7777777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Analoģiski neviena persona, kura saņem tiesas pavēsti par ierašanos uz tiesas sēdi par draudiem neuzskata tiesas norādi pavēstē par sekām, kādas personu sagaida, ja tā neattaisnojošu iemeslu dēl neieradīsies tiesas sēdē.</w:t>
      </w:r>
    </w:p>
    <w:p w14:paraId="0A958378" w14:textId="38F45C8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Administratores rīcībā nav informācijas, kādu iemeslu dēļ </w:t>
      </w:r>
      <w:r w:rsidR="005A3D74" w:rsidRPr="00E4111C">
        <w:rPr>
          <w:bCs/>
          <w:shd w:val="clear" w:color="auto" w:fill="FFFFFF"/>
        </w:rPr>
        <w:t>Parādnieka pārstāvja</w:t>
      </w:r>
      <w:r w:rsidRPr="00E4111C">
        <w:rPr>
          <w:bCs/>
          <w:shd w:val="clear" w:color="auto" w:fill="FFFFFF"/>
        </w:rPr>
        <w:t xml:space="preserve"> pilnvarotās personas nav izskaidrojušas šo analoģiju.</w:t>
      </w:r>
    </w:p>
    <w:p w14:paraId="24E13DE7" w14:textId="6D786521"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Ņemot vērā minēto</w:t>
      </w:r>
      <w:r w:rsidR="005A1794" w:rsidRPr="00E4111C">
        <w:rPr>
          <w:bCs/>
          <w:shd w:val="clear" w:color="auto" w:fill="FFFFFF"/>
        </w:rPr>
        <w:t>, Administratore</w:t>
      </w:r>
      <w:r w:rsidRPr="00E4111C">
        <w:rPr>
          <w:bCs/>
          <w:shd w:val="clear" w:color="auto" w:fill="FFFFFF"/>
        </w:rPr>
        <w:t xml:space="preserve"> secin</w:t>
      </w:r>
      <w:r w:rsidR="005A1794" w:rsidRPr="00E4111C">
        <w:rPr>
          <w:bCs/>
          <w:shd w:val="clear" w:color="auto" w:fill="FFFFFF"/>
        </w:rPr>
        <w:t>a</w:t>
      </w:r>
      <w:r w:rsidRPr="00E4111C">
        <w:rPr>
          <w:bCs/>
          <w:shd w:val="clear" w:color="auto" w:fill="FFFFFF"/>
        </w:rPr>
        <w:t xml:space="preserve">, ka </w:t>
      </w:r>
      <w:r w:rsidR="005A3D74" w:rsidRPr="00E4111C">
        <w:rPr>
          <w:bCs/>
          <w:shd w:val="clear" w:color="auto" w:fill="FFFFFF"/>
        </w:rPr>
        <w:t>Parādnieka pārstāvja</w:t>
      </w:r>
      <w:r w:rsidRPr="00E4111C">
        <w:rPr>
          <w:bCs/>
          <w:shd w:val="clear" w:color="auto" w:fill="FFFFFF"/>
        </w:rPr>
        <w:t xml:space="preserve"> apgalvojumi, ka tam tiek izteikti draudi, ir absurdi.</w:t>
      </w:r>
    </w:p>
    <w:p w14:paraId="7010A04E" w14:textId="774D502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5A1794" w:rsidRPr="00E4111C">
        <w:rPr>
          <w:bCs/>
          <w:shd w:val="clear" w:color="auto" w:fill="FFFFFF"/>
        </w:rPr>
        <w:t>3.</w:t>
      </w:r>
      <w:r w:rsidR="00965F8B" w:rsidRPr="00E4111C">
        <w:rPr>
          <w:bCs/>
          <w:shd w:val="clear" w:color="auto" w:fill="FFFFFF"/>
        </w:rPr>
        <w:t>8</w:t>
      </w:r>
      <w:r w:rsidRPr="00E4111C">
        <w:rPr>
          <w:bCs/>
          <w:shd w:val="clear" w:color="auto" w:fill="FFFFFF"/>
        </w:rPr>
        <w:t>]</w:t>
      </w:r>
      <w:r w:rsidR="005A1794"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Sūdzībā nav norādījis, ka Administratore 2025.</w:t>
      </w:r>
      <w:r w:rsidR="005A1794" w:rsidRPr="00E4111C">
        <w:rPr>
          <w:bCs/>
          <w:shd w:val="clear" w:color="auto" w:fill="FFFFFF"/>
        </w:rPr>
        <w:t> </w:t>
      </w:r>
      <w:r w:rsidRPr="00E4111C">
        <w:rPr>
          <w:bCs/>
          <w:shd w:val="clear" w:color="auto" w:fill="FFFFFF"/>
        </w:rPr>
        <w:t>gada 12.</w:t>
      </w:r>
      <w:r w:rsidR="005A1794" w:rsidRPr="00E4111C">
        <w:rPr>
          <w:bCs/>
          <w:shd w:val="clear" w:color="auto" w:fill="FFFFFF"/>
        </w:rPr>
        <w:t> </w:t>
      </w:r>
      <w:r w:rsidRPr="00E4111C">
        <w:rPr>
          <w:bCs/>
          <w:shd w:val="clear" w:color="auto" w:fill="FFFFFF"/>
        </w:rPr>
        <w:t xml:space="preserve">maija vēstulē, cita starpā, norādīja </w:t>
      </w:r>
      <w:r w:rsidR="005A3D74" w:rsidRPr="00E4111C">
        <w:rPr>
          <w:bCs/>
          <w:shd w:val="clear" w:color="auto" w:fill="FFFFFF"/>
        </w:rPr>
        <w:t>Parādnieka pārstāvim</w:t>
      </w:r>
      <w:r w:rsidRPr="00E4111C">
        <w:rPr>
          <w:bCs/>
          <w:shd w:val="clear" w:color="auto" w:fill="FFFFFF"/>
        </w:rPr>
        <w:t xml:space="preserve">, ka </w:t>
      </w:r>
      <w:r w:rsidRPr="00E4111C">
        <w:rPr>
          <w:bCs/>
          <w:i/>
          <w:iCs/>
          <w:shd w:val="clear" w:color="auto" w:fill="FFFFFF"/>
        </w:rPr>
        <w:t>[</w:t>
      </w:r>
      <w:r w:rsidR="005A1794" w:rsidRPr="00E4111C">
        <w:rPr>
          <w:bCs/>
          <w:i/>
          <w:iCs/>
          <w:shd w:val="clear" w:color="auto" w:fill="FFFFFF"/>
        </w:rPr>
        <w:t>..</w:t>
      </w:r>
      <w:r w:rsidRPr="00E4111C">
        <w:rPr>
          <w:bCs/>
          <w:i/>
          <w:iCs/>
          <w:shd w:val="clear" w:color="auto" w:fill="FFFFFF"/>
        </w:rPr>
        <w:t>]</w:t>
      </w:r>
      <w:r w:rsidR="005A1794" w:rsidRPr="00E4111C">
        <w:rPr>
          <w:bCs/>
          <w:i/>
          <w:iCs/>
          <w:shd w:val="clear" w:color="auto" w:fill="FFFFFF"/>
        </w:rPr>
        <w:t>.</w:t>
      </w:r>
      <w:r w:rsidRPr="00E4111C">
        <w:rPr>
          <w:bCs/>
          <w:i/>
          <w:iCs/>
          <w:shd w:val="clear" w:color="auto" w:fill="FFFFFF"/>
        </w:rPr>
        <w:t>Administratore ņem vērā, ka parādnieka pārstāvis 2025.</w:t>
      </w:r>
      <w:r w:rsidR="005A1794" w:rsidRPr="00E4111C">
        <w:rPr>
          <w:bCs/>
          <w:i/>
          <w:iCs/>
          <w:shd w:val="clear" w:color="auto" w:fill="FFFFFF"/>
        </w:rPr>
        <w:t> </w:t>
      </w:r>
      <w:r w:rsidRPr="00E4111C">
        <w:rPr>
          <w:bCs/>
          <w:i/>
          <w:iCs/>
          <w:shd w:val="clear" w:color="auto" w:fill="FFFFFF"/>
        </w:rPr>
        <w:t>gada 12.</w:t>
      </w:r>
      <w:r w:rsidR="005A1794" w:rsidRPr="00E4111C">
        <w:rPr>
          <w:bCs/>
          <w:i/>
          <w:iCs/>
          <w:shd w:val="clear" w:color="auto" w:fill="FFFFFF"/>
        </w:rPr>
        <w:t> </w:t>
      </w:r>
      <w:r w:rsidRPr="00E4111C">
        <w:rPr>
          <w:bCs/>
          <w:i/>
          <w:iCs/>
          <w:shd w:val="clear" w:color="auto" w:fill="FFFFFF"/>
        </w:rPr>
        <w:t>maijā nevarēs ierasties Administratores birojā un sniegt atbildes par Parādnieka saimniecisko darbību trīs gadus pirms Parādnieka maksātnespējas procesa pasludināšanas. Ievērojot minēto, Administratore aicina parādnieka pārstāvi norādīt konkrētu datumu un laiku, kad parādnieka pārstāvis varēs ierasties Administratores prakses vietā un sniegt nepieciešamo informāciju</w:t>
      </w:r>
      <w:r w:rsidR="005E0B60" w:rsidRPr="00E4111C">
        <w:rPr>
          <w:bCs/>
          <w:i/>
          <w:iCs/>
          <w:shd w:val="clear" w:color="auto" w:fill="FFFFFF"/>
        </w:rPr>
        <w:t xml:space="preserve"> </w:t>
      </w:r>
      <w:r w:rsidRPr="00E4111C">
        <w:rPr>
          <w:bCs/>
          <w:i/>
          <w:iCs/>
          <w:shd w:val="clear" w:color="auto" w:fill="FFFFFF"/>
        </w:rPr>
        <w:t>[</w:t>
      </w:r>
      <w:r w:rsidR="005E0B60" w:rsidRPr="00E4111C">
        <w:rPr>
          <w:bCs/>
          <w:i/>
          <w:iCs/>
          <w:shd w:val="clear" w:color="auto" w:fill="FFFFFF"/>
        </w:rPr>
        <w:t>..</w:t>
      </w:r>
      <w:r w:rsidRPr="00E4111C">
        <w:rPr>
          <w:bCs/>
          <w:i/>
          <w:iCs/>
          <w:shd w:val="clear" w:color="auto" w:fill="FFFFFF"/>
        </w:rPr>
        <w:t>]</w:t>
      </w:r>
      <w:r w:rsidR="005E0B60" w:rsidRPr="00E4111C">
        <w:rPr>
          <w:bCs/>
          <w:shd w:val="clear" w:color="auto" w:fill="FFFFFF"/>
        </w:rPr>
        <w:t>.</w:t>
      </w:r>
    </w:p>
    <w:p w14:paraId="48E2C4ED" w14:textId="22BFADC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Norādāms, ka </w:t>
      </w:r>
      <w:r w:rsidR="005A3D74" w:rsidRPr="00E4111C">
        <w:rPr>
          <w:bCs/>
          <w:shd w:val="clear" w:color="auto" w:fill="FFFFFF"/>
        </w:rPr>
        <w:t>Parādnieka pārstāvis</w:t>
      </w:r>
      <w:r w:rsidRPr="00E4111C">
        <w:rPr>
          <w:bCs/>
          <w:shd w:val="clear" w:color="auto" w:fill="FFFFFF"/>
        </w:rPr>
        <w:t xml:space="preserve"> līdz </w:t>
      </w:r>
      <w:r w:rsidR="006F0CDC" w:rsidRPr="00E4111C">
        <w:rPr>
          <w:bCs/>
          <w:shd w:val="clear" w:color="auto" w:fill="FFFFFF"/>
        </w:rPr>
        <w:t>1. </w:t>
      </w:r>
      <w:r w:rsidR="006F0CDC" w:rsidRPr="00E4111C">
        <w:t>paskaidrojumu sagatavošanas</w:t>
      </w:r>
      <w:r w:rsidR="006F0CDC" w:rsidRPr="00E4111C">
        <w:rPr>
          <w:bCs/>
          <w:shd w:val="clear" w:color="auto" w:fill="FFFFFF"/>
        </w:rPr>
        <w:t xml:space="preserve"> </w:t>
      </w:r>
      <w:r w:rsidRPr="00E4111C">
        <w:rPr>
          <w:bCs/>
          <w:shd w:val="clear" w:color="auto" w:fill="FFFFFF"/>
        </w:rPr>
        <w:t xml:space="preserve">brīdim nav informējis Administratori par konkrētu datumu un laiku, kad </w:t>
      </w:r>
      <w:r w:rsidR="005A3D74" w:rsidRPr="00E4111C">
        <w:rPr>
          <w:bCs/>
          <w:shd w:val="clear" w:color="auto" w:fill="FFFFFF"/>
        </w:rPr>
        <w:t>Parādnieka pārstāvis</w:t>
      </w:r>
      <w:r w:rsidRPr="00E4111C">
        <w:rPr>
          <w:bCs/>
          <w:shd w:val="clear" w:color="auto" w:fill="FFFFFF"/>
        </w:rPr>
        <w:t xml:space="preserve"> varēs ierasties Administratores prakses vietā un sniegt nepieciešamo informāciju</w:t>
      </w:r>
      <w:r w:rsidR="004B3C66" w:rsidRPr="00E4111C">
        <w:rPr>
          <w:bCs/>
          <w:shd w:val="clear" w:color="auto" w:fill="FFFFFF"/>
        </w:rPr>
        <w:t xml:space="preserve"> par iekārtām.</w:t>
      </w:r>
      <w:r w:rsidRPr="00E4111C">
        <w:rPr>
          <w:bCs/>
          <w:shd w:val="clear" w:color="auto" w:fill="FFFFFF"/>
        </w:rPr>
        <w:t xml:space="preserve"> </w:t>
      </w:r>
    </w:p>
    <w:p w14:paraId="3EA983DA" w14:textId="507F6F5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Saskaņā ar Maksātnespējas likuma 26.</w:t>
      </w:r>
      <w:r w:rsidR="006D1FE0" w:rsidRPr="00E4111C">
        <w:rPr>
          <w:bCs/>
          <w:shd w:val="clear" w:color="auto" w:fill="FFFFFF"/>
        </w:rPr>
        <w:t> </w:t>
      </w:r>
      <w:r w:rsidRPr="00E4111C">
        <w:rPr>
          <w:bCs/>
          <w:shd w:val="clear" w:color="auto" w:fill="FFFFFF"/>
        </w:rPr>
        <w:t xml:space="preserve">panta ceturto daļu </w:t>
      </w:r>
      <w:r w:rsidR="006D1FE0" w:rsidRPr="00E4111C">
        <w:rPr>
          <w:bCs/>
          <w:shd w:val="clear" w:color="auto" w:fill="FFFFFF"/>
        </w:rPr>
        <w:t>a</w:t>
      </w:r>
      <w:r w:rsidRPr="00E4111C">
        <w:rPr>
          <w:bCs/>
          <w:shd w:val="clear" w:color="auto" w:fill="FFFFFF"/>
        </w:rPr>
        <w:t>dministrators nodrošina to, ka viņš ir sasniedzams prakses vietas adresē, izmantojot norādīto kontaktinformāciju, kā arī viņam adresētās korespondences saņemšanu.</w:t>
      </w:r>
    </w:p>
    <w:p w14:paraId="08340E2D" w14:textId="5FDB7C6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Minētais skaidrojams ne tikai ar to, ka </w:t>
      </w:r>
      <w:r w:rsidR="00F37D34" w:rsidRPr="00E4111C">
        <w:rPr>
          <w:bCs/>
          <w:shd w:val="clear" w:color="auto" w:fill="FFFFFF"/>
        </w:rPr>
        <w:t>a</w:t>
      </w:r>
      <w:r w:rsidRPr="00E4111C">
        <w:rPr>
          <w:bCs/>
          <w:shd w:val="clear" w:color="auto" w:fill="FFFFFF"/>
        </w:rPr>
        <w:t>dministrator</w:t>
      </w:r>
      <w:r w:rsidR="00F37D34" w:rsidRPr="00E4111C">
        <w:rPr>
          <w:bCs/>
          <w:shd w:val="clear" w:color="auto" w:fill="FFFFFF"/>
        </w:rPr>
        <w:t>am</w:t>
      </w:r>
      <w:r w:rsidRPr="00E4111C">
        <w:rPr>
          <w:bCs/>
          <w:shd w:val="clear" w:color="auto" w:fill="FFFFFF"/>
        </w:rPr>
        <w:t xml:space="preserve"> ir jābūt prakses vietai, kurā jāglabā </w:t>
      </w:r>
      <w:r w:rsidR="006D1FE0" w:rsidRPr="00E4111C">
        <w:rPr>
          <w:bCs/>
          <w:shd w:val="clear" w:color="auto" w:fill="FFFFFF"/>
        </w:rPr>
        <w:t>p</w:t>
      </w:r>
      <w:r w:rsidRPr="00E4111C">
        <w:rPr>
          <w:bCs/>
          <w:shd w:val="clear" w:color="auto" w:fill="FFFFFF"/>
        </w:rPr>
        <w:t xml:space="preserve">arādnieka maksātnespējas procesa lietas dokumenti un </w:t>
      </w:r>
      <w:r w:rsidR="006D1FE0" w:rsidRPr="00E4111C">
        <w:rPr>
          <w:bCs/>
          <w:shd w:val="clear" w:color="auto" w:fill="FFFFFF"/>
        </w:rPr>
        <w:t>parādnieka pārstāvja</w:t>
      </w:r>
      <w:r w:rsidRPr="00E4111C">
        <w:rPr>
          <w:bCs/>
          <w:shd w:val="clear" w:color="auto" w:fill="FFFFFF"/>
        </w:rPr>
        <w:t xml:space="preserve"> nodotie dokumenti, jāsasauc kreditoru sapulces un jānodrošina </w:t>
      </w:r>
      <w:r w:rsidR="006D1FE0" w:rsidRPr="00E4111C">
        <w:rPr>
          <w:bCs/>
          <w:shd w:val="clear" w:color="auto" w:fill="FFFFFF"/>
        </w:rPr>
        <w:t>parādnieka pārstāvja</w:t>
      </w:r>
      <w:r w:rsidRPr="00E4111C">
        <w:rPr>
          <w:bCs/>
          <w:shd w:val="clear" w:color="auto" w:fill="FFFFFF"/>
        </w:rPr>
        <w:t xml:space="preserve"> pilnvarotajām personām vieta, kurā iepazīties ar </w:t>
      </w:r>
      <w:r w:rsidR="006D1FE0" w:rsidRPr="00E4111C">
        <w:rPr>
          <w:bCs/>
          <w:shd w:val="clear" w:color="auto" w:fill="FFFFFF"/>
        </w:rPr>
        <w:t>p</w:t>
      </w:r>
      <w:r w:rsidRPr="00E4111C">
        <w:rPr>
          <w:bCs/>
          <w:shd w:val="clear" w:color="auto" w:fill="FFFFFF"/>
        </w:rPr>
        <w:t xml:space="preserve">arādnieka maksātnespējas procesa lietas dokumentiem, bet arī </w:t>
      </w:r>
      <w:r w:rsidR="00DB386A" w:rsidRPr="00E4111C">
        <w:rPr>
          <w:bCs/>
          <w:shd w:val="clear" w:color="auto" w:fill="FFFFFF"/>
        </w:rPr>
        <w:t>ar to</w:t>
      </w:r>
      <w:r w:rsidRPr="00E4111C">
        <w:rPr>
          <w:bCs/>
          <w:shd w:val="clear" w:color="auto" w:fill="FFFFFF"/>
        </w:rPr>
        <w:t xml:space="preserve">, lai nepieciešamības gadījumā </w:t>
      </w:r>
      <w:r w:rsidR="00F37D34" w:rsidRPr="00E4111C">
        <w:rPr>
          <w:bCs/>
          <w:shd w:val="clear" w:color="auto" w:fill="FFFFFF"/>
        </w:rPr>
        <w:t>a</w:t>
      </w:r>
      <w:r w:rsidRPr="00E4111C">
        <w:rPr>
          <w:bCs/>
          <w:shd w:val="clear" w:color="auto" w:fill="FFFFFF"/>
        </w:rPr>
        <w:t xml:space="preserve">dministrators būtu tiesīgs pieprasīt parādnieka pārstāvim ierasties </w:t>
      </w:r>
      <w:r w:rsidR="00F37D34" w:rsidRPr="00E4111C">
        <w:rPr>
          <w:bCs/>
          <w:shd w:val="clear" w:color="auto" w:fill="FFFFFF"/>
        </w:rPr>
        <w:t>a</w:t>
      </w:r>
      <w:r w:rsidRPr="00E4111C">
        <w:rPr>
          <w:bCs/>
          <w:shd w:val="clear" w:color="auto" w:fill="FFFFFF"/>
        </w:rPr>
        <w:t>dministrator</w:t>
      </w:r>
      <w:r w:rsidR="00F37D34" w:rsidRPr="00E4111C">
        <w:rPr>
          <w:bCs/>
          <w:shd w:val="clear" w:color="auto" w:fill="FFFFFF"/>
        </w:rPr>
        <w:t>a</w:t>
      </w:r>
      <w:r w:rsidRPr="00E4111C">
        <w:rPr>
          <w:bCs/>
          <w:shd w:val="clear" w:color="auto" w:fill="FFFFFF"/>
        </w:rPr>
        <w:t xml:space="preserve"> prakses vietā paskaidrojumu sniegšanai.</w:t>
      </w:r>
    </w:p>
    <w:p w14:paraId="50108EDE" w14:textId="5010F54C"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Maksātnespējas likums neaizliedz Administratorei pieprasīt </w:t>
      </w:r>
      <w:r w:rsidR="008C57D8" w:rsidRPr="00E4111C">
        <w:rPr>
          <w:bCs/>
          <w:shd w:val="clear" w:color="auto" w:fill="FFFFFF"/>
        </w:rPr>
        <w:t>P</w:t>
      </w:r>
      <w:r w:rsidRPr="00E4111C">
        <w:rPr>
          <w:bCs/>
          <w:shd w:val="clear" w:color="auto" w:fill="FFFFFF"/>
        </w:rPr>
        <w:t xml:space="preserve">arādnieka pārstāvim ierasties Administratores prakses vietā, lai tas operatīvi sniegtu Administratorei nepieciešamo informāciju, it īpaši, ja Administratorei ir radušās šaubas par </w:t>
      </w:r>
      <w:r w:rsidR="008C57D8" w:rsidRPr="00E4111C">
        <w:rPr>
          <w:bCs/>
          <w:shd w:val="clear" w:color="auto" w:fill="FFFFFF"/>
        </w:rPr>
        <w:t>P</w:t>
      </w:r>
      <w:r w:rsidRPr="00E4111C">
        <w:rPr>
          <w:bCs/>
          <w:shd w:val="clear" w:color="auto" w:fill="FFFFFF"/>
        </w:rPr>
        <w:t xml:space="preserve">arādnieka pārstāvja spēju sniegt </w:t>
      </w:r>
      <w:r w:rsidR="00F37D34" w:rsidRPr="00E4111C">
        <w:rPr>
          <w:bCs/>
          <w:shd w:val="clear" w:color="auto" w:fill="FFFFFF"/>
        </w:rPr>
        <w:t>visu</w:t>
      </w:r>
      <w:r w:rsidRPr="00E4111C">
        <w:rPr>
          <w:bCs/>
          <w:shd w:val="clear" w:color="auto" w:fill="FFFFFF"/>
        </w:rPr>
        <w:t xml:space="preserve"> </w:t>
      </w:r>
      <w:r w:rsidR="008C57D8" w:rsidRPr="00E4111C">
        <w:rPr>
          <w:bCs/>
          <w:shd w:val="clear" w:color="auto" w:fill="FFFFFF"/>
        </w:rPr>
        <w:t>P</w:t>
      </w:r>
      <w:r w:rsidRPr="00E4111C">
        <w:rPr>
          <w:bCs/>
          <w:shd w:val="clear" w:color="auto" w:fill="FFFFFF"/>
        </w:rPr>
        <w:t xml:space="preserve">arādnieka pārstāvja rīcībā esošo informāciju par </w:t>
      </w:r>
      <w:r w:rsidR="008C57D8" w:rsidRPr="00E4111C">
        <w:rPr>
          <w:bCs/>
          <w:shd w:val="clear" w:color="auto" w:fill="FFFFFF"/>
        </w:rPr>
        <w:t>P</w:t>
      </w:r>
      <w:r w:rsidRPr="00E4111C">
        <w:rPr>
          <w:bCs/>
          <w:shd w:val="clear" w:color="auto" w:fill="FFFFFF"/>
        </w:rPr>
        <w:t>arādnieka veikto saimniecisko darbību.</w:t>
      </w:r>
    </w:p>
    <w:p w14:paraId="2645AF2B" w14:textId="5BB79032"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lastRenderedPageBreak/>
        <w:t xml:space="preserve">Vienlaikus Administratore nevar neņemt vērā apstākli, ka </w:t>
      </w:r>
      <w:r w:rsidR="005A3D74" w:rsidRPr="00E4111C">
        <w:rPr>
          <w:bCs/>
          <w:shd w:val="clear" w:color="auto" w:fill="FFFFFF"/>
        </w:rPr>
        <w:t>Parādnieka pārstāvim</w:t>
      </w:r>
      <w:r w:rsidRPr="00E4111C">
        <w:rPr>
          <w:bCs/>
          <w:shd w:val="clear" w:color="auto" w:fill="FFFFFF"/>
        </w:rPr>
        <w:t xml:space="preserve"> elektroniski nosūtītā informācija nonāk trešo personu (nezināmam skaitam) rīcībā, kurām Parādnieka maksātnespējas procesā nav atzīta</w:t>
      </w:r>
      <w:r w:rsidR="00F37D34" w:rsidRPr="00E4111C">
        <w:rPr>
          <w:bCs/>
          <w:shd w:val="clear" w:color="auto" w:fill="FFFFFF"/>
        </w:rPr>
        <w:t xml:space="preserve"> (</w:t>
      </w:r>
      <w:r w:rsidRPr="00E4111C">
        <w:rPr>
          <w:bCs/>
          <w:shd w:val="clear" w:color="auto" w:fill="FFFFFF"/>
        </w:rPr>
        <w:t>noteikta</w:t>
      </w:r>
      <w:r w:rsidR="00F37D34" w:rsidRPr="00E4111C">
        <w:rPr>
          <w:bCs/>
          <w:shd w:val="clear" w:color="auto" w:fill="FFFFFF"/>
        </w:rPr>
        <w:t>)</w:t>
      </w:r>
      <w:r w:rsidRPr="00E4111C">
        <w:rPr>
          <w:bCs/>
          <w:shd w:val="clear" w:color="auto" w:fill="FFFFFF"/>
        </w:rPr>
        <w:t xml:space="preserve"> statusa, kā arī nav zināms, kādiem mērķiem trešās personas varētu izmantot saņemto informāciju, tajā skaitā nodot to vēl citām trešajām personām. Šāda Administratores piesardzība ir skaidrojuma ar Parādnieka rīcībā </w:t>
      </w:r>
      <w:r w:rsidR="004B3C66" w:rsidRPr="00E4111C">
        <w:rPr>
          <w:shd w:val="clear" w:color="auto" w:fill="FFFFFF"/>
        </w:rPr>
        <w:t>esoša</w:t>
      </w:r>
      <w:r w:rsidR="00FB0AA6" w:rsidRPr="00E4111C">
        <w:rPr>
          <w:shd w:val="clear" w:color="auto" w:fill="FFFFFF"/>
        </w:rPr>
        <w:t>jām iekārtām</w:t>
      </w:r>
      <w:r w:rsidR="004B3C66" w:rsidRPr="00E4111C">
        <w:rPr>
          <w:shd w:val="clear" w:color="auto" w:fill="FFFFFF"/>
        </w:rPr>
        <w:t xml:space="preserve"> </w:t>
      </w:r>
      <w:r w:rsidRPr="00E4111C">
        <w:rPr>
          <w:bCs/>
          <w:shd w:val="clear" w:color="auto" w:fill="FFFFFF"/>
        </w:rPr>
        <w:t>un speciālajiem normatīvajiem aktiem, kuri Administratorei jāievēro, kuri sevī ietver arī informācijas neizpaušanu trešajām personām.</w:t>
      </w:r>
    </w:p>
    <w:p w14:paraId="5A5DDA43" w14:textId="0AFFCBB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Ņemot vērā minēto un to, ka Administratorei </w:t>
      </w:r>
      <w:r w:rsidR="00E4031E" w:rsidRPr="00E4111C">
        <w:rPr>
          <w:bCs/>
          <w:shd w:val="clear" w:color="auto" w:fill="FFFFFF"/>
        </w:rPr>
        <w:t>ir</w:t>
      </w:r>
      <w:r w:rsidRPr="00E4111C">
        <w:rPr>
          <w:bCs/>
          <w:shd w:val="clear" w:color="auto" w:fill="FFFFFF"/>
        </w:rPr>
        <w:t xml:space="preserve"> ļoti būtiski saņemt maksimāli izsmeļošas </w:t>
      </w:r>
      <w:r w:rsidR="00D54CAC" w:rsidRPr="00E4111C">
        <w:rPr>
          <w:bCs/>
          <w:shd w:val="clear" w:color="auto" w:fill="FFFFFF"/>
        </w:rPr>
        <w:t>P</w:t>
      </w:r>
      <w:r w:rsidRPr="00E4111C">
        <w:rPr>
          <w:bCs/>
          <w:shd w:val="clear" w:color="auto" w:fill="FFFFFF"/>
        </w:rPr>
        <w:t>arādnieka pārstāvja atbildes</w:t>
      </w:r>
      <w:r w:rsidR="00BF6184" w:rsidRPr="00E4111C">
        <w:rPr>
          <w:bCs/>
          <w:shd w:val="clear" w:color="auto" w:fill="FFFFFF"/>
        </w:rPr>
        <w:t xml:space="preserve"> (</w:t>
      </w:r>
      <w:r w:rsidRPr="00E4111C">
        <w:rPr>
          <w:bCs/>
          <w:shd w:val="clear" w:color="auto" w:fill="FFFFFF"/>
        </w:rPr>
        <w:t>skaidrojumu</w:t>
      </w:r>
      <w:r w:rsidR="00BF6184" w:rsidRPr="00E4111C">
        <w:rPr>
          <w:bCs/>
          <w:shd w:val="clear" w:color="auto" w:fill="FFFFFF"/>
        </w:rPr>
        <w:t>)</w:t>
      </w:r>
      <w:r w:rsidRPr="00E4111C">
        <w:rPr>
          <w:bCs/>
          <w:shd w:val="clear" w:color="auto" w:fill="FFFFFF"/>
        </w:rPr>
        <w:t xml:space="preserve"> par</w:t>
      </w:r>
      <w:r w:rsidR="00FB0AA6" w:rsidRPr="00E4111C">
        <w:rPr>
          <w:bCs/>
          <w:shd w:val="clear" w:color="auto" w:fill="FFFFFF"/>
        </w:rPr>
        <w:t xml:space="preserve"> iekārtām</w:t>
      </w:r>
      <w:r w:rsidRPr="00E4111C">
        <w:rPr>
          <w:bCs/>
          <w:shd w:val="clear" w:color="auto" w:fill="FFFFFF"/>
        </w:rPr>
        <w:t xml:space="preserve"> lai īstenotu normatīvajos aktos noteiktos pienākumus</w:t>
      </w:r>
      <w:r w:rsidR="009B2F30" w:rsidRPr="00E4111C">
        <w:rPr>
          <w:bCs/>
          <w:shd w:val="clear" w:color="auto" w:fill="FFFFFF"/>
        </w:rPr>
        <w:t>,</w:t>
      </w:r>
      <w:r w:rsidRPr="00E4111C">
        <w:rPr>
          <w:bCs/>
          <w:shd w:val="clear" w:color="auto" w:fill="FFFFFF"/>
        </w:rPr>
        <w:t xml:space="preserve"> Administratore 2025.</w:t>
      </w:r>
      <w:r w:rsidR="009B2F30" w:rsidRPr="00E4111C">
        <w:rPr>
          <w:bCs/>
          <w:shd w:val="clear" w:color="auto" w:fill="FFFFFF"/>
        </w:rPr>
        <w:t> </w:t>
      </w:r>
      <w:r w:rsidRPr="00E4111C">
        <w:rPr>
          <w:bCs/>
          <w:shd w:val="clear" w:color="auto" w:fill="FFFFFF"/>
        </w:rPr>
        <w:t xml:space="preserve">gada maijā nolēma izsaukt </w:t>
      </w:r>
      <w:r w:rsidR="005A3D74" w:rsidRPr="00E4111C">
        <w:rPr>
          <w:bCs/>
          <w:shd w:val="clear" w:color="auto" w:fill="FFFFFF"/>
        </w:rPr>
        <w:t>Parādnieka pārstāvi</w:t>
      </w:r>
      <w:r w:rsidRPr="00E4111C">
        <w:rPr>
          <w:bCs/>
          <w:shd w:val="clear" w:color="auto" w:fill="FFFFFF"/>
        </w:rPr>
        <w:t xml:space="preserve"> uz prakses vietu, lai klātienē bez starpniekiem no </w:t>
      </w:r>
      <w:r w:rsidR="005A3D74" w:rsidRPr="00E4111C">
        <w:rPr>
          <w:bCs/>
          <w:shd w:val="clear" w:color="auto" w:fill="FFFFFF"/>
        </w:rPr>
        <w:t>Parādnieka pārstāvja</w:t>
      </w:r>
      <w:r w:rsidRPr="00E4111C">
        <w:rPr>
          <w:bCs/>
          <w:shd w:val="clear" w:color="auto" w:fill="FFFFFF"/>
        </w:rPr>
        <w:t xml:space="preserve"> saņemtu informāciju</w:t>
      </w:r>
      <w:r w:rsidR="00FB0AA6" w:rsidRPr="00E4111C">
        <w:rPr>
          <w:bCs/>
          <w:shd w:val="clear" w:color="auto" w:fill="FFFFFF"/>
        </w:rPr>
        <w:t xml:space="preserve"> par iekārtām.</w:t>
      </w:r>
      <w:r w:rsidRPr="00E4111C">
        <w:rPr>
          <w:bCs/>
          <w:shd w:val="clear" w:color="auto" w:fill="FFFFFF"/>
        </w:rPr>
        <w:t xml:space="preserve"> </w:t>
      </w:r>
    </w:p>
    <w:p w14:paraId="5D8B2DC8" w14:textId="4AF1B776"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Tā vietā, lai </w:t>
      </w:r>
      <w:r w:rsidR="005A3D74" w:rsidRPr="00E4111C">
        <w:rPr>
          <w:bCs/>
          <w:shd w:val="clear" w:color="auto" w:fill="FFFFFF"/>
        </w:rPr>
        <w:t>Parādnieka pārstāvis</w:t>
      </w:r>
      <w:r w:rsidRPr="00E4111C">
        <w:rPr>
          <w:bCs/>
          <w:shd w:val="clear" w:color="auto" w:fill="FFFFFF"/>
        </w:rPr>
        <w:t xml:space="preserve"> darītu visas no sevis atkarīgās darbības, kuras saistītas ar informācijas sniegšanu Administratorei</w:t>
      </w:r>
      <w:r w:rsidR="00FB0AA6" w:rsidRPr="00E4111C">
        <w:rPr>
          <w:bCs/>
          <w:shd w:val="clear" w:color="auto" w:fill="FFFFFF"/>
        </w:rPr>
        <w:t xml:space="preserve"> par iekārtām,</w:t>
      </w:r>
      <w:r w:rsidRPr="00E4111C">
        <w:rPr>
          <w:bCs/>
          <w:shd w:val="clear" w:color="auto" w:fill="FFFFFF"/>
        </w:rPr>
        <w:t xml:space="preserve"> no kā ir atkarīga Parādnieka maksātnespējas procesa turpmākā norise, </w:t>
      </w:r>
      <w:r w:rsidR="005A3D74" w:rsidRPr="00E4111C">
        <w:rPr>
          <w:bCs/>
          <w:shd w:val="clear" w:color="auto" w:fill="FFFFFF"/>
        </w:rPr>
        <w:t>Parādnieka pārstāvis</w:t>
      </w:r>
      <w:r w:rsidRPr="00E4111C">
        <w:rPr>
          <w:bCs/>
          <w:shd w:val="clear" w:color="auto" w:fill="FFFFFF"/>
        </w:rPr>
        <w:t xml:space="preserve"> tērē laiku, lai Administratorei sniegtu skaidrojumu par Maksātnespējas likuma 71.</w:t>
      </w:r>
      <w:r w:rsidR="003367FB" w:rsidRPr="00E4111C">
        <w:rPr>
          <w:bCs/>
          <w:shd w:val="clear" w:color="auto" w:fill="FFFFFF"/>
        </w:rPr>
        <w:t> </w:t>
      </w:r>
      <w:r w:rsidRPr="00E4111C">
        <w:rPr>
          <w:bCs/>
          <w:shd w:val="clear" w:color="auto" w:fill="FFFFFF"/>
        </w:rPr>
        <w:t>panta pirmās daļas piemērošanu.</w:t>
      </w:r>
    </w:p>
    <w:p w14:paraId="3F682BA5" w14:textId="0DA7514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3367FB" w:rsidRPr="00E4111C">
        <w:rPr>
          <w:bCs/>
          <w:shd w:val="clear" w:color="auto" w:fill="FFFFFF"/>
        </w:rPr>
        <w:t>3.</w:t>
      </w:r>
      <w:r w:rsidR="009F77B8" w:rsidRPr="00E4111C">
        <w:rPr>
          <w:bCs/>
          <w:shd w:val="clear" w:color="auto" w:fill="FFFFFF"/>
        </w:rPr>
        <w:t>9</w:t>
      </w:r>
      <w:r w:rsidRPr="00E4111C">
        <w:rPr>
          <w:bCs/>
          <w:shd w:val="clear" w:color="auto" w:fill="FFFFFF"/>
        </w:rPr>
        <w:t>]</w:t>
      </w:r>
      <w:r w:rsidR="003367FB"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Sūdzībā, cita starpā, norādījis, ka </w:t>
      </w:r>
      <w:r w:rsidRPr="00E4111C">
        <w:rPr>
          <w:bCs/>
          <w:i/>
          <w:iCs/>
          <w:shd w:val="clear" w:color="auto" w:fill="FFFFFF"/>
        </w:rPr>
        <w:t>[</w:t>
      </w:r>
      <w:r w:rsidR="003367FB" w:rsidRPr="00E4111C">
        <w:rPr>
          <w:bCs/>
          <w:i/>
          <w:iCs/>
          <w:shd w:val="clear" w:color="auto" w:fill="FFFFFF"/>
        </w:rPr>
        <w:t>..</w:t>
      </w:r>
      <w:r w:rsidRPr="00E4111C">
        <w:rPr>
          <w:bCs/>
          <w:i/>
          <w:iCs/>
          <w:shd w:val="clear" w:color="auto" w:fill="FFFFFF"/>
        </w:rPr>
        <w:t>] Ņemot vērā to, ka es kā Zviedrijas pilsonis kopā ar ģimeni pastāvīgi dzīvoju Zviedrijā, rakstveida paskaidrojumu sniegšana uz iepriekš minētajiem Administratores pieprasījumiem prasa man ievērojamu laiku</w:t>
      </w:r>
      <w:r w:rsidR="003367FB" w:rsidRPr="00E4111C">
        <w:rPr>
          <w:bCs/>
          <w:i/>
          <w:iCs/>
          <w:shd w:val="clear" w:color="auto" w:fill="FFFFFF"/>
        </w:rPr>
        <w:t xml:space="preserve"> </w:t>
      </w:r>
      <w:r w:rsidRPr="00E4111C">
        <w:rPr>
          <w:bCs/>
          <w:i/>
          <w:iCs/>
          <w:shd w:val="clear" w:color="auto" w:fill="FFFFFF"/>
        </w:rPr>
        <w:t>[</w:t>
      </w:r>
      <w:r w:rsidR="003367FB" w:rsidRPr="00E4111C">
        <w:rPr>
          <w:bCs/>
          <w:i/>
          <w:iCs/>
          <w:shd w:val="clear" w:color="auto" w:fill="FFFFFF"/>
        </w:rPr>
        <w:t>..</w:t>
      </w:r>
      <w:r w:rsidRPr="00E4111C">
        <w:rPr>
          <w:bCs/>
          <w:i/>
          <w:iCs/>
          <w:shd w:val="clear" w:color="auto" w:fill="FFFFFF"/>
        </w:rPr>
        <w:t>]</w:t>
      </w:r>
      <w:r w:rsidR="003367FB" w:rsidRPr="00E4111C">
        <w:rPr>
          <w:bCs/>
          <w:shd w:val="clear" w:color="auto" w:fill="FFFFFF"/>
        </w:rPr>
        <w:t>.</w:t>
      </w:r>
    </w:p>
    <w:p w14:paraId="1A5F388D" w14:textId="0F968B99" w:rsidR="004D6918" w:rsidRPr="00E4111C" w:rsidRDefault="003367FB" w:rsidP="001D1927">
      <w:pPr>
        <w:spacing w:after="0" w:line="240" w:lineRule="auto"/>
        <w:ind w:right="13" w:firstLine="709"/>
        <w:jc w:val="both"/>
        <w:rPr>
          <w:bCs/>
          <w:shd w:val="clear" w:color="auto" w:fill="FFFFFF"/>
        </w:rPr>
      </w:pPr>
      <w:r w:rsidRPr="00E4111C">
        <w:rPr>
          <w:bCs/>
          <w:shd w:val="clear" w:color="auto" w:fill="FFFFFF"/>
        </w:rPr>
        <w:t>Administratore n</w:t>
      </w:r>
      <w:r w:rsidR="004D6918" w:rsidRPr="00E4111C">
        <w:rPr>
          <w:bCs/>
          <w:shd w:val="clear" w:color="auto" w:fill="FFFFFF"/>
        </w:rPr>
        <w:t>orād</w:t>
      </w:r>
      <w:r w:rsidRPr="00E4111C">
        <w:rPr>
          <w:bCs/>
          <w:shd w:val="clear" w:color="auto" w:fill="FFFFFF"/>
        </w:rPr>
        <w:t>a</w:t>
      </w:r>
      <w:r w:rsidR="004D6918" w:rsidRPr="00E4111C">
        <w:rPr>
          <w:bCs/>
          <w:shd w:val="clear" w:color="auto" w:fill="FFFFFF"/>
        </w:rPr>
        <w:t xml:space="preserve">, ka šāds </w:t>
      </w:r>
      <w:r w:rsidR="005A3D74" w:rsidRPr="00E4111C">
        <w:rPr>
          <w:bCs/>
          <w:shd w:val="clear" w:color="auto" w:fill="FFFFFF"/>
        </w:rPr>
        <w:t>Parādnieka pārstāvja</w:t>
      </w:r>
      <w:r w:rsidR="004D6918" w:rsidRPr="00E4111C">
        <w:rPr>
          <w:bCs/>
          <w:shd w:val="clear" w:color="auto" w:fill="FFFFFF"/>
        </w:rPr>
        <w:t xml:space="preserve"> apgalvojums ir uzskatāms par absurdu, jo maksātnespējas procesos nav nozīmes kādas valsts pilsonis ir parādnieka pārstāvis, jo arī Latvijas vai citas valsts pilsonim Maksātnespējas likuma 71.</w:t>
      </w:r>
      <w:r w:rsidRPr="00E4111C">
        <w:rPr>
          <w:bCs/>
          <w:shd w:val="clear" w:color="auto" w:fill="FFFFFF"/>
        </w:rPr>
        <w:t> </w:t>
      </w:r>
      <w:r w:rsidR="004D6918" w:rsidRPr="00E4111C">
        <w:rPr>
          <w:bCs/>
          <w:shd w:val="clear" w:color="auto" w:fill="FFFFFF"/>
        </w:rPr>
        <w:t>panta pirmajā daļā noteiktajā termiņā ir jāspēj sagatavot visa Administratores pieprasītā informācija.</w:t>
      </w:r>
    </w:p>
    <w:p w14:paraId="52094A5F" w14:textId="1D761C1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Līdz ar to </w:t>
      </w:r>
      <w:r w:rsidR="005A3D74" w:rsidRPr="00E4111C">
        <w:rPr>
          <w:bCs/>
          <w:shd w:val="clear" w:color="auto" w:fill="FFFFFF"/>
        </w:rPr>
        <w:t>Parādnieka pārstāvja</w:t>
      </w:r>
      <w:r w:rsidRPr="00E4111C">
        <w:rPr>
          <w:bCs/>
          <w:shd w:val="clear" w:color="auto" w:fill="FFFFFF"/>
        </w:rPr>
        <w:t xml:space="preserve"> arguments par tā pilsonību vērtējams kritiski.</w:t>
      </w:r>
    </w:p>
    <w:p w14:paraId="4976ED7C" w14:textId="572057F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3367FB" w:rsidRPr="00E4111C">
        <w:rPr>
          <w:bCs/>
          <w:shd w:val="clear" w:color="auto" w:fill="FFFFFF"/>
        </w:rPr>
        <w:t>3.</w:t>
      </w:r>
      <w:r w:rsidR="00842D33" w:rsidRPr="00E4111C">
        <w:rPr>
          <w:bCs/>
          <w:shd w:val="clear" w:color="auto" w:fill="FFFFFF"/>
        </w:rPr>
        <w:t>10</w:t>
      </w:r>
      <w:r w:rsidRPr="00E4111C">
        <w:rPr>
          <w:bCs/>
          <w:shd w:val="clear" w:color="auto" w:fill="FFFFFF"/>
        </w:rPr>
        <w:t>]</w:t>
      </w:r>
      <w:r w:rsidR="003367FB"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Sūdzībā, cita starpā, norādījis, ka </w:t>
      </w:r>
      <w:r w:rsidRPr="00E4111C">
        <w:rPr>
          <w:bCs/>
          <w:i/>
          <w:iCs/>
          <w:shd w:val="clear" w:color="auto" w:fill="FFFFFF"/>
        </w:rPr>
        <w:t>[</w:t>
      </w:r>
      <w:r w:rsidR="003367FB" w:rsidRPr="00E4111C">
        <w:rPr>
          <w:bCs/>
          <w:i/>
          <w:iCs/>
          <w:shd w:val="clear" w:color="auto" w:fill="FFFFFF"/>
        </w:rPr>
        <w:t>..</w:t>
      </w:r>
      <w:r w:rsidRPr="00E4111C">
        <w:rPr>
          <w:bCs/>
          <w:i/>
          <w:iCs/>
          <w:shd w:val="clear" w:color="auto" w:fill="FFFFFF"/>
        </w:rPr>
        <w:t>]</w:t>
      </w:r>
      <w:r w:rsidR="003367FB" w:rsidRPr="00E4111C">
        <w:rPr>
          <w:bCs/>
          <w:i/>
          <w:iCs/>
          <w:shd w:val="clear" w:color="auto" w:fill="FFFFFF"/>
        </w:rPr>
        <w:t xml:space="preserve"> </w:t>
      </w:r>
      <w:r w:rsidRPr="00E4111C">
        <w:rPr>
          <w:bCs/>
          <w:i/>
          <w:iCs/>
          <w:shd w:val="clear" w:color="auto" w:fill="FFFFFF"/>
        </w:rPr>
        <w:t>Administratores ieskatā, man ir jāpiesaista zvērināti advokāti rakstveida paskaidrojumu sagatavošanai</w:t>
      </w:r>
      <w:r w:rsidR="003367FB" w:rsidRPr="00E4111C">
        <w:rPr>
          <w:bCs/>
          <w:i/>
          <w:iCs/>
          <w:shd w:val="clear" w:color="auto" w:fill="FFFFFF"/>
        </w:rPr>
        <w:t xml:space="preserve"> </w:t>
      </w:r>
      <w:r w:rsidRPr="00E4111C">
        <w:rPr>
          <w:bCs/>
          <w:i/>
          <w:iCs/>
          <w:shd w:val="clear" w:color="auto" w:fill="FFFFFF"/>
        </w:rPr>
        <w:t>[</w:t>
      </w:r>
      <w:r w:rsidR="00115CB6" w:rsidRPr="00E4111C">
        <w:rPr>
          <w:bCs/>
          <w:i/>
          <w:iCs/>
          <w:shd w:val="clear" w:color="auto" w:fill="FFFFFF"/>
        </w:rPr>
        <w:t>..</w:t>
      </w:r>
      <w:r w:rsidRPr="00E4111C">
        <w:rPr>
          <w:bCs/>
          <w:i/>
          <w:iCs/>
          <w:shd w:val="clear" w:color="auto" w:fill="FFFFFF"/>
        </w:rPr>
        <w:t>]</w:t>
      </w:r>
      <w:r w:rsidR="003367FB" w:rsidRPr="00E4111C">
        <w:rPr>
          <w:bCs/>
          <w:shd w:val="clear" w:color="auto" w:fill="FFFFFF"/>
        </w:rPr>
        <w:t>.</w:t>
      </w:r>
    </w:p>
    <w:p w14:paraId="7281991E" w14:textId="7802F63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Administratores norādījums ir loģiski pamatots ar to, ka </w:t>
      </w:r>
      <w:r w:rsidR="005A3D74" w:rsidRPr="00E4111C">
        <w:rPr>
          <w:bCs/>
          <w:shd w:val="clear" w:color="auto" w:fill="FFFFFF"/>
        </w:rPr>
        <w:t>Parādnieka pārstāvis</w:t>
      </w:r>
      <w:r w:rsidRPr="00E4111C">
        <w:rPr>
          <w:bCs/>
          <w:shd w:val="clear" w:color="auto" w:fill="FFFFFF"/>
        </w:rPr>
        <w:t xml:space="preserve"> ir Zviedrijas pilsonis, kurš nepārvalda latviešu valodu, bet jebkurā maksātnespējas procesā, tajā skaitā arī Parādnieka maksātnespējas procesā dokumenti</w:t>
      </w:r>
      <w:r w:rsidR="00115CB6" w:rsidRPr="00E4111C">
        <w:rPr>
          <w:bCs/>
          <w:shd w:val="clear" w:color="auto" w:fill="FFFFFF"/>
        </w:rPr>
        <w:t xml:space="preserve"> (</w:t>
      </w:r>
      <w:r w:rsidRPr="00E4111C">
        <w:rPr>
          <w:bCs/>
          <w:shd w:val="clear" w:color="auto" w:fill="FFFFFF"/>
        </w:rPr>
        <w:t>informācija</w:t>
      </w:r>
      <w:r w:rsidR="00115CB6" w:rsidRPr="00E4111C">
        <w:rPr>
          <w:bCs/>
          <w:shd w:val="clear" w:color="auto" w:fill="FFFFFF"/>
        </w:rPr>
        <w:t>)</w:t>
      </w:r>
      <w:r w:rsidRPr="00E4111C">
        <w:rPr>
          <w:bCs/>
          <w:shd w:val="clear" w:color="auto" w:fill="FFFFFF"/>
        </w:rPr>
        <w:t xml:space="preserve"> Administratorei ir jāiesniedz skaidrā un nepārprotamā latviešu valodā. Tā kā </w:t>
      </w:r>
      <w:r w:rsidR="005A3D74" w:rsidRPr="00E4111C">
        <w:rPr>
          <w:bCs/>
          <w:shd w:val="clear" w:color="auto" w:fill="FFFFFF"/>
        </w:rPr>
        <w:t>Parādnieka pārstāvis</w:t>
      </w:r>
      <w:r w:rsidRPr="00E4111C">
        <w:rPr>
          <w:bCs/>
          <w:shd w:val="clear" w:color="auto" w:fill="FFFFFF"/>
        </w:rPr>
        <w:t xml:space="preserve"> nepārvalda latviešu valodu, tad ir, acīmredzams, ka </w:t>
      </w:r>
      <w:r w:rsidR="005A3D74" w:rsidRPr="00E4111C">
        <w:rPr>
          <w:bCs/>
          <w:shd w:val="clear" w:color="auto" w:fill="FFFFFF"/>
        </w:rPr>
        <w:t>Parādnieka pārstāvis</w:t>
      </w:r>
      <w:r w:rsidRPr="00E4111C">
        <w:rPr>
          <w:bCs/>
          <w:shd w:val="clear" w:color="auto" w:fill="FFFFFF"/>
        </w:rPr>
        <w:t xml:space="preserve"> nespēj, patstāvīgi, sagatavot nevienu atbildes vēstuli uz Administratores pieprasījumiem.</w:t>
      </w:r>
    </w:p>
    <w:p w14:paraId="5F8749BE" w14:textId="118B666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Secīgi, Parādnieka maksātnespējas procesa ietvaros, tikai no </w:t>
      </w:r>
      <w:r w:rsidR="005A3D74" w:rsidRPr="00E4111C">
        <w:rPr>
          <w:bCs/>
          <w:shd w:val="clear" w:color="auto" w:fill="FFFFFF"/>
        </w:rPr>
        <w:t>Parādnieka pārstāvja</w:t>
      </w:r>
      <w:r w:rsidRPr="00E4111C">
        <w:rPr>
          <w:bCs/>
          <w:shd w:val="clear" w:color="auto" w:fill="FFFFFF"/>
        </w:rPr>
        <w:t xml:space="preserve"> pilnvarotajām personām ir atkarīgs cik profesionāli tās </w:t>
      </w:r>
      <w:r w:rsidR="005A3D74" w:rsidRPr="00E4111C">
        <w:rPr>
          <w:bCs/>
          <w:shd w:val="clear" w:color="auto" w:fill="FFFFFF"/>
        </w:rPr>
        <w:t>Parādnieka pārstāvim</w:t>
      </w:r>
      <w:r w:rsidRPr="00E4111C">
        <w:rPr>
          <w:bCs/>
          <w:shd w:val="clear" w:color="auto" w:fill="FFFFFF"/>
        </w:rPr>
        <w:t xml:space="preserve"> izskaidro Administratores pieprasījumu jēgu un būtību</w:t>
      </w:r>
      <w:r w:rsidR="009D5A7E" w:rsidRPr="00E4111C">
        <w:rPr>
          <w:bCs/>
          <w:shd w:val="clear" w:color="auto" w:fill="FFFFFF"/>
        </w:rPr>
        <w:t>.</w:t>
      </w:r>
      <w:r w:rsidRPr="00E4111C">
        <w:rPr>
          <w:bCs/>
          <w:shd w:val="clear" w:color="auto" w:fill="FFFFFF"/>
        </w:rPr>
        <w:t xml:space="preserve"> </w:t>
      </w:r>
      <w:r w:rsidR="009D5A7E" w:rsidRPr="00E4111C">
        <w:rPr>
          <w:bCs/>
          <w:shd w:val="clear" w:color="auto" w:fill="FFFFFF"/>
        </w:rPr>
        <w:t>K</w:t>
      </w:r>
      <w:r w:rsidRPr="00E4111C">
        <w:rPr>
          <w:bCs/>
          <w:shd w:val="clear" w:color="auto" w:fill="FFFFFF"/>
        </w:rPr>
        <w:t>ā arī Parādnieka maksātnespējas</w:t>
      </w:r>
      <w:r w:rsidR="00BE50F5" w:rsidRPr="00E4111C">
        <w:rPr>
          <w:bCs/>
          <w:shd w:val="clear" w:color="auto" w:fill="FFFFFF"/>
        </w:rPr>
        <w:t xml:space="preserve"> </w:t>
      </w:r>
      <w:r w:rsidRPr="00E4111C">
        <w:rPr>
          <w:bCs/>
          <w:shd w:val="clear" w:color="auto" w:fill="FFFFFF"/>
        </w:rPr>
        <w:t xml:space="preserve">procesa ietvaros, tikai no </w:t>
      </w:r>
      <w:r w:rsidR="005A3D74" w:rsidRPr="00E4111C">
        <w:rPr>
          <w:bCs/>
          <w:shd w:val="clear" w:color="auto" w:fill="FFFFFF"/>
        </w:rPr>
        <w:t>Parādnieka pārstāvja</w:t>
      </w:r>
      <w:r w:rsidRPr="00E4111C">
        <w:rPr>
          <w:bCs/>
          <w:shd w:val="clear" w:color="auto" w:fill="FFFFFF"/>
        </w:rPr>
        <w:t xml:space="preserve"> pilnvarotajām personām ir atkarīgs</w:t>
      </w:r>
      <w:r w:rsidR="00BE50F5" w:rsidRPr="00E4111C">
        <w:rPr>
          <w:bCs/>
          <w:shd w:val="clear" w:color="auto" w:fill="FFFFFF"/>
        </w:rPr>
        <w:t>,</w:t>
      </w:r>
      <w:r w:rsidRPr="00E4111C">
        <w:rPr>
          <w:bCs/>
          <w:shd w:val="clear" w:color="auto" w:fill="FFFFFF"/>
        </w:rPr>
        <w:t xml:space="preserve"> cik profesionāli tās izprot </w:t>
      </w:r>
      <w:r w:rsidR="005A3D74" w:rsidRPr="00E4111C">
        <w:rPr>
          <w:bCs/>
          <w:shd w:val="clear" w:color="auto" w:fill="FFFFFF"/>
        </w:rPr>
        <w:t>Parādnieka pārstāvja</w:t>
      </w:r>
      <w:r w:rsidRPr="00E4111C">
        <w:rPr>
          <w:bCs/>
          <w:shd w:val="clear" w:color="auto" w:fill="FFFFFF"/>
        </w:rPr>
        <w:t xml:space="preserve"> sniegtās atbildes, lai spētu tās profesionāli iesniegt </w:t>
      </w:r>
      <w:r w:rsidR="009D5A7E" w:rsidRPr="00E4111C">
        <w:rPr>
          <w:bCs/>
          <w:shd w:val="clear" w:color="auto" w:fill="FFFFFF"/>
        </w:rPr>
        <w:t xml:space="preserve">Administratorei </w:t>
      </w:r>
      <w:r w:rsidRPr="00E4111C">
        <w:rPr>
          <w:bCs/>
          <w:shd w:val="clear" w:color="auto" w:fill="FFFFFF"/>
        </w:rPr>
        <w:t>latviešu valodā.</w:t>
      </w:r>
    </w:p>
    <w:p w14:paraId="6424F2C3" w14:textId="2BE4984C"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pārstāvja</w:t>
      </w:r>
      <w:r w:rsidR="004D6918" w:rsidRPr="00E4111C">
        <w:rPr>
          <w:bCs/>
          <w:shd w:val="clear" w:color="auto" w:fill="FFFFFF"/>
        </w:rPr>
        <w:t xml:space="preserve"> atbildes vēstules liecina, ka:</w:t>
      </w:r>
    </w:p>
    <w:p w14:paraId="2DC1B125" w14:textId="2911A452"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1.</w:t>
      </w:r>
      <w:r w:rsidR="00BE50F5" w:rsidRPr="00E4111C">
        <w:rPr>
          <w:bCs/>
          <w:shd w:val="clear" w:color="auto" w:fill="FFFFFF"/>
        </w:rPr>
        <w:t> </w:t>
      </w:r>
      <w:r w:rsidR="005A3D74" w:rsidRPr="00E4111C">
        <w:rPr>
          <w:bCs/>
          <w:shd w:val="clear" w:color="auto" w:fill="FFFFFF"/>
        </w:rPr>
        <w:t>Parādnieka pārstāvja</w:t>
      </w:r>
      <w:r w:rsidRPr="00E4111C">
        <w:rPr>
          <w:bCs/>
          <w:shd w:val="clear" w:color="auto" w:fill="FFFFFF"/>
        </w:rPr>
        <w:t xml:space="preserve"> pilnvarotās personas nespēj profesionāli izskaidrot maksātnespējas pr</w:t>
      </w:r>
      <w:r w:rsidR="009E6C19" w:rsidRPr="00E4111C">
        <w:rPr>
          <w:bCs/>
          <w:shd w:val="clear" w:color="auto" w:fill="FFFFFF"/>
        </w:rPr>
        <w:t>o</w:t>
      </w:r>
      <w:r w:rsidRPr="00E4111C">
        <w:rPr>
          <w:bCs/>
          <w:shd w:val="clear" w:color="auto" w:fill="FFFFFF"/>
        </w:rPr>
        <w:t xml:space="preserve">cesu norises kārtību Latvijā, neinformējot </w:t>
      </w:r>
      <w:r w:rsidR="005A3D74" w:rsidRPr="00E4111C">
        <w:rPr>
          <w:bCs/>
          <w:shd w:val="clear" w:color="auto" w:fill="FFFFFF"/>
        </w:rPr>
        <w:t>Parādnieka pārstāvi</w:t>
      </w:r>
      <w:r w:rsidRPr="00E4111C">
        <w:rPr>
          <w:bCs/>
          <w:shd w:val="clear" w:color="auto" w:fill="FFFFFF"/>
        </w:rPr>
        <w:t>, ka vienīgais normatīvais akts, kurš Administratorei ir jāievēro nav Maksātnespējas likuma 4.</w:t>
      </w:r>
      <w:r w:rsidR="00C72532" w:rsidRPr="00E4111C">
        <w:rPr>
          <w:bCs/>
          <w:shd w:val="clear" w:color="auto" w:fill="FFFFFF"/>
        </w:rPr>
        <w:t> </w:t>
      </w:r>
      <w:r w:rsidRPr="00E4111C">
        <w:rPr>
          <w:bCs/>
          <w:shd w:val="clear" w:color="auto" w:fill="FFFFFF"/>
        </w:rPr>
        <w:t>panta pirmā daļ</w:t>
      </w:r>
      <w:r w:rsidR="00C72532" w:rsidRPr="00E4111C">
        <w:rPr>
          <w:bCs/>
          <w:shd w:val="clear" w:color="auto" w:fill="FFFFFF"/>
        </w:rPr>
        <w:t>a.</w:t>
      </w:r>
      <w:r w:rsidRPr="00E4111C">
        <w:rPr>
          <w:bCs/>
          <w:shd w:val="clear" w:color="auto" w:fill="FFFFFF"/>
        </w:rPr>
        <w:t xml:space="preserve"> </w:t>
      </w:r>
      <w:r w:rsidR="00C72532" w:rsidRPr="00E4111C">
        <w:rPr>
          <w:bCs/>
          <w:shd w:val="clear" w:color="auto" w:fill="FFFFFF"/>
        </w:rPr>
        <w:t>S</w:t>
      </w:r>
      <w:r w:rsidRPr="00E4111C">
        <w:rPr>
          <w:bCs/>
          <w:shd w:val="clear" w:color="auto" w:fill="FFFFFF"/>
        </w:rPr>
        <w:t>ituācijā, kurā Parādniekam pieder</w:t>
      </w:r>
      <w:r w:rsidR="00B32FB5" w:rsidRPr="00E4111C">
        <w:rPr>
          <w:bCs/>
          <w:shd w:val="clear" w:color="auto" w:fill="FFFFFF"/>
        </w:rPr>
        <w:t xml:space="preserve"> iekārtas, kuras</w:t>
      </w:r>
      <w:r w:rsidRPr="00E4111C">
        <w:rPr>
          <w:bCs/>
          <w:shd w:val="clear" w:color="auto" w:fill="FFFFFF"/>
        </w:rPr>
        <w:t xml:space="preserve"> var tikt izmantota</w:t>
      </w:r>
      <w:r w:rsidR="00B32FB5" w:rsidRPr="00E4111C">
        <w:rPr>
          <w:bCs/>
          <w:shd w:val="clear" w:color="auto" w:fill="FFFFFF"/>
        </w:rPr>
        <w:t>s</w:t>
      </w:r>
      <w:r w:rsidR="00C72532" w:rsidRPr="00E4111C">
        <w:rPr>
          <w:bCs/>
          <w:shd w:val="clear" w:color="auto" w:fill="FFFFFF"/>
        </w:rPr>
        <w:t xml:space="preserve"> </w:t>
      </w:r>
      <w:r w:rsidRPr="00E4111C">
        <w:rPr>
          <w:bCs/>
          <w:shd w:val="clear" w:color="auto" w:fill="FFFFFF"/>
        </w:rPr>
        <w:t>militārām vajadzībām un var tikt uzskatīta</w:t>
      </w:r>
      <w:r w:rsidR="00B32FB5" w:rsidRPr="00E4111C">
        <w:rPr>
          <w:bCs/>
          <w:shd w:val="clear" w:color="auto" w:fill="FFFFFF"/>
        </w:rPr>
        <w:t>s</w:t>
      </w:r>
      <w:r w:rsidR="00C72532" w:rsidRPr="00E4111C">
        <w:rPr>
          <w:bCs/>
          <w:shd w:val="clear" w:color="auto" w:fill="FFFFFF"/>
        </w:rPr>
        <w:t xml:space="preserve"> </w:t>
      </w:r>
      <w:r w:rsidRPr="00E4111C">
        <w:rPr>
          <w:bCs/>
          <w:shd w:val="clear" w:color="auto" w:fill="FFFFFF"/>
        </w:rPr>
        <w:t xml:space="preserve">par divējāda lietojuma preci, </w:t>
      </w:r>
      <w:r w:rsidR="005A3D74" w:rsidRPr="00E4111C">
        <w:rPr>
          <w:bCs/>
          <w:shd w:val="clear" w:color="auto" w:fill="FFFFFF"/>
        </w:rPr>
        <w:t>Parādnieka pārstāvis</w:t>
      </w:r>
      <w:r w:rsidRPr="00E4111C">
        <w:rPr>
          <w:bCs/>
          <w:shd w:val="clear" w:color="auto" w:fill="FFFFFF"/>
        </w:rPr>
        <w:t xml:space="preserve"> sistemātiski nav ievērojis Gada pārskatu un konsolidēto gada pārskatu likuma prasības, kas savukārt rada pamatu noskaidrot kādēļ </w:t>
      </w:r>
      <w:r w:rsidR="005A3D74" w:rsidRPr="00E4111C">
        <w:rPr>
          <w:bCs/>
          <w:shd w:val="clear" w:color="auto" w:fill="FFFFFF"/>
        </w:rPr>
        <w:t>Parādnieka pārstāvis</w:t>
      </w:r>
      <w:r w:rsidRPr="00E4111C">
        <w:rPr>
          <w:bCs/>
          <w:shd w:val="clear" w:color="auto" w:fill="FFFFFF"/>
        </w:rPr>
        <w:t xml:space="preserve"> nevēlējās, lai </w:t>
      </w:r>
      <w:r w:rsidR="00C72532" w:rsidRPr="00E4111C">
        <w:rPr>
          <w:bCs/>
          <w:shd w:val="clear" w:color="auto" w:fill="FFFFFF"/>
        </w:rPr>
        <w:t>VID</w:t>
      </w:r>
      <w:r w:rsidRPr="00E4111C">
        <w:rPr>
          <w:bCs/>
          <w:shd w:val="clear" w:color="auto" w:fill="FFFFFF"/>
        </w:rPr>
        <w:t xml:space="preserve"> un Administratores rīcībā nonāk Parādnieka konsolidētie gada pārskati.</w:t>
      </w:r>
    </w:p>
    <w:p w14:paraId="22F07A98" w14:textId="1D29539E"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2.</w:t>
      </w:r>
      <w:r w:rsidR="00C72532"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nespēj profesionāli izskaidrot savām pilnvarotajām personām Parādnieka saimnieciskās darbības specifiku un atzīt, kas tas nav ievērojis normatīvo aktu prasības, kur</w:t>
      </w:r>
      <w:r w:rsidR="00BD2BB8" w:rsidRPr="00E4111C">
        <w:rPr>
          <w:bCs/>
          <w:shd w:val="clear" w:color="auto" w:fill="FFFFFF"/>
        </w:rPr>
        <w:t>ā</w:t>
      </w:r>
      <w:r w:rsidRPr="00E4111C">
        <w:rPr>
          <w:bCs/>
          <w:shd w:val="clear" w:color="auto" w:fill="FFFFFF"/>
        </w:rPr>
        <w:t>s no</w:t>
      </w:r>
      <w:r w:rsidR="00BD2BB8" w:rsidRPr="00E4111C">
        <w:rPr>
          <w:bCs/>
          <w:shd w:val="clear" w:color="auto" w:fill="FFFFFF"/>
        </w:rPr>
        <w:t>teikts,</w:t>
      </w:r>
      <w:r w:rsidRPr="00E4111C">
        <w:rPr>
          <w:bCs/>
          <w:shd w:val="clear" w:color="auto" w:fill="FFFFFF"/>
        </w:rPr>
        <w:t xml:space="preserve"> kā ir kārtojama Parādnieka grāmatvedība. Nav pamata uzskatīt, ka pilnvarotās personas neapzinās, kādas sekas rada situācija, kurā </w:t>
      </w:r>
      <w:r w:rsidR="005A3D74" w:rsidRPr="00E4111C">
        <w:rPr>
          <w:bCs/>
          <w:shd w:val="clear" w:color="auto" w:fill="FFFFFF"/>
        </w:rPr>
        <w:t>Parādnieka pārstāvis</w:t>
      </w:r>
      <w:r w:rsidRPr="00E4111C">
        <w:rPr>
          <w:bCs/>
          <w:shd w:val="clear" w:color="auto" w:fill="FFFFFF"/>
        </w:rPr>
        <w:t xml:space="preserve"> nav </w:t>
      </w:r>
      <w:r w:rsidRPr="00E4111C">
        <w:rPr>
          <w:bCs/>
          <w:shd w:val="clear" w:color="auto" w:fill="FFFFFF"/>
        </w:rPr>
        <w:lastRenderedPageBreak/>
        <w:t>ievērojis normatīvo aktu prasības, kur</w:t>
      </w:r>
      <w:r w:rsidR="00BD2BB8" w:rsidRPr="00E4111C">
        <w:rPr>
          <w:bCs/>
          <w:shd w:val="clear" w:color="auto" w:fill="FFFFFF"/>
        </w:rPr>
        <w:t>ā</w:t>
      </w:r>
      <w:r w:rsidRPr="00E4111C">
        <w:rPr>
          <w:bCs/>
          <w:shd w:val="clear" w:color="auto" w:fill="FFFFFF"/>
        </w:rPr>
        <w:t>s no</w:t>
      </w:r>
      <w:r w:rsidR="00BD2BB8" w:rsidRPr="00E4111C">
        <w:rPr>
          <w:bCs/>
          <w:shd w:val="clear" w:color="auto" w:fill="FFFFFF"/>
        </w:rPr>
        <w:t>teikts,</w:t>
      </w:r>
      <w:r w:rsidRPr="00E4111C">
        <w:rPr>
          <w:bCs/>
          <w:shd w:val="clear" w:color="auto" w:fill="FFFFFF"/>
        </w:rPr>
        <w:t xml:space="preserve"> kā ir kārtojama Parādnieka grāmatvedība</w:t>
      </w:r>
      <w:r w:rsidR="00BD2BB8" w:rsidRPr="00E4111C">
        <w:rPr>
          <w:bCs/>
          <w:shd w:val="clear" w:color="auto" w:fill="FFFFFF"/>
        </w:rPr>
        <w:t>.</w:t>
      </w:r>
      <w:r w:rsidRPr="00E4111C">
        <w:rPr>
          <w:bCs/>
          <w:shd w:val="clear" w:color="auto" w:fill="FFFFFF"/>
        </w:rPr>
        <w:t xml:space="preserve"> </w:t>
      </w:r>
      <w:r w:rsidR="00BD2BB8" w:rsidRPr="00E4111C">
        <w:rPr>
          <w:bCs/>
          <w:shd w:val="clear" w:color="auto" w:fill="FFFFFF"/>
        </w:rPr>
        <w:t>Minētais</w:t>
      </w:r>
      <w:r w:rsidRPr="00E4111C">
        <w:rPr>
          <w:bCs/>
          <w:shd w:val="clear" w:color="auto" w:fill="FFFFFF"/>
        </w:rPr>
        <w:t xml:space="preserve"> savukārt liedz Administratorei gūt skaidru priekšstatu par Parādnieka veiktajiem darījumiem trīs gadus pirms maksātnespējas procesa pasludināšanas, it īpaši situācijā, kurā </w:t>
      </w:r>
      <w:r w:rsidR="005A3D74" w:rsidRPr="00E4111C">
        <w:rPr>
          <w:bCs/>
          <w:shd w:val="clear" w:color="auto" w:fill="FFFFFF"/>
        </w:rPr>
        <w:t>Parādnieka pārstāvis</w:t>
      </w:r>
      <w:r w:rsidRPr="00E4111C">
        <w:rPr>
          <w:bCs/>
          <w:shd w:val="clear" w:color="auto" w:fill="FFFFFF"/>
        </w:rPr>
        <w:t xml:space="preserve"> trīs gadus pirms maksātnespējas procesa pasludināšanas, cita starpā, vienpersoniski, ir slēdzis darījums starp Parādnieku un </w:t>
      </w:r>
      <w:r w:rsidR="005A3D74" w:rsidRPr="00E4111C">
        <w:rPr>
          <w:bCs/>
          <w:shd w:val="clear" w:color="auto" w:fill="FFFFFF"/>
        </w:rPr>
        <w:t>Parādnieka pārstāvim</w:t>
      </w:r>
      <w:r w:rsidRPr="00E4111C">
        <w:rPr>
          <w:bCs/>
          <w:shd w:val="clear" w:color="auto" w:fill="FFFFFF"/>
        </w:rPr>
        <w:t xml:space="preserve"> piederošu uzņēmumu, kā rezultātā </w:t>
      </w:r>
      <w:r w:rsidR="005A3D74" w:rsidRPr="00E4111C">
        <w:rPr>
          <w:bCs/>
          <w:shd w:val="clear" w:color="auto" w:fill="FFFFFF"/>
        </w:rPr>
        <w:t>Parādnieka pārstāvim</w:t>
      </w:r>
      <w:r w:rsidRPr="00E4111C">
        <w:rPr>
          <w:bCs/>
          <w:shd w:val="clear" w:color="auto" w:fill="FFFFFF"/>
        </w:rPr>
        <w:t xml:space="preserve"> piederošais uzņēmums</w:t>
      </w:r>
      <w:r w:rsidR="00D230B3" w:rsidRPr="00E4111C">
        <w:rPr>
          <w:bCs/>
          <w:shd w:val="clear" w:color="auto" w:fill="FFFFFF"/>
        </w:rPr>
        <w:t xml:space="preserve"> (</w:t>
      </w:r>
      <w:r w:rsidR="008B0063" w:rsidRPr="00E4111C">
        <w:rPr>
          <w:bCs/>
          <w:shd w:val="clear" w:color="auto" w:fill="FFFFFF"/>
        </w:rPr>
        <w:t>/Nosaukums D/</w:t>
      </w:r>
      <w:r w:rsidR="00A25F35" w:rsidRPr="00E4111C">
        <w:rPr>
          <w:bCs/>
          <w:shd w:val="clear" w:color="auto" w:fill="FFFFFF"/>
        </w:rPr>
        <w:t>)</w:t>
      </w:r>
      <w:r w:rsidRPr="00E4111C">
        <w:rPr>
          <w:bCs/>
          <w:shd w:val="clear" w:color="auto" w:fill="FFFFFF"/>
        </w:rPr>
        <w:t xml:space="preserve"> ir kļuvis par Parādnieka lielāko kreditoru.</w:t>
      </w:r>
    </w:p>
    <w:p w14:paraId="7E9BEC29" w14:textId="56DF0E4C"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 xml:space="preserve">Parādnieka </w:t>
      </w:r>
      <w:r w:rsidR="0022102A" w:rsidRPr="00E4111C">
        <w:rPr>
          <w:bCs/>
          <w:shd w:val="clear" w:color="auto" w:fill="FFFFFF"/>
        </w:rPr>
        <w:t xml:space="preserve">pārstāvis </w:t>
      </w:r>
      <w:r w:rsidR="004D6918" w:rsidRPr="00E4111C">
        <w:rPr>
          <w:bCs/>
          <w:shd w:val="clear" w:color="auto" w:fill="FFFFFF"/>
        </w:rPr>
        <w:t xml:space="preserve">apzināti </w:t>
      </w:r>
      <w:r w:rsidR="0022102A" w:rsidRPr="00E4111C">
        <w:rPr>
          <w:bCs/>
          <w:shd w:val="clear" w:color="auto" w:fill="FFFFFF"/>
        </w:rPr>
        <w:t xml:space="preserve">ignorē </w:t>
      </w:r>
      <w:r w:rsidR="004D6918" w:rsidRPr="00E4111C">
        <w:rPr>
          <w:bCs/>
          <w:shd w:val="clear" w:color="auto" w:fill="FFFFFF"/>
        </w:rPr>
        <w:t>faktu, ka Parādnieka rīcībā ir</w:t>
      </w:r>
      <w:r w:rsidR="00374433" w:rsidRPr="00E4111C">
        <w:rPr>
          <w:bCs/>
          <w:shd w:val="clear" w:color="auto" w:fill="FFFFFF"/>
        </w:rPr>
        <w:t xml:space="preserve"> iekārtas, kuras</w:t>
      </w:r>
      <w:r w:rsidR="004D6918" w:rsidRPr="00E4111C">
        <w:rPr>
          <w:bCs/>
          <w:shd w:val="clear" w:color="auto" w:fill="FFFFFF"/>
        </w:rPr>
        <w:t xml:space="preserve"> var tikt izmantota</w:t>
      </w:r>
      <w:r w:rsidR="00374433" w:rsidRPr="00E4111C">
        <w:rPr>
          <w:bCs/>
          <w:shd w:val="clear" w:color="auto" w:fill="FFFFFF"/>
        </w:rPr>
        <w:t>s</w:t>
      </w:r>
      <w:r w:rsidR="00B91E64" w:rsidRPr="00E4111C">
        <w:rPr>
          <w:bCs/>
          <w:shd w:val="clear" w:color="auto" w:fill="FFFFFF"/>
        </w:rPr>
        <w:t xml:space="preserve"> </w:t>
      </w:r>
      <w:r w:rsidR="004D6918" w:rsidRPr="00E4111C">
        <w:rPr>
          <w:bCs/>
          <w:shd w:val="clear" w:color="auto" w:fill="FFFFFF"/>
        </w:rPr>
        <w:t xml:space="preserve">militārām vajadzībām un var tikt uzskatītas par divējāda lietojuma preci, secīgi nesniedzot nekādu informāciju par </w:t>
      </w:r>
      <w:r w:rsidR="007D6F89" w:rsidRPr="00E4111C">
        <w:rPr>
          <w:bCs/>
          <w:shd w:val="clear" w:color="auto" w:fill="FFFFFF"/>
        </w:rPr>
        <w:t xml:space="preserve">iekārtām, </w:t>
      </w:r>
      <w:r w:rsidR="004D6918" w:rsidRPr="00E4111C">
        <w:rPr>
          <w:bCs/>
          <w:shd w:val="clear" w:color="auto" w:fill="FFFFFF"/>
        </w:rPr>
        <w:t xml:space="preserve">nespējot atzīt, ka </w:t>
      </w:r>
      <w:r w:rsidRPr="00E4111C">
        <w:rPr>
          <w:bCs/>
          <w:shd w:val="clear" w:color="auto" w:fill="FFFFFF"/>
        </w:rPr>
        <w:t>Parādnieka pārstāvis</w:t>
      </w:r>
      <w:r w:rsidR="004D6918" w:rsidRPr="00E4111C">
        <w:rPr>
          <w:bCs/>
          <w:shd w:val="clear" w:color="auto" w:fill="FFFFFF"/>
        </w:rPr>
        <w:t xml:space="preserve"> nav nodrošinājis Parādnieka grāmatvedības kārtošanu atbilstoši Latvijas normatīvo aktu prasībām</w:t>
      </w:r>
      <w:r w:rsidR="0089381E" w:rsidRPr="00E4111C">
        <w:rPr>
          <w:bCs/>
          <w:shd w:val="clear" w:color="auto" w:fill="FFFFFF"/>
        </w:rPr>
        <w:t>. T</w:t>
      </w:r>
      <w:r w:rsidR="004D6918" w:rsidRPr="00E4111C">
        <w:rPr>
          <w:bCs/>
          <w:shd w:val="clear" w:color="auto" w:fill="FFFFFF"/>
        </w:rPr>
        <w:t>ā vietā</w:t>
      </w:r>
      <w:r w:rsidR="0089381E" w:rsidRPr="00E4111C">
        <w:rPr>
          <w:bCs/>
          <w:shd w:val="clear" w:color="auto" w:fill="FFFFFF"/>
        </w:rPr>
        <w:t xml:space="preserve"> Parādnieka pārstāvis mēģina</w:t>
      </w:r>
      <w:r w:rsidR="004D6918" w:rsidRPr="00E4111C">
        <w:rPr>
          <w:bCs/>
          <w:shd w:val="clear" w:color="auto" w:fill="FFFFFF"/>
        </w:rPr>
        <w:t xml:space="preserve"> izdomāt apšaubāmus attaisnojumus normatīvo aktu neievērošanai, dažas dienas pirms Parādnieka maksātnespējas procesa pasludināšanas un pat pēc Parādnieka maksātnespējas procesa pasludināšanas pieprasot veikt ierastus Parādnieka grāmatvedības datos reģistrējot darījumus</w:t>
      </w:r>
      <w:r w:rsidR="001F7227" w:rsidRPr="00E4111C">
        <w:rPr>
          <w:bCs/>
          <w:shd w:val="clear" w:color="auto" w:fill="FFFFFF"/>
        </w:rPr>
        <w:t>. Tas</w:t>
      </w:r>
      <w:r w:rsidR="004D6918" w:rsidRPr="00E4111C">
        <w:rPr>
          <w:bCs/>
          <w:shd w:val="clear" w:color="auto" w:fill="FFFFFF"/>
        </w:rPr>
        <w:t xml:space="preserve"> nekādā veidā neliecina par </w:t>
      </w:r>
      <w:r w:rsidRPr="00E4111C">
        <w:rPr>
          <w:bCs/>
          <w:shd w:val="clear" w:color="auto" w:fill="FFFFFF"/>
        </w:rPr>
        <w:t>Parādnieka pārstāvja</w:t>
      </w:r>
      <w:r w:rsidR="004D6918" w:rsidRPr="00E4111C">
        <w:rPr>
          <w:bCs/>
          <w:shd w:val="clear" w:color="auto" w:fill="FFFFFF"/>
        </w:rPr>
        <w:t xml:space="preserve"> godprātību un spēju par patiesu uzskatīt </w:t>
      </w:r>
      <w:r w:rsidRPr="00E4111C">
        <w:rPr>
          <w:bCs/>
          <w:shd w:val="clear" w:color="auto" w:fill="FFFFFF"/>
        </w:rPr>
        <w:t>Parādnieka pārstāvja</w:t>
      </w:r>
      <w:r w:rsidR="004D6918" w:rsidRPr="00E4111C">
        <w:rPr>
          <w:bCs/>
          <w:shd w:val="clear" w:color="auto" w:fill="FFFFFF"/>
        </w:rPr>
        <w:t xml:space="preserve"> sniegto informāciju.</w:t>
      </w:r>
    </w:p>
    <w:p w14:paraId="3EBFE405" w14:textId="745280A3" w:rsidR="004D6918" w:rsidRPr="00E4111C" w:rsidRDefault="004B64D5" w:rsidP="001D1927">
      <w:pPr>
        <w:spacing w:after="0" w:line="240" w:lineRule="auto"/>
        <w:ind w:right="13" w:firstLine="709"/>
        <w:jc w:val="both"/>
        <w:rPr>
          <w:bCs/>
          <w:shd w:val="clear" w:color="auto" w:fill="FFFFFF"/>
        </w:rPr>
      </w:pPr>
      <w:r w:rsidRPr="00E4111C">
        <w:rPr>
          <w:bCs/>
          <w:shd w:val="clear" w:color="auto" w:fill="FFFFFF"/>
        </w:rPr>
        <w:t>A</w:t>
      </w:r>
      <w:r w:rsidR="004D6918" w:rsidRPr="00E4111C">
        <w:rPr>
          <w:bCs/>
          <w:shd w:val="clear" w:color="auto" w:fill="FFFFFF"/>
        </w:rPr>
        <w:t xml:space="preserve">ttieksme pret </w:t>
      </w:r>
      <w:r w:rsidR="005A3D74" w:rsidRPr="00E4111C">
        <w:rPr>
          <w:bCs/>
          <w:shd w:val="clear" w:color="auto" w:fill="FFFFFF"/>
        </w:rPr>
        <w:t>Parādnieka pārstāvi</w:t>
      </w:r>
      <w:r w:rsidR="004D6918" w:rsidRPr="00E4111C">
        <w:rPr>
          <w:bCs/>
          <w:shd w:val="clear" w:color="auto" w:fill="FFFFFF"/>
        </w:rPr>
        <w:t xml:space="preserve"> ir identiska Administratores attieksmei pret jebkuru parādnieka pārstāvi, situācijā, kurā tiek konstatēts, ka parādnieka pārstāvis nav ievērojis ne tikai Komerclikuma 169.</w:t>
      </w:r>
      <w:r w:rsidR="006B6054" w:rsidRPr="00E4111C">
        <w:rPr>
          <w:bCs/>
          <w:shd w:val="clear" w:color="auto" w:fill="FFFFFF"/>
        </w:rPr>
        <w:t> </w:t>
      </w:r>
      <w:r w:rsidR="004D6918" w:rsidRPr="00E4111C">
        <w:rPr>
          <w:bCs/>
          <w:shd w:val="clear" w:color="auto" w:fill="FFFFFF"/>
        </w:rPr>
        <w:t>panta pirmās daļas prasības, bet arī citus normatīvos aktus, kuri nosaka kārtību, kura ievērojama uzņēmuma saimnieciskajā darbībā.</w:t>
      </w:r>
    </w:p>
    <w:p w14:paraId="629B68DC" w14:textId="3F9ABCB0"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maldīgi uzskata, ka Administratores rīcībā nav pierādījumu </w:t>
      </w:r>
      <w:r w:rsidRPr="00E4111C">
        <w:rPr>
          <w:bCs/>
          <w:shd w:val="clear" w:color="auto" w:fill="FFFFFF"/>
        </w:rPr>
        <w:t>Parādnieka pārstāvja</w:t>
      </w:r>
      <w:r w:rsidR="004D6918" w:rsidRPr="00E4111C">
        <w:rPr>
          <w:bCs/>
          <w:shd w:val="clear" w:color="auto" w:fill="FFFFFF"/>
        </w:rPr>
        <w:t xml:space="preserve"> prettiesiskajām darbībām.</w:t>
      </w:r>
    </w:p>
    <w:p w14:paraId="7F129FFA" w14:textId="7C3356C0"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patstāvīgi ir izvēlējies veikt</w:t>
      </w:r>
      <w:r w:rsidR="006B6054" w:rsidRPr="00E4111C">
        <w:rPr>
          <w:bCs/>
          <w:shd w:val="clear" w:color="auto" w:fill="FFFFFF"/>
        </w:rPr>
        <w:t xml:space="preserve"> (</w:t>
      </w:r>
      <w:r w:rsidR="004D6918" w:rsidRPr="00E4111C">
        <w:rPr>
          <w:bCs/>
          <w:shd w:val="clear" w:color="auto" w:fill="FFFFFF"/>
        </w:rPr>
        <w:t>neveikt</w:t>
      </w:r>
      <w:r w:rsidR="006B6054" w:rsidRPr="00E4111C">
        <w:rPr>
          <w:bCs/>
          <w:shd w:val="clear" w:color="auto" w:fill="FFFFFF"/>
        </w:rPr>
        <w:t>)</w:t>
      </w:r>
      <w:r w:rsidR="004D6918" w:rsidRPr="00E4111C">
        <w:rPr>
          <w:bCs/>
          <w:shd w:val="clear" w:color="auto" w:fill="FFFFFF"/>
        </w:rPr>
        <w:t xml:space="preserve"> iepriekš uzskaitītās darbības, nevis Administratore ir radījusi </w:t>
      </w:r>
      <w:r w:rsidRPr="00E4111C">
        <w:rPr>
          <w:bCs/>
          <w:shd w:val="clear" w:color="auto" w:fill="FFFFFF"/>
        </w:rPr>
        <w:t>Parādnieka pārstāvim</w:t>
      </w:r>
      <w:r w:rsidR="004D6918" w:rsidRPr="00E4111C">
        <w:rPr>
          <w:bCs/>
          <w:shd w:val="clear" w:color="auto" w:fill="FFFFFF"/>
        </w:rPr>
        <w:t xml:space="preserve"> nelabvēlīgas sekas.</w:t>
      </w:r>
    </w:p>
    <w:p w14:paraId="089034C8" w14:textId="021B21FA" w:rsidR="004D6918" w:rsidRPr="00E4111C" w:rsidRDefault="006B6054" w:rsidP="001D1927">
      <w:pPr>
        <w:spacing w:after="0" w:line="240" w:lineRule="auto"/>
        <w:ind w:right="13" w:firstLine="709"/>
        <w:jc w:val="both"/>
        <w:rPr>
          <w:bCs/>
          <w:shd w:val="clear" w:color="auto" w:fill="FFFFFF"/>
        </w:rPr>
      </w:pPr>
      <w:r w:rsidRPr="00E4111C">
        <w:rPr>
          <w:bCs/>
          <w:shd w:val="clear" w:color="auto" w:fill="FFFFFF"/>
        </w:rPr>
        <w:t>Administratore norāda</w:t>
      </w:r>
      <w:r w:rsidR="004D6918" w:rsidRPr="00E4111C">
        <w:rPr>
          <w:bCs/>
          <w:shd w:val="clear" w:color="auto" w:fill="FFFFFF"/>
        </w:rPr>
        <w:t xml:space="preserve">, ka Administratore nav apšaubījusi </w:t>
      </w:r>
      <w:r w:rsidR="005A3D74" w:rsidRPr="00E4111C">
        <w:rPr>
          <w:bCs/>
          <w:shd w:val="clear" w:color="auto" w:fill="FFFFFF"/>
        </w:rPr>
        <w:t>Parādnieka pārstāvja</w:t>
      </w:r>
      <w:r w:rsidR="004D6918" w:rsidRPr="00E4111C">
        <w:rPr>
          <w:bCs/>
          <w:shd w:val="clear" w:color="auto" w:fill="FFFFFF"/>
        </w:rPr>
        <w:t xml:space="preserve"> tiesības pārsūdzēt Administratores </w:t>
      </w:r>
      <w:r w:rsidR="004D6918" w:rsidRPr="00E4111C">
        <w:rPr>
          <w:shd w:val="clear" w:color="auto" w:fill="FFFFFF"/>
        </w:rPr>
        <w:t>lēmumu</w:t>
      </w:r>
      <w:r w:rsidR="00C041AF" w:rsidRPr="00E4111C">
        <w:rPr>
          <w:shd w:val="clear" w:color="auto" w:fill="FFFFFF"/>
        </w:rPr>
        <w:t>s</w:t>
      </w:r>
      <w:r w:rsidRPr="00E4111C">
        <w:rPr>
          <w:shd w:val="clear" w:color="auto" w:fill="FFFFFF"/>
        </w:rPr>
        <w:t xml:space="preserve"> </w:t>
      </w:r>
      <w:r w:rsidR="004D6918" w:rsidRPr="00E4111C">
        <w:rPr>
          <w:bCs/>
          <w:shd w:val="clear" w:color="auto" w:fill="FFFFFF"/>
        </w:rPr>
        <w:t>par kreditoru prasījumu atzīšanu.</w:t>
      </w:r>
    </w:p>
    <w:p w14:paraId="1F4592FB" w14:textId="233F3B3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Administratore </w:t>
      </w:r>
      <w:r w:rsidR="005A3D74" w:rsidRPr="00E4111C">
        <w:rPr>
          <w:bCs/>
          <w:shd w:val="clear" w:color="auto" w:fill="FFFFFF"/>
        </w:rPr>
        <w:t>Parādnieka pārstāvja</w:t>
      </w:r>
      <w:r w:rsidRPr="00E4111C">
        <w:rPr>
          <w:bCs/>
          <w:shd w:val="clear" w:color="auto" w:fill="FFFFFF"/>
        </w:rPr>
        <w:t xml:space="preserve"> izmantotās tiesības pārsūdzēt Administratores </w:t>
      </w:r>
      <w:r w:rsidRPr="00E4111C">
        <w:rPr>
          <w:shd w:val="clear" w:color="auto" w:fill="FFFFFF"/>
        </w:rPr>
        <w:t>lēmumu</w:t>
      </w:r>
      <w:r w:rsidR="00C041AF" w:rsidRPr="00E4111C">
        <w:rPr>
          <w:shd w:val="clear" w:color="auto" w:fill="FFFFFF"/>
        </w:rPr>
        <w:t>s</w:t>
      </w:r>
      <w:r w:rsidR="006B6054" w:rsidRPr="00E4111C">
        <w:rPr>
          <w:shd w:val="clear" w:color="auto" w:fill="FFFFFF"/>
        </w:rPr>
        <w:t xml:space="preserve"> </w:t>
      </w:r>
      <w:r w:rsidRPr="00E4111C">
        <w:rPr>
          <w:bCs/>
          <w:shd w:val="clear" w:color="auto" w:fill="FFFFFF"/>
        </w:rPr>
        <w:t>par kreditoru prasījumu atzīšanu neuzskata ne par psiholoģisko teroru, ne Administratores pazemošanu, ne kaitējuma radīšanu Administratores reputācijai, ne stresa radīšanu Administratorei.</w:t>
      </w:r>
    </w:p>
    <w:p w14:paraId="4B24751C" w14:textId="2A2FFC84"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Attiecīgi nav saprotams, kāpēc </w:t>
      </w:r>
      <w:r w:rsidR="005A3D74" w:rsidRPr="00E4111C">
        <w:rPr>
          <w:bCs/>
          <w:shd w:val="clear" w:color="auto" w:fill="FFFFFF"/>
        </w:rPr>
        <w:t>Parādnieka pārstāvis</w:t>
      </w:r>
      <w:r w:rsidRPr="00E4111C">
        <w:rPr>
          <w:bCs/>
          <w:shd w:val="clear" w:color="auto" w:fill="FFFFFF"/>
        </w:rPr>
        <w:t xml:space="preserve"> apšauba Administratores tiesības vērsties pret </w:t>
      </w:r>
      <w:r w:rsidR="005A3D74" w:rsidRPr="00E4111C">
        <w:rPr>
          <w:bCs/>
          <w:shd w:val="clear" w:color="auto" w:fill="FFFFFF"/>
        </w:rPr>
        <w:t>Parādnieka pārstāvi</w:t>
      </w:r>
      <w:r w:rsidRPr="00E4111C">
        <w:rPr>
          <w:bCs/>
          <w:shd w:val="clear" w:color="auto" w:fill="FFFFFF"/>
        </w:rPr>
        <w:t xml:space="preserve"> un šādu Administratores likumīgu rīcību </w:t>
      </w:r>
      <w:r w:rsidR="005A3D74" w:rsidRPr="00E4111C">
        <w:rPr>
          <w:bCs/>
          <w:shd w:val="clear" w:color="auto" w:fill="FFFFFF"/>
        </w:rPr>
        <w:t>Parādnieka pārstāvis</w:t>
      </w:r>
      <w:r w:rsidRPr="00E4111C">
        <w:rPr>
          <w:bCs/>
          <w:shd w:val="clear" w:color="auto" w:fill="FFFFFF"/>
        </w:rPr>
        <w:t xml:space="preserve"> uzskata par psiholoģisko teroru, pazemošanu, kaitējuma radīšanu reputācijai, stresa radīšanu.</w:t>
      </w:r>
    </w:p>
    <w:p w14:paraId="50AD896A" w14:textId="5A4388D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71497C" w:rsidRPr="00E4111C">
        <w:rPr>
          <w:bCs/>
          <w:shd w:val="clear" w:color="auto" w:fill="FFFFFF"/>
        </w:rPr>
        <w:t>3.</w:t>
      </w:r>
      <w:r w:rsidRPr="00E4111C">
        <w:rPr>
          <w:bCs/>
          <w:shd w:val="clear" w:color="auto" w:fill="FFFFFF"/>
        </w:rPr>
        <w:t>1</w:t>
      </w:r>
      <w:r w:rsidR="00711175" w:rsidRPr="00E4111C">
        <w:rPr>
          <w:bCs/>
          <w:shd w:val="clear" w:color="auto" w:fill="FFFFFF"/>
        </w:rPr>
        <w:t>1</w:t>
      </w:r>
      <w:r w:rsidRPr="00E4111C">
        <w:rPr>
          <w:bCs/>
          <w:shd w:val="clear" w:color="auto" w:fill="FFFFFF"/>
        </w:rPr>
        <w:t>]</w:t>
      </w:r>
      <w:r w:rsidR="0071497C" w:rsidRPr="00E4111C">
        <w:rPr>
          <w:bCs/>
          <w:shd w:val="clear" w:color="auto" w:fill="FFFFFF"/>
        </w:rPr>
        <w:t> </w:t>
      </w:r>
      <w:r w:rsidRPr="00E4111C">
        <w:rPr>
          <w:bCs/>
          <w:shd w:val="clear" w:color="auto" w:fill="FFFFFF"/>
        </w:rPr>
        <w:t xml:space="preserve">No Sūdzības nav iespējams konstatēt kā </w:t>
      </w:r>
      <w:r w:rsidR="005A3D74" w:rsidRPr="00E4111C">
        <w:rPr>
          <w:bCs/>
          <w:shd w:val="clear" w:color="auto" w:fill="FFFFFF"/>
        </w:rPr>
        <w:t>Parādnieka pārstāvja</w:t>
      </w:r>
      <w:r w:rsidRPr="00E4111C">
        <w:rPr>
          <w:bCs/>
          <w:shd w:val="clear" w:color="auto" w:fill="FFFFFF"/>
        </w:rPr>
        <w:t xml:space="preserve"> ieskatā izpaužas Administratores atrašanās interešu konfliktā. </w:t>
      </w:r>
      <w:r w:rsidR="005A3D74" w:rsidRPr="00E4111C">
        <w:rPr>
          <w:bCs/>
          <w:shd w:val="clear" w:color="auto" w:fill="FFFFFF"/>
        </w:rPr>
        <w:t>Parādnieka pārstāvis</w:t>
      </w:r>
      <w:r w:rsidRPr="00E4111C">
        <w:rPr>
          <w:bCs/>
          <w:shd w:val="clear" w:color="auto" w:fill="FFFFFF"/>
        </w:rPr>
        <w:t xml:space="preserve"> pierādījumus šādiem apgalvojumiem nav iesniedzis. Līdz ar to šādi apgalvojumi vērtējami kritiski.</w:t>
      </w:r>
    </w:p>
    <w:p w14:paraId="2C7D83F9" w14:textId="71C1DB6A"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No Sūdzības nav iespējams konstatēt</w:t>
      </w:r>
      <w:r w:rsidR="0071497C" w:rsidRPr="00E4111C">
        <w:rPr>
          <w:bCs/>
          <w:shd w:val="clear" w:color="auto" w:fill="FFFFFF"/>
        </w:rPr>
        <w:t>,</w:t>
      </w:r>
      <w:r w:rsidRPr="00E4111C">
        <w:rPr>
          <w:bCs/>
          <w:shd w:val="clear" w:color="auto" w:fill="FFFFFF"/>
        </w:rPr>
        <w:t xml:space="preserve"> kā situācijā, kurā Administratore īsteno ne tikai Maksātnespējas likuma 4.</w:t>
      </w:r>
      <w:r w:rsidR="0071497C" w:rsidRPr="00E4111C">
        <w:rPr>
          <w:bCs/>
          <w:shd w:val="clear" w:color="auto" w:fill="FFFFFF"/>
        </w:rPr>
        <w:t> </w:t>
      </w:r>
      <w:r w:rsidRPr="00E4111C">
        <w:rPr>
          <w:bCs/>
          <w:shd w:val="clear" w:color="auto" w:fill="FFFFFF"/>
        </w:rPr>
        <w:t xml:space="preserve">panta pirmās daļas prasības (kā to vēlas </w:t>
      </w:r>
      <w:r w:rsidR="005A3D74" w:rsidRPr="00E4111C">
        <w:rPr>
          <w:bCs/>
          <w:shd w:val="clear" w:color="auto" w:fill="FFFFFF"/>
        </w:rPr>
        <w:t>Parādnieka pārstāvis</w:t>
      </w:r>
      <w:r w:rsidRPr="00E4111C">
        <w:rPr>
          <w:bCs/>
          <w:shd w:val="clear" w:color="auto" w:fill="FFFFFF"/>
        </w:rPr>
        <w:t xml:space="preserve">), bet arī citus pienākumus, kas sevī, cita starpā, ietver arī jebkādas informācijas pieprasīšanu </w:t>
      </w:r>
      <w:r w:rsidR="005A3D74" w:rsidRPr="00E4111C">
        <w:rPr>
          <w:bCs/>
          <w:shd w:val="clear" w:color="auto" w:fill="FFFFFF"/>
        </w:rPr>
        <w:t>Parādnieka pārstāvim</w:t>
      </w:r>
      <w:r w:rsidRPr="00E4111C">
        <w:rPr>
          <w:bCs/>
          <w:shd w:val="clear" w:color="auto" w:fill="FFFFFF"/>
        </w:rPr>
        <w:t xml:space="preserve"> par Parādnieku, Administratore:</w:t>
      </w:r>
    </w:p>
    <w:p w14:paraId="663CA07A" w14:textId="350B559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1</w:t>
      </w:r>
      <w:r w:rsidR="002D111B" w:rsidRPr="00E4111C">
        <w:rPr>
          <w:bCs/>
          <w:shd w:val="clear" w:color="auto" w:fill="FFFFFF"/>
        </w:rPr>
        <w:t>) </w:t>
      </w:r>
      <w:r w:rsidRPr="00E4111C">
        <w:rPr>
          <w:bCs/>
          <w:shd w:val="clear" w:color="auto" w:fill="FFFFFF"/>
        </w:rPr>
        <w:t xml:space="preserve">kam un kad ir izplatījusi konfidenciālu un nepatiesu informāciju par </w:t>
      </w:r>
      <w:r w:rsidR="005A3D74" w:rsidRPr="00E4111C">
        <w:rPr>
          <w:bCs/>
          <w:shd w:val="clear" w:color="auto" w:fill="FFFFFF"/>
        </w:rPr>
        <w:t>Parādnieka pārstāvi</w:t>
      </w:r>
      <w:r w:rsidRPr="00E4111C">
        <w:rPr>
          <w:bCs/>
          <w:shd w:val="clear" w:color="auto" w:fill="FFFFFF"/>
        </w:rPr>
        <w:t>;</w:t>
      </w:r>
    </w:p>
    <w:p w14:paraId="3EE54AED" w14:textId="3AAFE30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2</w:t>
      </w:r>
      <w:r w:rsidR="002D111B" w:rsidRPr="00E4111C">
        <w:rPr>
          <w:bCs/>
          <w:shd w:val="clear" w:color="auto" w:fill="FFFFFF"/>
        </w:rPr>
        <w:t>) </w:t>
      </w:r>
      <w:r w:rsidRPr="00E4111C">
        <w:rPr>
          <w:bCs/>
          <w:shd w:val="clear" w:color="auto" w:fill="FFFFFF"/>
        </w:rPr>
        <w:t xml:space="preserve">ir lietojusi aizskarošus žestus, situācijā, kurā </w:t>
      </w:r>
      <w:r w:rsidR="005A3D74" w:rsidRPr="00E4111C">
        <w:rPr>
          <w:bCs/>
          <w:shd w:val="clear" w:color="auto" w:fill="FFFFFF"/>
        </w:rPr>
        <w:t>Parādnieka pārstāvis</w:t>
      </w:r>
      <w:r w:rsidRPr="00E4111C">
        <w:rPr>
          <w:bCs/>
          <w:shd w:val="clear" w:color="auto" w:fill="FFFFFF"/>
        </w:rPr>
        <w:t xml:space="preserve"> ir atteicies klātienē tikties ar Administratori;</w:t>
      </w:r>
    </w:p>
    <w:p w14:paraId="7D78416F" w14:textId="56BB02FF"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3</w:t>
      </w:r>
      <w:r w:rsidR="00DF2957" w:rsidRPr="00E4111C">
        <w:rPr>
          <w:bCs/>
          <w:shd w:val="clear" w:color="auto" w:fill="FFFFFF"/>
        </w:rPr>
        <w:t>) </w:t>
      </w:r>
      <w:r w:rsidRPr="00E4111C">
        <w:rPr>
          <w:bCs/>
          <w:shd w:val="clear" w:color="auto" w:fill="FFFFFF"/>
        </w:rPr>
        <w:t xml:space="preserve">ir bijusi augstprātīga, nekorekta pret </w:t>
      </w:r>
      <w:r w:rsidR="005A3D74" w:rsidRPr="00E4111C">
        <w:rPr>
          <w:bCs/>
          <w:shd w:val="clear" w:color="auto" w:fill="FFFFFF"/>
        </w:rPr>
        <w:t>Parādnieka pārstāvi</w:t>
      </w:r>
      <w:r w:rsidRPr="00E4111C">
        <w:rPr>
          <w:bCs/>
          <w:shd w:val="clear" w:color="auto" w:fill="FFFFFF"/>
        </w:rPr>
        <w:t xml:space="preserve">, situācijā, kurā </w:t>
      </w:r>
      <w:r w:rsidR="005A3D74" w:rsidRPr="00E4111C">
        <w:rPr>
          <w:bCs/>
          <w:shd w:val="clear" w:color="auto" w:fill="FFFFFF"/>
        </w:rPr>
        <w:t>Parādnieka pārstāvis</w:t>
      </w:r>
      <w:r w:rsidRPr="00E4111C">
        <w:rPr>
          <w:bCs/>
          <w:shd w:val="clear" w:color="auto" w:fill="FFFFFF"/>
        </w:rPr>
        <w:t xml:space="preserve"> ir atteicies klātienē tikties ar Administratori;</w:t>
      </w:r>
    </w:p>
    <w:p w14:paraId="09732947" w14:textId="3BF2529C"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DF2957" w:rsidRPr="00E4111C">
        <w:rPr>
          <w:bCs/>
          <w:shd w:val="clear" w:color="auto" w:fill="FFFFFF"/>
        </w:rPr>
        <w:t>) </w:t>
      </w:r>
      <w:r w:rsidRPr="00E4111C">
        <w:rPr>
          <w:bCs/>
          <w:shd w:val="clear" w:color="auto" w:fill="FFFFFF"/>
        </w:rPr>
        <w:t xml:space="preserve">ir lietojusi vārdus, kuri </w:t>
      </w:r>
      <w:proofErr w:type="spellStart"/>
      <w:r w:rsidRPr="00E4111C">
        <w:rPr>
          <w:bCs/>
          <w:shd w:val="clear" w:color="auto" w:fill="FFFFFF"/>
        </w:rPr>
        <w:t>aizskāruši</w:t>
      </w:r>
      <w:proofErr w:type="spellEnd"/>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godu un cieņu, situācijā, kurā </w:t>
      </w:r>
      <w:r w:rsidR="005A3D74" w:rsidRPr="00E4111C">
        <w:rPr>
          <w:bCs/>
          <w:shd w:val="clear" w:color="auto" w:fill="FFFFFF"/>
        </w:rPr>
        <w:t>Parādnieka pārstāvis</w:t>
      </w:r>
      <w:r w:rsidRPr="00E4111C">
        <w:rPr>
          <w:bCs/>
          <w:shd w:val="clear" w:color="auto" w:fill="FFFFFF"/>
        </w:rPr>
        <w:t xml:space="preserve"> ir atteicies klātienē tikties ar Administratori.</w:t>
      </w:r>
    </w:p>
    <w:p w14:paraId="22033647" w14:textId="465C676B" w:rsidR="004D6918" w:rsidRPr="00E4111C" w:rsidRDefault="00DF2957" w:rsidP="001D1927">
      <w:pPr>
        <w:spacing w:after="0" w:line="240" w:lineRule="auto"/>
        <w:ind w:right="13" w:firstLine="709"/>
        <w:jc w:val="both"/>
        <w:rPr>
          <w:bCs/>
          <w:shd w:val="clear" w:color="auto" w:fill="FFFFFF"/>
        </w:rPr>
      </w:pPr>
      <w:r w:rsidRPr="00E4111C">
        <w:rPr>
          <w:bCs/>
          <w:shd w:val="clear" w:color="auto" w:fill="FFFFFF"/>
        </w:rPr>
        <w:t>Administratore n</w:t>
      </w:r>
      <w:r w:rsidR="004D6918" w:rsidRPr="00E4111C">
        <w:rPr>
          <w:bCs/>
          <w:shd w:val="clear" w:color="auto" w:fill="FFFFFF"/>
        </w:rPr>
        <w:t>orād</w:t>
      </w:r>
      <w:r w:rsidRPr="00E4111C">
        <w:rPr>
          <w:bCs/>
          <w:shd w:val="clear" w:color="auto" w:fill="FFFFFF"/>
        </w:rPr>
        <w:t>a</w:t>
      </w:r>
      <w:r w:rsidR="004D6918" w:rsidRPr="00E4111C">
        <w:rPr>
          <w:bCs/>
          <w:shd w:val="clear" w:color="auto" w:fill="FFFFFF"/>
        </w:rPr>
        <w:t>, ka:</w:t>
      </w:r>
    </w:p>
    <w:p w14:paraId="4857B8CC" w14:textId="5A57F5AC"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1</w:t>
      </w:r>
      <w:r w:rsidR="00DF2957" w:rsidRPr="00E4111C">
        <w:rPr>
          <w:bCs/>
          <w:shd w:val="clear" w:color="auto" w:fill="FFFFFF"/>
        </w:rPr>
        <w:t>) </w:t>
      </w:r>
      <w:r w:rsidRPr="00E4111C">
        <w:rPr>
          <w:bCs/>
          <w:shd w:val="clear" w:color="auto" w:fill="FFFFFF"/>
        </w:rPr>
        <w:t xml:space="preserve">norādīšana uz acīmredzamu, sistemātisku, normatīvo aktu neievērošanu </w:t>
      </w:r>
      <w:r w:rsidR="005A3D74" w:rsidRPr="00E4111C">
        <w:rPr>
          <w:bCs/>
          <w:shd w:val="clear" w:color="auto" w:fill="FFFFFF"/>
        </w:rPr>
        <w:t>Parādnieka pārstāvja</w:t>
      </w:r>
      <w:r w:rsidRPr="00E4111C">
        <w:rPr>
          <w:bCs/>
          <w:shd w:val="clear" w:color="auto" w:fill="FFFFFF"/>
        </w:rPr>
        <w:t xml:space="preserve"> rīcībā (pierādījumi, cita starpā, ir publiski pieejami ikvienam);</w:t>
      </w:r>
    </w:p>
    <w:p w14:paraId="685940CD" w14:textId="646A4A99"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2</w:t>
      </w:r>
      <w:r w:rsidR="00B76EFF" w:rsidRPr="00E4111C">
        <w:rPr>
          <w:bCs/>
          <w:shd w:val="clear" w:color="auto" w:fill="FFFFFF"/>
        </w:rPr>
        <w:t>) </w:t>
      </w:r>
      <w:r w:rsidRPr="00E4111C">
        <w:rPr>
          <w:bCs/>
          <w:shd w:val="clear" w:color="auto" w:fill="FFFFFF"/>
        </w:rPr>
        <w:t xml:space="preserve">sistemātisku jautājumu uzdošana par </w:t>
      </w:r>
      <w:r w:rsidR="00D95FB8" w:rsidRPr="00E4111C">
        <w:rPr>
          <w:shd w:val="clear" w:color="auto" w:fill="FFFFFF"/>
        </w:rPr>
        <w:t>Iekārtām</w:t>
      </w:r>
      <w:r w:rsidRPr="00E4111C">
        <w:rPr>
          <w:shd w:val="clear" w:color="auto" w:fill="FFFFFF"/>
        </w:rPr>
        <w:t>, kura</w:t>
      </w:r>
      <w:r w:rsidR="00D95FB8" w:rsidRPr="00E4111C">
        <w:rPr>
          <w:shd w:val="clear" w:color="auto" w:fill="FFFFFF"/>
        </w:rPr>
        <w:t>s</w:t>
      </w:r>
      <w:r w:rsidRPr="00E4111C">
        <w:rPr>
          <w:shd w:val="clear" w:color="auto" w:fill="FFFFFF"/>
        </w:rPr>
        <w:t xml:space="preserve"> var tikt izmantota</w:t>
      </w:r>
      <w:r w:rsidR="00D95FB8" w:rsidRPr="00E4111C">
        <w:rPr>
          <w:shd w:val="clear" w:color="auto" w:fill="FFFFFF"/>
        </w:rPr>
        <w:t>s</w:t>
      </w:r>
      <w:r w:rsidR="002C2412" w:rsidRPr="00E4111C">
        <w:rPr>
          <w:shd w:val="clear" w:color="auto" w:fill="FFFFFF"/>
        </w:rPr>
        <w:t xml:space="preserve"> </w:t>
      </w:r>
      <w:r w:rsidRPr="00E4111C">
        <w:rPr>
          <w:bCs/>
          <w:shd w:val="clear" w:color="auto" w:fill="FFFFFF"/>
        </w:rPr>
        <w:t xml:space="preserve">militārām </w:t>
      </w:r>
      <w:r w:rsidRPr="00E4111C">
        <w:rPr>
          <w:bCs/>
          <w:shd w:val="clear" w:color="auto" w:fill="FFFFFF"/>
        </w:rPr>
        <w:lastRenderedPageBreak/>
        <w:t>vajadzībām un var tikt uzskatītas par divējāda lietojuma preci;</w:t>
      </w:r>
    </w:p>
    <w:p w14:paraId="04D4EE43" w14:textId="524235C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3</w:t>
      </w:r>
      <w:r w:rsidR="002C2412" w:rsidRPr="00E4111C">
        <w:rPr>
          <w:bCs/>
          <w:shd w:val="clear" w:color="auto" w:fill="FFFFFF"/>
        </w:rPr>
        <w:t>) </w:t>
      </w:r>
      <w:r w:rsidRPr="00E4111C">
        <w:rPr>
          <w:bCs/>
          <w:shd w:val="clear" w:color="auto" w:fill="FFFFFF"/>
        </w:rPr>
        <w:t xml:space="preserve">objektīva norāde par nepieciešamību </w:t>
      </w:r>
      <w:r w:rsidR="005A3D74" w:rsidRPr="00E4111C">
        <w:rPr>
          <w:bCs/>
          <w:shd w:val="clear" w:color="auto" w:fill="FFFFFF"/>
        </w:rPr>
        <w:t>Parādnieka pārstāvim</w:t>
      </w:r>
      <w:r w:rsidRPr="00E4111C">
        <w:rPr>
          <w:bCs/>
          <w:shd w:val="clear" w:color="auto" w:fill="FFFFFF"/>
        </w:rPr>
        <w:t xml:space="preserve"> izmantot pilnvaroto personu palīdzību, situācijā, kurā </w:t>
      </w:r>
      <w:r w:rsidR="005A3D74" w:rsidRPr="00E4111C">
        <w:rPr>
          <w:bCs/>
          <w:shd w:val="clear" w:color="auto" w:fill="FFFFFF"/>
        </w:rPr>
        <w:t>Parādnieka pārstāvis</w:t>
      </w:r>
      <w:r w:rsidRPr="00E4111C">
        <w:rPr>
          <w:bCs/>
          <w:shd w:val="clear" w:color="auto" w:fill="FFFFFF"/>
        </w:rPr>
        <w:t xml:space="preserve"> nepārvalda latviešu valodu;</w:t>
      </w:r>
    </w:p>
    <w:p w14:paraId="77C53ED4" w14:textId="5FC62333"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4</w:t>
      </w:r>
      <w:r w:rsidR="002C2412" w:rsidRPr="00E4111C">
        <w:rPr>
          <w:bCs/>
          <w:shd w:val="clear" w:color="auto" w:fill="FFFFFF"/>
        </w:rPr>
        <w:t>)</w:t>
      </w:r>
      <w:r w:rsidR="002C2412" w:rsidRPr="00E4111C">
        <w:t> </w:t>
      </w:r>
      <w:r w:rsidR="005A3D74" w:rsidRPr="00E4111C">
        <w:t>Parādnieka pārstāvja</w:t>
      </w:r>
      <w:r w:rsidR="002C2412" w:rsidRPr="00E4111C">
        <w:t xml:space="preserve"> </w:t>
      </w:r>
      <w:r w:rsidRPr="00E4111C">
        <w:rPr>
          <w:bCs/>
          <w:shd w:val="clear" w:color="auto" w:fill="FFFFFF"/>
        </w:rPr>
        <w:t xml:space="preserve">aicināšana ierasties Administratores prakses vietā paskaidrojumu sniegšanai </w:t>
      </w:r>
      <w:r w:rsidRPr="00E4111C">
        <w:rPr>
          <w:shd w:val="clear" w:color="auto" w:fill="FFFFFF"/>
        </w:rPr>
        <w:t>par</w:t>
      </w:r>
      <w:r w:rsidR="00D95FB8" w:rsidRPr="00E4111C">
        <w:rPr>
          <w:shd w:val="clear" w:color="auto" w:fill="FFFFFF"/>
        </w:rPr>
        <w:t xml:space="preserve"> iekārtām, kuras var tikt izmantotas</w:t>
      </w:r>
      <w:r w:rsidRPr="00E4111C">
        <w:rPr>
          <w:shd w:val="clear" w:color="auto" w:fill="FFFFFF"/>
        </w:rPr>
        <w:t xml:space="preserve"> </w:t>
      </w:r>
      <w:r w:rsidRPr="00E4111C">
        <w:rPr>
          <w:bCs/>
          <w:shd w:val="clear" w:color="auto" w:fill="FFFFFF"/>
        </w:rPr>
        <w:t xml:space="preserve">militārām vajadzībām un var tikt uzskatītas par divējāda lietojuma preci, situācijā, kura ne </w:t>
      </w:r>
      <w:r w:rsidR="005A3D74" w:rsidRPr="00E4111C">
        <w:rPr>
          <w:bCs/>
          <w:shd w:val="clear" w:color="auto" w:fill="FFFFFF"/>
        </w:rPr>
        <w:t>Parādnieka pārstāvis</w:t>
      </w:r>
      <w:r w:rsidR="00F368A6" w:rsidRPr="00E4111C">
        <w:rPr>
          <w:bCs/>
          <w:shd w:val="clear" w:color="auto" w:fill="FFFFFF"/>
        </w:rPr>
        <w:t xml:space="preserve"> (</w:t>
      </w:r>
      <w:r w:rsidRPr="00E4111C">
        <w:rPr>
          <w:bCs/>
          <w:shd w:val="clear" w:color="auto" w:fill="FFFFFF"/>
        </w:rPr>
        <w:t xml:space="preserve">ne </w:t>
      </w:r>
      <w:r w:rsidR="00F368A6" w:rsidRPr="00E4111C">
        <w:rPr>
          <w:bCs/>
          <w:shd w:val="clear" w:color="auto" w:fill="FFFFFF"/>
        </w:rPr>
        <w:t>viņa</w:t>
      </w:r>
      <w:r w:rsidRPr="00E4111C">
        <w:rPr>
          <w:bCs/>
          <w:shd w:val="clear" w:color="auto" w:fill="FFFFFF"/>
        </w:rPr>
        <w:t xml:space="preserve"> pilnvarotās personas</w:t>
      </w:r>
      <w:r w:rsidR="00F368A6" w:rsidRPr="00E4111C">
        <w:rPr>
          <w:bCs/>
          <w:shd w:val="clear" w:color="auto" w:fill="FFFFFF"/>
        </w:rPr>
        <w:t>)</w:t>
      </w:r>
      <w:r w:rsidRPr="00E4111C">
        <w:rPr>
          <w:bCs/>
          <w:shd w:val="clear" w:color="auto" w:fill="FFFFFF"/>
        </w:rPr>
        <w:t>, acīmredzami, neizprot normatīvo regulējumu attiecībā uz</w:t>
      </w:r>
      <w:r w:rsidR="00D95FB8" w:rsidRPr="00E4111C">
        <w:rPr>
          <w:bCs/>
          <w:shd w:val="clear" w:color="auto" w:fill="FFFFFF"/>
        </w:rPr>
        <w:t xml:space="preserve"> iekārtām</w:t>
      </w:r>
      <w:r w:rsidR="00AF2738" w:rsidRPr="00E4111C">
        <w:rPr>
          <w:bCs/>
          <w:shd w:val="clear" w:color="auto" w:fill="FFFFFF"/>
        </w:rPr>
        <w:t>;</w:t>
      </w:r>
      <w:r w:rsidRPr="00E4111C">
        <w:rPr>
          <w:bCs/>
          <w:shd w:val="clear" w:color="auto" w:fill="FFFFFF"/>
        </w:rPr>
        <w:t xml:space="preserve"> </w:t>
      </w:r>
    </w:p>
    <w:p w14:paraId="074956FA" w14:textId="7FF36957"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5</w:t>
      </w:r>
      <w:r w:rsidR="00F368A6" w:rsidRPr="00E4111C">
        <w:rPr>
          <w:bCs/>
          <w:shd w:val="clear" w:color="auto" w:fill="FFFFFF"/>
        </w:rPr>
        <w:t>) </w:t>
      </w:r>
      <w:r w:rsidRPr="00E4111C">
        <w:rPr>
          <w:bCs/>
          <w:shd w:val="clear" w:color="auto" w:fill="FFFFFF"/>
        </w:rPr>
        <w:t>vairāku paskaidrojumu pieprasījumu nosūtīšana vienā dienā, kas nav pretēja Maksātnespējas likuma normām;</w:t>
      </w:r>
    </w:p>
    <w:p w14:paraId="0521CE55" w14:textId="77777777" w:rsidR="00E8281F" w:rsidRPr="00E4111C" w:rsidRDefault="004D6918" w:rsidP="00DC5ECD">
      <w:pPr>
        <w:spacing w:after="0" w:line="240" w:lineRule="auto"/>
        <w:ind w:right="13" w:firstLine="709"/>
        <w:jc w:val="both"/>
        <w:rPr>
          <w:bCs/>
          <w:shd w:val="clear" w:color="auto" w:fill="FFFFFF"/>
        </w:rPr>
      </w:pPr>
      <w:r w:rsidRPr="00E4111C">
        <w:rPr>
          <w:bCs/>
          <w:shd w:val="clear" w:color="auto" w:fill="FFFFFF"/>
        </w:rPr>
        <w:t>6</w:t>
      </w:r>
      <w:r w:rsidR="000B7144" w:rsidRPr="00E4111C">
        <w:rPr>
          <w:bCs/>
          <w:shd w:val="clear" w:color="auto" w:fill="FFFFFF"/>
        </w:rPr>
        <w:t>) </w:t>
      </w:r>
      <w:r w:rsidRPr="00E4111C">
        <w:rPr>
          <w:bCs/>
          <w:shd w:val="clear" w:color="auto" w:fill="FFFFFF"/>
        </w:rPr>
        <w:t>norāde par prasību celšanu pret parādnieka pārstāvi</w:t>
      </w:r>
      <w:r w:rsidR="00DC5ECD" w:rsidRPr="00E4111C">
        <w:rPr>
          <w:bCs/>
          <w:shd w:val="clear" w:color="auto" w:fill="FFFFFF"/>
        </w:rPr>
        <w:t xml:space="preserve"> </w:t>
      </w:r>
    </w:p>
    <w:p w14:paraId="434F15E1" w14:textId="17C1D0D6" w:rsidR="004D6918" w:rsidRPr="00E4111C" w:rsidRDefault="004D6918" w:rsidP="00DC5ECD">
      <w:pPr>
        <w:spacing w:after="0" w:line="240" w:lineRule="auto"/>
        <w:ind w:right="13" w:firstLine="709"/>
        <w:jc w:val="both"/>
        <w:rPr>
          <w:bCs/>
          <w:shd w:val="clear" w:color="auto" w:fill="FFFFFF"/>
        </w:rPr>
      </w:pPr>
      <w:r w:rsidRPr="00E4111C">
        <w:rPr>
          <w:bCs/>
          <w:shd w:val="clear" w:color="auto" w:fill="FFFFFF"/>
        </w:rPr>
        <w:t xml:space="preserve">nav uzskatāma ne par konfidenciālas un nepatiesas informācijas par </w:t>
      </w:r>
      <w:r w:rsidR="005A3D74" w:rsidRPr="00E4111C">
        <w:rPr>
          <w:bCs/>
          <w:shd w:val="clear" w:color="auto" w:fill="FFFFFF"/>
        </w:rPr>
        <w:t>Parādnieka pārstāvi</w:t>
      </w:r>
      <w:r w:rsidRPr="00E4111C">
        <w:rPr>
          <w:bCs/>
          <w:shd w:val="clear" w:color="auto" w:fill="FFFFFF"/>
        </w:rPr>
        <w:t xml:space="preserve"> izplatīšanu, ne par aizskarošu žestu rādīšanu, ne par augstprātīgu, nekorektu attieksmi pret </w:t>
      </w:r>
      <w:r w:rsidR="005A3D74" w:rsidRPr="00E4111C">
        <w:rPr>
          <w:bCs/>
          <w:shd w:val="clear" w:color="auto" w:fill="FFFFFF"/>
        </w:rPr>
        <w:t>Parādnieka pārstāvi</w:t>
      </w:r>
      <w:r w:rsidRPr="00E4111C">
        <w:rPr>
          <w:bCs/>
          <w:shd w:val="clear" w:color="auto" w:fill="FFFFFF"/>
        </w:rPr>
        <w:t xml:space="preserve">, ne par vārdu lietošanu, kuri </w:t>
      </w:r>
      <w:proofErr w:type="spellStart"/>
      <w:r w:rsidRPr="00E4111C">
        <w:rPr>
          <w:bCs/>
          <w:shd w:val="clear" w:color="auto" w:fill="FFFFFF"/>
        </w:rPr>
        <w:t>aizskāruši</w:t>
      </w:r>
      <w:proofErr w:type="spellEnd"/>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godu un cieņu, bet gan par Administratores pienākumu izpildi un to rezultātā konstatēto faktu norādīšanu </w:t>
      </w:r>
      <w:r w:rsidR="005A3D74" w:rsidRPr="00E4111C">
        <w:rPr>
          <w:bCs/>
          <w:shd w:val="clear" w:color="auto" w:fill="FFFFFF"/>
        </w:rPr>
        <w:t>Parādnieka pārstāvim</w:t>
      </w:r>
      <w:r w:rsidRPr="00E4111C">
        <w:rPr>
          <w:bCs/>
          <w:shd w:val="clear" w:color="auto" w:fill="FFFFFF"/>
        </w:rPr>
        <w:t>.</w:t>
      </w:r>
    </w:p>
    <w:p w14:paraId="4C073AF8" w14:textId="58CFAE9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Situācijā, kurā</w:t>
      </w:r>
      <w:r w:rsidR="00683502" w:rsidRPr="00E4111C">
        <w:rPr>
          <w:bCs/>
          <w:shd w:val="clear" w:color="auto" w:fill="FFFFFF"/>
        </w:rPr>
        <w:t xml:space="preserve"> Parādnieka pārstāvis</w:t>
      </w:r>
      <w:r w:rsidRPr="00E4111C">
        <w:rPr>
          <w:bCs/>
          <w:shd w:val="clear" w:color="auto" w:fill="FFFFFF"/>
        </w:rPr>
        <w:t>:</w:t>
      </w:r>
    </w:p>
    <w:p w14:paraId="4C6E1AF4" w14:textId="3606DECF"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1</w:t>
      </w:r>
      <w:r w:rsidR="000B7144" w:rsidRPr="00E4111C">
        <w:rPr>
          <w:bCs/>
          <w:shd w:val="clear" w:color="auto" w:fill="FFFFFF"/>
        </w:rPr>
        <w:t>) </w:t>
      </w:r>
      <w:r w:rsidRPr="00E4111C">
        <w:rPr>
          <w:bCs/>
          <w:shd w:val="clear" w:color="auto" w:fill="FFFFFF"/>
        </w:rPr>
        <w:t>ir novedis Parādnieku līdz maksātnespējai, proti, jau 2022.</w:t>
      </w:r>
      <w:r w:rsidR="000B7144" w:rsidRPr="00E4111C">
        <w:rPr>
          <w:bCs/>
          <w:shd w:val="clear" w:color="auto" w:fill="FFFFFF"/>
        </w:rPr>
        <w:t> </w:t>
      </w:r>
      <w:r w:rsidRPr="00E4111C">
        <w:rPr>
          <w:bCs/>
          <w:shd w:val="clear" w:color="auto" w:fill="FFFFFF"/>
        </w:rPr>
        <w:t>gadā tiesā neiesniedzot maksātnespējas procesa pieteikumu saistībā ar tām parādsaistībām, kuru atmaksas termiņš bija iestājies jau 2022.</w:t>
      </w:r>
      <w:r w:rsidR="000B7144" w:rsidRPr="00E4111C">
        <w:rPr>
          <w:bCs/>
          <w:shd w:val="clear" w:color="auto" w:fill="FFFFFF"/>
        </w:rPr>
        <w:t> </w:t>
      </w:r>
      <w:r w:rsidRPr="00E4111C">
        <w:rPr>
          <w:bCs/>
          <w:shd w:val="clear" w:color="auto" w:fill="FFFFFF"/>
        </w:rPr>
        <w:t>gadā, nav tās sedzis līdz pat 2024.</w:t>
      </w:r>
      <w:r w:rsidR="000B7144" w:rsidRPr="00E4111C">
        <w:rPr>
          <w:bCs/>
          <w:shd w:val="clear" w:color="auto" w:fill="FFFFFF"/>
        </w:rPr>
        <w:t> </w:t>
      </w:r>
      <w:r w:rsidRPr="00E4111C">
        <w:rPr>
          <w:bCs/>
          <w:shd w:val="clear" w:color="auto" w:fill="FFFFFF"/>
        </w:rPr>
        <w:t>gada 13.</w:t>
      </w:r>
      <w:r w:rsidR="000B7144" w:rsidRPr="00E4111C">
        <w:rPr>
          <w:bCs/>
          <w:shd w:val="clear" w:color="auto" w:fill="FFFFFF"/>
        </w:rPr>
        <w:t> </w:t>
      </w:r>
      <w:r w:rsidRPr="00E4111C">
        <w:rPr>
          <w:bCs/>
          <w:shd w:val="clear" w:color="auto" w:fill="FFFFFF"/>
        </w:rPr>
        <w:t xml:space="preserve">septembrim, ko apliecina iesniegtie kreditoru prasījumi, kā arī </w:t>
      </w:r>
      <w:r w:rsidR="000B7144" w:rsidRPr="00E4111C">
        <w:rPr>
          <w:bCs/>
          <w:shd w:val="clear" w:color="auto" w:fill="FFFFFF"/>
        </w:rPr>
        <w:t>P</w:t>
      </w:r>
      <w:r w:rsidRPr="00E4111C">
        <w:rPr>
          <w:bCs/>
          <w:shd w:val="clear" w:color="auto" w:fill="FFFFFF"/>
        </w:rPr>
        <w:t>arādnieka vārdā turpinājis uzņemties parādsaistības arī 2023.</w:t>
      </w:r>
      <w:r w:rsidR="00664CA6" w:rsidRPr="00E4111C">
        <w:rPr>
          <w:bCs/>
          <w:shd w:val="clear" w:color="auto" w:fill="FFFFFF"/>
        </w:rPr>
        <w:t> </w:t>
      </w:r>
      <w:r w:rsidRPr="00E4111C">
        <w:rPr>
          <w:bCs/>
          <w:shd w:val="clear" w:color="auto" w:fill="FFFFFF"/>
        </w:rPr>
        <w:t>gadā un 2024.</w:t>
      </w:r>
      <w:r w:rsidR="00664CA6" w:rsidRPr="00E4111C">
        <w:rPr>
          <w:bCs/>
          <w:shd w:val="clear" w:color="auto" w:fill="FFFFFF"/>
        </w:rPr>
        <w:t> </w:t>
      </w:r>
      <w:r w:rsidRPr="00E4111C">
        <w:rPr>
          <w:bCs/>
          <w:shd w:val="clear" w:color="auto" w:fill="FFFFFF"/>
        </w:rPr>
        <w:t>gadā (skatīt kreditoru prasījumu reģistru);</w:t>
      </w:r>
    </w:p>
    <w:p w14:paraId="370CDAD5" w14:textId="7502B28B"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2</w:t>
      </w:r>
      <w:r w:rsidR="00664CA6" w:rsidRPr="00E4111C">
        <w:rPr>
          <w:bCs/>
          <w:shd w:val="clear" w:color="auto" w:fill="FFFFFF"/>
        </w:rPr>
        <w:t>) </w:t>
      </w:r>
      <w:r w:rsidRPr="00E4111C">
        <w:rPr>
          <w:bCs/>
          <w:shd w:val="clear" w:color="auto" w:fill="FFFFFF"/>
        </w:rPr>
        <w:t xml:space="preserve">trīs gadus pirms Parādnieka maksātnespējas procesa pasludināšanas, cita starpā, ir slēdzis darījumus ar </w:t>
      </w:r>
      <w:r w:rsidR="005A3D74" w:rsidRPr="00E4111C">
        <w:rPr>
          <w:bCs/>
          <w:shd w:val="clear" w:color="auto" w:fill="FFFFFF"/>
        </w:rPr>
        <w:t>Parādnieka pārstāvim</w:t>
      </w:r>
      <w:r w:rsidRPr="00E4111C">
        <w:rPr>
          <w:bCs/>
          <w:shd w:val="clear" w:color="auto" w:fill="FFFFFF"/>
        </w:rPr>
        <w:t xml:space="preserve"> piederošu uzņēmumu, kā rezultātā ir kļuvis par Parādnieka lielāko kreditoru;</w:t>
      </w:r>
    </w:p>
    <w:p w14:paraId="1BFA8DBE" w14:textId="77777777" w:rsidR="00664CA6" w:rsidRPr="00E4111C" w:rsidRDefault="004D6918" w:rsidP="001D1927">
      <w:pPr>
        <w:spacing w:after="0" w:line="240" w:lineRule="auto"/>
        <w:ind w:right="13" w:firstLine="709"/>
        <w:jc w:val="both"/>
        <w:rPr>
          <w:bCs/>
          <w:shd w:val="clear" w:color="auto" w:fill="FFFFFF"/>
        </w:rPr>
      </w:pPr>
      <w:r w:rsidRPr="00E4111C">
        <w:rPr>
          <w:bCs/>
          <w:shd w:val="clear" w:color="auto" w:fill="FFFFFF"/>
        </w:rPr>
        <w:t>3</w:t>
      </w:r>
      <w:r w:rsidR="00664CA6" w:rsidRPr="00E4111C">
        <w:rPr>
          <w:bCs/>
          <w:shd w:val="clear" w:color="auto" w:fill="FFFFFF"/>
        </w:rPr>
        <w:t>) </w:t>
      </w:r>
      <w:r w:rsidRPr="00E4111C">
        <w:rPr>
          <w:bCs/>
          <w:shd w:val="clear" w:color="auto" w:fill="FFFFFF"/>
        </w:rPr>
        <w:t xml:space="preserve">nav kārtojis grāmatvedību atbilstoši normatīvo aktu prasībām, kas liedz Administratorei īstenot Maksātnespējas likumā noteiktās prasības; </w:t>
      </w:r>
    </w:p>
    <w:p w14:paraId="7A6C5EDA" w14:textId="39F691E3" w:rsidR="004D6918" w:rsidRPr="00E4111C" w:rsidRDefault="004D6918" w:rsidP="003A3934">
      <w:pPr>
        <w:spacing w:after="0" w:line="240" w:lineRule="auto"/>
        <w:ind w:right="13" w:firstLine="709"/>
        <w:jc w:val="both"/>
        <w:rPr>
          <w:bCs/>
          <w:shd w:val="clear" w:color="auto" w:fill="FFFFFF"/>
        </w:rPr>
      </w:pPr>
      <w:r w:rsidRPr="00E4111C">
        <w:rPr>
          <w:bCs/>
          <w:shd w:val="clear" w:color="auto" w:fill="FFFFFF"/>
        </w:rPr>
        <w:t>4</w:t>
      </w:r>
      <w:r w:rsidR="00664CA6" w:rsidRPr="00E4111C">
        <w:rPr>
          <w:bCs/>
          <w:shd w:val="clear" w:color="auto" w:fill="FFFFFF"/>
        </w:rPr>
        <w:t>) </w:t>
      </w:r>
      <w:r w:rsidRPr="00E4111C">
        <w:rPr>
          <w:bCs/>
          <w:shd w:val="clear" w:color="auto" w:fill="FFFFFF"/>
        </w:rPr>
        <w:t>apzināti nav sniedzis</w:t>
      </w:r>
      <w:r w:rsidR="00664CA6" w:rsidRPr="00E4111C">
        <w:rPr>
          <w:bCs/>
          <w:shd w:val="clear" w:color="auto" w:fill="FFFFFF"/>
        </w:rPr>
        <w:t xml:space="preserve"> (</w:t>
      </w:r>
      <w:r w:rsidRPr="00E4111C">
        <w:rPr>
          <w:bCs/>
          <w:shd w:val="clear" w:color="auto" w:fill="FFFFFF"/>
        </w:rPr>
        <w:t>slēpis</w:t>
      </w:r>
      <w:r w:rsidR="00664CA6" w:rsidRPr="00E4111C">
        <w:rPr>
          <w:bCs/>
          <w:shd w:val="clear" w:color="auto" w:fill="FFFFFF"/>
        </w:rPr>
        <w:t>)</w:t>
      </w:r>
      <w:r w:rsidRPr="00E4111C">
        <w:rPr>
          <w:bCs/>
          <w:shd w:val="clear" w:color="auto" w:fill="FFFFFF"/>
        </w:rPr>
        <w:t xml:space="preserve"> informāciju par Iekārtu</w:t>
      </w:r>
      <w:r w:rsidR="00664CA6" w:rsidRPr="00E4111C">
        <w:rPr>
          <w:bCs/>
          <w:shd w:val="clear" w:color="auto" w:fill="FFFFFF"/>
        </w:rPr>
        <w:t xml:space="preserve"> (-</w:t>
      </w:r>
      <w:proofErr w:type="spellStart"/>
      <w:r w:rsidRPr="00E4111C">
        <w:rPr>
          <w:bCs/>
          <w:shd w:val="clear" w:color="auto" w:fill="FFFFFF"/>
        </w:rPr>
        <w:t>ām</w:t>
      </w:r>
      <w:proofErr w:type="spellEnd"/>
      <w:r w:rsidR="00664CA6" w:rsidRPr="00E4111C">
        <w:rPr>
          <w:bCs/>
          <w:shd w:val="clear" w:color="auto" w:fill="FFFFFF"/>
        </w:rPr>
        <w:t>)</w:t>
      </w:r>
      <w:r w:rsidRPr="00E4111C">
        <w:rPr>
          <w:bCs/>
          <w:shd w:val="clear" w:color="auto" w:fill="FFFFFF"/>
        </w:rPr>
        <w:t>, kura</w:t>
      </w:r>
      <w:r w:rsidR="00664CA6" w:rsidRPr="00E4111C">
        <w:rPr>
          <w:bCs/>
          <w:shd w:val="clear" w:color="auto" w:fill="FFFFFF"/>
        </w:rPr>
        <w:t xml:space="preserve"> (-</w:t>
      </w:r>
      <w:proofErr w:type="spellStart"/>
      <w:r w:rsidR="00664CA6" w:rsidRPr="00E4111C">
        <w:rPr>
          <w:bCs/>
          <w:shd w:val="clear" w:color="auto" w:fill="FFFFFF"/>
        </w:rPr>
        <w:t>a</w:t>
      </w:r>
      <w:r w:rsidRPr="00E4111C">
        <w:rPr>
          <w:bCs/>
          <w:shd w:val="clear" w:color="auto" w:fill="FFFFFF"/>
        </w:rPr>
        <w:t>s</w:t>
      </w:r>
      <w:proofErr w:type="spellEnd"/>
      <w:r w:rsidR="00664CA6" w:rsidRPr="00E4111C">
        <w:rPr>
          <w:bCs/>
          <w:shd w:val="clear" w:color="auto" w:fill="FFFFFF"/>
        </w:rPr>
        <w:t>)</w:t>
      </w:r>
      <w:r w:rsidRPr="00E4111C">
        <w:rPr>
          <w:bCs/>
          <w:shd w:val="clear" w:color="auto" w:fill="FFFFFF"/>
        </w:rPr>
        <w:t xml:space="preserve"> var tikt izmantota</w:t>
      </w:r>
      <w:r w:rsidR="00D36CE7" w:rsidRPr="00E4111C">
        <w:rPr>
          <w:bCs/>
          <w:shd w:val="clear" w:color="auto" w:fill="FFFFFF"/>
        </w:rPr>
        <w:t xml:space="preserve"> (-</w:t>
      </w:r>
      <w:proofErr w:type="spellStart"/>
      <w:r w:rsidR="00D36CE7" w:rsidRPr="00E4111C">
        <w:rPr>
          <w:bCs/>
          <w:shd w:val="clear" w:color="auto" w:fill="FFFFFF"/>
        </w:rPr>
        <w:t>a</w:t>
      </w:r>
      <w:r w:rsidRPr="00E4111C">
        <w:rPr>
          <w:bCs/>
          <w:shd w:val="clear" w:color="auto" w:fill="FFFFFF"/>
        </w:rPr>
        <w:t>s</w:t>
      </w:r>
      <w:proofErr w:type="spellEnd"/>
      <w:r w:rsidR="00D36CE7" w:rsidRPr="00E4111C">
        <w:rPr>
          <w:bCs/>
          <w:shd w:val="clear" w:color="auto" w:fill="FFFFFF"/>
        </w:rPr>
        <w:t>)</w:t>
      </w:r>
      <w:r w:rsidRPr="00E4111C">
        <w:rPr>
          <w:bCs/>
          <w:shd w:val="clear" w:color="auto" w:fill="FFFFFF"/>
        </w:rPr>
        <w:t xml:space="preserve"> militārām vajadzībām un var tikt uzskatītas par divējāda lietojuma preci, atbildes vēstulēs skaidri un nepārprotami norādot, ka </w:t>
      </w:r>
      <w:r w:rsidR="005A3D74" w:rsidRPr="00E4111C">
        <w:rPr>
          <w:bCs/>
          <w:shd w:val="clear" w:color="auto" w:fill="FFFFFF"/>
        </w:rPr>
        <w:t>Parādnieka pārstāvja</w:t>
      </w:r>
      <w:r w:rsidRPr="00E4111C">
        <w:rPr>
          <w:bCs/>
          <w:shd w:val="clear" w:color="auto" w:fill="FFFFFF"/>
        </w:rPr>
        <w:t xml:space="preserve"> veiktās darbības ar</w:t>
      </w:r>
      <w:r w:rsidR="00AF2738" w:rsidRPr="00E4111C">
        <w:rPr>
          <w:bCs/>
          <w:shd w:val="clear" w:color="auto" w:fill="FFFFFF"/>
        </w:rPr>
        <w:t xml:space="preserve"> iekārtām, kuras var tikt izmantotas</w:t>
      </w:r>
      <w:r w:rsidRPr="00E4111C">
        <w:rPr>
          <w:bCs/>
          <w:shd w:val="clear" w:color="auto" w:fill="FFFFFF"/>
        </w:rPr>
        <w:t xml:space="preserve"> militārām vajadzībām un var tikt uzskatītas par divējāda lietojuma preci, uz Administratori neattiecas un Administratorei par to nav jāinteresējas</w:t>
      </w:r>
      <w:r w:rsidR="005D2538" w:rsidRPr="00E4111C">
        <w:rPr>
          <w:bCs/>
          <w:shd w:val="clear" w:color="auto" w:fill="FFFFFF"/>
        </w:rPr>
        <w:t xml:space="preserve"> </w:t>
      </w:r>
      <w:r w:rsidR="003A3934" w:rsidRPr="00E4111C">
        <w:rPr>
          <w:bCs/>
          <w:shd w:val="clear" w:color="auto" w:fill="FFFFFF"/>
        </w:rPr>
        <w:t xml:space="preserve">– </w:t>
      </w:r>
      <w:r w:rsidRPr="00E4111C">
        <w:rPr>
          <w:bCs/>
          <w:shd w:val="clear" w:color="auto" w:fill="FFFFFF"/>
        </w:rPr>
        <w:t xml:space="preserve">nav nekāda pamata uzskatīt, ka Administratores konstatētie objektīvie fakti un uz tā pamata veiktās darbības, nekādā veidā nav </w:t>
      </w:r>
      <w:proofErr w:type="spellStart"/>
      <w:r w:rsidRPr="00E4111C">
        <w:rPr>
          <w:bCs/>
          <w:shd w:val="clear" w:color="auto" w:fill="FFFFFF"/>
        </w:rPr>
        <w:t>aizskārušas</w:t>
      </w:r>
      <w:proofErr w:type="spellEnd"/>
      <w:r w:rsidRPr="00E4111C">
        <w:rPr>
          <w:bCs/>
          <w:shd w:val="clear" w:color="auto" w:fill="FFFFFF"/>
        </w:rPr>
        <w:t xml:space="preserve"> nevienu </w:t>
      </w:r>
      <w:r w:rsidR="005A3D74" w:rsidRPr="00E4111C">
        <w:rPr>
          <w:bCs/>
          <w:shd w:val="clear" w:color="auto" w:fill="FFFFFF"/>
        </w:rPr>
        <w:t>Parādnieka pārstāvja</w:t>
      </w:r>
      <w:r w:rsidRPr="00E4111C">
        <w:rPr>
          <w:bCs/>
          <w:shd w:val="clear" w:color="auto" w:fill="FFFFFF"/>
        </w:rPr>
        <w:t xml:space="preserve"> tiesību un likumiskās intereses.</w:t>
      </w:r>
    </w:p>
    <w:p w14:paraId="2A7FBD8C" w14:textId="5F7614BD"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 xml:space="preserve">Savukārt tiesvedības gadījumā </w:t>
      </w:r>
      <w:r w:rsidR="005A3D74" w:rsidRPr="00E4111C">
        <w:rPr>
          <w:bCs/>
          <w:shd w:val="clear" w:color="auto" w:fill="FFFFFF"/>
        </w:rPr>
        <w:t>Parādnieka pārstāvim</w:t>
      </w:r>
      <w:r w:rsidRPr="00E4111C">
        <w:rPr>
          <w:bCs/>
          <w:shd w:val="clear" w:color="auto" w:fill="FFFFFF"/>
        </w:rPr>
        <w:t xml:space="preserve"> tiesa nodrošinās </w:t>
      </w:r>
      <w:r w:rsidR="009552D0" w:rsidRPr="00E4111C">
        <w:rPr>
          <w:bCs/>
          <w:shd w:val="clear" w:color="auto" w:fill="FFFFFF"/>
        </w:rPr>
        <w:t>viņa</w:t>
      </w:r>
      <w:r w:rsidRPr="00E4111C">
        <w:rPr>
          <w:bCs/>
          <w:shd w:val="clear" w:color="auto" w:fill="FFFFFF"/>
        </w:rPr>
        <w:t xml:space="preserve"> tiesību un likumisko interešu aizsardzības iespējas.</w:t>
      </w:r>
    </w:p>
    <w:p w14:paraId="01976114" w14:textId="5945E865" w:rsidR="004D6918" w:rsidRPr="00E4111C" w:rsidRDefault="005A3D74" w:rsidP="001E23AF">
      <w:pPr>
        <w:spacing w:after="0" w:line="240" w:lineRule="auto"/>
        <w:ind w:right="13" w:firstLine="709"/>
        <w:jc w:val="both"/>
        <w:rPr>
          <w:bCs/>
          <w:shd w:val="clear" w:color="auto" w:fill="FFFFFF"/>
        </w:rPr>
      </w:pPr>
      <w:r w:rsidRPr="00E4111C">
        <w:rPr>
          <w:bCs/>
          <w:shd w:val="clear" w:color="auto" w:fill="FFFFFF"/>
        </w:rPr>
        <w:t>Parādnieka pārstāvis</w:t>
      </w:r>
      <w:r w:rsidR="004D6918" w:rsidRPr="00E4111C">
        <w:rPr>
          <w:bCs/>
          <w:shd w:val="clear" w:color="auto" w:fill="FFFFFF"/>
        </w:rPr>
        <w:t xml:space="preserve"> Sūdzībā nav norādījis, ka vēlme atcelt Administratori no Parādnieka maksātnespējas procesa administrator</w:t>
      </w:r>
      <w:r w:rsidR="00627265" w:rsidRPr="00E4111C">
        <w:rPr>
          <w:bCs/>
          <w:shd w:val="clear" w:color="auto" w:fill="FFFFFF"/>
        </w:rPr>
        <w:t>a</w:t>
      </w:r>
      <w:r w:rsidR="004D6918" w:rsidRPr="00E4111C">
        <w:rPr>
          <w:bCs/>
          <w:shd w:val="clear" w:color="auto" w:fill="FFFFFF"/>
        </w:rPr>
        <w:t xml:space="preserve"> pienākumu pildīšanas </w:t>
      </w:r>
      <w:r w:rsidRPr="00E4111C">
        <w:rPr>
          <w:bCs/>
          <w:shd w:val="clear" w:color="auto" w:fill="FFFFFF"/>
        </w:rPr>
        <w:t>Parādnieka pārstāvim</w:t>
      </w:r>
      <w:r w:rsidR="004D6918" w:rsidRPr="00E4111C">
        <w:rPr>
          <w:bCs/>
          <w:shd w:val="clear" w:color="auto" w:fill="FFFFFF"/>
        </w:rPr>
        <w:t xml:space="preserve"> radās precīzi pēc tam, kad 2025.</w:t>
      </w:r>
      <w:r w:rsidR="00627265" w:rsidRPr="00E4111C">
        <w:rPr>
          <w:bCs/>
          <w:shd w:val="clear" w:color="auto" w:fill="FFFFFF"/>
        </w:rPr>
        <w:t> </w:t>
      </w:r>
      <w:r w:rsidR="004D6918" w:rsidRPr="00E4111C">
        <w:rPr>
          <w:bCs/>
          <w:shd w:val="clear" w:color="auto" w:fill="FFFFFF"/>
        </w:rPr>
        <w:t xml:space="preserve">gada maijā </w:t>
      </w:r>
      <w:r w:rsidRPr="00E4111C">
        <w:rPr>
          <w:bCs/>
          <w:shd w:val="clear" w:color="auto" w:fill="FFFFFF"/>
        </w:rPr>
        <w:t>Parādnieka pārstāvis</w:t>
      </w:r>
      <w:r w:rsidR="004D6918" w:rsidRPr="00E4111C">
        <w:rPr>
          <w:bCs/>
          <w:shd w:val="clear" w:color="auto" w:fill="FFFFFF"/>
        </w:rPr>
        <w:t xml:space="preserve"> uzzināja, ka Administratore cels tiesā prasību pret </w:t>
      </w:r>
      <w:r w:rsidRPr="00E4111C">
        <w:rPr>
          <w:bCs/>
          <w:shd w:val="clear" w:color="auto" w:fill="FFFFFF"/>
        </w:rPr>
        <w:t>Parādnieka pārstāvi</w:t>
      </w:r>
      <w:r w:rsidR="004D6918" w:rsidRPr="00E4111C">
        <w:rPr>
          <w:bCs/>
          <w:shd w:val="clear" w:color="auto" w:fill="FFFFFF"/>
        </w:rPr>
        <w:t xml:space="preserve">, kā arī pēc tam, kad </w:t>
      </w:r>
      <w:r w:rsidRPr="00E4111C">
        <w:rPr>
          <w:bCs/>
          <w:shd w:val="clear" w:color="auto" w:fill="FFFFFF"/>
        </w:rPr>
        <w:t>Parādnieka pārstāvja</w:t>
      </w:r>
      <w:r w:rsidR="004D6918" w:rsidRPr="00E4111C">
        <w:rPr>
          <w:bCs/>
          <w:shd w:val="clear" w:color="auto" w:fill="FFFFFF"/>
        </w:rPr>
        <w:t xml:space="preserve"> pilnvarotā persona 2025.</w:t>
      </w:r>
      <w:r w:rsidR="0023310D" w:rsidRPr="00E4111C">
        <w:rPr>
          <w:bCs/>
          <w:shd w:val="clear" w:color="auto" w:fill="FFFFFF"/>
        </w:rPr>
        <w:t> </w:t>
      </w:r>
      <w:r w:rsidR="004D6918" w:rsidRPr="00E4111C">
        <w:rPr>
          <w:bCs/>
          <w:shd w:val="clear" w:color="auto" w:fill="FFFFFF"/>
        </w:rPr>
        <w:t>gada 6.</w:t>
      </w:r>
      <w:r w:rsidR="0023310D" w:rsidRPr="00E4111C">
        <w:rPr>
          <w:bCs/>
          <w:shd w:val="clear" w:color="auto" w:fill="FFFFFF"/>
        </w:rPr>
        <w:t> </w:t>
      </w:r>
      <w:r w:rsidR="004D6918" w:rsidRPr="00E4111C">
        <w:rPr>
          <w:bCs/>
          <w:shd w:val="clear" w:color="auto" w:fill="FFFFFF"/>
        </w:rPr>
        <w:t>augusta kreditoru sapulcē</w:t>
      </w:r>
      <w:r w:rsidR="0018316F" w:rsidRPr="00E4111C">
        <w:rPr>
          <w:bCs/>
          <w:shd w:val="clear" w:color="auto" w:fill="FFFFFF"/>
        </w:rPr>
        <w:t xml:space="preserve"> </w:t>
      </w:r>
      <w:r w:rsidR="001E23AF" w:rsidRPr="00E4111C">
        <w:rPr>
          <w:bCs/>
          <w:shd w:val="clear" w:color="auto" w:fill="FFFFFF"/>
        </w:rPr>
        <w:t>(turpmāk – Kreditoru sapulce)</w:t>
      </w:r>
      <w:r w:rsidR="004D6918" w:rsidRPr="00E4111C">
        <w:rPr>
          <w:bCs/>
          <w:shd w:val="clear" w:color="auto" w:fill="FFFFFF"/>
        </w:rPr>
        <w:t xml:space="preserve"> saprata, ka visi Parādnieka kreditori atbalsta Administratores nodomu celt tiesā prasību pret </w:t>
      </w:r>
      <w:r w:rsidRPr="00E4111C">
        <w:rPr>
          <w:bCs/>
          <w:shd w:val="clear" w:color="auto" w:fill="FFFFFF"/>
        </w:rPr>
        <w:t>Parādnieka pārstāvi</w:t>
      </w:r>
      <w:r w:rsidR="004D6918" w:rsidRPr="00E4111C">
        <w:rPr>
          <w:bCs/>
          <w:shd w:val="clear" w:color="auto" w:fill="FFFFFF"/>
        </w:rPr>
        <w:t>.</w:t>
      </w:r>
    </w:p>
    <w:p w14:paraId="2773FF1A" w14:textId="3444A5DE" w:rsidR="004D6918" w:rsidRPr="00E4111C" w:rsidRDefault="005A3D74" w:rsidP="001D1927">
      <w:pPr>
        <w:spacing w:after="0" w:line="240" w:lineRule="auto"/>
        <w:ind w:right="13" w:firstLine="709"/>
        <w:jc w:val="both"/>
        <w:rPr>
          <w:bCs/>
          <w:shd w:val="clear" w:color="auto" w:fill="FFFFFF"/>
        </w:rPr>
      </w:pPr>
      <w:r w:rsidRPr="00E4111C">
        <w:rPr>
          <w:bCs/>
          <w:shd w:val="clear" w:color="auto" w:fill="FFFFFF"/>
        </w:rPr>
        <w:t>Parādnieka pārstāvja</w:t>
      </w:r>
      <w:r w:rsidR="004D6918" w:rsidRPr="00E4111C">
        <w:rPr>
          <w:bCs/>
          <w:shd w:val="clear" w:color="auto" w:fill="FFFFFF"/>
        </w:rPr>
        <w:t xml:space="preserve"> sistemātiskā</w:t>
      </w:r>
      <w:r w:rsidR="0023310D" w:rsidRPr="00E4111C">
        <w:rPr>
          <w:bCs/>
          <w:shd w:val="clear" w:color="auto" w:fill="FFFFFF"/>
        </w:rPr>
        <w:t>s</w:t>
      </w:r>
      <w:r w:rsidR="004D6918" w:rsidRPr="00E4111C">
        <w:rPr>
          <w:bCs/>
          <w:shd w:val="clear" w:color="auto" w:fill="FFFFFF"/>
        </w:rPr>
        <w:t xml:space="preserve"> norādes atbildes vēstulēs Administratorei un Sūdzībā </w:t>
      </w:r>
      <w:r w:rsidR="00825883" w:rsidRPr="00E4111C">
        <w:rPr>
          <w:bCs/>
          <w:shd w:val="clear" w:color="auto" w:fill="FFFFFF"/>
        </w:rPr>
        <w:t>Maksātnespējas kontroles dienestam</w:t>
      </w:r>
      <w:r w:rsidR="004D6918" w:rsidRPr="00E4111C">
        <w:rPr>
          <w:bCs/>
          <w:shd w:val="clear" w:color="auto" w:fill="FFFFFF"/>
        </w:rPr>
        <w:t xml:space="preserve"> par to, ka Administratorei nav jāveic nekādas darbības, kuras saistītas ar </w:t>
      </w:r>
      <w:r w:rsidRPr="00E4111C">
        <w:rPr>
          <w:bCs/>
          <w:shd w:val="clear" w:color="auto" w:fill="FFFFFF"/>
        </w:rPr>
        <w:t>Parādnieka pārstāvja</w:t>
      </w:r>
      <w:r w:rsidR="004D6918" w:rsidRPr="00E4111C">
        <w:rPr>
          <w:bCs/>
          <w:shd w:val="clear" w:color="auto" w:fill="FFFFFF"/>
        </w:rPr>
        <w:t xml:space="preserve"> darbībām </w:t>
      </w:r>
      <w:r w:rsidR="004D6918" w:rsidRPr="00E4111C">
        <w:rPr>
          <w:shd w:val="clear" w:color="auto" w:fill="FFFFFF"/>
        </w:rPr>
        <w:t xml:space="preserve">ar </w:t>
      </w:r>
      <w:r w:rsidR="00AF2738" w:rsidRPr="00E4111C">
        <w:rPr>
          <w:shd w:val="clear" w:color="auto" w:fill="FFFFFF"/>
        </w:rPr>
        <w:t>i</w:t>
      </w:r>
      <w:r w:rsidR="004D6918" w:rsidRPr="00E4111C">
        <w:rPr>
          <w:shd w:val="clear" w:color="auto" w:fill="FFFFFF"/>
        </w:rPr>
        <w:t>ekārt</w:t>
      </w:r>
      <w:r w:rsidR="00AF2738" w:rsidRPr="00E4111C">
        <w:rPr>
          <w:shd w:val="clear" w:color="auto" w:fill="FFFFFF"/>
        </w:rPr>
        <w:t>ām, kuras</w:t>
      </w:r>
      <w:r w:rsidR="00825883" w:rsidRPr="00E4111C">
        <w:rPr>
          <w:shd w:val="clear" w:color="auto" w:fill="FFFFFF"/>
        </w:rPr>
        <w:t xml:space="preserve"> </w:t>
      </w:r>
      <w:r w:rsidR="004D6918" w:rsidRPr="00E4111C">
        <w:rPr>
          <w:shd w:val="clear" w:color="auto" w:fill="FFFFFF"/>
        </w:rPr>
        <w:t>potenciāli var tikt izmantota</w:t>
      </w:r>
      <w:r w:rsidR="00AF2738" w:rsidRPr="00E4111C">
        <w:rPr>
          <w:shd w:val="clear" w:color="auto" w:fill="FFFFFF"/>
        </w:rPr>
        <w:t>s</w:t>
      </w:r>
      <w:r w:rsidR="00825883" w:rsidRPr="00E4111C">
        <w:rPr>
          <w:shd w:val="clear" w:color="auto" w:fill="FFFFFF"/>
        </w:rPr>
        <w:t xml:space="preserve"> </w:t>
      </w:r>
      <w:r w:rsidR="004D6918" w:rsidRPr="00E4111C">
        <w:rPr>
          <w:bCs/>
          <w:shd w:val="clear" w:color="auto" w:fill="FFFFFF"/>
        </w:rPr>
        <w:t xml:space="preserve">nekontrolētai militāro tehnoloģiju vai ieroču izgatavošanai, rada pārliecību, ka </w:t>
      </w:r>
      <w:r w:rsidRPr="00E4111C">
        <w:rPr>
          <w:bCs/>
          <w:shd w:val="clear" w:color="auto" w:fill="FFFFFF"/>
        </w:rPr>
        <w:t>Parādnieka pārstāvis</w:t>
      </w:r>
      <w:r w:rsidR="004D6918" w:rsidRPr="00E4111C">
        <w:rPr>
          <w:bCs/>
          <w:shd w:val="clear" w:color="auto" w:fill="FFFFFF"/>
        </w:rPr>
        <w:t xml:space="preserve">, acīmredzami, nevēlas, lai Administratore īstenotu </w:t>
      </w:r>
      <w:r w:rsidR="00027B36" w:rsidRPr="00E4111C">
        <w:rPr>
          <w:bCs/>
          <w:shd w:val="clear" w:color="auto" w:fill="FFFFFF"/>
        </w:rPr>
        <w:t>N</w:t>
      </w:r>
      <w:r w:rsidR="004D6918" w:rsidRPr="00E4111C">
        <w:rPr>
          <w:bCs/>
          <w:shd w:val="clear" w:color="auto" w:fill="FFFFFF"/>
        </w:rPr>
        <w:t xml:space="preserve">ovēršanas likuma, </w:t>
      </w:r>
      <w:r w:rsidR="00027B36" w:rsidRPr="00E4111C">
        <w:rPr>
          <w:bCs/>
          <w:shd w:val="clear" w:color="auto" w:fill="FFFFFF"/>
        </w:rPr>
        <w:t>S</w:t>
      </w:r>
      <w:r w:rsidR="004D6918" w:rsidRPr="00E4111C">
        <w:rPr>
          <w:bCs/>
          <w:shd w:val="clear" w:color="auto" w:fill="FFFFFF"/>
        </w:rPr>
        <w:t>ankciju likuma prasības un Eiropas Savienības, gan</w:t>
      </w:r>
      <w:r w:rsidR="00AF2738" w:rsidRPr="00E4111C">
        <w:rPr>
          <w:bCs/>
          <w:shd w:val="clear" w:color="auto" w:fill="FFFFFF"/>
        </w:rPr>
        <w:t xml:space="preserve"> arī iekārtu</w:t>
      </w:r>
      <w:r w:rsidR="004D6918" w:rsidRPr="00E4111C">
        <w:rPr>
          <w:bCs/>
          <w:shd w:val="clear" w:color="auto" w:fill="FFFFFF"/>
        </w:rPr>
        <w:t xml:space="preserve"> ražotājvalsts ASV noteiktās kārtības ievērošanu </w:t>
      </w:r>
      <w:r w:rsidRPr="00E4111C">
        <w:rPr>
          <w:bCs/>
          <w:shd w:val="clear" w:color="auto" w:fill="FFFFFF"/>
        </w:rPr>
        <w:t>Parādnieka pārstāvja</w:t>
      </w:r>
      <w:r w:rsidR="004D6918" w:rsidRPr="00E4111C">
        <w:rPr>
          <w:bCs/>
          <w:shd w:val="clear" w:color="auto" w:fill="FFFFFF"/>
        </w:rPr>
        <w:t xml:space="preserve"> darbības pārbaudē. Acīmredzami, </w:t>
      </w:r>
      <w:r w:rsidRPr="00E4111C">
        <w:rPr>
          <w:bCs/>
          <w:shd w:val="clear" w:color="auto" w:fill="FFFFFF"/>
        </w:rPr>
        <w:t>Parādnieka pārstāvis</w:t>
      </w:r>
      <w:r w:rsidR="004D6918" w:rsidRPr="00E4111C">
        <w:rPr>
          <w:bCs/>
          <w:shd w:val="clear" w:color="auto" w:fill="FFFFFF"/>
        </w:rPr>
        <w:t xml:space="preserve"> apzinās, ka </w:t>
      </w:r>
      <w:r w:rsidR="006A2CE6" w:rsidRPr="00E4111C">
        <w:rPr>
          <w:bCs/>
          <w:shd w:val="clear" w:color="auto" w:fill="FFFFFF"/>
        </w:rPr>
        <w:t>viņš</w:t>
      </w:r>
      <w:r w:rsidR="004D6918" w:rsidRPr="00E4111C">
        <w:rPr>
          <w:bCs/>
          <w:shd w:val="clear" w:color="auto" w:fill="FFFFFF"/>
        </w:rPr>
        <w:t xml:space="preserve"> nav ievērojis normatīvo regulējumu attiecībā uz</w:t>
      </w:r>
      <w:r w:rsidR="00AF2738" w:rsidRPr="00E4111C">
        <w:rPr>
          <w:bCs/>
          <w:shd w:val="clear" w:color="auto" w:fill="FFFFFF"/>
        </w:rPr>
        <w:t xml:space="preserve"> iekārtām</w:t>
      </w:r>
      <w:r w:rsidR="004D6918" w:rsidRPr="00E4111C">
        <w:rPr>
          <w:bCs/>
          <w:shd w:val="clear" w:color="auto" w:fill="FFFFFF"/>
        </w:rPr>
        <w:t>, secīgi apzinās arī tiesiskās sekas savai darbībai</w:t>
      </w:r>
      <w:r w:rsidR="006A2CE6" w:rsidRPr="00E4111C">
        <w:rPr>
          <w:bCs/>
          <w:shd w:val="clear" w:color="auto" w:fill="FFFFFF"/>
        </w:rPr>
        <w:t xml:space="preserve"> (</w:t>
      </w:r>
      <w:r w:rsidR="004D6918" w:rsidRPr="00E4111C">
        <w:rPr>
          <w:bCs/>
          <w:shd w:val="clear" w:color="auto" w:fill="FFFFFF"/>
        </w:rPr>
        <w:t>bezdarbībai</w:t>
      </w:r>
      <w:r w:rsidR="006A2CE6" w:rsidRPr="00E4111C">
        <w:rPr>
          <w:bCs/>
          <w:shd w:val="clear" w:color="auto" w:fill="FFFFFF"/>
        </w:rPr>
        <w:t>)</w:t>
      </w:r>
      <w:r w:rsidR="004D6918" w:rsidRPr="00E4111C">
        <w:rPr>
          <w:bCs/>
          <w:shd w:val="clear" w:color="auto" w:fill="FFFFFF"/>
        </w:rPr>
        <w:t xml:space="preserve"> un, lai nepieļautu negatīvu seku iestāšanos attiecībā </w:t>
      </w:r>
      <w:r w:rsidR="004D6918" w:rsidRPr="00E4111C">
        <w:rPr>
          <w:bCs/>
          <w:shd w:val="clear" w:color="auto" w:fill="FFFFFF"/>
        </w:rPr>
        <w:lastRenderedPageBreak/>
        <w:t xml:space="preserve">pret sevi, vēlas panākt Administratores atcelšanu no Parādnieka maksātnespējas procesa </w:t>
      </w:r>
      <w:r w:rsidR="006A2CE6" w:rsidRPr="00E4111C">
        <w:rPr>
          <w:bCs/>
          <w:shd w:val="clear" w:color="auto" w:fill="FFFFFF"/>
        </w:rPr>
        <w:t>administratora</w:t>
      </w:r>
      <w:r w:rsidR="004D6918" w:rsidRPr="00E4111C">
        <w:rPr>
          <w:bCs/>
          <w:shd w:val="clear" w:color="auto" w:fill="FFFFFF"/>
        </w:rPr>
        <w:t xml:space="preserve"> pienākumu pildīšanas.</w:t>
      </w:r>
    </w:p>
    <w:p w14:paraId="5B3C9C63" w14:textId="280E6330" w:rsidR="004D6918" w:rsidRPr="00E4111C" w:rsidRDefault="004D6918" w:rsidP="001D1927">
      <w:pPr>
        <w:spacing w:after="0" w:line="240" w:lineRule="auto"/>
        <w:ind w:right="13" w:firstLine="709"/>
        <w:jc w:val="both"/>
        <w:rPr>
          <w:bCs/>
          <w:shd w:val="clear" w:color="auto" w:fill="FFFFFF"/>
        </w:rPr>
      </w:pPr>
      <w:r w:rsidRPr="00E4111C">
        <w:rPr>
          <w:bCs/>
          <w:shd w:val="clear" w:color="auto" w:fill="FFFFFF"/>
        </w:rPr>
        <w:t>Pamatojoties uz minēto, Administratore lūdz Sūdzību noraidīt kā nepamatotu.</w:t>
      </w:r>
    </w:p>
    <w:p w14:paraId="4F1C54DC" w14:textId="5E68D831" w:rsidR="00F70344" w:rsidRPr="00E4111C" w:rsidRDefault="00D10E12" w:rsidP="00FF65AD">
      <w:pPr>
        <w:spacing w:after="0" w:line="240" w:lineRule="auto"/>
        <w:ind w:right="13" w:firstLine="709"/>
        <w:jc w:val="both"/>
        <w:rPr>
          <w:bCs/>
          <w:shd w:val="clear" w:color="auto" w:fill="FFFFFF"/>
        </w:rPr>
      </w:pPr>
      <w:r w:rsidRPr="00E4111C">
        <w:rPr>
          <w:iCs/>
        </w:rPr>
        <w:t>1. p</w:t>
      </w:r>
      <w:r w:rsidR="001606DC" w:rsidRPr="00E4111C">
        <w:rPr>
          <w:iCs/>
        </w:rPr>
        <w:t xml:space="preserve">askaidrojumiem pievienoti </w:t>
      </w:r>
      <w:r w:rsidR="00FF65AD" w:rsidRPr="00E4111C">
        <w:rPr>
          <w:iCs/>
        </w:rPr>
        <w:t>Administratores</w:t>
      </w:r>
      <w:r w:rsidR="001606DC" w:rsidRPr="00E4111C">
        <w:rPr>
          <w:iCs/>
        </w:rPr>
        <w:t xml:space="preserve"> ieskatā to</w:t>
      </w:r>
      <w:r w:rsidR="00FF65AD" w:rsidRPr="00E4111C">
        <w:rPr>
          <w:iCs/>
        </w:rPr>
        <w:t>s</w:t>
      </w:r>
      <w:r w:rsidR="001606DC" w:rsidRPr="00E4111C">
        <w:rPr>
          <w:iCs/>
        </w:rPr>
        <w:t xml:space="preserve"> pamatojošie dokumenti.</w:t>
      </w:r>
    </w:p>
    <w:p w14:paraId="6504849E" w14:textId="30926195" w:rsidR="006A2CE6" w:rsidRPr="00E4111C" w:rsidRDefault="00955608" w:rsidP="001D1927">
      <w:pPr>
        <w:spacing w:after="0" w:line="240" w:lineRule="auto"/>
        <w:ind w:right="13" w:firstLine="709"/>
        <w:jc w:val="both"/>
        <w:rPr>
          <w:bCs/>
          <w:shd w:val="clear" w:color="auto" w:fill="FFFFFF"/>
        </w:rPr>
      </w:pPr>
      <w:r w:rsidRPr="00E4111C">
        <w:rPr>
          <w:bCs/>
          <w:shd w:val="clear" w:color="auto" w:fill="FFFFFF"/>
        </w:rPr>
        <w:t>[5] </w:t>
      </w:r>
      <w:r w:rsidR="001E786F" w:rsidRPr="00E4111C">
        <w:rPr>
          <w:bCs/>
          <w:shd w:val="clear" w:color="auto" w:fill="FFFFFF"/>
        </w:rPr>
        <w:t xml:space="preserve">Maksātnespējas kontroles dienestā 2025. gada 25. septembrī saņemtajos </w:t>
      </w:r>
      <w:r w:rsidRPr="00E4111C">
        <w:rPr>
          <w:bCs/>
          <w:shd w:val="clear" w:color="auto" w:fill="FFFFFF"/>
        </w:rPr>
        <w:t>Sūdzības 1. papildinājumos norādīts turpmāk</w:t>
      </w:r>
      <w:r w:rsidR="00FF65AD" w:rsidRPr="00E4111C">
        <w:rPr>
          <w:bCs/>
          <w:shd w:val="clear" w:color="auto" w:fill="FFFFFF"/>
        </w:rPr>
        <w:t xml:space="preserve"> minētais</w:t>
      </w:r>
      <w:r w:rsidRPr="00E4111C">
        <w:rPr>
          <w:bCs/>
          <w:shd w:val="clear" w:color="auto" w:fill="FFFFFF"/>
        </w:rPr>
        <w:t>.</w:t>
      </w:r>
    </w:p>
    <w:p w14:paraId="4E77B959" w14:textId="14EB4929"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pārstāvis</w:t>
      </w:r>
      <w:r w:rsidR="00192255" w:rsidRPr="00E4111C">
        <w:rPr>
          <w:bCs/>
          <w:shd w:val="clear" w:color="auto" w:fill="FFFFFF"/>
        </w:rPr>
        <w:t xml:space="preserve"> norāda uz </w:t>
      </w:r>
      <w:r w:rsidR="00E76D79" w:rsidRPr="00E4111C">
        <w:rPr>
          <w:bCs/>
          <w:shd w:val="clear" w:color="auto" w:fill="FFFFFF"/>
        </w:rPr>
        <w:t>turpmāk minēto Latvijas normatīvajiem aktiem neatbilstošu Administratores rīcību, kas veikta</w:t>
      </w:r>
      <w:r w:rsidR="00DD4505" w:rsidRPr="00E4111C">
        <w:rPr>
          <w:bCs/>
          <w:shd w:val="clear" w:color="auto" w:fill="FFFFFF"/>
        </w:rPr>
        <w:t xml:space="preserve"> (</w:t>
      </w:r>
      <w:r w:rsidR="00E76D79" w:rsidRPr="00E4111C">
        <w:rPr>
          <w:bCs/>
          <w:shd w:val="clear" w:color="auto" w:fill="FFFFFF"/>
        </w:rPr>
        <w:t>kļuvusi</w:t>
      </w:r>
      <w:r w:rsidR="00DD4505" w:rsidRPr="00E4111C">
        <w:rPr>
          <w:bCs/>
          <w:shd w:val="clear" w:color="auto" w:fill="FFFFFF"/>
        </w:rPr>
        <w:t>)</w:t>
      </w:r>
      <w:r w:rsidR="00E76D79" w:rsidRPr="00E4111C">
        <w:rPr>
          <w:bCs/>
          <w:shd w:val="clear" w:color="auto" w:fill="FFFFFF"/>
        </w:rPr>
        <w:t xml:space="preserve"> </w:t>
      </w:r>
      <w:r w:rsidRPr="00E4111C">
        <w:rPr>
          <w:bCs/>
          <w:shd w:val="clear" w:color="auto" w:fill="FFFFFF"/>
        </w:rPr>
        <w:t>Parādnieka pārstāvim</w:t>
      </w:r>
      <w:r w:rsidR="00E76D79" w:rsidRPr="00E4111C">
        <w:rPr>
          <w:bCs/>
          <w:shd w:val="clear" w:color="auto" w:fill="FFFFFF"/>
        </w:rPr>
        <w:t xml:space="preserve"> zināma pēc Sūdzības</w:t>
      </w:r>
      <w:r w:rsidR="00DD4505" w:rsidRPr="00E4111C">
        <w:rPr>
          <w:bCs/>
          <w:shd w:val="clear" w:color="auto" w:fill="FFFFFF"/>
        </w:rPr>
        <w:t xml:space="preserve"> </w:t>
      </w:r>
      <w:r w:rsidR="00E76D79" w:rsidRPr="00E4111C">
        <w:rPr>
          <w:bCs/>
          <w:shd w:val="clear" w:color="auto" w:fill="FFFFFF"/>
        </w:rPr>
        <w:t>iesniegšanas Maksātnespējas kontroles dienestam un apstiprina Sūdzībā norādītos apsvērumus, kas,</w:t>
      </w:r>
      <w:r w:rsidR="00DD4505" w:rsidRPr="00E4111C">
        <w:rPr>
          <w:bCs/>
          <w:shd w:val="clear" w:color="auto" w:fill="FFFFFF"/>
        </w:rPr>
        <w:t xml:space="preserve"> </w:t>
      </w:r>
      <w:r w:rsidRPr="00E4111C">
        <w:rPr>
          <w:bCs/>
          <w:shd w:val="clear" w:color="auto" w:fill="FFFFFF"/>
        </w:rPr>
        <w:t>Parādnieka pārstāvja</w:t>
      </w:r>
      <w:r w:rsidR="00DD4505" w:rsidRPr="00E4111C">
        <w:rPr>
          <w:bCs/>
          <w:shd w:val="clear" w:color="auto" w:fill="FFFFFF"/>
        </w:rPr>
        <w:t xml:space="preserve"> ieskatā, </w:t>
      </w:r>
      <w:r w:rsidR="00E76D79" w:rsidRPr="00E4111C">
        <w:rPr>
          <w:bCs/>
          <w:shd w:val="clear" w:color="auto" w:fill="FFFFFF"/>
        </w:rPr>
        <w:t>veido pamatu Administratores atcelšanai.</w:t>
      </w:r>
    </w:p>
    <w:p w14:paraId="7A9CA5AD" w14:textId="460A300E" w:rsidR="00E76D79" w:rsidRPr="00E4111C" w:rsidRDefault="000C49AF" w:rsidP="00467AC5">
      <w:pPr>
        <w:spacing w:after="0" w:line="240" w:lineRule="auto"/>
        <w:ind w:right="13" w:firstLine="709"/>
        <w:jc w:val="both"/>
        <w:rPr>
          <w:bCs/>
          <w:shd w:val="clear" w:color="auto" w:fill="FFFFFF"/>
        </w:rPr>
      </w:pPr>
      <w:r w:rsidRPr="00E4111C">
        <w:rPr>
          <w:bCs/>
          <w:shd w:val="clear" w:color="auto" w:fill="FFFFFF"/>
        </w:rPr>
        <w:t>[5.1] </w:t>
      </w:r>
      <w:r w:rsidR="00E76D79" w:rsidRPr="00E4111C">
        <w:rPr>
          <w:bCs/>
          <w:shd w:val="clear" w:color="auto" w:fill="FFFFFF"/>
        </w:rPr>
        <w:t>Saskaņā ar 2024.</w:t>
      </w:r>
      <w:r w:rsidR="0011281D" w:rsidRPr="00E4111C">
        <w:rPr>
          <w:bCs/>
          <w:shd w:val="clear" w:color="auto" w:fill="FFFFFF"/>
        </w:rPr>
        <w:t> </w:t>
      </w:r>
      <w:r w:rsidR="00E76D79" w:rsidRPr="00E4111C">
        <w:rPr>
          <w:bCs/>
          <w:shd w:val="clear" w:color="auto" w:fill="FFFFFF"/>
        </w:rPr>
        <w:t>gada 1.</w:t>
      </w:r>
      <w:r w:rsidR="0011281D" w:rsidRPr="00E4111C">
        <w:rPr>
          <w:bCs/>
          <w:shd w:val="clear" w:color="auto" w:fill="FFFFFF"/>
        </w:rPr>
        <w:t> </w:t>
      </w:r>
      <w:r w:rsidR="00E76D79" w:rsidRPr="00E4111C">
        <w:rPr>
          <w:bCs/>
          <w:shd w:val="clear" w:color="auto" w:fill="FFFFFF"/>
        </w:rPr>
        <w:t>novembra mantas nodošanas-pieņemšanas aktu Administratore ir</w:t>
      </w:r>
      <w:r w:rsidR="0011281D" w:rsidRPr="00E4111C">
        <w:rPr>
          <w:bCs/>
          <w:shd w:val="clear" w:color="auto" w:fill="FFFFFF"/>
        </w:rPr>
        <w:t xml:space="preserve"> </w:t>
      </w:r>
      <w:r w:rsidR="00E76D79" w:rsidRPr="00E4111C">
        <w:rPr>
          <w:bCs/>
          <w:shd w:val="clear" w:color="auto" w:fill="FFFFFF"/>
        </w:rPr>
        <w:t>nodevusi Parādnieka mantu bezatlīdzības glabājumā Parādnieka pārstāvim</w:t>
      </w:r>
      <w:r w:rsidR="00467AC5" w:rsidRPr="00E4111C">
        <w:rPr>
          <w:bCs/>
          <w:shd w:val="clear" w:color="auto" w:fill="FFFFFF"/>
        </w:rPr>
        <w:t>.</w:t>
      </w:r>
    </w:p>
    <w:p w14:paraId="0D36D482" w14:textId="4AE8750A" w:rsidR="000D09F2" w:rsidRPr="00E4111C" w:rsidRDefault="00E76D79" w:rsidP="00DE5894">
      <w:pPr>
        <w:spacing w:after="0" w:line="240" w:lineRule="auto"/>
        <w:ind w:right="13" w:firstLine="709"/>
        <w:jc w:val="both"/>
        <w:rPr>
          <w:bCs/>
          <w:shd w:val="clear" w:color="auto" w:fill="FFFFFF"/>
        </w:rPr>
      </w:pPr>
      <w:r w:rsidRPr="00E4111C">
        <w:rPr>
          <w:bCs/>
          <w:shd w:val="clear" w:color="auto" w:fill="FFFFFF"/>
        </w:rPr>
        <w:t xml:space="preserve">Lai nodrošinātu Parādnieka mantas glabāšanu telpās </w:t>
      </w:r>
      <w:r w:rsidR="00FB256D" w:rsidRPr="00E4111C">
        <w:rPr>
          <w:bCs/>
          <w:shd w:val="clear" w:color="auto" w:fill="FFFFFF"/>
        </w:rPr>
        <w:t>/adrese/</w:t>
      </w:r>
      <w:r w:rsidRPr="00E4111C">
        <w:rPr>
          <w:bCs/>
          <w:shd w:val="clear" w:color="auto" w:fill="FFFFFF"/>
        </w:rPr>
        <w:t xml:space="preserve">, </w:t>
      </w:r>
      <w:r w:rsidR="00467AC5" w:rsidRPr="00E4111C">
        <w:rPr>
          <w:bCs/>
          <w:shd w:val="clear" w:color="auto" w:fill="FFFFFF"/>
        </w:rPr>
        <w:t>(</w:t>
      </w:r>
      <w:r w:rsidRPr="00E4111C">
        <w:rPr>
          <w:bCs/>
          <w:shd w:val="clear" w:color="auto" w:fill="FFFFFF"/>
        </w:rPr>
        <w:t>turpmāk</w:t>
      </w:r>
      <w:r w:rsidR="00467AC5" w:rsidRPr="00E4111C">
        <w:rPr>
          <w:bCs/>
          <w:shd w:val="clear" w:color="auto" w:fill="FFFFFF"/>
        </w:rPr>
        <w:t> – </w:t>
      </w:r>
      <w:r w:rsidRPr="00E4111C">
        <w:rPr>
          <w:bCs/>
          <w:shd w:val="clear" w:color="auto" w:fill="FFFFFF"/>
        </w:rPr>
        <w:t>Telpas</w:t>
      </w:r>
      <w:r w:rsidR="00467AC5" w:rsidRPr="00E4111C">
        <w:rPr>
          <w:bCs/>
          <w:shd w:val="clear" w:color="auto" w:fill="FFFFFF"/>
        </w:rPr>
        <w:t>)</w:t>
      </w:r>
      <w:r w:rsidR="0007013B"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vadīt</w:t>
      </w:r>
      <w:r w:rsidR="001613AA" w:rsidRPr="00E4111C">
        <w:rPr>
          <w:bCs/>
          <w:shd w:val="clear" w:color="auto" w:fill="FFFFFF"/>
        </w:rPr>
        <w:t>ais</w:t>
      </w:r>
      <w:r w:rsidRPr="00E4111C">
        <w:rPr>
          <w:bCs/>
          <w:shd w:val="clear" w:color="auto" w:fill="FFFFFF"/>
        </w:rPr>
        <w:t xml:space="preserve"> </w:t>
      </w:r>
      <w:r w:rsidR="005A69E3" w:rsidRPr="00E4111C">
        <w:rPr>
          <w:bCs/>
          <w:shd w:val="clear" w:color="auto" w:fill="FFFFFF"/>
        </w:rPr>
        <w:t>/Nosaukums D/</w:t>
      </w:r>
      <w:r w:rsidRPr="00E4111C">
        <w:rPr>
          <w:bCs/>
          <w:shd w:val="clear" w:color="auto" w:fill="FFFFFF"/>
        </w:rPr>
        <w:t>, kurš ir vienīgais Parādnieka</w:t>
      </w:r>
      <w:r w:rsidR="0007013B" w:rsidRPr="00E4111C">
        <w:rPr>
          <w:bCs/>
          <w:shd w:val="clear" w:color="auto" w:fill="FFFFFF"/>
        </w:rPr>
        <w:t xml:space="preserve"> </w:t>
      </w:r>
      <w:r w:rsidRPr="00E4111C">
        <w:rPr>
          <w:bCs/>
          <w:shd w:val="clear" w:color="auto" w:fill="FFFFFF"/>
        </w:rPr>
        <w:t>dalībnieks, ir noslēdzis 2025.</w:t>
      </w:r>
      <w:r w:rsidR="0007013B" w:rsidRPr="00E4111C">
        <w:rPr>
          <w:bCs/>
          <w:shd w:val="clear" w:color="auto" w:fill="FFFFFF"/>
        </w:rPr>
        <w:t> </w:t>
      </w:r>
      <w:r w:rsidRPr="00E4111C">
        <w:rPr>
          <w:bCs/>
          <w:shd w:val="clear" w:color="auto" w:fill="FFFFFF"/>
        </w:rPr>
        <w:t>gada 1.</w:t>
      </w:r>
      <w:r w:rsidR="0007013B" w:rsidRPr="00E4111C">
        <w:rPr>
          <w:bCs/>
          <w:shd w:val="clear" w:color="auto" w:fill="FFFFFF"/>
        </w:rPr>
        <w:t> </w:t>
      </w:r>
      <w:r w:rsidRPr="00E4111C">
        <w:rPr>
          <w:bCs/>
          <w:shd w:val="clear" w:color="auto" w:fill="FFFFFF"/>
        </w:rPr>
        <w:t>janvāra telpu nomas līgumu</w:t>
      </w:r>
      <w:r w:rsidR="00EF637C" w:rsidRPr="00E4111C">
        <w:rPr>
          <w:bCs/>
          <w:shd w:val="clear" w:color="auto" w:fill="FFFFFF"/>
        </w:rPr>
        <w:t xml:space="preserve"> (turpmāk – </w:t>
      </w:r>
      <w:r w:rsidRPr="00E4111C">
        <w:rPr>
          <w:bCs/>
          <w:shd w:val="clear" w:color="auto" w:fill="FFFFFF"/>
        </w:rPr>
        <w:t>Nomas līgums</w:t>
      </w:r>
      <w:r w:rsidR="00EF637C" w:rsidRPr="00E4111C">
        <w:rPr>
          <w:bCs/>
          <w:shd w:val="clear" w:color="auto" w:fill="FFFFFF"/>
        </w:rPr>
        <w:t>)</w:t>
      </w:r>
      <w:r w:rsidRPr="00E4111C">
        <w:rPr>
          <w:bCs/>
          <w:shd w:val="clear" w:color="auto" w:fill="FFFFFF"/>
        </w:rPr>
        <w:t xml:space="preserve"> ar </w:t>
      </w:r>
      <w:r w:rsidR="00834D20" w:rsidRPr="00E4111C">
        <w:rPr>
          <w:bCs/>
          <w:shd w:val="clear" w:color="auto" w:fill="FFFFFF"/>
        </w:rPr>
        <w:t>/</w:t>
      </w:r>
      <w:r w:rsidRPr="00E4111C">
        <w:rPr>
          <w:bCs/>
          <w:shd w:val="clear" w:color="auto" w:fill="FFFFFF"/>
        </w:rPr>
        <w:t>SIA</w:t>
      </w:r>
      <w:r w:rsidR="00A66E61" w:rsidRPr="00E4111C">
        <w:rPr>
          <w:bCs/>
          <w:shd w:val="clear" w:color="auto" w:fill="FFFFFF"/>
        </w:rPr>
        <w:t> </w:t>
      </w:r>
      <w:bookmarkStart w:id="2" w:name="_Hlk211929740"/>
      <w:r w:rsidR="00A66E61" w:rsidRPr="00E4111C">
        <w:rPr>
          <w:bCs/>
          <w:shd w:val="clear" w:color="auto" w:fill="FFFFFF"/>
        </w:rPr>
        <w:t>"</w:t>
      </w:r>
      <w:bookmarkEnd w:id="2"/>
      <w:r w:rsidR="00834D20" w:rsidRPr="00E4111C">
        <w:rPr>
          <w:bCs/>
          <w:shd w:val="clear" w:color="auto" w:fill="FFFFFF"/>
        </w:rPr>
        <w:t>Nosaukums G</w:t>
      </w:r>
      <w:r w:rsidR="00A66E61" w:rsidRPr="00E4111C">
        <w:rPr>
          <w:bCs/>
          <w:shd w:val="clear" w:color="auto" w:fill="FFFFFF"/>
        </w:rPr>
        <w:t>"</w:t>
      </w:r>
      <w:r w:rsidR="00834D20" w:rsidRPr="00E4111C">
        <w:rPr>
          <w:bCs/>
          <w:shd w:val="clear" w:color="auto" w:fill="FFFFFF"/>
        </w:rPr>
        <w:t>/</w:t>
      </w:r>
      <w:r w:rsidRPr="00E4111C">
        <w:rPr>
          <w:bCs/>
          <w:shd w:val="clear" w:color="auto" w:fill="FFFFFF"/>
        </w:rPr>
        <w:t xml:space="preserve">, </w:t>
      </w:r>
      <w:r w:rsidR="00834D20" w:rsidRPr="00E4111C">
        <w:rPr>
          <w:bCs/>
          <w:shd w:val="clear" w:color="auto" w:fill="FFFFFF"/>
        </w:rPr>
        <w:t>/</w:t>
      </w:r>
      <w:r w:rsidRPr="00E4111C">
        <w:rPr>
          <w:bCs/>
          <w:shd w:val="clear" w:color="auto" w:fill="FFFFFF"/>
        </w:rPr>
        <w:t>reģistrācijas numurs</w:t>
      </w:r>
      <w:r w:rsidR="00834D20" w:rsidRPr="00E4111C">
        <w:rPr>
          <w:bCs/>
          <w:shd w:val="clear" w:color="auto" w:fill="FFFFFF"/>
        </w:rPr>
        <w:t>/</w:t>
      </w:r>
      <w:r w:rsidRPr="00E4111C">
        <w:rPr>
          <w:bCs/>
          <w:shd w:val="clear" w:color="auto" w:fill="FFFFFF"/>
        </w:rPr>
        <w:t>,</w:t>
      </w:r>
      <w:r w:rsidR="00A66E61" w:rsidRPr="00E4111C">
        <w:rPr>
          <w:bCs/>
          <w:shd w:val="clear" w:color="auto" w:fill="FFFFFF"/>
        </w:rPr>
        <w:t xml:space="preserve"> </w:t>
      </w:r>
      <w:r w:rsidR="00DE5894" w:rsidRPr="00E4111C">
        <w:rPr>
          <w:bCs/>
          <w:shd w:val="clear" w:color="auto" w:fill="FFFFFF"/>
        </w:rPr>
        <w:t>(</w:t>
      </w:r>
      <w:r w:rsidRPr="00E4111C">
        <w:rPr>
          <w:bCs/>
          <w:shd w:val="clear" w:color="auto" w:fill="FFFFFF"/>
        </w:rPr>
        <w:t>turpmāk</w:t>
      </w:r>
      <w:r w:rsidR="00DE5894" w:rsidRPr="00E4111C">
        <w:rPr>
          <w:bCs/>
          <w:shd w:val="clear" w:color="auto" w:fill="FFFFFF"/>
        </w:rPr>
        <w:t> – </w:t>
      </w:r>
      <w:r w:rsidRPr="00E4111C">
        <w:rPr>
          <w:bCs/>
          <w:shd w:val="clear" w:color="auto" w:fill="FFFFFF"/>
        </w:rPr>
        <w:t>Iznomātājs</w:t>
      </w:r>
      <w:r w:rsidR="00DE5894" w:rsidRPr="00E4111C">
        <w:rPr>
          <w:bCs/>
          <w:shd w:val="clear" w:color="auto" w:fill="FFFFFF"/>
        </w:rPr>
        <w:t>)</w:t>
      </w:r>
      <w:r w:rsidRPr="00E4111C">
        <w:rPr>
          <w:bCs/>
          <w:shd w:val="clear" w:color="auto" w:fill="FFFFFF"/>
        </w:rPr>
        <w:t xml:space="preserve">. </w:t>
      </w:r>
    </w:p>
    <w:p w14:paraId="296AA025" w14:textId="523731FC" w:rsidR="0055576B" w:rsidRPr="00E4111C" w:rsidRDefault="00E76D79" w:rsidP="00DE5894">
      <w:pPr>
        <w:spacing w:after="0" w:line="240" w:lineRule="auto"/>
        <w:ind w:right="13" w:firstLine="709"/>
        <w:jc w:val="both"/>
        <w:rPr>
          <w:bCs/>
          <w:shd w:val="clear" w:color="auto" w:fill="FFFFFF"/>
        </w:rPr>
      </w:pPr>
      <w:r w:rsidRPr="00E4111C">
        <w:rPr>
          <w:bCs/>
          <w:shd w:val="clear" w:color="auto" w:fill="FFFFFF"/>
        </w:rPr>
        <w:t>Atbilstoši Nomas līguma 10.1.</w:t>
      </w:r>
      <w:r w:rsidR="000D09F2" w:rsidRPr="00E4111C">
        <w:rPr>
          <w:bCs/>
          <w:shd w:val="clear" w:color="auto" w:fill="FFFFFF"/>
        </w:rPr>
        <w:t> </w:t>
      </w:r>
      <w:r w:rsidRPr="00E4111C">
        <w:rPr>
          <w:bCs/>
          <w:shd w:val="clear" w:color="auto" w:fill="FFFFFF"/>
        </w:rPr>
        <w:t>punkta noteikumiem Iznomātājs</w:t>
      </w:r>
      <w:r w:rsidR="00C50EE8" w:rsidRPr="00E4111C">
        <w:rPr>
          <w:bCs/>
          <w:shd w:val="clear" w:color="auto" w:fill="FFFFFF"/>
        </w:rPr>
        <w:t xml:space="preserve"> </w:t>
      </w:r>
      <w:r w:rsidRPr="00E4111C">
        <w:rPr>
          <w:bCs/>
          <w:shd w:val="clear" w:color="auto" w:fill="FFFFFF"/>
        </w:rPr>
        <w:t xml:space="preserve">piekrita, ka </w:t>
      </w:r>
      <w:r w:rsidR="00834D20" w:rsidRPr="00E4111C">
        <w:rPr>
          <w:bCs/>
          <w:shd w:val="clear" w:color="auto" w:fill="FFFFFF"/>
        </w:rPr>
        <w:t>/Nosaukums D/</w:t>
      </w:r>
      <w:r w:rsidRPr="00E4111C">
        <w:rPr>
          <w:bCs/>
          <w:shd w:val="clear" w:color="auto" w:fill="FFFFFF"/>
        </w:rPr>
        <w:t xml:space="preserve"> nodos Telpas </w:t>
      </w:r>
      <w:r w:rsidR="005A3D74" w:rsidRPr="00E4111C">
        <w:rPr>
          <w:bCs/>
          <w:shd w:val="clear" w:color="auto" w:fill="FFFFFF"/>
        </w:rPr>
        <w:t>Parādnieka pārstāvim</w:t>
      </w:r>
      <w:r w:rsidRPr="00E4111C">
        <w:rPr>
          <w:bCs/>
          <w:shd w:val="clear" w:color="auto" w:fill="FFFFFF"/>
        </w:rPr>
        <w:t xml:space="preserve"> apakšnomā. Nomas līguma 7.3.</w:t>
      </w:r>
      <w:r w:rsidR="0055576B" w:rsidRPr="00E4111C">
        <w:rPr>
          <w:bCs/>
          <w:shd w:val="clear" w:color="auto" w:fill="FFFFFF"/>
        </w:rPr>
        <w:t> </w:t>
      </w:r>
      <w:r w:rsidRPr="00E4111C">
        <w:rPr>
          <w:bCs/>
          <w:shd w:val="clear" w:color="auto" w:fill="FFFFFF"/>
        </w:rPr>
        <w:t>punktā puses</w:t>
      </w:r>
      <w:r w:rsidR="00C50EE8" w:rsidRPr="00E4111C">
        <w:rPr>
          <w:bCs/>
          <w:shd w:val="clear" w:color="auto" w:fill="FFFFFF"/>
        </w:rPr>
        <w:t xml:space="preserve"> </w:t>
      </w:r>
      <w:r w:rsidRPr="00E4111C">
        <w:rPr>
          <w:bCs/>
          <w:shd w:val="clear" w:color="auto" w:fill="FFFFFF"/>
        </w:rPr>
        <w:t xml:space="preserve">vienojas, ka Iznomātājam ir aizliegts iekļūt Telpās bez </w:t>
      </w:r>
      <w:r w:rsidR="0055576B" w:rsidRPr="00E4111C">
        <w:rPr>
          <w:bCs/>
          <w:shd w:val="clear" w:color="auto" w:fill="FFFFFF"/>
        </w:rPr>
        <w:t>n</w:t>
      </w:r>
      <w:r w:rsidRPr="00E4111C">
        <w:rPr>
          <w:bCs/>
          <w:shd w:val="clear" w:color="auto" w:fill="FFFFFF"/>
        </w:rPr>
        <w:t xml:space="preserve">omnieka pārstāvja klātbūtnes. </w:t>
      </w:r>
    </w:p>
    <w:p w14:paraId="5F4E28C9" w14:textId="19E3450C" w:rsidR="0055576B" w:rsidRPr="00E4111C" w:rsidRDefault="00E76D79" w:rsidP="00DE5894">
      <w:pPr>
        <w:spacing w:after="0" w:line="240" w:lineRule="auto"/>
        <w:ind w:right="13" w:firstLine="709"/>
        <w:jc w:val="both"/>
        <w:rPr>
          <w:bCs/>
          <w:shd w:val="clear" w:color="auto" w:fill="FFFFFF"/>
        </w:rPr>
      </w:pPr>
      <w:r w:rsidRPr="00E4111C">
        <w:rPr>
          <w:bCs/>
          <w:shd w:val="clear" w:color="auto" w:fill="FFFFFF"/>
        </w:rPr>
        <w:t>Administratore</w:t>
      </w:r>
      <w:r w:rsidR="00C50EE8" w:rsidRPr="00E4111C">
        <w:rPr>
          <w:bCs/>
          <w:shd w:val="clear" w:color="auto" w:fill="FFFFFF"/>
        </w:rPr>
        <w:t xml:space="preserve"> </w:t>
      </w:r>
      <w:r w:rsidRPr="00E4111C">
        <w:rPr>
          <w:bCs/>
          <w:shd w:val="clear" w:color="auto" w:fill="FFFFFF"/>
        </w:rPr>
        <w:t xml:space="preserve">bija informēta par Nomas līguma noslēgšanu. Neraugoties uz minēto, saskaņā ar </w:t>
      </w:r>
      <w:r w:rsidR="005A3D74" w:rsidRPr="00E4111C">
        <w:rPr>
          <w:bCs/>
          <w:shd w:val="clear" w:color="auto" w:fill="FFFFFF"/>
        </w:rPr>
        <w:t>Parādnieka pārstāvja</w:t>
      </w:r>
      <w:r w:rsidRPr="00E4111C">
        <w:rPr>
          <w:bCs/>
          <w:shd w:val="clear" w:color="auto" w:fill="FFFFFF"/>
        </w:rPr>
        <w:t xml:space="preserve"> rīcībā esošo</w:t>
      </w:r>
      <w:r w:rsidR="00C50EE8" w:rsidRPr="00E4111C">
        <w:rPr>
          <w:bCs/>
          <w:shd w:val="clear" w:color="auto" w:fill="FFFFFF"/>
        </w:rPr>
        <w:t xml:space="preserve"> </w:t>
      </w:r>
      <w:r w:rsidRPr="00E4111C">
        <w:rPr>
          <w:bCs/>
          <w:shd w:val="clear" w:color="auto" w:fill="FFFFFF"/>
        </w:rPr>
        <w:t xml:space="preserve">informāciju Administratore, neinformējot par to nedz </w:t>
      </w:r>
      <w:r w:rsidR="005A3D74" w:rsidRPr="00E4111C">
        <w:rPr>
          <w:bCs/>
          <w:shd w:val="clear" w:color="auto" w:fill="FFFFFF"/>
        </w:rPr>
        <w:t>Parādnieka pārstāvi</w:t>
      </w:r>
      <w:r w:rsidR="00FD1A3A" w:rsidRPr="00E4111C">
        <w:rPr>
          <w:bCs/>
          <w:shd w:val="clear" w:color="auto" w:fill="FFFFFF"/>
        </w:rPr>
        <w:t xml:space="preserve">, </w:t>
      </w:r>
      <w:r w:rsidRPr="00E4111C">
        <w:rPr>
          <w:bCs/>
          <w:shd w:val="clear" w:color="auto" w:fill="FFFFFF"/>
        </w:rPr>
        <w:t>kuram tika nodota</w:t>
      </w:r>
      <w:r w:rsidR="00C50EE8" w:rsidRPr="00E4111C">
        <w:rPr>
          <w:bCs/>
          <w:shd w:val="clear" w:color="auto" w:fill="FFFFFF"/>
        </w:rPr>
        <w:t xml:space="preserve"> </w:t>
      </w:r>
      <w:r w:rsidRPr="00E4111C">
        <w:rPr>
          <w:bCs/>
          <w:shd w:val="clear" w:color="auto" w:fill="FFFFFF"/>
        </w:rPr>
        <w:t xml:space="preserve">Parādnieka manta glabājumā, nedz </w:t>
      </w:r>
      <w:r w:rsidR="00834D20" w:rsidRPr="00E4111C">
        <w:rPr>
          <w:bCs/>
          <w:shd w:val="clear" w:color="auto" w:fill="FFFFFF"/>
        </w:rPr>
        <w:t>/Nosaukums D/</w:t>
      </w:r>
      <w:r w:rsidRPr="00E4111C">
        <w:rPr>
          <w:bCs/>
          <w:shd w:val="clear" w:color="auto" w:fill="FFFFFF"/>
        </w:rPr>
        <w:t>, kuram tika iznomātas Telpas, ir mēģinājusi</w:t>
      </w:r>
      <w:r w:rsidR="00C50EE8" w:rsidRPr="00E4111C">
        <w:rPr>
          <w:bCs/>
          <w:shd w:val="clear" w:color="auto" w:fill="FFFFFF"/>
        </w:rPr>
        <w:t xml:space="preserve"> </w:t>
      </w:r>
      <w:r w:rsidRPr="00E4111C">
        <w:rPr>
          <w:bCs/>
          <w:shd w:val="clear" w:color="auto" w:fill="FFFFFF"/>
        </w:rPr>
        <w:t xml:space="preserve">vienoties ar Iznomātāju un Parādnieka bijušo darbinieku </w:t>
      </w:r>
      <w:r w:rsidR="00834D20" w:rsidRPr="00E4111C">
        <w:rPr>
          <w:bCs/>
          <w:shd w:val="clear" w:color="auto" w:fill="FFFFFF"/>
        </w:rPr>
        <w:t>/pers. D/</w:t>
      </w:r>
      <w:r w:rsidRPr="00E4111C">
        <w:rPr>
          <w:bCs/>
          <w:shd w:val="clear" w:color="auto" w:fill="FFFFFF"/>
        </w:rPr>
        <w:t>, lai viņi dotu piekļuvi Telpām</w:t>
      </w:r>
      <w:r w:rsidR="00BF2FCE" w:rsidRPr="00E4111C">
        <w:rPr>
          <w:bCs/>
          <w:shd w:val="clear" w:color="auto" w:fill="FFFFFF"/>
        </w:rPr>
        <w:t xml:space="preserve"> </w:t>
      </w:r>
      <w:r w:rsidRPr="00E4111C">
        <w:rPr>
          <w:bCs/>
          <w:shd w:val="clear" w:color="auto" w:fill="FFFFFF"/>
        </w:rPr>
        <w:t xml:space="preserve">Parādnieka mantas apskatei tās novērtēšanas nolūkā. </w:t>
      </w:r>
    </w:p>
    <w:p w14:paraId="2252F4FC" w14:textId="37A8D830" w:rsidR="00BC3E10" w:rsidRPr="00E4111C" w:rsidRDefault="005A3D74" w:rsidP="00DE5894">
      <w:pPr>
        <w:spacing w:after="0" w:line="240" w:lineRule="auto"/>
        <w:ind w:right="13" w:firstLine="709"/>
        <w:jc w:val="both"/>
        <w:rPr>
          <w:bCs/>
          <w:shd w:val="clear" w:color="auto" w:fill="FFFFFF"/>
        </w:rPr>
      </w:pPr>
      <w:r w:rsidRPr="00E4111C">
        <w:rPr>
          <w:bCs/>
          <w:shd w:val="clear" w:color="auto" w:fill="FFFFFF"/>
        </w:rPr>
        <w:t>Parādnieka pārstāvis</w:t>
      </w:r>
      <w:r w:rsidR="0006078A" w:rsidRPr="00E4111C">
        <w:rPr>
          <w:bCs/>
          <w:shd w:val="clear" w:color="auto" w:fill="FFFFFF"/>
        </w:rPr>
        <w:t xml:space="preserve"> pieļauj</w:t>
      </w:r>
      <w:r w:rsidR="00E76D79" w:rsidRPr="00E4111C">
        <w:rPr>
          <w:bCs/>
          <w:shd w:val="clear" w:color="auto" w:fill="FFFFFF"/>
        </w:rPr>
        <w:t>, ka Administratorei ir labi zināms, ka</w:t>
      </w:r>
      <w:r w:rsidR="00BF2FCE" w:rsidRPr="00E4111C">
        <w:rPr>
          <w:bCs/>
          <w:shd w:val="clear" w:color="auto" w:fill="FFFFFF"/>
        </w:rPr>
        <w:t xml:space="preserve"> </w:t>
      </w:r>
      <w:r w:rsidR="00E76D79" w:rsidRPr="00E4111C">
        <w:rPr>
          <w:bCs/>
          <w:shd w:val="clear" w:color="auto" w:fill="FFFFFF"/>
        </w:rPr>
        <w:t xml:space="preserve">Iznomātāja un Parādnieka bijušā darbinieka rīcība, dodot piekļuvi Telpām bez </w:t>
      </w:r>
      <w:r w:rsidRPr="00E4111C">
        <w:rPr>
          <w:bCs/>
          <w:shd w:val="clear" w:color="auto" w:fill="FFFFFF"/>
        </w:rPr>
        <w:t>Parādnieka pārstāvja</w:t>
      </w:r>
      <w:r w:rsidR="00E76D79" w:rsidRPr="00E4111C">
        <w:rPr>
          <w:bCs/>
          <w:shd w:val="clear" w:color="auto" w:fill="FFFFFF"/>
        </w:rPr>
        <w:t xml:space="preserve"> kā Parādnieka</w:t>
      </w:r>
      <w:r w:rsidR="00BF2FCE" w:rsidRPr="00E4111C">
        <w:rPr>
          <w:bCs/>
          <w:shd w:val="clear" w:color="auto" w:fill="FFFFFF"/>
        </w:rPr>
        <w:t xml:space="preserve"> </w:t>
      </w:r>
      <w:r w:rsidR="00E76D79" w:rsidRPr="00E4111C">
        <w:rPr>
          <w:bCs/>
          <w:shd w:val="clear" w:color="auto" w:fill="FFFFFF"/>
        </w:rPr>
        <w:t xml:space="preserve">mantas glabātāja un </w:t>
      </w:r>
      <w:r w:rsidR="00834D20" w:rsidRPr="00E4111C">
        <w:rPr>
          <w:bCs/>
          <w:shd w:val="clear" w:color="auto" w:fill="FFFFFF"/>
        </w:rPr>
        <w:t>/Nosaukums D/</w:t>
      </w:r>
      <w:r w:rsidR="00CD6098" w:rsidRPr="00E4111C" w:rsidDel="00CD6098">
        <w:rPr>
          <w:bCs/>
          <w:shd w:val="clear" w:color="auto" w:fill="FFFFFF"/>
        </w:rPr>
        <w:t xml:space="preserve"> </w:t>
      </w:r>
      <w:r w:rsidR="00E76D79" w:rsidRPr="00E4111C">
        <w:rPr>
          <w:bCs/>
          <w:shd w:val="clear" w:color="auto" w:fill="FFFFFF"/>
        </w:rPr>
        <w:t>kā Telpu nomnieka piekrišanas un klātbūtnes, būtu</w:t>
      </w:r>
      <w:r w:rsidR="00BF2FCE" w:rsidRPr="00E4111C">
        <w:rPr>
          <w:bCs/>
          <w:shd w:val="clear" w:color="auto" w:fill="FFFFFF"/>
        </w:rPr>
        <w:t xml:space="preserve"> </w:t>
      </w:r>
      <w:r w:rsidR="00E76D79" w:rsidRPr="00E4111C">
        <w:rPr>
          <w:bCs/>
          <w:shd w:val="clear" w:color="auto" w:fill="FFFFFF"/>
        </w:rPr>
        <w:t>uzskatāma par prettiesisku, par kuras izdarīšanu personai var iestaties civiltiesiskā, administratīvā un</w:t>
      </w:r>
      <w:r w:rsidR="00BF2FCE" w:rsidRPr="00E4111C">
        <w:rPr>
          <w:bCs/>
          <w:shd w:val="clear" w:color="auto" w:fill="FFFFFF"/>
        </w:rPr>
        <w:t xml:space="preserve"> </w:t>
      </w:r>
      <w:r w:rsidR="00E76D79" w:rsidRPr="00E4111C">
        <w:rPr>
          <w:bCs/>
          <w:shd w:val="clear" w:color="auto" w:fill="FFFFFF"/>
        </w:rPr>
        <w:t>kriminālatbildība. Tādēļ nav saprātīga izskaidrojuma, kāpēc Administratore uzreiz nav sazinājusies ar</w:t>
      </w:r>
      <w:r w:rsidR="00BF2FCE" w:rsidRPr="00E4111C">
        <w:rPr>
          <w:bCs/>
          <w:shd w:val="clear" w:color="auto" w:fill="FFFFFF"/>
        </w:rPr>
        <w:t xml:space="preserve"> </w:t>
      </w:r>
      <w:r w:rsidRPr="00E4111C">
        <w:rPr>
          <w:bCs/>
          <w:shd w:val="clear" w:color="auto" w:fill="FFFFFF"/>
        </w:rPr>
        <w:t>Parādnieka pārstāvi</w:t>
      </w:r>
      <w:r w:rsidR="00E76D79" w:rsidRPr="00E4111C">
        <w:rPr>
          <w:bCs/>
          <w:shd w:val="clear" w:color="auto" w:fill="FFFFFF"/>
        </w:rPr>
        <w:t xml:space="preserve"> kā Parādnieka mantas glabātāju un </w:t>
      </w:r>
      <w:r w:rsidR="006971C0" w:rsidRPr="00E4111C">
        <w:rPr>
          <w:bCs/>
          <w:shd w:val="clear" w:color="auto" w:fill="FFFFFF"/>
        </w:rPr>
        <w:t>/Nosaukums D/</w:t>
      </w:r>
      <w:r w:rsidR="00CC2652" w:rsidRPr="00E4111C" w:rsidDel="00CC2652">
        <w:rPr>
          <w:bCs/>
          <w:shd w:val="clear" w:color="auto" w:fill="FFFFFF"/>
        </w:rPr>
        <w:t xml:space="preserve"> </w:t>
      </w:r>
      <w:r w:rsidR="00E76D79" w:rsidRPr="00E4111C">
        <w:rPr>
          <w:bCs/>
          <w:shd w:val="clear" w:color="auto" w:fill="FFFFFF"/>
        </w:rPr>
        <w:t>kā Telpu nomnieku, lai nodrošinātu</w:t>
      </w:r>
      <w:r w:rsidR="00BF2FCE" w:rsidRPr="00E4111C">
        <w:rPr>
          <w:bCs/>
          <w:shd w:val="clear" w:color="auto" w:fill="FFFFFF"/>
        </w:rPr>
        <w:t xml:space="preserve"> </w:t>
      </w:r>
      <w:r w:rsidR="00E76D79" w:rsidRPr="00E4111C">
        <w:rPr>
          <w:bCs/>
          <w:shd w:val="clear" w:color="auto" w:fill="FFFFFF"/>
        </w:rPr>
        <w:t xml:space="preserve">Parādnieka mantas apskati Telpās Parādnieka mantas novērtēšanas nolūkā. </w:t>
      </w:r>
    </w:p>
    <w:p w14:paraId="7418AD4E" w14:textId="3A5C36D0" w:rsidR="004F6225" w:rsidRPr="00E4111C" w:rsidRDefault="005A3D74" w:rsidP="00DE5894">
      <w:pPr>
        <w:spacing w:after="0" w:line="240" w:lineRule="auto"/>
        <w:ind w:right="13" w:firstLine="709"/>
        <w:jc w:val="both"/>
        <w:rPr>
          <w:bCs/>
          <w:shd w:val="clear" w:color="auto" w:fill="FFFFFF"/>
        </w:rPr>
      </w:pPr>
      <w:r w:rsidRPr="00E4111C">
        <w:rPr>
          <w:bCs/>
          <w:shd w:val="clear" w:color="auto" w:fill="FFFFFF"/>
        </w:rPr>
        <w:t>Parādnieka pārstāvis</w:t>
      </w:r>
      <w:r w:rsidR="00BC3E10" w:rsidRPr="00E4111C">
        <w:rPr>
          <w:bCs/>
          <w:shd w:val="clear" w:color="auto" w:fill="FFFFFF"/>
        </w:rPr>
        <w:t xml:space="preserve"> u</w:t>
      </w:r>
      <w:r w:rsidR="00E76D79" w:rsidRPr="00E4111C">
        <w:rPr>
          <w:bCs/>
          <w:shd w:val="clear" w:color="auto" w:fill="FFFFFF"/>
        </w:rPr>
        <w:t>zskat</w:t>
      </w:r>
      <w:r w:rsidR="00BC3E10" w:rsidRPr="00E4111C">
        <w:rPr>
          <w:bCs/>
          <w:shd w:val="clear" w:color="auto" w:fill="FFFFFF"/>
        </w:rPr>
        <w:t>a</w:t>
      </w:r>
      <w:r w:rsidR="00E76D79" w:rsidRPr="00E4111C">
        <w:rPr>
          <w:bCs/>
          <w:shd w:val="clear" w:color="auto" w:fill="FFFFFF"/>
        </w:rPr>
        <w:t>, ka tādējādi</w:t>
      </w:r>
      <w:r w:rsidR="00BF2FCE" w:rsidRPr="00E4111C">
        <w:rPr>
          <w:bCs/>
          <w:shd w:val="clear" w:color="auto" w:fill="FFFFFF"/>
        </w:rPr>
        <w:t xml:space="preserve"> </w:t>
      </w:r>
      <w:r w:rsidR="00E76D79" w:rsidRPr="00E4111C">
        <w:rPr>
          <w:bCs/>
          <w:shd w:val="clear" w:color="auto" w:fill="FFFFFF"/>
        </w:rPr>
        <w:t>Administratore pēc būtības mēģināja veicināt prettiesisk</w:t>
      </w:r>
      <w:r w:rsidR="007037A0" w:rsidRPr="00E4111C">
        <w:rPr>
          <w:bCs/>
          <w:shd w:val="clear" w:color="auto" w:fill="FFFFFF"/>
        </w:rPr>
        <w:t>a</w:t>
      </w:r>
      <w:r w:rsidR="00E76D79" w:rsidRPr="00E4111C">
        <w:rPr>
          <w:bCs/>
          <w:shd w:val="clear" w:color="auto" w:fill="FFFFFF"/>
        </w:rPr>
        <w:t>s darbības (iekļūšanas Telpās bez Telpu</w:t>
      </w:r>
      <w:r w:rsidR="00BF2FCE" w:rsidRPr="00E4111C">
        <w:rPr>
          <w:bCs/>
          <w:shd w:val="clear" w:color="auto" w:fill="FFFFFF"/>
        </w:rPr>
        <w:t xml:space="preserve"> </w:t>
      </w:r>
      <w:r w:rsidR="00E76D79" w:rsidRPr="00E4111C">
        <w:rPr>
          <w:bCs/>
          <w:shd w:val="clear" w:color="auto" w:fill="FFFFFF"/>
        </w:rPr>
        <w:t>nomnieka un Parādnieka mantas glabātāja piekrišanas un klātbūtnes) izdarīšanu no Iznomātāja un</w:t>
      </w:r>
      <w:r w:rsidR="00BF2FCE" w:rsidRPr="00E4111C">
        <w:rPr>
          <w:bCs/>
          <w:shd w:val="clear" w:color="auto" w:fill="FFFFFF"/>
        </w:rPr>
        <w:t xml:space="preserve"> </w:t>
      </w:r>
      <w:r w:rsidR="00E76D79" w:rsidRPr="00E4111C">
        <w:rPr>
          <w:bCs/>
          <w:shd w:val="clear" w:color="auto" w:fill="FFFFFF"/>
        </w:rPr>
        <w:t xml:space="preserve">Parādnieka bijušā darbinieka puses. </w:t>
      </w:r>
    </w:p>
    <w:p w14:paraId="07930A76" w14:textId="4094F321" w:rsidR="00E76D79" w:rsidRPr="00E4111C" w:rsidRDefault="005A3D74" w:rsidP="00DE5894">
      <w:pPr>
        <w:spacing w:after="0" w:line="240" w:lineRule="auto"/>
        <w:ind w:right="13" w:firstLine="709"/>
        <w:jc w:val="both"/>
        <w:rPr>
          <w:bCs/>
          <w:shd w:val="clear" w:color="auto" w:fill="FFFFFF"/>
        </w:rPr>
      </w:pPr>
      <w:r w:rsidRPr="00E4111C">
        <w:rPr>
          <w:bCs/>
          <w:shd w:val="clear" w:color="auto" w:fill="FFFFFF"/>
        </w:rPr>
        <w:t>Parādnieka pārstāvis</w:t>
      </w:r>
      <w:r w:rsidR="004F6225" w:rsidRPr="00E4111C">
        <w:rPr>
          <w:bCs/>
          <w:shd w:val="clear" w:color="auto" w:fill="FFFFFF"/>
        </w:rPr>
        <w:t xml:space="preserve"> u</w:t>
      </w:r>
      <w:r w:rsidR="00E76D79" w:rsidRPr="00E4111C">
        <w:rPr>
          <w:bCs/>
          <w:shd w:val="clear" w:color="auto" w:fill="FFFFFF"/>
        </w:rPr>
        <w:t>zskat</w:t>
      </w:r>
      <w:r w:rsidR="004F6225" w:rsidRPr="00E4111C">
        <w:rPr>
          <w:bCs/>
          <w:shd w:val="clear" w:color="auto" w:fill="FFFFFF"/>
        </w:rPr>
        <w:t>a</w:t>
      </w:r>
      <w:r w:rsidR="00E76D79" w:rsidRPr="00E4111C">
        <w:rPr>
          <w:bCs/>
          <w:shd w:val="clear" w:color="auto" w:fill="FFFFFF"/>
        </w:rPr>
        <w:t>, ka šāda Administratores rīcība ir klaji pretrunā Latvijas</w:t>
      </w:r>
      <w:r w:rsidR="00BF2FCE" w:rsidRPr="00E4111C">
        <w:rPr>
          <w:bCs/>
          <w:shd w:val="clear" w:color="auto" w:fill="FFFFFF"/>
        </w:rPr>
        <w:t xml:space="preserve"> </w:t>
      </w:r>
      <w:r w:rsidR="00E76D79" w:rsidRPr="00E4111C">
        <w:rPr>
          <w:bCs/>
          <w:shd w:val="clear" w:color="auto" w:fill="FFFFFF"/>
        </w:rPr>
        <w:t>normatīvo aktu noteikumiem, atbilstoši kuriem Iznomātājs un citas personas, kuras nav</w:t>
      </w:r>
      <w:r w:rsidR="00BF2FCE" w:rsidRPr="00E4111C">
        <w:rPr>
          <w:bCs/>
          <w:shd w:val="clear" w:color="auto" w:fill="FFFFFF"/>
        </w:rPr>
        <w:t xml:space="preserve"> </w:t>
      </w:r>
      <w:r w:rsidR="007037A0" w:rsidRPr="00E4111C">
        <w:rPr>
          <w:bCs/>
          <w:shd w:val="clear" w:color="auto" w:fill="FFFFFF"/>
        </w:rPr>
        <w:t xml:space="preserve">pilnvarojis </w:t>
      </w:r>
      <w:r w:rsidR="006971C0" w:rsidRPr="00E4111C">
        <w:rPr>
          <w:bCs/>
          <w:shd w:val="clear" w:color="auto" w:fill="FFFFFF"/>
        </w:rPr>
        <w:t>/Nosaukums D/</w:t>
      </w:r>
      <w:r w:rsidR="007037A0" w:rsidRPr="00E4111C" w:rsidDel="007037A0">
        <w:rPr>
          <w:bCs/>
          <w:shd w:val="clear" w:color="auto" w:fill="FFFFFF"/>
        </w:rPr>
        <w:t xml:space="preserve"> </w:t>
      </w:r>
      <w:r w:rsidR="00E76D79" w:rsidRPr="00E4111C">
        <w:rPr>
          <w:bCs/>
          <w:shd w:val="clear" w:color="auto" w:fill="FFFFFF"/>
        </w:rPr>
        <w:t xml:space="preserve">kā Telpu nomnieks un </w:t>
      </w:r>
      <w:r w:rsidRPr="00E4111C">
        <w:rPr>
          <w:bCs/>
          <w:shd w:val="clear" w:color="auto" w:fill="FFFFFF"/>
        </w:rPr>
        <w:t>Parādnieka pārstāvis</w:t>
      </w:r>
      <w:r w:rsidR="00E76D79" w:rsidRPr="00E4111C">
        <w:rPr>
          <w:bCs/>
          <w:shd w:val="clear" w:color="auto" w:fill="FFFFFF"/>
        </w:rPr>
        <w:t xml:space="preserve"> kā Parādnieka mantas glabātājs, nedrīkst</w:t>
      </w:r>
      <w:r w:rsidR="00BF2FCE" w:rsidRPr="00E4111C">
        <w:rPr>
          <w:bCs/>
          <w:shd w:val="clear" w:color="auto" w:fill="FFFFFF"/>
        </w:rPr>
        <w:t xml:space="preserve"> </w:t>
      </w:r>
      <w:r w:rsidR="00E76D79" w:rsidRPr="00E4111C">
        <w:rPr>
          <w:bCs/>
          <w:shd w:val="clear" w:color="auto" w:fill="FFFFFF"/>
        </w:rPr>
        <w:t xml:space="preserve">bez </w:t>
      </w:r>
      <w:r w:rsidR="006971C0" w:rsidRPr="00E4111C">
        <w:rPr>
          <w:bCs/>
          <w:shd w:val="clear" w:color="auto" w:fill="FFFFFF"/>
        </w:rPr>
        <w:t>/Nosaukums D/</w:t>
      </w:r>
      <w:r w:rsidR="007037A0" w:rsidRPr="00E4111C" w:rsidDel="007037A0">
        <w:rPr>
          <w:bCs/>
          <w:shd w:val="clear" w:color="auto" w:fill="FFFFFF"/>
        </w:rPr>
        <w:t xml:space="preserve"> </w:t>
      </w:r>
      <w:r w:rsidR="00E76D79" w:rsidRPr="00E4111C">
        <w:rPr>
          <w:bCs/>
          <w:shd w:val="clear" w:color="auto" w:fill="FFFFFF"/>
        </w:rPr>
        <w:t xml:space="preserve">kā Telpu nomnieka un </w:t>
      </w:r>
      <w:r w:rsidRPr="00E4111C">
        <w:rPr>
          <w:bCs/>
          <w:shd w:val="clear" w:color="auto" w:fill="FFFFFF"/>
        </w:rPr>
        <w:t>Parādnieka pārstāvja</w:t>
      </w:r>
      <w:r w:rsidR="00E76D79" w:rsidRPr="00E4111C">
        <w:rPr>
          <w:bCs/>
          <w:shd w:val="clear" w:color="auto" w:fill="FFFFFF"/>
        </w:rPr>
        <w:t xml:space="preserve"> kā Parādnieka mantas glabātāja piekrišanas</w:t>
      </w:r>
      <w:r w:rsidR="00BF2FCE" w:rsidRPr="00E4111C">
        <w:rPr>
          <w:bCs/>
          <w:shd w:val="clear" w:color="auto" w:fill="FFFFFF"/>
        </w:rPr>
        <w:t xml:space="preserve"> </w:t>
      </w:r>
      <w:r w:rsidR="00E76D79" w:rsidRPr="00E4111C">
        <w:rPr>
          <w:bCs/>
          <w:shd w:val="clear" w:color="auto" w:fill="FFFFFF"/>
        </w:rPr>
        <w:t xml:space="preserve">un klātbūtnes ienākt </w:t>
      </w:r>
      <w:r w:rsidR="00FB6999" w:rsidRPr="00E4111C">
        <w:rPr>
          <w:bCs/>
          <w:shd w:val="clear" w:color="auto" w:fill="FFFFFF"/>
        </w:rPr>
        <w:t>vai</w:t>
      </w:r>
      <w:r w:rsidR="00E76D79" w:rsidRPr="00E4111C">
        <w:rPr>
          <w:bCs/>
          <w:shd w:val="clear" w:color="auto" w:fill="FFFFFF"/>
        </w:rPr>
        <w:t xml:space="preserve"> ielaist trešās personas Telpās, kurās glabājas vērtīgā Parādnieka manta.</w:t>
      </w:r>
    </w:p>
    <w:p w14:paraId="3A3ECB53" w14:textId="22465989" w:rsidR="002B071A" w:rsidRPr="00E4111C" w:rsidRDefault="0040501C" w:rsidP="00E76D79">
      <w:pPr>
        <w:spacing w:after="0" w:line="240" w:lineRule="auto"/>
        <w:ind w:right="13" w:firstLine="709"/>
        <w:jc w:val="both"/>
        <w:rPr>
          <w:bCs/>
          <w:shd w:val="clear" w:color="auto" w:fill="FFFFFF"/>
        </w:rPr>
      </w:pPr>
      <w:r w:rsidRPr="00E4111C">
        <w:rPr>
          <w:bCs/>
          <w:shd w:val="clear" w:color="auto" w:fill="FFFFFF"/>
        </w:rPr>
        <w:t>[5.2] </w:t>
      </w:r>
      <w:r w:rsidR="00E76D79" w:rsidRPr="00E4111C">
        <w:rPr>
          <w:bCs/>
          <w:shd w:val="clear" w:color="auto" w:fill="FFFFFF"/>
        </w:rPr>
        <w:t>2025.</w:t>
      </w:r>
      <w:r w:rsidRPr="00E4111C">
        <w:rPr>
          <w:bCs/>
          <w:shd w:val="clear" w:color="auto" w:fill="FFFFFF"/>
        </w:rPr>
        <w:t> </w:t>
      </w:r>
      <w:r w:rsidR="00E76D79" w:rsidRPr="00E4111C">
        <w:rPr>
          <w:bCs/>
          <w:shd w:val="clear" w:color="auto" w:fill="FFFFFF"/>
        </w:rPr>
        <w:t>gada 15.</w:t>
      </w:r>
      <w:r w:rsidRPr="00E4111C">
        <w:rPr>
          <w:bCs/>
          <w:shd w:val="clear" w:color="auto" w:fill="FFFFFF"/>
        </w:rPr>
        <w:t> </w:t>
      </w:r>
      <w:r w:rsidR="00E76D79" w:rsidRPr="00E4111C">
        <w:rPr>
          <w:bCs/>
          <w:shd w:val="clear" w:color="auto" w:fill="FFFFFF"/>
        </w:rPr>
        <w:t>septembrī pēc tam, kad Iznomātājs un Parādnieka bijušais darbinieks acīmredzot</w:t>
      </w:r>
      <w:r w:rsidR="00BF2FCE" w:rsidRPr="00E4111C">
        <w:rPr>
          <w:bCs/>
          <w:shd w:val="clear" w:color="auto" w:fill="FFFFFF"/>
        </w:rPr>
        <w:t xml:space="preserve"> </w:t>
      </w:r>
      <w:r w:rsidR="00E76D79" w:rsidRPr="00E4111C">
        <w:rPr>
          <w:bCs/>
          <w:shd w:val="clear" w:color="auto" w:fill="FFFFFF"/>
        </w:rPr>
        <w:t>atteica nodrošināt piekļuvi Telpām, Administratore nosūtīj</w:t>
      </w:r>
      <w:r w:rsidR="00E336D9" w:rsidRPr="00E4111C">
        <w:rPr>
          <w:bCs/>
          <w:shd w:val="clear" w:color="auto" w:fill="FFFFFF"/>
        </w:rPr>
        <w:t>a</w:t>
      </w:r>
      <w:r w:rsidR="00E76D79" w:rsidRPr="00E4111C">
        <w:rPr>
          <w:bCs/>
          <w:shd w:val="clear" w:color="auto" w:fill="FFFFFF"/>
        </w:rPr>
        <w:t xml:space="preserve"> </w:t>
      </w:r>
      <w:r w:rsidR="005A3D74" w:rsidRPr="00E4111C">
        <w:rPr>
          <w:bCs/>
          <w:shd w:val="clear" w:color="auto" w:fill="FFFFFF"/>
        </w:rPr>
        <w:t>Parādnieka pārstāvim</w:t>
      </w:r>
      <w:r w:rsidR="00E76D79" w:rsidRPr="00E4111C">
        <w:rPr>
          <w:bCs/>
          <w:shd w:val="clear" w:color="auto" w:fill="FFFFFF"/>
        </w:rPr>
        <w:t xml:space="preserve"> vēstuli </w:t>
      </w:r>
      <w:r w:rsidR="006971C0" w:rsidRPr="00E4111C">
        <w:rPr>
          <w:bCs/>
          <w:shd w:val="clear" w:color="auto" w:fill="FFFFFF"/>
        </w:rPr>
        <w:t>/numurs/.</w:t>
      </w:r>
      <w:r w:rsidR="00E76D79" w:rsidRPr="00E4111C">
        <w:rPr>
          <w:bCs/>
          <w:shd w:val="clear" w:color="auto" w:fill="FFFFFF"/>
        </w:rPr>
        <w:t xml:space="preserve"> </w:t>
      </w:r>
    </w:p>
    <w:p w14:paraId="206DCB0A" w14:textId="4B6797DF" w:rsidR="004D6B17" w:rsidRPr="00E4111C" w:rsidRDefault="00E76D79" w:rsidP="00E76D79">
      <w:pPr>
        <w:spacing w:after="0" w:line="240" w:lineRule="auto"/>
        <w:ind w:right="13" w:firstLine="709"/>
        <w:jc w:val="both"/>
        <w:rPr>
          <w:bCs/>
          <w:shd w:val="clear" w:color="auto" w:fill="FFFFFF"/>
        </w:rPr>
      </w:pPr>
      <w:r w:rsidRPr="00E4111C">
        <w:rPr>
          <w:bCs/>
          <w:shd w:val="clear" w:color="auto" w:fill="FFFFFF"/>
        </w:rPr>
        <w:t>Iepriekš minētajā vēstulē norādīts</w:t>
      </w:r>
      <w:r w:rsidR="004D6B17" w:rsidRPr="00E4111C">
        <w:rPr>
          <w:bCs/>
          <w:shd w:val="clear" w:color="auto" w:fill="FFFFFF"/>
        </w:rPr>
        <w:t xml:space="preserve">: </w:t>
      </w:r>
      <w:r w:rsidRPr="00E4111C">
        <w:rPr>
          <w:bCs/>
          <w:i/>
          <w:iCs/>
          <w:shd w:val="clear" w:color="auto" w:fill="FFFFFF"/>
        </w:rPr>
        <w:t>Administratore lūdz</w:t>
      </w:r>
      <w:r w:rsidR="00BF2FCE" w:rsidRPr="00E4111C">
        <w:rPr>
          <w:bCs/>
          <w:i/>
          <w:iCs/>
          <w:shd w:val="clear" w:color="auto" w:fill="FFFFFF"/>
        </w:rPr>
        <w:t xml:space="preserve"> </w:t>
      </w:r>
      <w:r w:rsidRPr="00E4111C">
        <w:rPr>
          <w:bCs/>
          <w:i/>
          <w:iCs/>
          <w:shd w:val="clear" w:color="auto" w:fill="FFFFFF"/>
        </w:rPr>
        <w:t>parādnieka pārstāvim uzrādīt un/vai nodrošināt, ka tiek uzrādītas novērtēšanai mantas, kas ir nodotas</w:t>
      </w:r>
      <w:r w:rsidR="00BF2FCE" w:rsidRPr="00E4111C">
        <w:rPr>
          <w:bCs/>
          <w:i/>
          <w:iCs/>
          <w:shd w:val="clear" w:color="auto" w:fill="FFFFFF"/>
        </w:rPr>
        <w:t xml:space="preserve"> </w:t>
      </w:r>
      <w:r w:rsidRPr="00E4111C">
        <w:rPr>
          <w:bCs/>
          <w:i/>
          <w:iCs/>
          <w:shd w:val="clear" w:color="auto" w:fill="FFFFFF"/>
        </w:rPr>
        <w:t>viņam glabāšanā, proti, sniedzot piekļuvi telpām, kurās glabājas Parādniekam piederošā kustamā manta</w:t>
      </w:r>
      <w:r w:rsidR="00BF2FCE" w:rsidRPr="00E4111C">
        <w:rPr>
          <w:bCs/>
          <w:i/>
          <w:iCs/>
          <w:shd w:val="clear" w:color="auto" w:fill="FFFFFF"/>
        </w:rPr>
        <w:t xml:space="preserve"> </w:t>
      </w:r>
      <w:r w:rsidRPr="00E4111C">
        <w:rPr>
          <w:bCs/>
          <w:i/>
          <w:iCs/>
          <w:shd w:val="clear" w:color="auto" w:fill="FFFFFF"/>
        </w:rPr>
        <w:t xml:space="preserve">- </w:t>
      </w:r>
      <w:r w:rsidR="006971C0" w:rsidRPr="00E4111C">
        <w:rPr>
          <w:bCs/>
          <w:i/>
          <w:iCs/>
          <w:shd w:val="clear" w:color="auto" w:fill="FFFFFF"/>
        </w:rPr>
        <w:t>/adrese/</w:t>
      </w:r>
      <w:r w:rsidRPr="00E4111C">
        <w:rPr>
          <w:bCs/>
          <w:i/>
          <w:iCs/>
          <w:shd w:val="clear" w:color="auto" w:fill="FFFFFF"/>
        </w:rPr>
        <w:t>, Administratores pilnvarotajām personām - sertificētam kustamas mantas</w:t>
      </w:r>
      <w:r w:rsidR="00BF2FCE" w:rsidRPr="00E4111C">
        <w:rPr>
          <w:bCs/>
          <w:i/>
          <w:iCs/>
          <w:shd w:val="clear" w:color="auto" w:fill="FFFFFF"/>
        </w:rPr>
        <w:t xml:space="preserve"> </w:t>
      </w:r>
      <w:r w:rsidRPr="00E4111C">
        <w:rPr>
          <w:bCs/>
          <w:i/>
          <w:iCs/>
          <w:shd w:val="clear" w:color="auto" w:fill="FFFFFF"/>
        </w:rPr>
        <w:t xml:space="preserve">vērtētājam </w:t>
      </w:r>
      <w:r w:rsidR="00186708" w:rsidRPr="00E4111C">
        <w:rPr>
          <w:bCs/>
          <w:i/>
          <w:iCs/>
          <w:shd w:val="clear" w:color="auto" w:fill="FFFFFF"/>
        </w:rPr>
        <w:t>/pers. E/</w:t>
      </w:r>
      <w:r w:rsidRPr="00E4111C">
        <w:rPr>
          <w:bCs/>
          <w:i/>
          <w:iCs/>
          <w:shd w:val="clear" w:color="auto" w:fill="FFFFFF"/>
        </w:rPr>
        <w:t xml:space="preserve">, no </w:t>
      </w:r>
      <w:r w:rsidR="00186708" w:rsidRPr="00E4111C">
        <w:rPr>
          <w:bCs/>
          <w:i/>
          <w:iCs/>
          <w:shd w:val="clear" w:color="auto" w:fill="FFFFFF"/>
        </w:rPr>
        <w:t>/</w:t>
      </w:r>
      <w:r w:rsidRPr="00E4111C">
        <w:rPr>
          <w:bCs/>
          <w:i/>
          <w:iCs/>
          <w:shd w:val="clear" w:color="auto" w:fill="FFFFFF"/>
        </w:rPr>
        <w:t>SIA</w:t>
      </w:r>
      <w:r w:rsidR="004D6B17" w:rsidRPr="00E4111C">
        <w:rPr>
          <w:bCs/>
          <w:i/>
          <w:iCs/>
          <w:shd w:val="clear" w:color="auto" w:fill="FFFFFF"/>
        </w:rPr>
        <w:t> "</w:t>
      </w:r>
      <w:r w:rsidR="00186708" w:rsidRPr="00E4111C">
        <w:rPr>
          <w:bCs/>
          <w:i/>
          <w:iCs/>
          <w:shd w:val="clear" w:color="auto" w:fill="FFFFFF"/>
        </w:rPr>
        <w:t>Nosaukums H</w:t>
      </w:r>
      <w:r w:rsidR="004D6B17" w:rsidRPr="00E4111C">
        <w:rPr>
          <w:bCs/>
          <w:i/>
          <w:iCs/>
          <w:shd w:val="clear" w:color="auto" w:fill="FFFFFF"/>
        </w:rPr>
        <w:t>"</w:t>
      </w:r>
      <w:r w:rsidR="00186708" w:rsidRPr="00E4111C">
        <w:rPr>
          <w:bCs/>
          <w:i/>
          <w:iCs/>
          <w:shd w:val="clear" w:color="auto" w:fill="FFFFFF"/>
        </w:rPr>
        <w:t>/</w:t>
      </w:r>
      <w:r w:rsidRPr="00E4111C">
        <w:rPr>
          <w:bCs/>
          <w:i/>
          <w:iCs/>
          <w:shd w:val="clear" w:color="auto" w:fill="FFFFFF"/>
        </w:rPr>
        <w:t xml:space="preserve">, </w:t>
      </w:r>
      <w:r w:rsidR="00186708" w:rsidRPr="00E4111C">
        <w:rPr>
          <w:bCs/>
          <w:i/>
          <w:iCs/>
          <w:shd w:val="clear" w:color="auto" w:fill="FFFFFF"/>
        </w:rPr>
        <w:t>/</w:t>
      </w:r>
      <w:proofErr w:type="spellStart"/>
      <w:r w:rsidRPr="00E4111C">
        <w:rPr>
          <w:bCs/>
          <w:i/>
          <w:iCs/>
          <w:shd w:val="clear" w:color="auto" w:fill="FFFFFF"/>
        </w:rPr>
        <w:t>reģ</w:t>
      </w:r>
      <w:proofErr w:type="spellEnd"/>
      <w:r w:rsidRPr="00E4111C">
        <w:rPr>
          <w:bCs/>
          <w:i/>
          <w:iCs/>
          <w:shd w:val="clear" w:color="auto" w:fill="FFFFFF"/>
        </w:rPr>
        <w:t>.</w:t>
      </w:r>
      <w:r w:rsidR="00186708" w:rsidRPr="00E4111C">
        <w:rPr>
          <w:bCs/>
          <w:i/>
          <w:iCs/>
          <w:shd w:val="clear" w:color="auto" w:fill="FFFFFF"/>
        </w:rPr>
        <w:t xml:space="preserve"> numurs/</w:t>
      </w:r>
      <w:r w:rsidRPr="00E4111C">
        <w:rPr>
          <w:bCs/>
          <w:i/>
          <w:iCs/>
          <w:shd w:val="clear" w:color="auto" w:fill="FFFFFF"/>
        </w:rPr>
        <w:t xml:space="preserve">, un </w:t>
      </w:r>
      <w:r w:rsidR="00186708" w:rsidRPr="00E4111C">
        <w:rPr>
          <w:bCs/>
          <w:i/>
          <w:iCs/>
          <w:shd w:val="clear" w:color="auto" w:fill="FFFFFF"/>
        </w:rPr>
        <w:t>/pers. F/</w:t>
      </w:r>
      <w:r w:rsidRPr="00E4111C">
        <w:rPr>
          <w:bCs/>
          <w:i/>
          <w:iCs/>
          <w:shd w:val="clear" w:color="auto" w:fill="FFFFFF"/>
        </w:rPr>
        <w:t xml:space="preserve"> no </w:t>
      </w:r>
      <w:bookmarkStart w:id="3" w:name="_Hlk211932401"/>
      <w:r w:rsidR="00186708" w:rsidRPr="00E4111C">
        <w:rPr>
          <w:bCs/>
          <w:i/>
          <w:iCs/>
          <w:shd w:val="clear" w:color="auto" w:fill="FFFFFF"/>
        </w:rPr>
        <w:t>/</w:t>
      </w:r>
      <w:r w:rsidR="002B0889" w:rsidRPr="00E4111C">
        <w:rPr>
          <w:bCs/>
          <w:i/>
          <w:iCs/>
          <w:shd w:val="clear" w:color="auto" w:fill="FFFFFF"/>
        </w:rPr>
        <w:t>"</w:t>
      </w:r>
      <w:bookmarkEnd w:id="3"/>
      <w:r w:rsidR="00186708" w:rsidRPr="00E4111C">
        <w:rPr>
          <w:bCs/>
          <w:i/>
          <w:iCs/>
          <w:shd w:val="clear" w:color="auto" w:fill="FFFFFF"/>
        </w:rPr>
        <w:t>Nosaukums B</w:t>
      </w:r>
      <w:r w:rsidR="002B0889" w:rsidRPr="00E4111C">
        <w:rPr>
          <w:bCs/>
          <w:i/>
          <w:iCs/>
          <w:shd w:val="clear" w:color="auto" w:fill="FFFFFF"/>
        </w:rPr>
        <w:t>"</w:t>
      </w:r>
      <w:r w:rsidR="00186708" w:rsidRPr="00E4111C">
        <w:rPr>
          <w:bCs/>
          <w:i/>
          <w:iCs/>
          <w:shd w:val="clear" w:color="auto" w:fill="FFFFFF"/>
        </w:rPr>
        <w:t>/</w:t>
      </w:r>
      <w:r w:rsidRPr="00E4111C">
        <w:rPr>
          <w:bCs/>
          <w:i/>
          <w:iCs/>
          <w:shd w:val="clear" w:color="auto" w:fill="FFFFFF"/>
        </w:rPr>
        <w:t xml:space="preserve">, </w:t>
      </w:r>
      <w:r w:rsidR="00186708" w:rsidRPr="00E4111C">
        <w:rPr>
          <w:bCs/>
          <w:i/>
          <w:iCs/>
          <w:shd w:val="clear" w:color="auto" w:fill="FFFFFF"/>
        </w:rPr>
        <w:t>/</w:t>
      </w:r>
      <w:proofErr w:type="spellStart"/>
      <w:r w:rsidRPr="00E4111C">
        <w:rPr>
          <w:bCs/>
          <w:i/>
          <w:iCs/>
          <w:shd w:val="clear" w:color="auto" w:fill="FFFFFF"/>
        </w:rPr>
        <w:t>reģ</w:t>
      </w:r>
      <w:proofErr w:type="spellEnd"/>
      <w:r w:rsidRPr="00E4111C">
        <w:rPr>
          <w:bCs/>
          <w:i/>
          <w:iCs/>
          <w:shd w:val="clear" w:color="auto" w:fill="FFFFFF"/>
        </w:rPr>
        <w:t>.</w:t>
      </w:r>
      <w:r w:rsidR="00186708" w:rsidRPr="00E4111C">
        <w:rPr>
          <w:bCs/>
          <w:i/>
          <w:iCs/>
          <w:shd w:val="clear" w:color="auto" w:fill="FFFFFF"/>
        </w:rPr>
        <w:t xml:space="preserve"> numurs/</w:t>
      </w:r>
      <w:r w:rsidRPr="00E4111C">
        <w:rPr>
          <w:bCs/>
          <w:i/>
          <w:iCs/>
          <w:shd w:val="clear" w:color="auto" w:fill="FFFFFF"/>
        </w:rPr>
        <w:t xml:space="preserve">, iepriekš sazinoties ar </w:t>
      </w:r>
      <w:r w:rsidR="00186708" w:rsidRPr="00E4111C">
        <w:rPr>
          <w:bCs/>
          <w:i/>
          <w:iCs/>
          <w:shd w:val="clear" w:color="auto" w:fill="FFFFFF"/>
        </w:rPr>
        <w:t>/pers. G/</w:t>
      </w:r>
      <w:r w:rsidRPr="00E4111C">
        <w:rPr>
          <w:bCs/>
          <w:i/>
          <w:iCs/>
          <w:shd w:val="clear" w:color="auto" w:fill="FFFFFF"/>
        </w:rPr>
        <w:t xml:space="preserve"> zvanot uz </w:t>
      </w:r>
      <w:r w:rsidR="00186708" w:rsidRPr="00E4111C">
        <w:rPr>
          <w:bCs/>
          <w:i/>
          <w:iCs/>
          <w:shd w:val="clear" w:color="auto" w:fill="FFFFFF"/>
        </w:rPr>
        <w:t>/</w:t>
      </w:r>
      <w:r w:rsidRPr="00E4111C">
        <w:rPr>
          <w:bCs/>
          <w:i/>
          <w:iCs/>
          <w:shd w:val="clear" w:color="auto" w:fill="FFFFFF"/>
        </w:rPr>
        <w:t>tel.</w:t>
      </w:r>
      <w:r w:rsidR="00186708" w:rsidRPr="00E4111C">
        <w:rPr>
          <w:bCs/>
          <w:i/>
          <w:iCs/>
          <w:shd w:val="clear" w:color="auto" w:fill="FFFFFF"/>
        </w:rPr>
        <w:t xml:space="preserve"> numurs/</w:t>
      </w:r>
      <w:r w:rsidRPr="00E4111C">
        <w:rPr>
          <w:bCs/>
          <w:shd w:val="clear" w:color="auto" w:fill="FFFFFF"/>
        </w:rPr>
        <w:t>.</w:t>
      </w:r>
    </w:p>
    <w:p w14:paraId="5A83061A" w14:textId="2630002C" w:rsidR="00E76D79" w:rsidRPr="00E4111C" w:rsidRDefault="005A3D74" w:rsidP="00ED1EDD">
      <w:pPr>
        <w:spacing w:after="0" w:line="240" w:lineRule="auto"/>
        <w:ind w:right="13" w:firstLine="709"/>
        <w:jc w:val="both"/>
        <w:rPr>
          <w:bCs/>
          <w:shd w:val="clear" w:color="auto" w:fill="FFFFFF"/>
        </w:rPr>
      </w:pPr>
      <w:r w:rsidRPr="00E4111C">
        <w:rPr>
          <w:bCs/>
          <w:shd w:val="clear" w:color="auto" w:fill="FFFFFF"/>
        </w:rPr>
        <w:t>Parādnieka pārstāvis</w:t>
      </w:r>
      <w:r w:rsidR="00FC3088" w:rsidRPr="00E4111C">
        <w:rPr>
          <w:bCs/>
          <w:shd w:val="clear" w:color="auto" w:fill="FFFFFF"/>
        </w:rPr>
        <w:t xml:space="preserve"> norāda, </w:t>
      </w:r>
      <w:r w:rsidR="00E76D79" w:rsidRPr="00E4111C">
        <w:rPr>
          <w:bCs/>
          <w:shd w:val="clear" w:color="auto" w:fill="FFFFFF"/>
        </w:rPr>
        <w:t xml:space="preserve">ka </w:t>
      </w:r>
      <w:r w:rsidR="00A93521" w:rsidRPr="00E4111C">
        <w:rPr>
          <w:bCs/>
          <w:shd w:val="clear" w:color="auto" w:fill="FFFFFF"/>
        </w:rPr>
        <w:t>Kreditors</w:t>
      </w:r>
      <w:r w:rsidR="00E76D79" w:rsidRPr="00E4111C">
        <w:rPr>
          <w:bCs/>
          <w:shd w:val="clear" w:color="auto" w:fill="FFFFFF"/>
        </w:rPr>
        <w:t xml:space="preserve"> ir Parādnieka kreditors. Tātad </w:t>
      </w:r>
      <w:r w:rsidR="00186708" w:rsidRPr="00E4111C">
        <w:rPr>
          <w:bCs/>
          <w:shd w:val="clear" w:color="auto" w:fill="FFFFFF"/>
        </w:rPr>
        <w:t>/pers. F/</w:t>
      </w:r>
      <w:r w:rsidR="00ED1EDD" w:rsidRPr="00E4111C">
        <w:rPr>
          <w:bCs/>
          <w:shd w:val="clear" w:color="auto" w:fill="FFFFFF"/>
        </w:rPr>
        <w:t xml:space="preserve"> </w:t>
      </w:r>
      <w:r w:rsidR="00ED1EDD" w:rsidRPr="00E4111C">
        <w:rPr>
          <w:bCs/>
          <w:shd w:val="clear" w:color="auto" w:fill="FFFFFF"/>
        </w:rPr>
        <w:lastRenderedPageBreak/>
        <w:t>(turpmāk – Kreditora direktors)</w:t>
      </w:r>
      <w:r w:rsidR="00E76D79" w:rsidRPr="00E4111C">
        <w:rPr>
          <w:bCs/>
          <w:shd w:val="clear" w:color="auto" w:fill="FFFFFF"/>
        </w:rPr>
        <w:t xml:space="preserve">, kurš saskaņā ar </w:t>
      </w:r>
      <w:r w:rsidRPr="00E4111C">
        <w:rPr>
          <w:bCs/>
          <w:shd w:val="clear" w:color="auto" w:fill="FFFFFF"/>
        </w:rPr>
        <w:t>Parādnieka pārstāvja</w:t>
      </w:r>
      <w:r w:rsidR="00E26369" w:rsidRPr="00E4111C">
        <w:rPr>
          <w:bCs/>
          <w:shd w:val="clear" w:color="auto" w:fill="FFFFFF"/>
        </w:rPr>
        <w:t xml:space="preserve"> </w:t>
      </w:r>
      <w:r w:rsidR="00E76D79" w:rsidRPr="00E4111C">
        <w:rPr>
          <w:bCs/>
          <w:shd w:val="clear" w:color="auto" w:fill="FFFFFF"/>
        </w:rPr>
        <w:t>rīcībā esošo informāciju ir Kreditora direktors</w:t>
      </w:r>
      <w:r w:rsidR="002B1667" w:rsidRPr="00E4111C">
        <w:rPr>
          <w:bCs/>
          <w:shd w:val="clear" w:color="auto" w:fill="FFFFFF"/>
        </w:rPr>
        <w:t xml:space="preserve"> (</w:t>
      </w:r>
      <w:r w:rsidR="00E76D79" w:rsidRPr="00E4111C">
        <w:rPr>
          <w:bCs/>
          <w:shd w:val="clear" w:color="auto" w:fill="FFFFFF"/>
        </w:rPr>
        <w:t>valdes priekšsēdētājs</w:t>
      </w:r>
      <w:r w:rsidR="002B1667" w:rsidRPr="00E4111C">
        <w:rPr>
          <w:bCs/>
          <w:shd w:val="clear" w:color="auto" w:fill="FFFFFF"/>
        </w:rPr>
        <w:t>)</w:t>
      </w:r>
      <w:r w:rsidR="00E76D79" w:rsidRPr="00E4111C">
        <w:rPr>
          <w:bCs/>
          <w:shd w:val="clear" w:color="auto" w:fill="FFFFFF"/>
        </w:rPr>
        <w:t>, nav</w:t>
      </w:r>
      <w:r w:rsidR="00BF2FCE" w:rsidRPr="00E4111C">
        <w:rPr>
          <w:bCs/>
          <w:shd w:val="clear" w:color="auto" w:fill="FFFFFF"/>
        </w:rPr>
        <w:t xml:space="preserve"> </w:t>
      </w:r>
      <w:r w:rsidR="00E76D79" w:rsidRPr="00E4111C">
        <w:rPr>
          <w:bCs/>
          <w:shd w:val="clear" w:color="auto" w:fill="FFFFFF"/>
        </w:rPr>
        <w:t>uzskatāms par objektīvu un neitrālu personu, kura varētu piedalīties Parādnieka mantas vērtēšanas</w:t>
      </w:r>
      <w:r w:rsidR="00BF2FCE" w:rsidRPr="00E4111C">
        <w:rPr>
          <w:bCs/>
          <w:shd w:val="clear" w:color="auto" w:fill="FFFFFF"/>
        </w:rPr>
        <w:t xml:space="preserve"> </w:t>
      </w:r>
      <w:r w:rsidR="00E76D79" w:rsidRPr="00E4111C">
        <w:rPr>
          <w:bCs/>
          <w:shd w:val="clear" w:color="auto" w:fill="FFFFFF"/>
        </w:rPr>
        <w:t xml:space="preserve">procesā. </w:t>
      </w:r>
      <w:r w:rsidRPr="00E4111C">
        <w:rPr>
          <w:bCs/>
          <w:shd w:val="clear" w:color="auto" w:fill="FFFFFF"/>
        </w:rPr>
        <w:t>Parādnieka pārstāvis</w:t>
      </w:r>
      <w:r w:rsidR="00B27608" w:rsidRPr="00E4111C">
        <w:rPr>
          <w:bCs/>
          <w:shd w:val="clear" w:color="auto" w:fill="FFFFFF"/>
        </w:rPr>
        <w:t xml:space="preserve"> u</w:t>
      </w:r>
      <w:r w:rsidR="00E76D79" w:rsidRPr="00E4111C">
        <w:rPr>
          <w:bCs/>
          <w:shd w:val="clear" w:color="auto" w:fill="FFFFFF"/>
        </w:rPr>
        <w:t>zskat</w:t>
      </w:r>
      <w:r w:rsidR="00B27608" w:rsidRPr="00E4111C">
        <w:rPr>
          <w:bCs/>
          <w:shd w:val="clear" w:color="auto" w:fill="FFFFFF"/>
        </w:rPr>
        <w:t>a</w:t>
      </w:r>
      <w:r w:rsidR="00E76D79" w:rsidRPr="00E4111C">
        <w:rPr>
          <w:bCs/>
          <w:shd w:val="clear" w:color="auto" w:fill="FFFFFF"/>
        </w:rPr>
        <w:t xml:space="preserve">, ka Administratores rīcība, pilnvarojot </w:t>
      </w:r>
      <w:r w:rsidR="009A427C" w:rsidRPr="00E4111C">
        <w:rPr>
          <w:bCs/>
          <w:shd w:val="clear" w:color="auto" w:fill="FFFFFF"/>
        </w:rPr>
        <w:t>Kreditora direktoru</w:t>
      </w:r>
      <w:r w:rsidR="00E76D79" w:rsidRPr="00E4111C">
        <w:rPr>
          <w:bCs/>
          <w:shd w:val="clear" w:color="auto" w:fill="FFFFFF"/>
        </w:rPr>
        <w:t xml:space="preserve"> veikt Administratores kompetencē ietilpstošās darbības Parādnieka mantas vērtēšanas</w:t>
      </w:r>
      <w:r w:rsidR="00BF2FCE" w:rsidRPr="00E4111C">
        <w:rPr>
          <w:bCs/>
          <w:shd w:val="clear" w:color="auto" w:fill="FFFFFF"/>
        </w:rPr>
        <w:t xml:space="preserve"> </w:t>
      </w:r>
      <w:r w:rsidR="00E76D79" w:rsidRPr="00E4111C">
        <w:rPr>
          <w:bCs/>
          <w:shd w:val="clear" w:color="auto" w:fill="FFFFFF"/>
        </w:rPr>
        <w:t>nolūkā</w:t>
      </w:r>
      <w:r w:rsidR="005D6DD4" w:rsidRPr="00E4111C">
        <w:rPr>
          <w:bCs/>
          <w:shd w:val="clear" w:color="auto" w:fill="FFFFFF"/>
        </w:rPr>
        <w:t>,</w:t>
      </w:r>
      <w:r w:rsidR="00E76D79" w:rsidRPr="00E4111C">
        <w:rPr>
          <w:bCs/>
          <w:shd w:val="clear" w:color="auto" w:fill="FFFFFF"/>
        </w:rPr>
        <w:t xml:space="preserve"> ir pretrunā Maksātnespējas likuma 26.</w:t>
      </w:r>
      <w:r w:rsidR="005D6DD4" w:rsidRPr="00E4111C">
        <w:rPr>
          <w:bCs/>
          <w:shd w:val="clear" w:color="auto" w:fill="FFFFFF"/>
        </w:rPr>
        <w:t> </w:t>
      </w:r>
      <w:r w:rsidR="00E76D79" w:rsidRPr="00E4111C">
        <w:rPr>
          <w:bCs/>
          <w:shd w:val="clear" w:color="auto" w:fill="FFFFFF"/>
        </w:rPr>
        <w:t>panta otrās daļas un 28.</w:t>
      </w:r>
      <w:r w:rsidR="005D6DD4" w:rsidRPr="00E4111C">
        <w:rPr>
          <w:bCs/>
          <w:shd w:val="clear" w:color="auto" w:fill="FFFFFF"/>
        </w:rPr>
        <w:t> </w:t>
      </w:r>
      <w:r w:rsidR="00E76D79" w:rsidRPr="00E4111C">
        <w:rPr>
          <w:bCs/>
          <w:shd w:val="clear" w:color="auto" w:fill="FFFFFF"/>
        </w:rPr>
        <w:t>panta pirmās daļas noteikumiem.</w:t>
      </w:r>
    </w:p>
    <w:p w14:paraId="55E1FDF9" w14:textId="6E6733E9" w:rsidR="007D6B0D" w:rsidRPr="00E4111C" w:rsidRDefault="00E76D79" w:rsidP="00E76D79">
      <w:pPr>
        <w:spacing w:after="0" w:line="240" w:lineRule="auto"/>
        <w:ind w:right="13" w:firstLine="709"/>
        <w:jc w:val="both"/>
        <w:rPr>
          <w:bCs/>
          <w:shd w:val="clear" w:color="auto" w:fill="FFFFFF"/>
        </w:rPr>
      </w:pPr>
      <w:r w:rsidRPr="00E4111C">
        <w:rPr>
          <w:bCs/>
          <w:shd w:val="clear" w:color="auto" w:fill="FFFFFF"/>
        </w:rPr>
        <w:t>202</w:t>
      </w:r>
      <w:r w:rsidR="0092642E" w:rsidRPr="00E4111C">
        <w:rPr>
          <w:bCs/>
          <w:shd w:val="clear" w:color="auto" w:fill="FFFFFF"/>
        </w:rPr>
        <w:t>4</w:t>
      </w:r>
      <w:r w:rsidRPr="00E4111C">
        <w:rPr>
          <w:bCs/>
          <w:shd w:val="clear" w:color="auto" w:fill="FFFFFF"/>
        </w:rPr>
        <w:t>.</w:t>
      </w:r>
      <w:r w:rsidR="005D6DD4" w:rsidRPr="00E4111C">
        <w:rPr>
          <w:bCs/>
          <w:shd w:val="clear" w:color="auto" w:fill="FFFFFF"/>
        </w:rPr>
        <w:t> </w:t>
      </w:r>
      <w:r w:rsidRPr="00E4111C">
        <w:rPr>
          <w:bCs/>
          <w:shd w:val="clear" w:color="auto" w:fill="FFFFFF"/>
        </w:rPr>
        <w:t>gada 14.</w:t>
      </w:r>
      <w:r w:rsidR="005D6DD4" w:rsidRPr="00E4111C">
        <w:rPr>
          <w:bCs/>
          <w:shd w:val="clear" w:color="auto" w:fill="FFFFFF"/>
        </w:rPr>
        <w:t> </w:t>
      </w:r>
      <w:r w:rsidRPr="00E4111C">
        <w:rPr>
          <w:bCs/>
          <w:shd w:val="clear" w:color="auto" w:fill="FFFFFF"/>
        </w:rPr>
        <w:t xml:space="preserve">novembrī </w:t>
      </w:r>
      <w:r w:rsidR="005D6DD4" w:rsidRPr="00E4111C">
        <w:rPr>
          <w:bCs/>
          <w:shd w:val="clear" w:color="auto" w:fill="FFFFFF"/>
        </w:rPr>
        <w:t>Kreditora direktors</w:t>
      </w:r>
      <w:r w:rsidR="00BF2FCE" w:rsidRPr="00E4111C">
        <w:rPr>
          <w:bCs/>
          <w:shd w:val="clear" w:color="auto" w:fill="FFFFFF"/>
        </w:rPr>
        <w:t xml:space="preserve"> </w:t>
      </w:r>
      <w:r w:rsidRPr="00E4111C">
        <w:rPr>
          <w:bCs/>
          <w:shd w:val="clear" w:color="auto" w:fill="FFFFFF"/>
        </w:rPr>
        <w:t xml:space="preserve">jau ir piedalījies Parādnieka mantas apskatē kopā ar Administratori, turklāt toreiz </w:t>
      </w:r>
      <w:r w:rsidR="005D6DD4" w:rsidRPr="00E4111C">
        <w:rPr>
          <w:bCs/>
          <w:shd w:val="clear" w:color="auto" w:fill="FFFFFF"/>
        </w:rPr>
        <w:t>Kreditora direktors</w:t>
      </w:r>
      <w:r w:rsidRPr="00E4111C">
        <w:rPr>
          <w:bCs/>
          <w:shd w:val="clear" w:color="auto" w:fill="FFFFFF"/>
        </w:rPr>
        <w:t xml:space="preserve"> kopā ar</w:t>
      </w:r>
      <w:r w:rsidR="00BF2FCE" w:rsidRPr="00E4111C">
        <w:rPr>
          <w:bCs/>
          <w:shd w:val="clear" w:color="auto" w:fill="FFFFFF"/>
        </w:rPr>
        <w:t xml:space="preserve"> </w:t>
      </w:r>
      <w:r w:rsidRPr="00E4111C">
        <w:rPr>
          <w:bCs/>
          <w:shd w:val="clear" w:color="auto" w:fill="FFFFFF"/>
        </w:rPr>
        <w:t>citu Kreditora darbinieku ne tikai vizuāli apskatīja Parādniekam piederošās iekārtas, izsakot nepamatotus</w:t>
      </w:r>
      <w:r w:rsidR="00BF2FCE" w:rsidRPr="00E4111C">
        <w:rPr>
          <w:bCs/>
          <w:shd w:val="clear" w:color="auto" w:fill="FFFFFF"/>
        </w:rPr>
        <w:t xml:space="preserve"> </w:t>
      </w:r>
      <w:r w:rsidRPr="00E4111C">
        <w:rPr>
          <w:bCs/>
          <w:shd w:val="clear" w:color="auto" w:fill="FFFFFF"/>
        </w:rPr>
        <w:t>apgalvojumus par to stāvokli, bet Kreditora darbinieks pat kāpa uz Parādniekam piederoš</w:t>
      </w:r>
      <w:r w:rsidR="003F6746" w:rsidRPr="00E4111C">
        <w:rPr>
          <w:bCs/>
          <w:shd w:val="clear" w:color="auto" w:fill="FFFFFF"/>
        </w:rPr>
        <w:t>ās</w:t>
      </w:r>
      <w:r w:rsidRPr="00E4111C">
        <w:rPr>
          <w:bCs/>
          <w:shd w:val="clear" w:color="auto" w:fill="FFFFFF"/>
        </w:rPr>
        <w:t xml:space="preserve"> ražošanas</w:t>
      </w:r>
      <w:r w:rsidR="00BF2FCE" w:rsidRPr="00E4111C">
        <w:rPr>
          <w:bCs/>
          <w:shd w:val="clear" w:color="auto" w:fill="FFFFFF"/>
        </w:rPr>
        <w:t xml:space="preserve"> </w:t>
      </w:r>
      <w:r w:rsidRPr="00E4111C">
        <w:rPr>
          <w:bCs/>
          <w:shd w:val="clear" w:color="auto" w:fill="FFFFFF"/>
        </w:rPr>
        <w:t>iekārt</w:t>
      </w:r>
      <w:r w:rsidR="003F6746" w:rsidRPr="00E4111C">
        <w:rPr>
          <w:bCs/>
          <w:shd w:val="clear" w:color="auto" w:fill="FFFFFF"/>
        </w:rPr>
        <w:t>as</w:t>
      </w:r>
      <w:r w:rsidRPr="00E4111C">
        <w:rPr>
          <w:bCs/>
          <w:shd w:val="clear" w:color="auto" w:fill="FFFFFF"/>
        </w:rPr>
        <w:t xml:space="preserve"> augšā ar kājām, kas varētu sabojāt šo iekārtu. Līdz ar to </w:t>
      </w:r>
      <w:r w:rsidR="005A3D74" w:rsidRPr="00E4111C">
        <w:rPr>
          <w:bCs/>
          <w:shd w:val="clear" w:color="auto" w:fill="FFFFFF"/>
        </w:rPr>
        <w:t>Parādnieka pārstāvim</w:t>
      </w:r>
      <w:r w:rsidRPr="00E4111C">
        <w:rPr>
          <w:bCs/>
          <w:shd w:val="clear" w:color="auto" w:fill="FFFFFF"/>
        </w:rPr>
        <w:t xml:space="preserve"> ir pamatotas bažas, ka gadījumā, ja</w:t>
      </w:r>
      <w:r w:rsidR="00BF2FCE" w:rsidRPr="00E4111C">
        <w:rPr>
          <w:bCs/>
          <w:shd w:val="clear" w:color="auto" w:fill="FFFFFF"/>
        </w:rPr>
        <w:t xml:space="preserve"> </w:t>
      </w:r>
      <w:r w:rsidR="007D6B0D" w:rsidRPr="00E4111C">
        <w:rPr>
          <w:bCs/>
          <w:shd w:val="clear" w:color="auto" w:fill="FFFFFF"/>
        </w:rPr>
        <w:t xml:space="preserve">Kreditora direktors </w:t>
      </w:r>
      <w:r w:rsidRPr="00E4111C">
        <w:rPr>
          <w:bCs/>
          <w:shd w:val="clear" w:color="auto" w:fill="FFFFFF"/>
        </w:rPr>
        <w:t>atkārtoti piedalīsies Parādnieka mantas apskatē kopā ar Administratores pieaicināto</w:t>
      </w:r>
      <w:r w:rsidR="00BF2FCE" w:rsidRPr="00E4111C">
        <w:rPr>
          <w:bCs/>
          <w:shd w:val="clear" w:color="auto" w:fill="FFFFFF"/>
        </w:rPr>
        <w:t xml:space="preserve"> </w:t>
      </w:r>
      <w:r w:rsidRPr="00E4111C">
        <w:rPr>
          <w:bCs/>
          <w:shd w:val="clear" w:color="auto" w:fill="FFFFFF"/>
        </w:rPr>
        <w:t xml:space="preserve">Parādnieka mantas vērtētāju, </w:t>
      </w:r>
      <w:r w:rsidR="007D6B0D" w:rsidRPr="00E4111C">
        <w:rPr>
          <w:bCs/>
          <w:shd w:val="clear" w:color="auto" w:fill="FFFFFF"/>
        </w:rPr>
        <w:t>Kreditora direktors</w:t>
      </w:r>
      <w:r w:rsidRPr="00E4111C">
        <w:rPr>
          <w:bCs/>
          <w:shd w:val="clear" w:color="auto" w:fill="FFFFFF"/>
        </w:rPr>
        <w:t xml:space="preserve"> var negatīvi ietekmēt sertificētā kustamās mantas vērtētāja</w:t>
      </w:r>
      <w:r w:rsidR="00856175" w:rsidRPr="00E4111C">
        <w:rPr>
          <w:bCs/>
          <w:shd w:val="clear" w:color="auto" w:fill="FFFFFF"/>
        </w:rPr>
        <w:t xml:space="preserve"> </w:t>
      </w:r>
      <w:r w:rsidRPr="00E4111C">
        <w:rPr>
          <w:bCs/>
          <w:shd w:val="clear" w:color="auto" w:fill="FFFFFF"/>
        </w:rPr>
        <w:t>viedokli par Parādnieka mantas patieso vērtību dažādu subjektīvu apsvērumu vadīts</w:t>
      </w:r>
      <w:r w:rsidR="007D6B0D" w:rsidRPr="00E4111C">
        <w:rPr>
          <w:bCs/>
          <w:shd w:val="clear" w:color="auto" w:fill="FFFFFF"/>
        </w:rPr>
        <w:t>.</w:t>
      </w:r>
      <w:r w:rsidRPr="00E4111C">
        <w:rPr>
          <w:bCs/>
          <w:shd w:val="clear" w:color="auto" w:fill="FFFFFF"/>
        </w:rPr>
        <w:t xml:space="preserve"> </w:t>
      </w:r>
      <w:r w:rsidR="007D6B0D" w:rsidRPr="00E4111C">
        <w:rPr>
          <w:bCs/>
          <w:shd w:val="clear" w:color="auto" w:fill="FFFFFF"/>
        </w:rPr>
        <w:t>P</w:t>
      </w:r>
      <w:r w:rsidRPr="00E4111C">
        <w:rPr>
          <w:bCs/>
          <w:shd w:val="clear" w:color="auto" w:fill="FFFFFF"/>
        </w:rPr>
        <w:t>iemēram,</w:t>
      </w:r>
      <w:r w:rsidR="00856175" w:rsidRPr="00E4111C">
        <w:rPr>
          <w:bCs/>
          <w:shd w:val="clear" w:color="auto" w:fill="FFFFFF"/>
        </w:rPr>
        <w:t xml:space="preserve"> </w:t>
      </w:r>
      <w:r w:rsidRPr="00E4111C">
        <w:rPr>
          <w:bCs/>
          <w:shd w:val="clear" w:color="auto" w:fill="FFFFFF"/>
        </w:rPr>
        <w:t>Kreditors, kurš nodarbojas arī ar lietotu iekārtu tirdzniecību, var būt ieinteresēts iegūt Parādnieka mantu</w:t>
      </w:r>
      <w:r w:rsidR="00856175" w:rsidRPr="00E4111C">
        <w:rPr>
          <w:bCs/>
          <w:shd w:val="clear" w:color="auto" w:fill="FFFFFF"/>
        </w:rPr>
        <w:t xml:space="preserve"> </w:t>
      </w:r>
      <w:r w:rsidRPr="00E4111C">
        <w:rPr>
          <w:bCs/>
          <w:shd w:val="clear" w:color="auto" w:fill="FFFFFF"/>
        </w:rPr>
        <w:t>par zemāku cenu nekā ir Parādnieka mantas patiesā vērtība, tādējādi nodarot kaitējumu Parādnieka</w:t>
      </w:r>
      <w:r w:rsidR="00856175" w:rsidRPr="00E4111C">
        <w:rPr>
          <w:bCs/>
          <w:shd w:val="clear" w:color="auto" w:fill="FFFFFF"/>
        </w:rPr>
        <w:t xml:space="preserve"> </w:t>
      </w:r>
      <w:r w:rsidRPr="00E4111C">
        <w:rPr>
          <w:bCs/>
          <w:shd w:val="clear" w:color="auto" w:fill="FFFFFF"/>
        </w:rPr>
        <w:t xml:space="preserve">kreditoru kopuma interesēm. </w:t>
      </w:r>
    </w:p>
    <w:p w14:paraId="5C614EDE" w14:textId="64086029"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pārstāvja</w:t>
      </w:r>
      <w:r w:rsidR="000F6F7B" w:rsidRPr="00E4111C">
        <w:rPr>
          <w:bCs/>
          <w:shd w:val="clear" w:color="auto" w:fill="FFFFFF"/>
        </w:rPr>
        <w:t xml:space="preserve"> ieskatā j</w:t>
      </w:r>
      <w:r w:rsidR="00E76D79" w:rsidRPr="00E4111C">
        <w:rPr>
          <w:bCs/>
          <w:shd w:val="clear" w:color="auto" w:fill="FFFFFF"/>
        </w:rPr>
        <w:t>āņem vērā, ka Kreditors specializējās viena konkrētā ražotāja iekārtu</w:t>
      </w:r>
      <w:r w:rsidR="00856175" w:rsidRPr="00E4111C">
        <w:rPr>
          <w:bCs/>
          <w:shd w:val="clear" w:color="auto" w:fill="FFFFFF"/>
        </w:rPr>
        <w:t xml:space="preserve"> </w:t>
      </w:r>
      <w:r w:rsidR="00E76D79" w:rsidRPr="00E4111C">
        <w:rPr>
          <w:bCs/>
          <w:shd w:val="clear" w:color="auto" w:fill="FFFFFF"/>
        </w:rPr>
        <w:t>izplatīšanas jomā, savukārt Parādnieka mantas sastāvā ietilpst tikai viena tāda iekārtu vienība, bet visām</w:t>
      </w:r>
      <w:r w:rsidR="00856175" w:rsidRPr="00E4111C">
        <w:rPr>
          <w:bCs/>
          <w:shd w:val="clear" w:color="auto" w:fill="FFFFFF"/>
        </w:rPr>
        <w:t xml:space="preserve"> </w:t>
      </w:r>
      <w:r w:rsidR="00E76D79" w:rsidRPr="00E4111C">
        <w:rPr>
          <w:bCs/>
          <w:shd w:val="clear" w:color="auto" w:fill="FFFFFF"/>
        </w:rPr>
        <w:t>pārējām Parādnieka iekārtām ir citi ražotāji. Tādēļ</w:t>
      </w:r>
      <w:r w:rsidR="000F6F7B" w:rsidRPr="00E4111C">
        <w:rPr>
          <w:bCs/>
          <w:shd w:val="clear" w:color="auto" w:fill="FFFFFF"/>
        </w:rPr>
        <w:t xml:space="preserve"> </w:t>
      </w:r>
      <w:r w:rsidRPr="00E4111C">
        <w:rPr>
          <w:bCs/>
          <w:shd w:val="clear" w:color="auto" w:fill="FFFFFF"/>
        </w:rPr>
        <w:t>Parādnieka pārstāvja</w:t>
      </w:r>
      <w:r w:rsidR="000F6F7B" w:rsidRPr="00E4111C">
        <w:rPr>
          <w:bCs/>
          <w:shd w:val="clear" w:color="auto" w:fill="FFFFFF"/>
        </w:rPr>
        <w:t xml:space="preserve"> ieskatā Kreditora direktora </w:t>
      </w:r>
      <w:r w:rsidR="00E76D79" w:rsidRPr="00E4111C">
        <w:rPr>
          <w:bCs/>
          <w:shd w:val="clear" w:color="auto" w:fill="FFFFFF"/>
        </w:rPr>
        <w:t>piedalīšanās Parādnieka mantas vērtēšanas procesā ir pilnīgi nepamatota, it īpaši ņemot</w:t>
      </w:r>
      <w:r w:rsidR="00856175" w:rsidRPr="00E4111C">
        <w:rPr>
          <w:bCs/>
          <w:shd w:val="clear" w:color="auto" w:fill="FFFFFF"/>
        </w:rPr>
        <w:t xml:space="preserve"> </w:t>
      </w:r>
      <w:r w:rsidR="00E76D79" w:rsidRPr="00E4111C">
        <w:rPr>
          <w:bCs/>
          <w:shd w:val="clear" w:color="auto" w:fill="FFFFFF"/>
        </w:rPr>
        <w:t>vērā, ka viņš jau ir piedalījies iepriekšējā Parādnieka mantas apskatē, ko organizēja Administratore.</w:t>
      </w:r>
    </w:p>
    <w:p w14:paraId="6ADB8C96" w14:textId="4A59F6B5" w:rsidR="000F6F7B" w:rsidRPr="00E4111C" w:rsidRDefault="00113DB7" w:rsidP="00E76D79">
      <w:pPr>
        <w:spacing w:after="0" w:line="240" w:lineRule="auto"/>
        <w:ind w:right="13" w:firstLine="709"/>
        <w:jc w:val="both"/>
        <w:rPr>
          <w:bCs/>
          <w:shd w:val="clear" w:color="auto" w:fill="FFFFFF"/>
        </w:rPr>
      </w:pPr>
      <w:r w:rsidRPr="00E4111C">
        <w:rPr>
          <w:bCs/>
          <w:shd w:val="clear" w:color="auto" w:fill="FFFFFF"/>
        </w:rPr>
        <w:t>[5.3] </w:t>
      </w:r>
      <w:r w:rsidR="00E76D79" w:rsidRPr="00E4111C">
        <w:rPr>
          <w:bCs/>
          <w:shd w:val="clear" w:color="auto" w:fill="FFFFFF"/>
        </w:rPr>
        <w:t xml:space="preserve">No telefonsarunas ar Administratores pieaicinātu sertificētu kustamās mantas vērtētāju </w:t>
      </w:r>
      <w:r w:rsidR="00024615" w:rsidRPr="00E4111C">
        <w:rPr>
          <w:bCs/>
          <w:shd w:val="clear" w:color="auto" w:fill="FFFFFF"/>
        </w:rPr>
        <w:t>/pers. E/</w:t>
      </w:r>
      <w:r w:rsidR="00E76D79" w:rsidRPr="00E4111C">
        <w:rPr>
          <w:bCs/>
          <w:shd w:val="clear" w:color="auto" w:fill="FFFFFF"/>
        </w:rPr>
        <w:t xml:space="preserve"> </w:t>
      </w:r>
      <w:r w:rsidR="005A3D74" w:rsidRPr="00E4111C">
        <w:rPr>
          <w:bCs/>
          <w:shd w:val="clear" w:color="auto" w:fill="FFFFFF"/>
        </w:rPr>
        <w:t>Parādnieka pārstāvja</w:t>
      </w:r>
      <w:r w:rsidR="00E76D79" w:rsidRPr="00E4111C">
        <w:rPr>
          <w:bCs/>
          <w:shd w:val="clear" w:color="auto" w:fill="FFFFFF"/>
        </w:rPr>
        <w:t xml:space="preserve"> pilnvarotajai personai kļuva zināms, ka iepriekš minētais vērtētājs nav lēmis par </w:t>
      </w:r>
      <w:r w:rsidR="000F6F7B" w:rsidRPr="00E4111C">
        <w:rPr>
          <w:bCs/>
          <w:shd w:val="clear" w:color="auto" w:fill="FFFFFF"/>
        </w:rPr>
        <w:t>Kreditora direktora</w:t>
      </w:r>
      <w:r w:rsidR="00E76D79" w:rsidRPr="00E4111C">
        <w:rPr>
          <w:bCs/>
          <w:shd w:val="clear" w:color="auto" w:fill="FFFFFF"/>
        </w:rPr>
        <w:t xml:space="preserve"> pieaicināšanu Parādnieka mantas apskatei</w:t>
      </w:r>
      <w:r w:rsidR="0074648A" w:rsidRPr="00E4111C">
        <w:rPr>
          <w:bCs/>
          <w:shd w:val="clear" w:color="auto" w:fill="FFFFFF"/>
        </w:rPr>
        <w:t xml:space="preserve"> </w:t>
      </w:r>
      <w:r w:rsidR="00E76D79" w:rsidRPr="00E4111C">
        <w:rPr>
          <w:bCs/>
          <w:shd w:val="clear" w:color="auto" w:fill="FFFFFF"/>
        </w:rPr>
        <w:t>Parādnieka mantas novērtēšanas nolūkā</w:t>
      </w:r>
      <w:r w:rsidRPr="00E4111C">
        <w:rPr>
          <w:bCs/>
          <w:shd w:val="clear" w:color="auto" w:fill="FFFFFF"/>
        </w:rPr>
        <w:t>. Vērtētājs</w:t>
      </w:r>
      <w:r w:rsidR="00E76D79" w:rsidRPr="00E4111C">
        <w:rPr>
          <w:bCs/>
          <w:shd w:val="clear" w:color="auto" w:fill="FFFFFF"/>
        </w:rPr>
        <w:t xml:space="preserve"> tika informēts (pēc būtības nostādīts fakta priekšā), ka ar</w:t>
      </w:r>
      <w:r w:rsidR="0074648A" w:rsidRPr="00E4111C">
        <w:rPr>
          <w:bCs/>
          <w:shd w:val="clear" w:color="auto" w:fill="FFFFFF"/>
        </w:rPr>
        <w:t xml:space="preserve"> </w:t>
      </w:r>
      <w:r w:rsidR="00E76D79" w:rsidRPr="00E4111C">
        <w:rPr>
          <w:bCs/>
          <w:shd w:val="clear" w:color="auto" w:fill="FFFFFF"/>
        </w:rPr>
        <w:t xml:space="preserve">Parādnieka kreditoru sapulces lēmumu </w:t>
      </w:r>
      <w:r w:rsidR="000F6F7B" w:rsidRPr="00E4111C">
        <w:rPr>
          <w:bCs/>
          <w:shd w:val="clear" w:color="auto" w:fill="FFFFFF"/>
        </w:rPr>
        <w:t>Kreditora direktors,</w:t>
      </w:r>
      <w:r w:rsidR="00E76D79" w:rsidRPr="00E4111C">
        <w:rPr>
          <w:bCs/>
          <w:shd w:val="clear" w:color="auto" w:fill="FFFFFF"/>
        </w:rPr>
        <w:t xml:space="preserve"> it kā</w:t>
      </w:r>
      <w:r w:rsidR="000F6F7B" w:rsidRPr="00E4111C">
        <w:rPr>
          <w:bCs/>
          <w:shd w:val="clear" w:color="auto" w:fill="FFFFFF"/>
        </w:rPr>
        <w:t>,</w:t>
      </w:r>
      <w:r w:rsidR="0074648A" w:rsidRPr="00E4111C">
        <w:rPr>
          <w:bCs/>
          <w:shd w:val="clear" w:color="auto" w:fill="FFFFFF"/>
        </w:rPr>
        <w:t xml:space="preserve"> </w:t>
      </w:r>
      <w:r w:rsidR="00E76D79" w:rsidRPr="00E4111C">
        <w:rPr>
          <w:bCs/>
          <w:shd w:val="clear" w:color="auto" w:fill="FFFFFF"/>
        </w:rPr>
        <w:t xml:space="preserve">esot ticis pilnvarots piedalīties Parādnieka mantas novērtēšanas procesā kā eksperts. </w:t>
      </w:r>
    </w:p>
    <w:p w14:paraId="0DB75B6D" w14:textId="4E019518" w:rsidR="00E76D79" w:rsidRPr="00E4111C" w:rsidRDefault="00E76D79" w:rsidP="00D53325">
      <w:pPr>
        <w:spacing w:after="0" w:line="240" w:lineRule="auto"/>
        <w:ind w:right="13" w:firstLine="709"/>
        <w:jc w:val="both"/>
        <w:rPr>
          <w:bCs/>
          <w:shd w:val="clear" w:color="auto" w:fill="FFFFFF"/>
        </w:rPr>
      </w:pPr>
      <w:r w:rsidRPr="00E4111C">
        <w:rPr>
          <w:bCs/>
          <w:shd w:val="clear" w:color="auto" w:fill="FFFFFF"/>
        </w:rPr>
        <w:t>Cik</w:t>
      </w:r>
      <w:r w:rsidR="00113DB7"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ir zināms,</w:t>
      </w:r>
      <w:r w:rsidR="0074648A" w:rsidRPr="00E4111C">
        <w:rPr>
          <w:bCs/>
          <w:shd w:val="clear" w:color="auto" w:fill="FFFFFF"/>
        </w:rPr>
        <w:t xml:space="preserve"> </w:t>
      </w:r>
      <w:r w:rsidR="00E8645D" w:rsidRPr="00E4111C">
        <w:rPr>
          <w:bCs/>
          <w:shd w:val="clear" w:color="auto" w:fill="FFFFFF"/>
        </w:rPr>
        <w:t>K</w:t>
      </w:r>
      <w:r w:rsidR="00113DB7" w:rsidRPr="00E4111C">
        <w:rPr>
          <w:bCs/>
          <w:shd w:val="clear" w:color="auto" w:fill="FFFFFF"/>
        </w:rPr>
        <w:t xml:space="preserve">reditoru </w:t>
      </w:r>
      <w:r w:rsidRPr="00E4111C">
        <w:rPr>
          <w:bCs/>
          <w:shd w:val="clear" w:color="auto" w:fill="FFFFFF"/>
        </w:rPr>
        <w:t>sapulcē tika nolemts apstiprināt izmaksas, kas saistītas ar</w:t>
      </w:r>
      <w:r w:rsidR="0074648A" w:rsidRPr="00E4111C">
        <w:rPr>
          <w:bCs/>
          <w:shd w:val="clear" w:color="auto" w:fill="FFFFFF"/>
        </w:rPr>
        <w:t xml:space="preserve"> </w:t>
      </w:r>
      <w:r w:rsidRPr="00E4111C">
        <w:rPr>
          <w:bCs/>
          <w:shd w:val="clear" w:color="auto" w:fill="FFFFFF"/>
        </w:rPr>
        <w:t xml:space="preserve">Administratores izvēlētā speciālista – kustamas mantas vērtētāja </w:t>
      </w:r>
      <w:r w:rsidR="00024615" w:rsidRPr="00E4111C">
        <w:rPr>
          <w:bCs/>
          <w:shd w:val="clear" w:color="auto" w:fill="FFFFFF"/>
        </w:rPr>
        <w:t>/</w:t>
      </w:r>
      <w:r w:rsidRPr="00E4111C">
        <w:rPr>
          <w:bCs/>
          <w:shd w:val="clear" w:color="auto" w:fill="FFFFFF"/>
        </w:rPr>
        <w:t>SIA</w:t>
      </w:r>
      <w:r w:rsidR="00D53325" w:rsidRPr="00E4111C">
        <w:rPr>
          <w:bCs/>
          <w:shd w:val="clear" w:color="auto" w:fill="FFFFFF"/>
        </w:rPr>
        <w:t> "</w:t>
      </w:r>
      <w:r w:rsidR="00024615" w:rsidRPr="00E4111C">
        <w:rPr>
          <w:bCs/>
          <w:shd w:val="clear" w:color="auto" w:fill="FFFFFF"/>
        </w:rPr>
        <w:t>Nosaukums H</w:t>
      </w:r>
      <w:r w:rsidR="00D53325" w:rsidRPr="00E4111C">
        <w:rPr>
          <w:bCs/>
          <w:shd w:val="clear" w:color="auto" w:fill="FFFFFF"/>
        </w:rPr>
        <w:t>"</w:t>
      </w:r>
      <w:r w:rsidR="00024615" w:rsidRPr="00E4111C">
        <w:rPr>
          <w:bCs/>
          <w:shd w:val="clear" w:color="auto" w:fill="FFFFFF"/>
        </w:rPr>
        <w:t>/</w:t>
      </w:r>
      <w:r w:rsidRPr="00E4111C">
        <w:rPr>
          <w:bCs/>
          <w:shd w:val="clear" w:color="auto" w:fill="FFFFFF"/>
        </w:rPr>
        <w:t xml:space="preserve">, </w:t>
      </w:r>
      <w:r w:rsidR="00024615" w:rsidRPr="00E4111C">
        <w:rPr>
          <w:bCs/>
          <w:shd w:val="clear" w:color="auto" w:fill="FFFFFF"/>
        </w:rPr>
        <w:t>/</w:t>
      </w:r>
      <w:r w:rsidRPr="00E4111C">
        <w:rPr>
          <w:bCs/>
          <w:shd w:val="clear" w:color="auto" w:fill="FFFFFF"/>
        </w:rPr>
        <w:t>reģ</w:t>
      </w:r>
      <w:r w:rsidR="00D53325" w:rsidRPr="00E4111C">
        <w:rPr>
          <w:bCs/>
          <w:shd w:val="clear" w:color="auto" w:fill="FFFFFF"/>
        </w:rPr>
        <w:t xml:space="preserve">istrācijas </w:t>
      </w:r>
      <w:r w:rsidR="00024615" w:rsidRPr="00E4111C">
        <w:rPr>
          <w:bCs/>
          <w:shd w:val="clear" w:color="auto" w:fill="FFFFFF"/>
        </w:rPr>
        <w:t>numurs/</w:t>
      </w:r>
      <w:r w:rsidRPr="00E4111C">
        <w:rPr>
          <w:bCs/>
          <w:shd w:val="clear" w:color="auto" w:fill="FFFFFF"/>
        </w:rPr>
        <w:t>,</w:t>
      </w:r>
      <w:r w:rsidR="00D53325" w:rsidRPr="00E4111C">
        <w:rPr>
          <w:bCs/>
          <w:shd w:val="clear" w:color="auto" w:fill="FFFFFF"/>
        </w:rPr>
        <w:t xml:space="preserve"> (turpmāk – Vērtētājs)</w:t>
      </w:r>
      <w:r w:rsidR="0074648A" w:rsidRPr="00E4111C">
        <w:rPr>
          <w:bCs/>
          <w:shd w:val="clear" w:color="auto" w:fill="FFFFFF"/>
        </w:rPr>
        <w:t xml:space="preserve"> </w:t>
      </w:r>
      <w:r w:rsidRPr="00E4111C">
        <w:rPr>
          <w:bCs/>
          <w:shd w:val="clear" w:color="auto" w:fill="FFFFFF"/>
        </w:rPr>
        <w:t>pieaicināšanu</w:t>
      </w:r>
      <w:r w:rsidR="008E5432" w:rsidRPr="00E4111C">
        <w:rPr>
          <w:bCs/>
          <w:shd w:val="clear" w:color="auto" w:fill="FFFFFF"/>
        </w:rPr>
        <w:t xml:space="preserve">. Tāpat, </w:t>
      </w:r>
      <w:r w:rsidRPr="00E4111C">
        <w:rPr>
          <w:bCs/>
          <w:shd w:val="clear" w:color="auto" w:fill="FFFFFF"/>
        </w:rPr>
        <w:t xml:space="preserve">cik </w:t>
      </w:r>
      <w:r w:rsidR="005A3D74" w:rsidRPr="00E4111C">
        <w:rPr>
          <w:bCs/>
          <w:shd w:val="clear" w:color="auto" w:fill="FFFFFF"/>
        </w:rPr>
        <w:t>Parādnieka pārstāvim</w:t>
      </w:r>
      <w:r w:rsidRPr="00E4111C">
        <w:rPr>
          <w:bCs/>
          <w:shd w:val="clear" w:color="auto" w:fill="FFFFFF"/>
        </w:rPr>
        <w:t xml:space="preserve"> ir zināms, Parādnieka kreditori nepilnvaroja Kreditora</w:t>
      </w:r>
      <w:r w:rsidR="0074648A" w:rsidRPr="00E4111C">
        <w:rPr>
          <w:bCs/>
          <w:shd w:val="clear" w:color="auto" w:fill="FFFFFF"/>
        </w:rPr>
        <w:t xml:space="preserve"> </w:t>
      </w:r>
      <w:r w:rsidRPr="00E4111C">
        <w:rPr>
          <w:bCs/>
          <w:shd w:val="clear" w:color="auto" w:fill="FFFFFF"/>
        </w:rPr>
        <w:t>direktoru jebkādā veidā piedalīties Parādnieka mantas vērtēšanas procesā. Tātad</w:t>
      </w:r>
      <w:r w:rsidR="0074648A" w:rsidRPr="00E4111C">
        <w:rPr>
          <w:bCs/>
          <w:shd w:val="clear" w:color="auto" w:fill="FFFFFF"/>
        </w:rPr>
        <w:t xml:space="preserve"> </w:t>
      </w:r>
      <w:r w:rsidRPr="00E4111C">
        <w:rPr>
          <w:bCs/>
          <w:shd w:val="clear" w:color="auto" w:fill="FFFFFF"/>
        </w:rPr>
        <w:t xml:space="preserve">secināms, ka, iespējams, Administratore ir sniegusi sertificētam kustamās mantas vērtētājam </w:t>
      </w:r>
      <w:r w:rsidR="00024615" w:rsidRPr="00E4111C">
        <w:rPr>
          <w:bCs/>
          <w:shd w:val="clear" w:color="auto" w:fill="FFFFFF"/>
        </w:rPr>
        <w:t>/pers. G/</w:t>
      </w:r>
      <w:r w:rsidRPr="00E4111C">
        <w:rPr>
          <w:bCs/>
          <w:shd w:val="clear" w:color="auto" w:fill="FFFFFF"/>
        </w:rPr>
        <w:t xml:space="preserve"> maldinošu informāciju par </w:t>
      </w:r>
      <w:r w:rsidR="00A43F5F" w:rsidRPr="00E4111C">
        <w:rPr>
          <w:bCs/>
          <w:shd w:val="clear" w:color="auto" w:fill="FFFFFF"/>
        </w:rPr>
        <w:t>Kreditora direktora</w:t>
      </w:r>
      <w:r w:rsidRPr="00E4111C">
        <w:rPr>
          <w:bCs/>
          <w:shd w:val="clear" w:color="auto" w:fill="FFFFFF"/>
        </w:rPr>
        <w:t xml:space="preserve"> statusu Parādnieka mantas vērtēšanas procesā, lai tikai</w:t>
      </w:r>
      <w:r w:rsidR="0074648A" w:rsidRPr="00E4111C">
        <w:rPr>
          <w:bCs/>
          <w:shd w:val="clear" w:color="auto" w:fill="FFFFFF"/>
        </w:rPr>
        <w:t xml:space="preserve"> </w:t>
      </w:r>
      <w:r w:rsidRPr="00E4111C">
        <w:rPr>
          <w:bCs/>
          <w:shd w:val="clear" w:color="auto" w:fill="FFFFFF"/>
        </w:rPr>
        <w:t xml:space="preserve">Administratorei un </w:t>
      </w:r>
      <w:r w:rsidR="00A43F5F" w:rsidRPr="00E4111C">
        <w:rPr>
          <w:bCs/>
          <w:shd w:val="clear" w:color="auto" w:fill="FFFFFF"/>
        </w:rPr>
        <w:t>Kreditora direktoram</w:t>
      </w:r>
      <w:r w:rsidRPr="00E4111C">
        <w:rPr>
          <w:bCs/>
          <w:shd w:val="clear" w:color="auto" w:fill="FFFFFF"/>
        </w:rPr>
        <w:t xml:space="preserve"> zināmu iemeslu dēļ </w:t>
      </w:r>
      <w:r w:rsidR="00E3198A" w:rsidRPr="00E4111C">
        <w:rPr>
          <w:bCs/>
          <w:shd w:val="clear" w:color="auto" w:fill="FFFFFF"/>
        </w:rPr>
        <w:t>Kreditora direktors</w:t>
      </w:r>
      <w:r w:rsidRPr="00E4111C">
        <w:rPr>
          <w:bCs/>
          <w:shd w:val="clear" w:color="auto" w:fill="FFFFFF"/>
        </w:rPr>
        <w:t xml:space="preserve"> varētu nepamatoti piedalīties</w:t>
      </w:r>
      <w:r w:rsidR="0074648A" w:rsidRPr="00E4111C">
        <w:rPr>
          <w:bCs/>
          <w:shd w:val="clear" w:color="auto" w:fill="FFFFFF"/>
        </w:rPr>
        <w:t xml:space="preserve"> </w:t>
      </w:r>
      <w:r w:rsidRPr="00E4111C">
        <w:rPr>
          <w:bCs/>
          <w:shd w:val="clear" w:color="auto" w:fill="FFFFFF"/>
        </w:rPr>
        <w:t xml:space="preserve">Parādnieka mantas vērtēšanas procesā. </w:t>
      </w:r>
      <w:r w:rsidR="005A3D74" w:rsidRPr="00E4111C">
        <w:rPr>
          <w:bCs/>
          <w:shd w:val="clear" w:color="auto" w:fill="FFFFFF"/>
        </w:rPr>
        <w:t>Parādnieka pārstāvim</w:t>
      </w:r>
      <w:r w:rsidRPr="00E4111C">
        <w:rPr>
          <w:bCs/>
          <w:shd w:val="clear" w:color="auto" w:fill="FFFFFF"/>
        </w:rPr>
        <w:t xml:space="preserve"> arī nav saprotams, kāpēc Administratore izrāda tādu īpašu</w:t>
      </w:r>
      <w:r w:rsidR="0074648A" w:rsidRPr="00E4111C">
        <w:rPr>
          <w:bCs/>
          <w:shd w:val="clear" w:color="auto" w:fill="FFFFFF"/>
        </w:rPr>
        <w:t xml:space="preserve"> </w:t>
      </w:r>
      <w:r w:rsidRPr="00E4111C">
        <w:rPr>
          <w:bCs/>
          <w:shd w:val="clear" w:color="auto" w:fill="FFFFFF"/>
        </w:rPr>
        <w:t>labvēlību Kreditora pārstāvim un rada Kreditoram priekšrocības salīdzinājumā ar citiem Parādnieka</w:t>
      </w:r>
      <w:r w:rsidR="0074648A" w:rsidRPr="00E4111C">
        <w:rPr>
          <w:bCs/>
          <w:shd w:val="clear" w:color="auto" w:fill="FFFFFF"/>
        </w:rPr>
        <w:t xml:space="preserve"> </w:t>
      </w:r>
      <w:r w:rsidRPr="00E4111C">
        <w:rPr>
          <w:bCs/>
          <w:shd w:val="clear" w:color="auto" w:fill="FFFFFF"/>
        </w:rPr>
        <w:t>kreditoriem.</w:t>
      </w:r>
    </w:p>
    <w:p w14:paraId="574AFCEC" w14:textId="7E2B3B3C" w:rsidR="00E76D79" w:rsidRPr="00E4111C" w:rsidRDefault="003166D0" w:rsidP="00E76D79">
      <w:pPr>
        <w:spacing w:after="0" w:line="240" w:lineRule="auto"/>
        <w:ind w:right="13" w:firstLine="709"/>
        <w:jc w:val="both"/>
        <w:rPr>
          <w:bCs/>
          <w:shd w:val="clear" w:color="auto" w:fill="FFFFFF"/>
        </w:rPr>
      </w:pPr>
      <w:r w:rsidRPr="00E4111C">
        <w:rPr>
          <w:bCs/>
          <w:shd w:val="clear" w:color="auto" w:fill="FFFFFF"/>
        </w:rPr>
        <w:t>[5.4] </w:t>
      </w:r>
      <w:r w:rsidR="00E76D79" w:rsidRPr="00E4111C">
        <w:rPr>
          <w:bCs/>
          <w:shd w:val="clear" w:color="auto" w:fill="FFFFFF"/>
        </w:rPr>
        <w:t xml:space="preserve">Saskaņā ar Latvijas Īpašuma Vērtētāju Asociācijas (LĪVA) apstiprinātajiem noteikumu </w:t>
      </w:r>
      <w:r w:rsidR="007C7614" w:rsidRPr="00E4111C">
        <w:rPr>
          <w:bCs/>
          <w:shd w:val="clear" w:color="auto" w:fill="FFFFFF"/>
        </w:rPr>
        <w:t>"</w:t>
      </w:r>
      <w:r w:rsidR="00E76D79" w:rsidRPr="00E4111C">
        <w:rPr>
          <w:bCs/>
          <w:shd w:val="clear" w:color="auto" w:fill="FFFFFF"/>
        </w:rPr>
        <w:t>Prasības</w:t>
      </w:r>
      <w:r w:rsidR="0074648A" w:rsidRPr="00E4111C">
        <w:rPr>
          <w:bCs/>
          <w:shd w:val="clear" w:color="auto" w:fill="FFFFFF"/>
        </w:rPr>
        <w:t xml:space="preserve"> </w:t>
      </w:r>
      <w:r w:rsidR="00E76D79" w:rsidRPr="00E4111C">
        <w:rPr>
          <w:bCs/>
          <w:shd w:val="clear" w:color="auto" w:fill="FFFFFF"/>
        </w:rPr>
        <w:t>kustamās mantas vērtētāja profesionālajai kvalifikācijai un profesionālās kvalifikācijas sertifikāta</w:t>
      </w:r>
      <w:r w:rsidR="0074648A" w:rsidRPr="00E4111C">
        <w:rPr>
          <w:bCs/>
          <w:shd w:val="clear" w:color="auto" w:fill="FFFFFF"/>
        </w:rPr>
        <w:t xml:space="preserve"> </w:t>
      </w:r>
      <w:r w:rsidR="00E76D79" w:rsidRPr="00E4111C">
        <w:rPr>
          <w:bCs/>
          <w:shd w:val="clear" w:color="auto" w:fill="FFFFFF"/>
        </w:rPr>
        <w:t>izsniegšanas kārtība</w:t>
      </w:r>
      <w:r w:rsidR="007C7614" w:rsidRPr="00E4111C">
        <w:rPr>
          <w:bCs/>
          <w:shd w:val="clear" w:color="auto" w:fill="FFFFFF"/>
        </w:rPr>
        <w:t>"</w:t>
      </w:r>
      <w:r w:rsidR="00E76D79" w:rsidRPr="00E4111C">
        <w:rPr>
          <w:bCs/>
          <w:shd w:val="clear" w:color="auto" w:fill="FFFFFF"/>
        </w:rPr>
        <w:t xml:space="preserve"> 35.1.</w:t>
      </w:r>
      <w:r w:rsidR="007C7614" w:rsidRPr="00E4111C">
        <w:rPr>
          <w:bCs/>
          <w:shd w:val="clear" w:color="auto" w:fill="FFFFFF"/>
        </w:rPr>
        <w:t> </w:t>
      </w:r>
      <w:r w:rsidR="00E76D79" w:rsidRPr="00E4111C">
        <w:rPr>
          <w:bCs/>
          <w:shd w:val="clear" w:color="auto" w:fill="FFFFFF"/>
        </w:rPr>
        <w:t>punktu sertificētam vērtētājam ir pienākums veikt kustamās mantas</w:t>
      </w:r>
      <w:r w:rsidR="0074648A" w:rsidRPr="00E4111C">
        <w:rPr>
          <w:bCs/>
          <w:shd w:val="clear" w:color="auto" w:fill="FFFFFF"/>
        </w:rPr>
        <w:t xml:space="preserve"> </w:t>
      </w:r>
      <w:r w:rsidR="00E76D79" w:rsidRPr="00E4111C">
        <w:rPr>
          <w:bCs/>
          <w:shd w:val="clear" w:color="auto" w:fill="FFFFFF"/>
        </w:rPr>
        <w:t>novērtēšanu saskaņā ar vērtēšanas standarta un ētikas kodeksa prasībām. LĪVA apstiprinātais Ētikas</w:t>
      </w:r>
      <w:r w:rsidR="0074648A" w:rsidRPr="00E4111C">
        <w:rPr>
          <w:bCs/>
          <w:shd w:val="clear" w:color="auto" w:fill="FFFFFF"/>
        </w:rPr>
        <w:t xml:space="preserve"> </w:t>
      </w:r>
      <w:r w:rsidR="00E76D79" w:rsidRPr="00E4111C">
        <w:rPr>
          <w:bCs/>
          <w:shd w:val="clear" w:color="auto" w:fill="FFFFFF"/>
        </w:rPr>
        <w:t>kodekss, kas ir saistošs sertificētam vērtētājam, cita starpā nosaka, ka:</w:t>
      </w:r>
    </w:p>
    <w:p w14:paraId="28A7705A" w14:textId="6DC5ECDB" w:rsidR="00E76D79" w:rsidRPr="00E4111C" w:rsidRDefault="00F43A31" w:rsidP="00E76D79">
      <w:pPr>
        <w:spacing w:after="0" w:line="240" w:lineRule="auto"/>
        <w:ind w:right="13" w:firstLine="709"/>
        <w:jc w:val="both"/>
        <w:rPr>
          <w:bCs/>
          <w:shd w:val="clear" w:color="auto" w:fill="FFFFFF"/>
        </w:rPr>
      </w:pPr>
      <w:r w:rsidRPr="00E4111C">
        <w:rPr>
          <w:bCs/>
          <w:shd w:val="clear" w:color="auto" w:fill="FFFFFF"/>
        </w:rPr>
        <w:t>1) v</w:t>
      </w:r>
      <w:r w:rsidR="00E76D79" w:rsidRPr="00E4111C">
        <w:rPr>
          <w:bCs/>
          <w:shd w:val="clear" w:color="auto" w:fill="FFFFFF"/>
        </w:rPr>
        <w:t>isām vērtētāja darbībām ir jābūt neatkarīgām, lai sniegtu neatkarīgu, profesionālu, kvalificētu un</w:t>
      </w:r>
      <w:r w:rsidR="0074648A" w:rsidRPr="00E4111C">
        <w:rPr>
          <w:bCs/>
          <w:shd w:val="clear" w:color="auto" w:fill="FFFFFF"/>
        </w:rPr>
        <w:t xml:space="preserve"> </w:t>
      </w:r>
      <w:r w:rsidR="00E76D79" w:rsidRPr="00E4111C">
        <w:rPr>
          <w:bCs/>
          <w:shd w:val="clear" w:color="auto" w:fill="FFFFFF"/>
        </w:rPr>
        <w:t>objektīvu vērtēšanas darba rezultātu (Ētikas kodeksa 1.2.</w:t>
      </w:r>
      <w:r w:rsidRPr="00E4111C">
        <w:rPr>
          <w:bCs/>
          <w:shd w:val="clear" w:color="auto" w:fill="FFFFFF"/>
        </w:rPr>
        <w:t> </w:t>
      </w:r>
      <w:r w:rsidR="00E76D79" w:rsidRPr="00E4111C">
        <w:rPr>
          <w:bCs/>
          <w:shd w:val="clear" w:color="auto" w:fill="FFFFFF"/>
        </w:rPr>
        <w:t>punkts);</w:t>
      </w:r>
    </w:p>
    <w:p w14:paraId="3EAF9DD8" w14:textId="2C554DE3"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2)</w:t>
      </w:r>
      <w:r w:rsidR="00F43A31" w:rsidRPr="00E4111C">
        <w:rPr>
          <w:bCs/>
          <w:shd w:val="clear" w:color="auto" w:fill="FFFFFF"/>
        </w:rPr>
        <w:t> j</w:t>
      </w:r>
      <w:r w:rsidRPr="00E4111C">
        <w:rPr>
          <w:bCs/>
          <w:shd w:val="clear" w:color="auto" w:fill="FFFFFF"/>
        </w:rPr>
        <w:t>a vērtēšanas procesa gaitā atklājas apstāklis, ka vērtētāja kvalifikācija, darba pieredze vai</w:t>
      </w:r>
      <w:r w:rsidR="0074648A" w:rsidRPr="00E4111C">
        <w:rPr>
          <w:bCs/>
          <w:shd w:val="clear" w:color="auto" w:fill="FFFFFF"/>
        </w:rPr>
        <w:t xml:space="preserve"> </w:t>
      </w:r>
      <w:r w:rsidRPr="00E4111C">
        <w:rPr>
          <w:bCs/>
          <w:shd w:val="clear" w:color="auto" w:fill="FFFFFF"/>
        </w:rPr>
        <w:t>nepieciešamā informācija ir nepietiekama vērtēšanas uzdevuma veikšanai, vērtētājam nekavējoties</w:t>
      </w:r>
      <w:r w:rsidR="0074648A" w:rsidRPr="00E4111C">
        <w:rPr>
          <w:bCs/>
          <w:shd w:val="clear" w:color="auto" w:fill="FFFFFF"/>
        </w:rPr>
        <w:t xml:space="preserve"> </w:t>
      </w:r>
      <w:r w:rsidRPr="00E4111C">
        <w:rPr>
          <w:bCs/>
          <w:shd w:val="clear" w:color="auto" w:fill="FFFFFF"/>
        </w:rPr>
        <w:t xml:space="preserve">par to ir jāinformē klients un rakstiski jāvienojas par tālāku darbību </w:t>
      </w:r>
      <w:r w:rsidRPr="00E4111C">
        <w:rPr>
          <w:bCs/>
          <w:shd w:val="clear" w:color="auto" w:fill="FFFFFF"/>
        </w:rPr>
        <w:lastRenderedPageBreak/>
        <w:t>gaitu (Ētikas kodeksa</w:t>
      </w:r>
      <w:r w:rsidR="0074648A" w:rsidRPr="00E4111C">
        <w:rPr>
          <w:bCs/>
          <w:shd w:val="clear" w:color="auto" w:fill="FFFFFF"/>
        </w:rPr>
        <w:t xml:space="preserve"> </w:t>
      </w:r>
      <w:r w:rsidRPr="00E4111C">
        <w:rPr>
          <w:bCs/>
          <w:shd w:val="clear" w:color="auto" w:fill="FFFFFF"/>
        </w:rPr>
        <w:t>3.7.</w:t>
      </w:r>
      <w:r w:rsidR="00DD438D" w:rsidRPr="00E4111C">
        <w:rPr>
          <w:bCs/>
          <w:shd w:val="clear" w:color="auto" w:fill="FFFFFF"/>
        </w:rPr>
        <w:t> </w:t>
      </w:r>
      <w:r w:rsidRPr="00E4111C">
        <w:rPr>
          <w:bCs/>
          <w:shd w:val="clear" w:color="auto" w:fill="FFFFFF"/>
        </w:rPr>
        <w:t>punkts);</w:t>
      </w:r>
    </w:p>
    <w:p w14:paraId="7ACB570B" w14:textId="77777777" w:rsidR="00DD438D" w:rsidRPr="00E4111C" w:rsidRDefault="00E76D79" w:rsidP="00E76D79">
      <w:pPr>
        <w:spacing w:after="0" w:line="240" w:lineRule="auto"/>
        <w:ind w:right="13" w:firstLine="709"/>
        <w:jc w:val="both"/>
        <w:rPr>
          <w:bCs/>
          <w:shd w:val="clear" w:color="auto" w:fill="FFFFFF"/>
        </w:rPr>
      </w:pPr>
      <w:r w:rsidRPr="00E4111C">
        <w:rPr>
          <w:bCs/>
          <w:shd w:val="clear" w:color="auto" w:fill="FFFFFF"/>
        </w:rPr>
        <w:t>3)</w:t>
      </w:r>
      <w:r w:rsidR="00DD438D" w:rsidRPr="00E4111C">
        <w:rPr>
          <w:bCs/>
          <w:shd w:val="clear" w:color="auto" w:fill="FFFFFF"/>
        </w:rPr>
        <w:t> v</w:t>
      </w:r>
      <w:r w:rsidRPr="00E4111C">
        <w:rPr>
          <w:bCs/>
          <w:shd w:val="clear" w:color="auto" w:fill="FFFFFF"/>
        </w:rPr>
        <w:t>ērtētājam ir tiesības specifisku jautājumu risināšanai pieaicināt ekspertu, informējot par to klientu</w:t>
      </w:r>
      <w:r w:rsidR="0074648A" w:rsidRPr="00E4111C">
        <w:rPr>
          <w:bCs/>
          <w:shd w:val="clear" w:color="auto" w:fill="FFFFFF"/>
        </w:rPr>
        <w:t xml:space="preserve"> </w:t>
      </w:r>
      <w:r w:rsidRPr="00E4111C">
        <w:rPr>
          <w:bCs/>
          <w:shd w:val="clear" w:color="auto" w:fill="FFFFFF"/>
        </w:rPr>
        <w:t>un uzņemoties pilnu atbildību par tā darba kvalitāti (Ētikas kodeksa 3.8.</w:t>
      </w:r>
      <w:r w:rsidR="00DD438D" w:rsidRPr="00E4111C">
        <w:rPr>
          <w:bCs/>
          <w:shd w:val="clear" w:color="auto" w:fill="FFFFFF"/>
        </w:rPr>
        <w:t> </w:t>
      </w:r>
      <w:r w:rsidRPr="00E4111C">
        <w:rPr>
          <w:bCs/>
          <w:shd w:val="clear" w:color="auto" w:fill="FFFFFF"/>
        </w:rPr>
        <w:t>punkts).</w:t>
      </w:r>
    </w:p>
    <w:p w14:paraId="12D04A73" w14:textId="4221474D" w:rsidR="0087375A" w:rsidRPr="00E4111C" w:rsidRDefault="00E76D79" w:rsidP="00E76D79">
      <w:pPr>
        <w:spacing w:after="0" w:line="240" w:lineRule="auto"/>
        <w:ind w:right="13" w:firstLine="709"/>
        <w:jc w:val="both"/>
        <w:rPr>
          <w:bCs/>
          <w:shd w:val="clear" w:color="auto" w:fill="FFFFFF"/>
        </w:rPr>
      </w:pPr>
      <w:r w:rsidRPr="00E4111C">
        <w:rPr>
          <w:bCs/>
          <w:shd w:val="clear" w:color="auto" w:fill="FFFFFF"/>
        </w:rPr>
        <w:t xml:space="preserve">Tātad, </w:t>
      </w:r>
      <w:r w:rsidR="005A3D74" w:rsidRPr="00E4111C">
        <w:rPr>
          <w:bCs/>
          <w:shd w:val="clear" w:color="auto" w:fill="FFFFFF"/>
        </w:rPr>
        <w:t>Parādnieka pārstāvja</w:t>
      </w:r>
      <w:r w:rsidR="00DD438D" w:rsidRPr="00E4111C">
        <w:rPr>
          <w:bCs/>
          <w:shd w:val="clear" w:color="auto" w:fill="FFFFFF"/>
        </w:rPr>
        <w:t xml:space="preserve"> ieskatā</w:t>
      </w:r>
      <w:r w:rsidRPr="00E4111C">
        <w:rPr>
          <w:bCs/>
          <w:shd w:val="clear" w:color="auto" w:fill="FFFFFF"/>
        </w:rPr>
        <w:t>, izskatāmajā situācijā nav nekāda tiesiskā pamata Kreditora</w:t>
      </w:r>
      <w:r w:rsidR="0074648A" w:rsidRPr="00E4111C">
        <w:rPr>
          <w:bCs/>
          <w:shd w:val="clear" w:color="auto" w:fill="FFFFFF"/>
        </w:rPr>
        <w:t xml:space="preserve"> </w:t>
      </w:r>
      <w:r w:rsidRPr="00E4111C">
        <w:rPr>
          <w:bCs/>
          <w:shd w:val="clear" w:color="auto" w:fill="FFFFFF"/>
        </w:rPr>
        <w:t>direktora dalībai Parādnieka mantas vērtēšanas procesā, jo īpaši ņemot vērā, ka</w:t>
      </w:r>
      <w:r w:rsidR="0074648A" w:rsidRPr="00E4111C">
        <w:rPr>
          <w:bCs/>
          <w:shd w:val="clear" w:color="auto" w:fill="FFFFFF"/>
        </w:rPr>
        <w:t xml:space="preserve"> </w:t>
      </w:r>
      <w:r w:rsidRPr="00E4111C">
        <w:rPr>
          <w:bCs/>
          <w:shd w:val="clear" w:color="auto" w:fill="FFFFFF"/>
        </w:rPr>
        <w:t>iniciatīva pieaicināt Kreditora direktoru pieder Administratorei,</w:t>
      </w:r>
      <w:r w:rsidR="0074648A" w:rsidRPr="00E4111C">
        <w:rPr>
          <w:bCs/>
          <w:shd w:val="clear" w:color="auto" w:fill="FFFFFF"/>
        </w:rPr>
        <w:t xml:space="preserve"> </w:t>
      </w:r>
      <w:r w:rsidRPr="00E4111C">
        <w:rPr>
          <w:bCs/>
          <w:shd w:val="clear" w:color="auto" w:fill="FFFFFF"/>
        </w:rPr>
        <w:t xml:space="preserve">nevis Administratores pieaicinātajam sertificētam kustamās mantas vērtētajam. </w:t>
      </w:r>
    </w:p>
    <w:p w14:paraId="54E60C41" w14:textId="6FB3425F"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Turklāt Kreditora direktors</w:t>
      </w:r>
      <w:r w:rsidR="00CE1079" w:rsidRPr="00E4111C">
        <w:rPr>
          <w:bCs/>
          <w:shd w:val="clear" w:color="auto" w:fill="FFFFFF"/>
        </w:rPr>
        <w:t>,</w:t>
      </w:r>
      <w:r w:rsidRPr="00E4111C">
        <w:rPr>
          <w:bCs/>
          <w:shd w:val="clear" w:color="auto" w:fill="FFFFFF"/>
        </w:rPr>
        <w:t xml:space="preserve"> acīmredzami</w:t>
      </w:r>
      <w:r w:rsidR="00CE1079" w:rsidRPr="00E4111C">
        <w:rPr>
          <w:bCs/>
          <w:shd w:val="clear" w:color="auto" w:fill="FFFFFF"/>
        </w:rPr>
        <w:t>,</w:t>
      </w:r>
      <w:r w:rsidRPr="00E4111C">
        <w:rPr>
          <w:bCs/>
          <w:shd w:val="clear" w:color="auto" w:fill="FFFFFF"/>
        </w:rPr>
        <w:t xml:space="preserve"> nav uzskatāms par neatkarīgu un objektīvu</w:t>
      </w:r>
      <w:r w:rsidR="0074648A" w:rsidRPr="00E4111C">
        <w:rPr>
          <w:bCs/>
          <w:shd w:val="clear" w:color="auto" w:fill="FFFFFF"/>
        </w:rPr>
        <w:t xml:space="preserve"> </w:t>
      </w:r>
      <w:r w:rsidRPr="00E4111C">
        <w:rPr>
          <w:bCs/>
          <w:shd w:val="clear" w:color="auto" w:fill="FFFFFF"/>
        </w:rPr>
        <w:t>Parādnieka mantas vērtēšanas ekspertu, kas varētu piedalīties Parādnieka mantas vērtēšanas procesā.</w:t>
      </w:r>
    </w:p>
    <w:p w14:paraId="10A18C4D" w14:textId="6AC294B2"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pārstāvis</w:t>
      </w:r>
      <w:r w:rsidR="00CE1079" w:rsidRPr="00E4111C">
        <w:rPr>
          <w:bCs/>
          <w:shd w:val="clear" w:color="auto" w:fill="FFFFFF"/>
        </w:rPr>
        <w:t xml:space="preserve"> u</w:t>
      </w:r>
      <w:r w:rsidR="00E76D79" w:rsidRPr="00E4111C">
        <w:rPr>
          <w:bCs/>
          <w:shd w:val="clear" w:color="auto" w:fill="FFFFFF"/>
        </w:rPr>
        <w:t>zskat</w:t>
      </w:r>
      <w:r w:rsidR="00CE1079" w:rsidRPr="00E4111C">
        <w:rPr>
          <w:bCs/>
          <w:shd w:val="clear" w:color="auto" w:fill="FFFFFF"/>
        </w:rPr>
        <w:t>a</w:t>
      </w:r>
      <w:r w:rsidR="00E76D79" w:rsidRPr="00E4111C">
        <w:rPr>
          <w:bCs/>
          <w:shd w:val="clear" w:color="auto" w:fill="FFFFFF"/>
        </w:rPr>
        <w:t>, ka iepriekš minētā prettiesiskā iejaukšanās Parādnieka mantas vērtēšanas procesā var</w:t>
      </w:r>
      <w:r w:rsidR="0074648A" w:rsidRPr="00E4111C">
        <w:rPr>
          <w:bCs/>
          <w:shd w:val="clear" w:color="auto" w:fill="FFFFFF"/>
        </w:rPr>
        <w:t xml:space="preserve"> </w:t>
      </w:r>
      <w:r w:rsidR="00E76D79" w:rsidRPr="00E4111C">
        <w:rPr>
          <w:bCs/>
          <w:shd w:val="clear" w:color="auto" w:fill="FFFFFF"/>
        </w:rPr>
        <w:t xml:space="preserve">negatīvi ietekmēt Parādnieka mantas vērtēšanas rezultātu pamatotību un objektivitāti. </w:t>
      </w:r>
      <w:r w:rsidRPr="00E4111C">
        <w:rPr>
          <w:bCs/>
          <w:shd w:val="clear" w:color="auto" w:fill="FFFFFF"/>
        </w:rPr>
        <w:t>Parādnieka pārstāvis</w:t>
      </w:r>
      <w:r w:rsidR="00CE1079" w:rsidRPr="00E4111C">
        <w:rPr>
          <w:bCs/>
          <w:shd w:val="clear" w:color="auto" w:fill="FFFFFF"/>
        </w:rPr>
        <w:t xml:space="preserve"> pieļauj</w:t>
      </w:r>
      <w:r w:rsidR="00E76D79" w:rsidRPr="00E4111C">
        <w:rPr>
          <w:bCs/>
          <w:shd w:val="clear" w:color="auto" w:fill="FFFFFF"/>
        </w:rPr>
        <w:t>, ka</w:t>
      </w:r>
      <w:r w:rsidR="00821EF9" w:rsidRPr="00E4111C">
        <w:rPr>
          <w:bCs/>
          <w:shd w:val="clear" w:color="auto" w:fill="FFFFFF"/>
        </w:rPr>
        <w:t xml:space="preserve"> </w:t>
      </w:r>
      <w:r w:rsidR="00E76D79" w:rsidRPr="00E4111C">
        <w:rPr>
          <w:bCs/>
          <w:shd w:val="clear" w:color="auto" w:fill="FFFFFF"/>
        </w:rPr>
        <w:t>Administratores pieaicinātais sertificētais kustamās mantas vērtētājs, dodot savu piekrišanu šim</w:t>
      </w:r>
      <w:r w:rsidR="00821EF9" w:rsidRPr="00E4111C">
        <w:rPr>
          <w:bCs/>
          <w:shd w:val="clear" w:color="auto" w:fill="FFFFFF"/>
        </w:rPr>
        <w:t xml:space="preserve"> </w:t>
      </w:r>
      <w:r w:rsidR="00E76D79" w:rsidRPr="00E4111C">
        <w:rPr>
          <w:bCs/>
          <w:shd w:val="clear" w:color="auto" w:fill="FFFFFF"/>
        </w:rPr>
        <w:t>uzdevumam, izvērtēja savu profesionālo kompetenci novērtēt Parādnieka mantu un piemērojamos</w:t>
      </w:r>
      <w:r w:rsidR="00821EF9" w:rsidRPr="00E4111C">
        <w:rPr>
          <w:bCs/>
          <w:shd w:val="clear" w:color="auto" w:fill="FFFFFF"/>
        </w:rPr>
        <w:t xml:space="preserve"> </w:t>
      </w:r>
      <w:r w:rsidR="00E76D79" w:rsidRPr="00E4111C">
        <w:rPr>
          <w:bCs/>
          <w:shd w:val="clear" w:color="auto" w:fill="FFFFFF"/>
        </w:rPr>
        <w:t>normatīvajos aktos noteiktajā kārtībā spēj patstāvīgi lemt par Parādnieka kustamās mantas vērtēšanas</w:t>
      </w:r>
      <w:r w:rsidR="00821EF9" w:rsidRPr="00E4111C">
        <w:rPr>
          <w:bCs/>
          <w:shd w:val="clear" w:color="auto" w:fill="FFFFFF"/>
        </w:rPr>
        <w:t xml:space="preserve"> </w:t>
      </w:r>
      <w:r w:rsidR="00E76D79" w:rsidRPr="00E4111C">
        <w:rPr>
          <w:bCs/>
          <w:shd w:val="clear" w:color="auto" w:fill="FFFFFF"/>
        </w:rPr>
        <w:t xml:space="preserve">gaitu. Tātad </w:t>
      </w:r>
      <w:r w:rsidRPr="00E4111C">
        <w:rPr>
          <w:bCs/>
          <w:shd w:val="clear" w:color="auto" w:fill="FFFFFF"/>
        </w:rPr>
        <w:t>Parādnieka pārstāvis</w:t>
      </w:r>
      <w:r w:rsidR="00D6664B" w:rsidRPr="00E4111C">
        <w:rPr>
          <w:bCs/>
          <w:shd w:val="clear" w:color="auto" w:fill="FFFFFF"/>
        </w:rPr>
        <w:t xml:space="preserve"> </w:t>
      </w:r>
      <w:r w:rsidR="00E76D79" w:rsidRPr="00E4111C">
        <w:rPr>
          <w:bCs/>
          <w:shd w:val="clear" w:color="auto" w:fill="FFFFFF"/>
        </w:rPr>
        <w:t>uzskat</w:t>
      </w:r>
      <w:r w:rsidR="00D6664B" w:rsidRPr="00E4111C">
        <w:rPr>
          <w:bCs/>
          <w:shd w:val="clear" w:color="auto" w:fill="FFFFFF"/>
        </w:rPr>
        <w:t>a</w:t>
      </w:r>
      <w:r w:rsidR="00E76D79" w:rsidRPr="00E4111C">
        <w:rPr>
          <w:bCs/>
          <w:shd w:val="clear" w:color="auto" w:fill="FFFFFF"/>
        </w:rPr>
        <w:t>, ka Administratores rīcība, nepamatoti un prettiesiski piesaistot Kreditora direktoru Parādnieka mantas novērtēšanai, ir klaji pretrunā</w:t>
      </w:r>
      <w:r w:rsidR="00821EF9" w:rsidRPr="00E4111C">
        <w:rPr>
          <w:bCs/>
          <w:shd w:val="clear" w:color="auto" w:fill="FFFFFF"/>
        </w:rPr>
        <w:t xml:space="preserve"> </w:t>
      </w:r>
      <w:r w:rsidR="00E76D79" w:rsidRPr="00E4111C">
        <w:rPr>
          <w:bCs/>
          <w:shd w:val="clear" w:color="auto" w:fill="FFFFFF"/>
        </w:rPr>
        <w:t>maksātnespējas procesu reglamentējošo normatīvo aktu noteikumiem un būtiski apdraud Parādnieka</w:t>
      </w:r>
      <w:r w:rsidR="00821EF9" w:rsidRPr="00E4111C">
        <w:rPr>
          <w:bCs/>
          <w:shd w:val="clear" w:color="auto" w:fill="FFFFFF"/>
        </w:rPr>
        <w:t xml:space="preserve"> </w:t>
      </w:r>
      <w:r w:rsidR="00E76D79" w:rsidRPr="00E4111C">
        <w:rPr>
          <w:bCs/>
          <w:shd w:val="clear" w:color="auto" w:fill="FFFFFF"/>
        </w:rPr>
        <w:t>mantas vērtēšanas procesa likumīgu norisi.</w:t>
      </w:r>
    </w:p>
    <w:p w14:paraId="00267AE4" w14:textId="671F3792" w:rsidR="00E76D79" w:rsidRPr="00E4111C" w:rsidRDefault="00D6664B" w:rsidP="00E76D79">
      <w:pPr>
        <w:spacing w:after="0" w:line="240" w:lineRule="auto"/>
        <w:ind w:right="13" w:firstLine="709"/>
        <w:jc w:val="both"/>
        <w:rPr>
          <w:bCs/>
          <w:shd w:val="clear" w:color="auto" w:fill="FFFFFF"/>
        </w:rPr>
      </w:pPr>
      <w:r w:rsidRPr="00E4111C">
        <w:rPr>
          <w:bCs/>
          <w:shd w:val="clear" w:color="auto" w:fill="FFFFFF"/>
        </w:rPr>
        <w:t>[5.5] </w:t>
      </w:r>
      <w:r w:rsidR="005A3D74" w:rsidRPr="00E4111C">
        <w:rPr>
          <w:bCs/>
          <w:shd w:val="clear" w:color="auto" w:fill="FFFFFF"/>
        </w:rPr>
        <w:t>Parādnieka pārstāvis</w:t>
      </w:r>
      <w:r w:rsidR="00C251C5" w:rsidRPr="00E4111C">
        <w:rPr>
          <w:bCs/>
          <w:shd w:val="clear" w:color="auto" w:fill="FFFFFF"/>
        </w:rPr>
        <w:t xml:space="preserve"> </w:t>
      </w:r>
      <w:r w:rsidR="00E76D79" w:rsidRPr="00E4111C">
        <w:rPr>
          <w:bCs/>
          <w:shd w:val="clear" w:color="auto" w:fill="FFFFFF"/>
        </w:rPr>
        <w:t>2025.</w:t>
      </w:r>
      <w:r w:rsidR="00C251C5" w:rsidRPr="00E4111C">
        <w:rPr>
          <w:bCs/>
          <w:shd w:val="clear" w:color="auto" w:fill="FFFFFF"/>
        </w:rPr>
        <w:t> </w:t>
      </w:r>
      <w:r w:rsidR="00E76D79" w:rsidRPr="00E4111C">
        <w:rPr>
          <w:bCs/>
          <w:shd w:val="clear" w:color="auto" w:fill="FFFFFF"/>
        </w:rPr>
        <w:t>gada 16.</w:t>
      </w:r>
      <w:r w:rsidR="00C251C5" w:rsidRPr="00E4111C">
        <w:rPr>
          <w:bCs/>
          <w:shd w:val="clear" w:color="auto" w:fill="FFFFFF"/>
        </w:rPr>
        <w:t> </w:t>
      </w:r>
      <w:r w:rsidR="00E76D79" w:rsidRPr="00E4111C">
        <w:rPr>
          <w:bCs/>
          <w:shd w:val="clear" w:color="auto" w:fill="FFFFFF"/>
        </w:rPr>
        <w:t>septembrī un 18.</w:t>
      </w:r>
      <w:r w:rsidR="00C251C5" w:rsidRPr="00E4111C">
        <w:rPr>
          <w:bCs/>
          <w:shd w:val="clear" w:color="auto" w:fill="FFFFFF"/>
        </w:rPr>
        <w:t> </w:t>
      </w:r>
      <w:r w:rsidR="00E76D79" w:rsidRPr="00E4111C">
        <w:rPr>
          <w:bCs/>
          <w:shd w:val="clear" w:color="auto" w:fill="FFFFFF"/>
        </w:rPr>
        <w:t>septembrī iesniedz</w:t>
      </w:r>
      <w:r w:rsidR="00C251C5" w:rsidRPr="00E4111C">
        <w:rPr>
          <w:bCs/>
          <w:shd w:val="clear" w:color="auto" w:fill="FFFFFF"/>
        </w:rPr>
        <w:t>a</w:t>
      </w:r>
      <w:r w:rsidR="00E76D79" w:rsidRPr="00E4111C">
        <w:rPr>
          <w:bCs/>
          <w:shd w:val="clear" w:color="auto" w:fill="FFFFFF"/>
        </w:rPr>
        <w:t xml:space="preserve"> Administratorei vēstules, kurās izklāstīj</w:t>
      </w:r>
      <w:r w:rsidR="00841274" w:rsidRPr="00E4111C">
        <w:rPr>
          <w:bCs/>
          <w:shd w:val="clear" w:color="auto" w:fill="FFFFFF"/>
        </w:rPr>
        <w:t>a</w:t>
      </w:r>
      <w:r w:rsidR="00E76D79" w:rsidRPr="00E4111C">
        <w:rPr>
          <w:bCs/>
          <w:shd w:val="clear" w:color="auto" w:fill="FFFFFF"/>
        </w:rPr>
        <w:t xml:space="preserve"> savus iebildumus pret Kreditora direktora piedalīšanos</w:t>
      </w:r>
      <w:r w:rsidR="00821EF9" w:rsidRPr="00E4111C">
        <w:rPr>
          <w:bCs/>
          <w:shd w:val="clear" w:color="auto" w:fill="FFFFFF"/>
        </w:rPr>
        <w:t xml:space="preserve"> </w:t>
      </w:r>
      <w:r w:rsidR="00E76D79" w:rsidRPr="00E4111C">
        <w:rPr>
          <w:bCs/>
          <w:shd w:val="clear" w:color="auto" w:fill="FFFFFF"/>
        </w:rPr>
        <w:t xml:space="preserve">Parādnieka mantas vērtēšanas procesā. Tomēr no Administratores atbildēm uz </w:t>
      </w:r>
      <w:r w:rsidR="005A3D74" w:rsidRPr="00E4111C">
        <w:rPr>
          <w:bCs/>
          <w:shd w:val="clear" w:color="auto" w:fill="FFFFFF"/>
        </w:rPr>
        <w:t>Parādnieka pārstāvja</w:t>
      </w:r>
      <w:r w:rsidR="00E76D79" w:rsidRPr="00E4111C">
        <w:rPr>
          <w:bCs/>
          <w:shd w:val="clear" w:color="auto" w:fill="FFFFFF"/>
        </w:rPr>
        <w:t xml:space="preserve"> iepriekš</w:t>
      </w:r>
      <w:r w:rsidR="00821EF9" w:rsidRPr="00E4111C">
        <w:rPr>
          <w:bCs/>
          <w:shd w:val="clear" w:color="auto" w:fill="FFFFFF"/>
        </w:rPr>
        <w:t xml:space="preserve"> </w:t>
      </w:r>
      <w:r w:rsidR="00E76D79" w:rsidRPr="00E4111C">
        <w:rPr>
          <w:bCs/>
          <w:shd w:val="clear" w:color="auto" w:fill="FFFFFF"/>
        </w:rPr>
        <w:t xml:space="preserve">minētajām vēstulēm </w:t>
      </w:r>
      <w:r w:rsidR="005A3D74" w:rsidRPr="00E4111C">
        <w:rPr>
          <w:bCs/>
          <w:shd w:val="clear" w:color="auto" w:fill="FFFFFF"/>
        </w:rPr>
        <w:t>Parādnieka pārstāvim</w:t>
      </w:r>
      <w:r w:rsidR="00E76D79" w:rsidRPr="00E4111C">
        <w:rPr>
          <w:bCs/>
          <w:shd w:val="clear" w:color="auto" w:fill="FFFFFF"/>
        </w:rPr>
        <w:t xml:space="preserve"> kļuva skaidrs, ka Administratore sagroza </w:t>
      </w:r>
      <w:r w:rsidR="005A3D74" w:rsidRPr="00E4111C">
        <w:rPr>
          <w:bCs/>
          <w:shd w:val="clear" w:color="auto" w:fill="FFFFFF"/>
        </w:rPr>
        <w:t>Parādnieka pārstāvja</w:t>
      </w:r>
      <w:r w:rsidR="00E76D79" w:rsidRPr="00E4111C">
        <w:rPr>
          <w:bCs/>
          <w:shd w:val="clear" w:color="auto" w:fill="FFFFFF"/>
        </w:rPr>
        <w:t xml:space="preserve"> argumentu būtību, pilnīgi</w:t>
      </w:r>
      <w:r w:rsidR="00821EF9" w:rsidRPr="00E4111C">
        <w:rPr>
          <w:bCs/>
          <w:shd w:val="clear" w:color="auto" w:fill="FFFFFF"/>
        </w:rPr>
        <w:t xml:space="preserve"> </w:t>
      </w:r>
      <w:r w:rsidR="00E76D79" w:rsidRPr="00E4111C">
        <w:rPr>
          <w:bCs/>
          <w:shd w:val="clear" w:color="auto" w:fill="FFFFFF"/>
        </w:rPr>
        <w:t>ignorē tos un pat necentās sniegt jebkādu juridisko pamatojumu savai rīcībai –</w:t>
      </w:r>
      <w:r w:rsidR="00CD77EB" w:rsidRPr="00E4111C">
        <w:rPr>
          <w:bCs/>
          <w:shd w:val="clear" w:color="auto" w:fill="FFFFFF"/>
        </w:rPr>
        <w:t xml:space="preserve"> </w:t>
      </w:r>
      <w:r w:rsidR="00E76D79" w:rsidRPr="00E4111C">
        <w:rPr>
          <w:bCs/>
          <w:shd w:val="clear" w:color="auto" w:fill="FFFFFF"/>
        </w:rPr>
        <w:t>Kreditora</w:t>
      </w:r>
      <w:r w:rsidR="00821EF9" w:rsidRPr="00E4111C">
        <w:rPr>
          <w:bCs/>
          <w:shd w:val="clear" w:color="auto" w:fill="FFFFFF"/>
        </w:rPr>
        <w:t xml:space="preserve"> </w:t>
      </w:r>
      <w:r w:rsidR="00E76D79" w:rsidRPr="00E4111C">
        <w:rPr>
          <w:bCs/>
          <w:shd w:val="clear" w:color="auto" w:fill="FFFFFF"/>
        </w:rPr>
        <w:t>direktora iesaistei Parādnieka mantas vērtēšanas procesā</w:t>
      </w:r>
      <w:r w:rsidR="00CD77EB" w:rsidRPr="00E4111C">
        <w:rPr>
          <w:bCs/>
          <w:shd w:val="clear" w:color="auto" w:fill="FFFFFF"/>
        </w:rPr>
        <w:t>.</w:t>
      </w:r>
    </w:p>
    <w:p w14:paraId="08559A29" w14:textId="29D2340B" w:rsidR="00852133" w:rsidRPr="00E4111C" w:rsidRDefault="00E76D79" w:rsidP="00E76D79">
      <w:pPr>
        <w:spacing w:after="0" w:line="240" w:lineRule="auto"/>
        <w:ind w:right="13" w:firstLine="709"/>
        <w:jc w:val="both"/>
        <w:rPr>
          <w:bCs/>
          <w:shd w:val="clear" w:color="auto" w:fill="FFFFFF"/>
        </w:rPr>
      </w:pPr>
      <w:r w:rsidRPr="00E4111C">
        <w:rPr>
          <w:bCs/>
          <w:shd w:val="clear" w:color="auto" w:fill="FFFFFF"/>
        </w:rPr>
        <w:t xml:space="preserve">Iepriekš minētajās vēstulēs Administratore </w:t>
      </w:r>
      <w:r w:rsidR="00787927" w:rsidRPr="00E4111C">
        <w:rPr>
          <w:bCs/>
          <w:shd w:val="clear" w:color="auto" w:fill="FFFFFF"/>
        </w:rPr>
        <w:t>tostarp</w:t>
      </w:r>
      <w:r w:rsidRPr="00E4111C">
        <w:rPr>
          <w:bCs/>
          <w:shd w:val="clear" w:color="auto" w:fill="FFFFFF"/>
        </w:rPr>
        <w:t xml:space="preserve"> nepamatoti pārmeta </w:t>
      </w:r>
      <w:r w:rsidR="005A3D74" w:rsidRPr="00E4111C">
        <w:rPr>
          <w:bCs/>
          <w:shd w:val="clear" w:color="auto" w:fill="FFFFFF"/>
        </w:rPr>
        <w:t>Parādnieka pārstāvim</w:t>
      </w:r>
      <w:r w:rsidRPr="00E4111C">
        <w:rPr>
          <w:bCs/>
          <w:shd w:val="clear" w:color="auto" w:fill="FFFFFF"/>
        </w:rPr>
        <w:t xml:space="preserve">, ka </w:t>
      </w:r>
      <w:r w:rsidR="005A3D74" w:rsidRPr="00E4111C">
        <w:rPr>
          <w:bCs/>
          <w:shd w:val="clear" w:color="auto" w:fill="FFFFFF"/>
        </w:rPr>
        <w:t>Parādnieka pārstāvis</w:t>
      </w:r>
      <w:r w:rsidRPr="00E4111C">
        <w:rPr>
          <w:bCs/>
          <w:shd w:val="clear" w:color="auto" w:fill="FFFFFF"/>
        </w:rPr>
        <w:t xml:space="preserve"> neizteic</w:t>
      </w:r>
      <w:r w:rsidR="00852133" w:rsidRPr="00E4111C">
        <w:rPr>
          <w:bCs/>
          <w:shd w:val="clear" w:color="auto" w:fill="FFFFFF"/>
        </w:rPr>
        <w:t>a</w:t>
      </w:r>
      <w:r w:rsidR="00821EF9" w:rsidRPr="00E4111C">
        <w:rPr>
          <w:bCs/>
          <w:shd w:val="clear" w:color="auto" w:fill="FFFFFF"/>
        </w:rPr>
        <w:t xml:space="preserve"> </w:t>
      </w:r>
      <w:r w:rsidRPr="00E4111C">
        <w:rPr>
          <w:bCs/>
          <w:shd w:val="clear" w:color="auto" w:fill="FFFFFF"/>
        </w:rPr>
        <w:t xml:space="preserve">vēlmi finansēt izdevumus, kas saistīti ar Parādnieka mantas novērtēšanu, kaut gan, cik </w:t>
      </w:r>
      <w:r w:rsidR="005A3D74" w:rsidRPr="00E4111C">
        <w:rPr>
          <w:bCs/>
          <w:shd w:val="clear" w:color="auto" w:fill="FFFFFF"/>
        </w:rPr>
        <w:t>Parādnieka pārstāvim</w:t>
      </w:r>
      <w:r w:rsidRPr="00E4111C">
        <w:rPr>
          <w:bCs/>
          <w:shd w:val="clear" w:color="auto" w:fill="FFFFFF"/>
        </w:rPr>
        <w:t xml:space="preserve"> ir zināms,</w:t>
      </w:r>
      <w:r w:rsidR="00821EF9"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kā fiziskai personai tāda pienākuma nav</w:t>
      </w:r>
      <w:r w:rsidR="00852133" w:rsidRPr="00E4111C">
        <w:rPr>
          <w:bCs/>
          <w:shd w:val="clear" w:color="auto" w:fill="FFFFFF"/>
        </w:rPr>
        <w:t>.</w:t>
      </w:r>
      <w:r w:rsidRPr="00E4111C">
        <w:rPr>
          <w:bCs/>
          <w:shd w:val="clear" w:color="auto" w:fill="FFFFFF"/>
        </w:rPr>
        <w:t xml:space="preserve"> </w:t>
      </w:r>
    </w:p>
    <w:p w14:paraId="74AA1807" w14:textId="73361A2F" w:rsidR="00E76D79" w:rsidRPr="00E4111C" w:rsidRDefault="00852133" w:rsidP="00E76D79">
      <w:pPr>
        <w:spacing w:after="0" w:line="240" w:lineRule="auto"/>
        <w:ind w:right="13" w:firstLine="709"/>
        <w:jc w:val="both"/>
        <w:rPr>
          <w:bCs/>
          <w:shd w:val="clear" w:color="auto" w:fill="FFFFFF"/>
        </w:rPr>
      </w:pPr>
      <w:r w:rsidRPr="00E4111C">
        <w:rPr>
          <w:bCs/>
          <w:shd w:val="clear" w:color="auto" w:fill="FFFFFF"/>
        </w:rPr>
        <w:t>T</w:t>
      </w:r>
      <w:r w:rsidR="00E76D79" w:rsidRPr="00E4111C">
        <w:rPr>
          <w:bCs/>
          <w:shd w:val="clear" w:color="auto" w:fill="FFFFFF"/>
        </w:rPr>
        <w:t>urklāt Parādnieka pārstāvja pienākumu izpilde jau tā r</w:t>
      </w:r>
      <w:r w:rsidRPr="00E4111C">
        <w:rPr>
          <w:bCs/>
          <w:shd w:val="clear" w:color="auto" w:fill="FFFFFF"/>
        </w:rPr>
        <w:t>a</w:t>
      </w:r>
      <w:r w:rsidR="00E76D79" w:rsidRPr="00E4111C">
        <w:rPr>
          <w:bCs/>
          <w:shd w:val="clear" w:color="auto" w:fill="FFFFFF"/>
        </w:rPr>
        <w:t>da</w:t>
      </w:r>
      <w:r w:rsidR="00821EF9" w:rsidRPr="00E4111C">
        <w:rPr>
          <w:bCs/>
          <w:shd w:val="clear" w:color="auto" w:fill="FFFFFF"/>
        </w:rPr>
        <w:t xml:space="preserve"> </w:t>
      </w:r>
      <w:r w:rsidR="005A3D74" w:rsidRPr="00E4111C">
        <w:rPr>
          <w:bCs/>
          <w:shd w:val="clear" w:color="auto" w:fill="FFFFFF"/>
        </w:rPr>
        <w:t>Parādnieka pārstāvim</w:t>
      </w:r>
      <w:r w:rsidR="00E76D79" w:rsidRPr="00E4111C">
        <w:rPr>
          <w:bCs/>
          <w:shd w:val="clear" w:color="auto" w:fill="FFFFFF"/>
        </w:rPr>
        <w:t xml:space="preserve"> būtisku finansiālo slogu (tostarp tādēļ, ka </w:t>
      </w:r>
      <w:r w:rsidR="005A3D74" w:rsidRPr="00E4111C">
        <w:rPr>
          <w:bCs/>
          <w:shd w:val="clear" w:color="auto" w:fill="FFFFFF"/>
        </w:rPr>
        <w:t>Parādnieka pārstāvis</w:t>
      </w:r>
      <w:r w:rsidR="00E76D79" w:rsidRPr="00E4111C">
        <w:rPr>
          <w:bCs/>
          <w:shd w:val="clear" w:color="auto" w:fill="FFFFFF"/>
        </w:rPr>
        <w:t xml:space="preserve"> sedz visus ar Parādnieka mantas glabāšanu saistītos</w:t>
      </w:r>
      <w:r w:rsidR="00821EF9" w:rsidRPr="00E4111C">
        <w:rPr>
          <w:bCs/>
          <w:shd w:val="clear" w:color="auto" w:fill="FFFFFF"/>
        </w:rPr>
        <w:t xml:space="preserve"> </w:t>
      </w:r>
      <w:r w:rsidR="00E76D79" w:rsidRPr="00E4111C">
        <w:rPr>
          <w:bCs/>
          <w:shd w:val="clear" w:color="auto" w:fill="FFFFFF"/>
        </w:rPr>
        <w:t xml:space="preserve">izdevumus, kā arī </w:t>
      </w:r>
      <w:r w:rsidR="005A3D74" w:rsidRPr="00E4111C">
        <w:rPr>
          <w:bCs/>
          <w:shd w:val="clear" w:color="auto" w:fill="FFFFFF"/>
        </w:rPr>
        <w:t>Parādnieka pārstāvim</w:t>
      </w:r>
      <w:r w:rsidR="00E76D79" w:rsidRPr="00E4111C">
        <w:rPr>
          <w:bCs/>
          <w:shd w:val="clear" w:color="auto" w:fill="FFFFFF"/>
        </w:rPr>
        <w:t xml:space="preserve"> jāatbild uz vairākiem Administratores informācijas pieprasījumiem un jātulko visi</w:t>
      </w:r>
      <w:r w:rsidR="00821EF9" w:rsidRPr="00E4111C">
        <w:rPr>
          <w:bCs/>
          <w:shd w:val="clear" w:color="auto" w:fill="FFFFFF"/>
        </w:rPr>
        <w:t xml:space="preserve"> </w:t>
      </w:r>
      <w:r w:rsidR="00E76D79" w:rsidRPr="00E4111C">
        <w:rPr>
          <w:bCs/>
          <w:shd w:val="clear" w:color="auto" w:fill="FFFFFF"/>
        </w:rPr>
        <w:t xml:space="preserve">Administratorei iesniedzamie dokumentu latviešu valodā, ko </w:t>
      </w:r>
      <w:r w:rsidR="005A3D74" w:rsidRPr="00E4111C">
        <w:rPr>
          <w:bCs/>
          <w:shd w:val="clear" w:color="auto" w:fill="FFFFFF"/>
        </w:rPr>
        <w:t>Parādnieka pārstāvis</w:t>
      </w:r>
      <w:r w:rsidR="00E76D79" w:rsidRPr="00E4111C">
        <w:rPr>
          <w:bCs/>
          <w:shd w:val="clear" w:color="auto" w:fill="FFFFFF"/>
        </w:rPr>
        <w:t xml:space="preserve"> godprātīg</w:t>
      </w:r>
      <w:r w:rsidR="00C246D2" w:rsidRPr="00E4111C">
        <w:rPr>
          <w:bCs/>
          <w:shd w:val="clear" w:color="auto" w:fill="FFFFFF"/>
        </w:rPr>
        <w:t>i</w:t>
      </w:r>
      <w:r w:rsidR="00E76D79" w:rsidRPr="00E4111C">
        <w:rPr>
          <w:bCs/>
          <w:shd w:val="clear" w:color="auto" w:fill="FFFFFF"/>
        </w:rPr>
        <w:t xml:space="preserve"> </w:t>
      </w:r>
      <w:r w:rsidR="00F839BD" w:rsidRPr="00E4111C">
        <w:rPr>
          <w:bCs/>
          <w:shd w:val="clear" w:color="auto" w:fill="FFFFFF"/>
        </w:rPr>
        <w:t>dara</w:t>
      </w:r>
      <w:r w:rsidR="00E76D79" w:rsidRPr="00E4111C">
        <w:rPr>
          <w:bCs/>
          <w:shd w:val="clear" w:color="auto" w:fill="FFFFFF"/>
        </w:rPr>
        <w:t xml:space="preserve">). </w:t>
      </w:r>
      <w:r w:rsidR="005A3D74" w:rsidRPr="00E4111C">
        <w:rPr>
          <w:bCs/>
          <w:shd w:val="clear" w:color="auto" w:fill="FFFFFF"/>
        </w:rPr>
        <w:t>Parādnieka pārstāvis</w:t>
      </w:r>
      <w:r w:rsidR="00036580" w:rsidRPr="00E4111C">
        <w:rPr>
          <w:bCs/>
          <w:shd w:val="clear" w:color="auto" w:fill="FFFFFF"/>
        </w:rPr>
        <w:t xml:space="preserve"> u</w:t>
      </w:r>
      <w:r w:rsidR="00E76D79" w:rsidRPr="00E4111C">
        <w:rPr>
          <w:bCs/>
          <w:shd w:val="clear" w:color="auto" w:fill="FFFFFF"/>
        </w:rPr>
        <w:t>zskat</w:t>
      </w:r>
      <w:r w:rsidR="00036580" w:rsidRPr="00E4111C">
        <w:rPr>
          <w:bCs/>
          <w:shd w:val="clear" w:color="auto" w:fill="FFFFFF"/>
        </w:rPr>
        <w:t>a</w:t>
      </w:r>
      <w:r w:rsidR="00E76D79" w:rsidRPr="00E4111C">
        <w:rPr>
          <w:bCs/>
          <w:shd w:val="clear" w:color="auto" w:fill="FFFFFF"/>
        </w:rPr>
        <w:t>, ka tikai tas</w:t>
      </w:r>
      <w:r w:rsidR="00821EF9" w:rsidRPr="00E4111C">
        <w:rPr>
          <w:bCs/>
          <w:shd w:val="clear" w:color="auto" w:fill="FFFFFF"/>
        </w:rPr>
        <w:t xml:space="preserve"> </w:t>
      </w:r>
      <w:r w:rsidR="00E76D79" w:rsidRPr="00E4111C">
        <w:rPr>
          <w:bCs/>
          <w:shd w:val="clear" w:color="auto" w:fill="FFFFFF"/>
        </w:rPr>
        <w:t>apstāklis, ka Kreditors izrādīja vēlmi apmaksāt Administratores izvēlētā sertificēta kustamās mantas</w:t>
      </w:r>
      <w:r w:rsidR="00C43DDB" w:rsidRPr="00E4111C">
        <w:rPr>
          <w:bCs/>
          <w:shd w:val="clear" w:color="auto" w:fill="FFFFFF"/>
        </w:rPr>
        <w:t xml:space="preserve"> </w:t>
      </w:r>
      <w:r w:rsidR="00E76D79" w:rsidRPr="00E4111C">
        <w:rPr>
          <w:bCs/>
          <w:shd w:val="clear" w:color="auto" w:fill="FFFFFF"/>
        </w:rPr>
        <w:t>vērtētāja pakalpojumu izdevumus, nedod pamatu Kreditora direktora dalībai Parādnieka kustamās mantas vērtēšanas procesā.</w:t>
      </w:r>
    </w:p>
    <w:p w14:paraId="718CEAE5" w14:textId="41D4FDB1" w:rsidR="00C2272C" w:rsidRPr="00E4111C" w:rsidRDefault="00E76D79" w:rsidP="00E76D79">
      <w:pPr>
        <w:spacing w:after="0" w:line="240" w:lineRule="auto"/>
        <w:ind w:right="13" w:firstLine="709"/>
        <w:jc w:val="both"/>
        <w:rPr>
          <w:bCs/>
          <w:i/>
          <w:iCs/>
          <w:shd w:val="clear" w:color="auto" w:fill="FFFFFF"/>
        </w:rPr>
      </w:pPr>
      <w:r w:rsidRPr="00E4111C">
        <w:rPr>
          <w:bCs/>
          <w:shd w:val="clear" w:color="auto" w:fill="FFFFFF"/>
        </w:rPr>
        <w:t>Administratores 2025.</w:t>
      </w:r>
      <w:r w:rsidR="00503D16" w:rsidRPr="00E4111C">
        <w:rPr>
          <w:bCs/>
          <w:shd w:val="clear" w:color="auto" w:fill="FFFFFF"/>
        </w:rPr>
        <w:t> </w:t>
      </w:r>
      <w:r w:rsidRPr="00E4111C">
        <w:rPr>
          <w:bCs/>
          <w:shd w:val="clear" w:color="auto" w:fill="FFFFFF"/>
        </w:rPr>
        <w:t>gada 17.</w:t>
      </w:r>
      <w:r w:rsidR="00503D16" w:rsidRPr="00E4111C">
        <w:rPr>
          <w:bCs/>
          <w:shd w:val="clear" w:color="auto" w:fill="FFFFFF"/>
        </w:rPr>
        <w:t> </w:t>
      </w:r>
      <w:r w:rsidRPr="00E4111C">
        <w:rPr>
          <w:bCs/>
          <w:shd w:val="clear" w:color="auto" w:fill="FFFFFF"/>
        </w:rPr>
        <w:t xml:space="preserve">septembra vēstules </w:t>
      </w:r>
      <w:r w:rsidR="00E40DAD" w:rsidRPr="00E4111C">
        <w:rPr>
          <w:bCs/>
          <w:shd w:val="clear" w:color="auto" w:fill="FFFFFF"/>
        </w:rPr>
        <w:t>/numurs/</w:t>
      </w:r>
      <w:r w:rsidRPr="00E4111C">
        <w:rPr>
          <w:bCs/>
          <w:shd w:val="clear" w:color="auto" w:fill="FFFFFF"/>
        </w:rPr>
        <w:t xml:space="preserve"> 3.2.</w:t>
      </w:r>
      <w:r w:rsidR="00503D16" w:rsidRPr="00E4111C">
        <w:rPr>
          <w:bCs/>
          <w:shd w:val="clear" w:color="auto" w:fill="FFFFFF"/>
        </w:rPr>
        <w:t> </w:t>
      </w:r>
      <w:r w:rsidRPr="00E4111C">
        <w:rPr>
          <w:bCs/>
          <w:shd w:val="clear" w:color="auto" w:fill="FFFFFF"/>
        </w:rPr>
        <w:t>punktā tika nepamatoti apgalvots</w:t>
      </w:r>
      <w:r w:rsidR="00C2272C" w:rsidRPr="00E4111C">
        <w:rPr>
          <w:bCs/>
          <w:shd w:val="clear" w:color="auto" w:fill="FFFFFF"/>
        </w:rPr>
        <w:t xml:space="preserve">: </w:t>
      </w:r>
      <w:r w:rsidRPr="00E4111C">
        <w:rPr>
          <w:bCs/>
          <w:i/>
          <w:iCs/>
          <w:shd w:val="clear" w:color="auto" w:fill="FFFFFF"/>
        </w:rPr>
        <w:t>Situācijā, kurā parādnieka</w:t>
      </w:r>
      <w:r w:rsidR="00C43DDB" w:rsidRPr="00E4111C">
        <w:rPr>
          <w:bCs/>
          <w:i/>
          <w:iCs/>
          <w:shd w:val="clear" w:color="auto" w:fill="FFFFFF"/>
        </w:rPr>
        <w:t xml:space="preserve"> </w:t>
      </w:r>
      <w:r w:rsidRPr="00E4111C">
        <w:rPr>
          <w:bCs/>
          <w:i/>
          <w:iCs/>
          <w:shd w:val="clear" w:color="auto" w:fill="FFFFFF"/>
        </w:rPr>
        <w:t>pārstāvis nesadarbojas ar Administratori jautājumos, kuri saistīti ar Iekārtu/</w:t>
      </w:r>
      <w:proofErr w:type="spellStart"/>
      <w:r w:rsidRPr="00E4111C">
        <w:rPr>
          <w:bCs/>
          <w:i/>
          <w:iCs/>
          <w:shd w:val="clear" w:color="auto" w:fill="FFFFFF"/>
        </w:rPr>
        <w:t>ām</w:t>
      </w:r>
      <w:proofErr w:type="spellEnd"/>
      <w:r w:rsidRPr="00E4111C">
        <w:rPr>
          <w:bCs/>
          <w:i/>
          <w:iCs/>
          <w:shd w:val="clear" w:color="auto" w:fill="FFFFFF"/>
        </w:rPr>
        <w:t>, lai Administratore secīgi</w:t>
      </w:r>
      <w:r w:rsidR="00C43DDB" w:rsidRPr="00E4111C">
        <w:rPr>
          <w:bCs/>
          <w:i/>
          <w:iCs/>
          <w:shd w:val="clear" w:color="auto" w:fill="FFFFFF"/>
        </w:rPr>
        <w:t xml:space="preserve"> </w:t>
      </w:r>
      <w:r w:rsidRPr="00E4111C">
        <w:rPr>
          <w:bCs/>
          <w:i/>
          <w:iCs/>
          <w:shd w:val="clear" w:color="auto" w:fill="FFFFFF"/>
        </w:rPr>
        <w:t xml:space="preserve">varētu sniegt atbildes uz sertificēta vērtētāja jautājumiem par Iekārtas/u īpašībā/specifiku, </w:t>
      </w:r>
      <w:proofErr w:type="spellStart"/>
      <w:r w:rsidRPr="00E4111C">
        <w:rPr>
          <w:bCs/>
          <w:i/>
          <w:iCs/>
          <w:shd w:val="clear" w:color="auto" w:fill="FFFFFF"/>
        </w:rPr>
        <w:t>utt</w:t>
      </w:r>
      <w:proofErr w:type="spellEnd"/>
      <w:r w:rsidRPr="00E4111C">
        <w:rPr>
          <w:bCs/>
          <w:i/>
          <w:iCs/>
          <w:shd w:val="clear" w:color="auto" w:fill="FFFFFF"/>
        </w:rPr>
        <w:t>, tad</w:t>
      </w:r>
      <w:r w:rsidR="00C43DDB" w:rsidRPr="00E4111C">
        <w:rPr>
          <w:bCs/>
          <w:i/>
          <w:iCs/>
          <w:shd w:val="clear" w:color="auto" w:fill="FFFFFF"/>
        </w:rPr>
        <w:t xml:space="preserve"> </w:t>
      </w:r>
      <w:r w:rsidRPr="00E4111C">
        <w:rPr>
          <w:bCs/>
          <w:i/>
          <w:iCs/>
          <w:shd w:val="clear" w:color="auto" w:fill="FFFFFF"/>
        </w:rPr>
        <w:t>Administratorei nodrošinot Parādnieka likumīgas un efektīvas gaitas norisi ir jānodrošina iespēja</w:t>
      </w:r>
      <w:r w:rsidR="00C43DDB" w:rsidRPr="00E4111C">
        <w:rPr>
          <w:bCs/>
          <w:i/>
          <w:iCs/>
          <w:shd w:val="clear" w:color="auto" w:fill="FFFFFF"/>
        </w:rPr>
        <w:t xml:space="preserve"> </w:t>
      </w:r>
      <w:r w:rsidRPr="00E4111C">
        <w:rPr>
          <w:bCs/>
          <w:i/>
          <w:iCs/>
          <w:shd w:val="clear" w:color="auto" w:fill="FFFFFF"/>
        </w:rPr>
        <w:t>sertificētam vērtētājam saņemt izsmeļošu informāciju par Iekāru/</w:t>
      </w:r>
      <w:proofErr w:type="spellStart"/>
      <w:r w:rsidRPr="00E4111C">
        <w:rPr>
          <w:bCs/>
          <w:i/>
          <w:iCs/>
          <w:shd w:val="clear" w:color="auto" w:fill="FFFFFF"/>
        </w:rPr>
        <w:t>ām</w:t>
      </w:r>
      <w:proofErr w:type="spellEnd"/>
      <w:r w:rsidRPr="00E4111C">
        <w:rPr>
          <w:bCs/>
          <w:i/>
          <w:iCs/>
          <w:shd w:val="clear" w:color="auto" w:fill="FFFFFF"/>
        </w:rPr>
        <w:t xml:space="preserve"> no personām, kuru rīcībā ir</w:t>
      </w:r>
      <w:r w:rsidR="00C43DDB" w:rsidRPr="00E4111C">
        <w:rPr>
          <w:bCs/>
          <w:i/>
          <w:iCs/>
          <w:shd w:val="clear" w:color="auto" w:fill="FFFFFF"/>
        </w:rPr>
        <w:t xml:space="preserve"> </w:t>
      </w:r>
      <w:r w:rsidRPr="00E4111C">
        <w:rPr>
          <w:bCs/>
          <w:i/>
          <w:iCs/>
          <w:shd w:val="clear" w:color="auto" w:fill="FFFFFF"/>
        </w:rPr>
        <w:t xml:space="preserve">attiecīga informācija un zināšanas. </w:t>
      </w:r>
    </w:p>
    <w:p w14:paraId="55EC50F1" w14:textId="47A3876A" w:rsidR="00923AB4" w:rsidRPr="00E4111C" w:rsidRDefault="00E76D79" w:rsidP="00E76D79">
      <w:pPr>
        <w:spacing w:after="0" w:line="240" w:lineRule="auto"/>
        <w:ind w:right="13" w:firstLine="709"/>
        <w:jc w:val="both"/>
        <w:rPr>
          <w:bCs/>
          <w:i/>
          <w:iCs/>
          <w:shd w:val="clear" w:color="auto" w:fill="FFFFFF"/>
        </w:rPr>
      </w:pPr>
      <w:r w:rsidRPr="00E4111C">
        <w:rPr>
          <w:bCs/>
          <w:i/>
          <w:iCs/>
          <w:shd w:val="clear" w:color="auto" w:fill="FFFFFF"/>
        </w:rPr>
        <w:t>Ņemot vērā, ka</w:t>
      </w:r>
      <w:r w:rsidR="00E40DAD" w:rsidRPr="00E4111C">
        <w:rPr>
          <w:bCs/>
          <w:i/>
          <w:iCs/>
          <w:shd w:val="clear" w:color="auto" w:fill="FFFFFF"/>
        </w:rPr>
        <w:t xml:space="preserve"> </w:t>
      </w:r>
      <w:r w:rsidR="00923AB4" w:rsidRPr="00E4111C">
        <w:rPr>
          <w:bCs/>
          <w:i/>
          <w:iCs/>
          <w:shd w:val="clear" w:color="auto" w:fill="FFFFFF"/>
        </w:rPr>
        <w:t>"</w:t>
      </w:r>
      <w:r w:rsidR="00E40DAD" w:rsidRPr="00E4111C">
        <w:rPr>
          <w:bCs/>
          <w:i/>
          <w:iCs/>
          <w:shd w:val="clear" w:color="auto" w:fill="FFFFFF"/>
        </w:rPr>
        <w:t>Nosaukums B</w:t>
      </w:r>
      <w:r w:rsidR="00923AB4" w:rsidRPr="00E4111C">
        <w:rPr>
          <w:bCs/>
          <w:i/>
          <w:iCs/>
          <w:shd w:val="clear" w:color="auto" w:fill="FFFFFF"/>
        </w:rPr>
        <w:t>"</w:t>
      </w:r>
      <w:r w:rsidRPr="00E4111C">
        <w:rPr>
          <w:bCs/>
          <w:i/>
          <w:iCs/>
          <w:shd w:val="clear" w:color="auto" w:fill="FFFFFF"/>
        </w:rPr>
        <w:t xml:space="preserve"> ir Iekārtas/u</w:t>
      </w:r>
      <w:r w:rsidR="00C43DDB" w:rsidRPr="00E4111C">
        <w:rPr>
          <w:bCs/>
          <w:i/>
          <w:iCs/>
          <w:shd w:val="clear" w:color="auto" w:fill="FFFFFF"/>
        </w:rPr>
        <w:t xml:space="preserve"> </w:t>
      </w:r>
      <w:r w:rsidRPr="00E4111C">
        <w:rPr>
          <w:bCs/>
          <w:i/>
          <w:iCs/>
          <w:shd w:val="clear" w:color="auto" w:fill="FFFFFF"/>
        </w:rPr>
        <w:t>Pārdevējs, kuram piemīt attiecīgas zināšanas (Administratores rīcībā nav informācijas, ka parādnieka</w:t>
      </w:r>
      <w:r w:rsidR="00C43DDB" w:rsidRPr="00E4111C">
        <w:rPr>
          <w:bCs/>
          <w:i/>
          <w:iCs/>
          <w:shd w:val="clear" w:color="auto" w:fill="FFFFFF"/>
        </w:rPr>
        <w:t xml:space="preserve"> </w:t>
      </w:r>
      <w:r w:rsidRPr="00E4111C">
        <w:rPr>
          <w:bCs/>
          <w:i/>
          <w:iCs/>
          <w:shd w:val="clear" w:color="auto" w:fill="FFFFFF"/>
        </w:rPr>
        <w:t>pārstāvis šo faktu apstrīd), tad visa informācija par Iekārtu/</w:t>
      </w:r>
      <w:proofErr w:type="spellStart"/>
      <w:r w:rsidRPr="00E4111C">
        <w:rPr>
          <w:bCs/>
          <w:i/>
          <w:iCs/>
          <w:shd w:val="clear" w:color="auto" w:fill="FFFFFF"/>
        </w:rPr>
        <w:t>ām</w:t>
      </w:r>
      <w:proofErr w:type="spellEnd"/>
      <w:r w:rsidRPr="00E4111C">
        <w:rPr>
          <w:bCs/>
          <w:i/>
          <w:iCs/>
          <w:shd w:val="clear" w:color="auto" w:fill="FFFFFF"/>
        </w:rPr>
        <w:t xml:space="preserve"> tās/0 darbību, esošajā situācijā, ir zināma</w:t>
      </w:r>
      <w:r w:rsidR="00C43DDB" w:rsidRPr="00E4111C">
        <w:rPr>
          <w:bCs/>
          <w:i/>
          <w:iCs/>
          <w:shd w:val="clear" w:color="auto" w:fill="FFFFFF"/>
        </w:rPr>
        <w:t xml:space="preserve"> </w:t>
      </w:r>
      <w:r w:rsidRPr="00E4111C">
        <w:rPr>
          <w:bCs/>
          <w:i/>
          <w:iCs/>
          <w:shd w:val="clear" w:color="auto" w:fill="FFFFFF"/>
        </w:rPr>
        <w:t xml:space="preserve">tikai </w:t>
      </w:r>
      <w:bookmarkStart w:id="4" w:name="_Hlk211961848"/>
      <w:r w:rsidR="00E40DAD" w:rsidRPr="00E4111C">
        <w:rPr>
          <w:bCs/>
          <w:i/>
          <w:iCs/>
          <w:shd w:val="clear" w:color="auto" w:fill="FFFFFF"/>
        </w:rPr>
        <w:t>/</w:t>
      </w:r>
      <w:r w:rsidR="00923AB4" w:rsidRPr="00E4111C">
        <w:rPr>
          <w:bCs/>
          <w:i/>
          <w:iCs/>
          <w:shd w:val="clear" w:color="auto" w:fill="FFFFFF"/>
        </w:rPr>
        <w:t>"</w:t>
      </w:r>
      <w:bookmarkEnd w:id="4"/>
      <w:r w:rsidR="00E40DAD" w:rsidRPr="00E4111C">
        <w:rPr>
          <w:bCs/>
          <w:i/>
          <w:iCs/>
          <w:shd w:val="clear" w:color="auto" w:fill="FFFFFF"/>
        </w:rPr>
        <w:t>Nosaukums B</w:t>
      </w:r>
      <w:r w:rsidR="00923AB4" w:rsidRPr="00E4111C">
        <w:rPr>
          <w:bCs/>
          <w:i/>
          <w:iCs/>
          <w:shd w:val="clear" w:color="auto" w:fill="FFFFFF"/>
        </w:rPr>
        <w:t>"</w:t>
      </w:r>
      <w:r w:rsidR="00E40DAD" w:rsidRPr="00E4111C">
        <w:rPr>
          <w:bCs/>
          <w:i/>
          <w:iCs/>
          <w:shd w:val="clear" w:color="auto" w:fill="FFFFFF"/>
        </w:rPr>
        <w:t>/</w:t>
      </w:r>
      <w:r w:rsidRPr="00E4111C">
        <w:rPr>
          <w:bCs/>
          <w:i/>
          <w:iCs/>
          <w:shd w:val="clear" w:color="auto" w:fill="FFFFFF"/>
        </w:rPr>
        <w:t>. Attiecīgi</w:t>
      </w:r>
      <w:r w:rsidR="00E40DAD" w:rsidRPr="00E4111C">
        <w:rPr>
          <w:bCs/>
          <w:i/>
          <w:iCs/>
          <w:shd w:val="clear" w:color="auto" w:fill="FFFFFF"/>
        </w:rPr>
        <w:t xml:space="preserve"> /</w:t>
      </w:r>
      <w:r w:rsidR="00923AB4" w:rsidRPr="00E4111C">
        <w:rPr>
          <w:bCs/>
          <w:i/>
          <w:iCs/>
          <w:shd w:val="clear" w:color="auto" w:fill="FFFFFF"/>
        </w:rPr>
        <w:t>"</w:t>
      </w:r>
      <w:r w:rsidR="00E40DAD" w:rsidRPr="00E4111C">
        <w:rPr>
          <w:bCs/>
          <w:i/>
          <w:iCs/>
          <w:shd w:val="clear" w:color="auto" w:fill="FFFFFF"/>
        </w:rPr>
        <w:t>Nosaukums B</w:t>
      </w:r>
      <w:r w:rsidR="00923AB4" w:rsidRPr="00E4111C">
        <w:rPr>
          <w:bCs/>
          <w:i/>
          <w:iCs/>
          <w:shd w:val="clear" w:color="auto" w:fill="FFFFFF"/>
        </w:rPr>
        <w:t>"</w:t>
      </w:r>
      <w:r w:rsidR="00E40DAD" w:rsidRPr="00E4111C">
        <w:rPr>
          <w:bCs/>
          <w:i/>
          <w:iCs/>
          <w:shd w:val="clear" w:color="auto" w:fill="FFFFFF"/>
        </w:rPr>
        <w:t>/</w:t>
      </w:r>
      <w:r w:rsidRPr="00E4111C">
        <w:rPr>
          <w:bCs/>
          <w:i/>
          <w:iCs/>
          <w:shd w:val="clear" w:color="auto" w:fill="FFFFFF"/>
        </w:rPr>
        <w:t xml:space="preserve"> klātbūtne Parādnieka</w:t>
      </w:r>
      <w:r w:rsidR="00C43DDB" w:rsidRPr="00E4111C">
        <w:rPr>
          <w:bCs/>
          <w:i/>
          <w:iCs/>
          <w:shd w:val="clear" w:color="auto" w:fill="FFFFFF"/>
        </w:rPr>
        <w:t xml:space="preserve"> </w:t>
      </w:r>
      <w:r w:rsidRPr="00E4111C">
        <w:rPr>
          <w:bCs/>
          <w:i/>
          <w:iCs/>
          <w:shd w:val="clear" w:color="auto" w:fill="FFFFFF"/>
        </w:rPr>
        <w:t xml:space="preserve">mantas vērtēšanas procesā ir loģiski pamatota. </w:t>
      </w:r>
    </w:p>
    <w:p w14:paraId="4D21D39A" w14:textId="55727D38"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 xml:space="preserve">Iepriekš minētie </w:t>
      </w:r>
      <w:r w:rsidR="005A3D74" w:rsidRPr="00E4111C">
        <w:rPr>
          <w:bCs/>
          <w:shd w:val="clear" w:color="auto" w:fill="FFFFFF"/>
        </w:rPr>
        <w:t>Parādnieka pārstāvim</w:t>
      </w:r>
      <w:r w:rsidRPr="00E4111C">
        <w:rPr>
          <w:bCs/>
          <w:shd w:val="clear" w:color="auto" w:fill="FFFFFF"/>
        </w:rPr>
        <w:t xml:space="preserve"> izteiktie pārmetumi</w:t>
      </w:r>
      <w:r w:rsidR="00C43DDB" w:rsidRPr="00E4111C">
        <w:rPr>
          <w:bCs/>
          <w:shd w:val="clear" w:color="auto" w:fill="FFFFFF"/>
        </w:rPr>
        <w:t xml:space="preserve"> </w:t>
      </w:r>
      <w:r w:rsidRPr="00E4111C">
        <w:rPr>
          <w:bCs/>
          <w:shd w:val="clear" w:color="auto" w:fill="FFFFFF"/>
        </w:rPr>
        <w:t xml:space="preserve">ir aplami un absurdi, jo </w:t>
      </w:r>
      <w:r w:rsidR="005A3D74" w:rsidRPr="00E4111C">
        <w:rPr>
          <w:bCs/>
          <w:shd w:val="clear" w:color="auto" w:fill="FFFFFF"/>
        </w:rPr>
        <w:lastRenderedPageBreak/>
        <w:t>Parādnieka pārstāvis</w:t>
      </w:r>
      <w:r w:rsidRPr="00E4111C">
        <w:rPr>
          <w:bCs/>
          <w:shd w:val="clear" w:color="auto" w:fill="FFFFFF"/>
        </w:rPr>
        <w:t xml:space="preserve"> iesniedz</w:t>
      </w:r>
      <w:r w:rsidR="007C24C3" w:rsidRPr="00E4111C">
        <w:rPr>
          <w:bCs/>
          <w:shd w:val="clear" w:color="auto" w:fill="FFFFFF"/>
        </w:rPr>
        <w:t>a</w:t>
      </w:r>
      <w:r w:rsidRPr="00E4111C">
        <w:rPr>
          <w:bCs/>
          <w:shd w:val="clear" w:color="auto" w:fill="FFFFFF"/>
        </w:rPr>
        <w:t xml:space="preserve"> Administratorei </w:t>
      </w:r>
      <w:r w:rsidR="005A3D74" w:rsidRPr="00E4111C">
        <w:rPr>
          <w:bCs/>
          <w:shd w:val="clear" w:color="auto" w:fill="FFFFFF"/>
        </w:rPr>
        <w:t>Parādnieka pārstāvja</w:t>
      </w:r>
      <w:r w:rsidRPr="00E4111C">
        <w:rPr>
          <w:bCs/>
          <w:shd w:val="clear" w:color="auto" w:fill="FFFFFF"/>
        </w:rPr>
        <w:t xml:space="preserve"> rīcībā esošos dokumentus un informāciju par</w:t>
      </w:r>
      <w:r w:rsidR="00C43DDB" w:rsidRPr="00E4111C">
        <w:rPr>
          <w:bCs/>
          <w:shd w:val="clear" w:color="auto" w:fill="FFFFFF"/>
        </w:rPr>
        <w:t xml:space="preserve"> </w:t>
      </w:r>
      <w:r w:rsidRPr="00E4111C">
        <w:rPr>
          <w:bCs/>
          <w:shd w:val="clear" w:color="auto" w:fill="FFFFFF"/>
        </w:rPr>
        <w:t>Parādnieka komercdarbību un Parādniekam piederošajām iekārtām atbilstoši Administratores</w:t>
      </w:r>
      <w:r w:rsidR="00C43DDB" w:rsidRPr="00E4111C">
        <w:rPr>
          <w:bCs/>
          <w:shd w:val="clear" w:color="auto" w:fill="FFFFFF"/>
        </w:rPr>
        <w:t xml:space="preserve"> </w:t>
      </w:r>
      <w:r w:rsidRPr="00E4111C">
        <w:rPr>
          <w:bCs/>
          <w:shd w:val="clear" w:color="auto" w:fill="FFFFFF"/>
        </w:rPr>
        <w:t xml:space="preserve">pieprasījumiem, kā arī </w:t>
      </w:r>
      <w:r w:rsidR="005A3D74" w:rsidRPr="00E4111C">
        <w:rPr>
          <w:bCs/>
          <w:shd w:val="clear" w:color="auto" w:fill="FFFFFF"/>
        </w:rPr>
        <w:t>Parādnieka pārstāvis</w:t>
      </w:r>
      <w:r w:rsidRPr="00E4111C">
        <w:rPr>
          <w:bCs/>
          <w:shd w:val="clear" w:color="auto" w:fill="FFFFFF"/>
        </w:rPr>
        <w:t xml:space="preserve"> vienmēr atbild uz visiem Administratores informācijas pieprasījumiem.</w:t>
      </w:r>
    </w:p>
    <w:p w14:paraId="772A6BBF" w14:textId="28A6DE91" w:rsidR="009464C6" w:rsidRPr="00E4111C" w:rsidRDefault="00E76D79" w:rsidP="00E76D79">
      <w:pPr>
        <w:spacing w:after="0" w:line="240" w:lineRule="auto"/>
        <w:ind w:right="13" w:firstLine="709"/>
        <w:jc w:val="both"/>
        <w:rPr>
          <w:bCs/>
          <w:shd w:val="clear" w:color="auto" w:fill="FFFFFF"/>
        </w:rPr>
      </w:pPr>
      <w:r w:rsidRPr="00E4111C">
        <w:rPr>
          <w:bCs/>
          <w:shd w:val="clear" w:color="auto" w:fill="FFFFFF"/>
        </w:rPr>
        <w:t xml:space="preserve">Administratore nav lūgusi </w:t>
      </w:r>
      <w:r w:rsidR="005A3D74" w:rsidRPr="00E4111C">
        <w:rPr>
          <w:bCs/>
          <w:shd w:val="clear" w:color="auto" w:fill="FFFFFF"/>
        </w:rPr>
        <w:t>Parādnieka pārstāvim</w:t>
      </w:r>
      <w:r w:rsidRPr="00E4111C">
        <w:rPr>
          <w:bCs/>
          <w:shd w:val="clear" w:color="auto" w:fill="FFFFFF"/>
        </w:rPr>
        <w:t xml:space="preserve"> atbildēt uz kādiem Parādnieka kustamās mantas vērtētāja jautājumiem</w:t>
      </w:r>
      <w:r w:rsidR="00C43DDB" w:rsidRPr="00E4111C">
        <w:rPr>
          <w:bCs/>
          <w:shd w:val="clear" w:color="auto" w:fill="FFFFFF"/>
        </w:rPr>
        <w:t xml:space="preserve"> </w:t>
      </w:r>
      <w:r w:rsidRPr="00E4111C">
        <w:rPr>
          <w:bCs/>
          <w:shd w:val="clear" w:color="auto" w:fill="FFFFFF"/>
        </w:rPr>
        <w:t>vai iesniegt kādu Parādnieka kustamās mantas vērtētāja pieprasīto informāciju</w:t>
      </w:r>
      <w:r w:rsidR="00C80620" w:rsidRPr="00E4111C">
        <w:rPr>
          <w:bCs/>
          <w:shd w:val="clear" w:color="auto" w:fill="FFFFFF"/>
        </w:rPr>
        <w:t xml:space="preserve">. </w:t>
      </w:r>
      <w:r w:rsidR="005A3D74" w:rsidRPr="00E4111C">
        <w:rPr>
          <w:bCs/>
          <w:shd w:val="clear" w:color="auto" w:fill="FFFFFF"/>
        </w:rPr>
        <w:t>Parādnieka pārstāvja</w:t>
      </w:r>
      <w:r w:rsidR="00C80620" w:rsidRPr="00E4111C">
        <w:rPr>
          <w:bCs/>
          <w:shd w:val="clear" w:color="auto" w:fill="FFFFFF"/>
        </w:rPr>
        <w:t xml:space="preserve"> </w:t>
      </w:r>
      <w:r w:rsidRPr="00E4111C">
        <w:rPr>
          <w:bCs/>
          <w:shd w:val="clear" w:color="auto" w:fill="FFFFFF"/>
        </w:rPr>
        <w:t>rīcībā arī nav</w:t>
      </w:r>
      <w:r w:rsidR="00C43DDB" w:rsidRPr="00E4111C">
        <w:rPr>
          <w:bCs/>
          <w:shd w:val="clear" w:color="auto" w:fill="FFFFFF"/>
        </w:rPr>
        <w:t xml:space="preserve"> </w:t>
      </w:r>
      <w:r w:rsidRPr="00E4111C">
        <w:rPr>
          <w:bCs/>
          <w:shd w:val="clear" w:color="auto" w:fill="FFFFFF"/>
        </w:rPr>
        <w:t>informācijas, vai Parādnieka kustamās mantas vērtētājs būtu uzdevis tādus jautājumus vai pieprasījis</w:t>
      </w:r>
      <w:r w:rsidR="00C43DDB" w:rsidRPr="00E4111C">
        <w:rPr>
          <w:bCs/>
          <w:shd w:val="clear" w:color="auto" w:fill="FFFFFF"/>
        </w:rPr>
        <w:t xml:space="preserve"> </w:t>
      </w:r>
      <w:r w:rsidRPr="00E4111C">
        <w:rPr>
          <w:bCs/>
          <w:shd w:val="clear" w:color="auto" w:fill="FFFFFF"/>
        </w:rPr>
        <w:t>tādu informāciju pirms Parādnieka mantas apskates</w:t>
      </w:r>
      <w:r w:rsidR="00C80620" w:rsidRPr="00E4111C">
        <w:rPr>
          <w:bCs/>
          <w:shd w:val="clear" w:color="auto" w:fill="FFFFFF"/>
        </w:rPr>
        <w:t>.</w:t>
      </w:r>
      <w:r w:rsidRPr="00E4111C">
        <w:rPr>
          <w:bCs/>
          <w:shd w:val="clear" w:color="auto" w:fill="FFFFFF"/>
        </w:rPr>
        <w:t xml:space="preserve"> </w:t>
      </w:r>
      <w:r w:rsidR="00B366A3" w:rsidRPr="00E4111C">
        <w:rPr>
          <w:bCs/>
          <w:shd w:val="clear" w:color="auto" w:fill="FFFFFF"/>
        </w:rPr>
        <w:t>S</w:t>
      </w:r>
      <w:r w:rsidRPr="00E4111C">
        <w:rPr>
          <w:bCs/>
          <w:shd w:val="clear" w:color="auto" w:fill="FFFFFF"/>
        </w:rPr>
        <w:t>aņemot no Administratores attiecīgu</w:t>
      </w:r>
      <w:r w:rsidR="00C43DDB" w:rsidRPr="00E4111C">
        <w:rPr>
          <w:bCs/>
          <w:shd w:val="clear" w:color="auto" w:fill="FFFFFF"/>
        </w:rPr>
        <w:t xml:space="preserve"> </w:t>
      </w:r>
      <w:r w:rsidRPr="00E4111C">
        <w:rPr>
          <w:bCs/>
          <w:shd w:val="clear" w:color="auto" w:fill="FFFFFF"/>
        </w:rPr>
        <w:t>informācijas pieprasījumu</w:t>
      </w:r>
      <w:r w:rsidR="00B366A3"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uz to būtu atbildējis un sniedzis visu </w:t>
      </w:r>
      <w:r w:rsidR="005A3D74" w:rsidRPr="00E4111C">
        <w:rPr>
          <w:bCs/>
          <w:shd w:val="clear" w:color="auto" w:fill="FFFFFF"/>
        </w:rPr>
        <w:t>Parādnieka pārstāvja</w:t>
      </w:r>
      <w:r w:rsidRPr="00E4111C">
        <w:rPr>
          <w:bCs/>
          <w:shd w:val="clear" w:color="auto" w:fill="FFFFFF"/>
        </w:rPr>
        <w:t xml:space="preserve"> rīcībā esošo informāciju, kā </w:t>
      </w:r>
      <w:r w:rsidR="005A3D74" w:rsidRPr="00E4111C">
        <w:rPr>
          <w:bCs/>
          <w:shd w:val="clear" w:color="auto" w:fill="FFFFFF"/>
        </w:rPr>
        <w:t>Parādnieka pārstāvis</w:t>
      </w:r>
      <w:r w:rsidR="00C43DDB" w:rsidRPr="00E4111C">
        <w:rPr>
          <w:bCs/>
          <w:shd w:val="clear" w:color="auto" w:fill="FFFFFF"/>
        </w:rPr>
        <w:t xml:space="preserve"> </w:t>
      </w:r>
      <w:r w:rsidRPr="00E4111C">
        <w:rPr>
          <w:bCs/>
          <w:shd w:val="clear" w:color="auto" w:fill="FFFFFF"/>
        </w:rPr>
        <w:t xml:space="preserve">vienmēr </w:t>
      </w:r>
      <w:r w:rsidR="009464C6" w:rsidRPr="00E4111C">
        <w:rPr>
          <w:bCs/>
          <w:shd w:val="clear" w:color="auto" w:fill="FFFFFF"/>
        </w:rPr>
        <w:t>ir</w:t>
      </w:r>
      <w:r w:rsidRPr="00E4111C">
        <w:rPr>
          <w:bCs/>
          <w:shd w:val="clear" w:color="auto" w:fill="FFFFFF"/>
        </w:rPr>
        <w:t xml:space="preserve"> darījis līdz šim. </w:t>
      </w:r>
    </w:p>
    <w:p w14:paraId="452D3D3F" w14:textId="2811356A"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 xml:space="preserve">Līdz ar to, no Administratores nosūtīto vēstuļu satura </w:t>
      </w:r>
      <w:r w:rsidR="005A3D74" w:rsidRPr="00E4111C">
        <w:rPr>
          <w:bCs/>
          <w:shd w:val="clear" w:color="auto" w:fill="FFFFFF"/>
        </w:rPr>
        <w:t>Parādnieka pārstāvim</w:t>
      </w:r>
      <w:r w:rsidRPr="00E4111C">
        <w:rPr>
          <w:bCs/>
          <w:shd w:val="clear" w:color="auto" w:fill="FFFFFF"/>
        </w:rPr>
        <w:t xml:space="preserve"> radās iespaids,</w:t>
      </w:r>
      <w:r w:rsidR="00C43DDB" w:rsidRPr="00E4111C">
        <w:rPr>
          <w:bCs/>
          <w:shd w:val="clear" w:color="auto" w:fill="FFFFFF"/>
        </w:rPr>
        <w:t xml:space="preserve"> </w:t>
      </w:r>
      <w:r w:rsidRPr="00E4111C">
        <w:rPr>
          <w:bCs/>
          <w:shd w:val="clear" w:color="auto" w:fill="FFFFFF"/>
        </w:rPr>
        <w:t>ka Administratore centās radīt šķietamu iespaidu, ka pastāv kaut</w:t>
      </w:r>
      <w:r w:rsidR="009464C6" w:rsidRPr="00E4111C">
        <w:rPr>
          <w:bCs/>
          <w:shd w:val="clear" w:color="auto" w:fill="FFFFFF"/>
        </w:rPr>
        <w:t xml:space="preserve"> </w:t>
      </w:r>
      <w:r w:rsidRPr="00E4111C">
        <w:rPr>
          <w:bCs/>
          <w:shd w:val="clear" w:color="auto" w:fill="FFFFFF"/>
        </w:rPr>
        <w:t>kāds juridisks pamats Kreditora direktora dalībai Parādnieka mantas vērtēšanas procesā, kaut gan</w:t>
      </w:r>
      <w:r w:rsidR="00E87E49" w:rsidRPr="00E4111C">
        <w:rPr>
          <w:bCs/>
          <w:shd w:val="clear" w:color="auto" w:fill="FFFFFF"/>
        </w:rPr>
        <w:t xml:space="preserve"> </w:t>
      </w:r>
      <w:r w:rsidR="005A3D74" w:rsidRPr="00E4111C">
        <w:rPr>
          <w:bCs/>
          <w:shd w:val="clear" w:color="auto" w:fill="FFFFFF"/>
        </w:rPr>
        <w:t>Parādnieka pārstāvja</w:t>
      </w:r>
      <w:r w:rsidR="00E87E49" w:rsidRPr="00E4111C">
        <w:rPr>
          <w:bCs/>
          <w:shd w:val="clear" w:color="auto" w:fill="FFFFFF"/>
        </w:rPr>
        <w:t xml:space="preserve"> ieskatā</w:t>
      </w:r>
      <w:r w:rsidRPr="00E4111C">
        <w:rPr>
          <w:bCs/>
          <w:shd w:val="clear" w:color="auto" w:fill="FFFFFF"/>
        </w:rPr>
        <w:t xml:space="preserve"> šāds pamats acīmredzami iztrūkst gan no loģikas, gan no tiesiskā regulējuma skat</w:t>
      </w:r>
      <w:r w:rsidR="009164B3" w:rsidRPr="00E4111C">
        <w:rPr>
          <w:bCs/>
          <w:shd w:val="clear" w:color="auto" w:fill="FFFFFF"/>
        </w:rPr>
        <w:t>u</w:t>
      </w:r>
      <w:r w:rsidRPr="00E4111C">
        <w:rPr>
          <w:bCs/>
          <w:shd w:val="clear" w:color="auto" w:fill="FFFFFF"/>
        </w:rPr>
        <w:t>punkta.</w:t>
      </w:r>
    </w:p>
    <w:p w14:paraId="10CAB28F" w14:textId="228E98D8"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w:t>
      </w:r>
      <w:r w:rsidR="009164B3" w:rsidRPr="00E4111C">
        <w:rPr>
          <w:bCs/>
          <w:shd w:val="clear" w:color="auto" w:fill="FFFFFF"/>
        </w:rPr>
        <w:t>is</w:t>
      </w:r>
      <w:r w:rsidR="00E87E49" w:rsidRPr="00E4111C">
        <w:rPr>
          <w:bCs/>
          <w:shd w:val="clear" w:color="auto" w:fill="FFFFFF"/>
        </w:rPr>
        <w:t xml:space="preserve"> u</w:t>
      </w:r>
      <w:r w:rsidR="00E76D79" w:rsidRPr="00E4111C">
        <w:rPr>
          <w:bCs/>
          <w:shd w:val="clear" w:color="auto" w:fill="FFFFFF"/>
        </w:rPr>
        <w:t>zskat</w:t>
      </w:r>
      <w:r w:rsidR="00E87E49" w:rsidRPr="00E4111C">
        <w:rPr>
          <w:bCs/>
          <w:shd w:val="clear" w:color="auto" w:fill="FFFFFF"/>
        </w:rPr>
        <w:t>a</w:t>
      </w:r>
      <w:r w:rsidR="00E76D79" w:rsidRPr="00E4111C">
        <w:rPr>
          <w:bCs/>
          <w:shd w:val="clear" w:color="auto" w:fill="FFFFFF"/>
        </w:rPr>
        <w:t>, ka šāda Administratores rīcība, nepamatoti izrādot īpašu labvēlību vienam no Parādnieka</w:t>
      </w:r>
      <w:r w:rsidR="00C43DDB" w:rsidRPr="00E4111C">
        <w:rPr>
          <w:bCs/>
          <w:shd w:val="clear" w:color="auto" w:fill="FFFFFF"/>
        </w:rPr>
        <w:t xml:space="preserve"> </w:t>
      </w:r>
      <w:r w:rsidR="00E76D79" w:rsidRPr="00E4111C">
        <w:rPr>
          <w:bCs/>
          <w:shd w:val="clear" w:color="auto" w:fill="FFFFFF"/>
        </w:rPr>
        <w:t>kreditoriem un pilnvarojot Kreditora direktoru piedalīties</w:t>
      </w:r>
      <w:r w:rsidR="00C43DDB" w:rsidRPr="00E4111C">
        <w:rPr>
          <w:bCs/>
          <w:shd w:val="clear" w:color="auto" w:fill="FFFFFF"/>
        </w:rPr>
        <w:t xml:space="preserve"> </w:t>
      </w:r>
      <w:r w:rsidR="00E76D79" w:rsidRPr="00E4111C">
        <w:rPr>
          <w:bCs/>
          <w:shd w:val="clear" w:color="auto" w:fill="FFFFFF"/>
        </w:rPr>
        <w:t>Parādnieka mantas vērtēšanas procesā raisa pamatotas šaubas par Administratores spēju nodrošināt</w:t>
      </w:r>
      <w:r w:rsidR="00C43DDB" w:rsidRPr="00E4111C">
        <w:rPr>
          <w:bCs/>
          <w:shd w:val="clear" w:color="auto" w:fill="FFFFFF"/>
        </w:rPr>
        <w:t xml:space="preserve"> </w:t>
      </w:r>
      <w:r w:rsidR="00E76D79" w:rsidRPr="00E4111C">
        <w:rPr>
          <w:bCs/>
          <w:shd w:val="clear" w:color="auto" w:fill="FFFFFF"/>
        </w:rPr>
        <w:t>Parādnieka maksātnespējas procesa norisi efektīvi, likumīgi un objektīvi. Kreditora direktora dalība Parādnieka mantas vērtēšanas procesā nav pieļaujama</w:t>
      </w:r>
      <w:r w:rsidR="00C43DDB" w:rsidRPr="00E4111C">
        <w:rPr>
          <w:bCs/>
          <w:shd w:val="clear" w:color="auto" w:fill="FFFFFF"/>
        </w:rPr>
        <w:t xml:space="preserve"> </w:t>
      </w:r>
      <w:r w:rsidR="00E76D79" w:rsidRPr="00E4111C">
        <w:rPr>
          <w:bCs/>
          <w:shd w:val="clear" w:color="auto" w:fill="FFFFFF"/>
        </w:rPr>
        <w:t xml:space="preserve">un </w:t>
      </w:r>
      <w:r w:rsidRPr="00E4111C">
        <w:rPr>
          <w:bCs/>
          <w:shd w:val="clear" w:color="auto" w:fill="FFFFFF"/>
        </w:rPr>
        <w:t>Parādnieka pārstāvim</w:t>
      </w:r>
      <w:r w:rsidR="00E76D79" w:rsidRPr="00E4111C">
        <w:rPr>
          <w:bCs/>
          <w:shd w:val="clear" w:color="auto" w:fill="FFFFFF"/>
        </w:rPr>
        <w:t xml:space="preserve"> ir bažas, ka tas var apdraudēt Parādniekam piederošo mantu, bet </w:t>
      </w:r>
      <w:r w:rsidRPr="00E4111C">
        <w:rPr>
          <w:bCs/>
          <w:shd w:val="clear" w:color="auto" w:fill="FFFFFF"/>
        </w:rPr>
        <w:t>Parādnieka pārstāvim</w:t>
      </w:r>
      <w:r w:rsidR="00E76D79" w:rsidRPr="00E4111C">
        <w:rPr>
          <w:bCs/>
          <w:shd w:val="clear" w:color="auto" w:fill="FFFFFF"/>
        </w:rPr>
        <w:t xml:space="preserve"> nav iespēj</w:t>
      </w:r>
      <w:r w:rsidR="00A04BFB" w:rsidRPr="00E4111C">
        <w:rPr>
          <w:bCs/>
          <w:shd w:val="clear" w:color="auto" w:fill="FFFFFF"/>
        </w:rPr>
        <w:t>u</w:t>
      </w:r>
      <w:r w:rsidR="00E76D79" w:rsidRPr="00E4111C">
        <w:rPr>
          <w:bCs/>
          <w:shd w:val="clear" w:color="auto" w:fill="FFFFFF"/>
        </w:rPr>
        <w:t xml:space="preserve"> apturēt</w:t>
      </w:r>
      <w:r w:rsidR="00C43DDB" w:rsidRPr="00E4111C">
        <w:rPr>
          <w:bCs/>
          <w:shd w:val="clear" w:color="auto" w:fill="FFFFFF"/>
        </w:rPr>
        <w:t xml:space="preserve"> </w:t>
      </w:r>
      <w:r w:rsidR="00E76D79" w:rsidRPr="00E4111C">
        <w:rPr>
          <w:bCs/>
          <w:shd w:val="clear" w:color="auto" w:fill="FFFFFF"/>
        </w:rPr>
        <w:t>Administratores nepamatotu lēmumu iesaistīt Kreditora direktoru</w:t>
      </w:r>
      <w:r w:rsidR="00C43DDB" w:rsidRPr="00E4111C">
        <w:rPr>
          <w:bCs/>
          <w:shd w:val="clear" w:color="auto" w:fill="FFFFFF"/>
        </w:rPr>
        <w:t xml:space="preserve"> </w:t>
      </w:r>
      <w:r w:rsidR="00E76D79" w:rsidRPr="00E4111C">
        <w:rPr>
          <w:bCs/>
          <w:shd w:val="clear" w:color="auto" w:fill="FFFFFF"/>
        </w:rPr>
        <w:t>Parādnieka mantas vērtēšanas procesā.</w:t>
      </w:r>
    </w:p>
    <w:p w14:paraId="5BB3F409" w14:textId="11DEBD68" w:rsidR="00E76D79" w:rsidRPr="00E4111C" w:rsidRDefault="00E1266C" w:rsidP="00E76D79">
      <w:pPr>
        <w:spacing w:after="0" w:line="240" w:lineRule="auto"/>
        <w:ind w:right="13" w:firstLine="709"/>
        <w:jc w:val="both"/>
        <w:rPr>
          <w:bCs/>
          <w:shd w:val="clear" w:color="auto" w:fill="FFFFFF"/>
        </w:rPr>
      </w:pPr>
      <w:r w:rsidRPr="00E4111C">
        <w:rPr>
          <w:bCs/>
          <w:shd w:val="clear" w:color="auto" w:fill="FFFFFF"/>
        </w:rPr>
        <w:t>[5.6] </w:t>
      </w:r>
      <w:r w:rsidR="00426400" w:rsidRPr="00E4111C">
        <w:rPr>
          <w:bCs/>
          <w:shd w:val="clear" w:color="auto" w:fill="FFFFFF"/>
        </w:rPr>
        <w:t>Administratores</w:t>
      </w:r>
      <w:r w:rsidR="00E76D79" w:rsidRPr="00E4111C">
        <w:rPr>
          <w:bCs/>
          <w:shd w:val="clear" w:color="auto" w:fill="FFFFFF"/>
        </w:rPr>
        <w:t xml:space="preserve"> 2025.</w:t>
      </w:r>
      <w:r w:rsidR="00426400" w:rsidRPr="00E4111C">
        <w:rPr>
          <w:bCs/>
          <w:shd w:val="clear" w:color="auto" w:fill="FFFFFF"/>
        </w:rPr>
        <w:t> </w:t>
      </w:r>
      <w:r w:rsidR="00E76D79" w:rsidRPr="00E4111C">
        <w:rPr>
          <w:bCs/>
          <w:shd w:val="clear" w:color="auto" w:fill="FFFFFF"/>
        </w:rPr>
        <w:t>gada 17.</w:t>
      </w:r>
      <w:r w:rsidR="00426400" w:rsidRPr="00E4111C">
        <w:rPr>
          <w:bCs/>
          <w:shd w:val="clear" w:color="auto" w:fill="FFFFFF"/>
        </w:rPr>
        <w:t> </w:t>
      </w:r>
      <w:r w:rsidR="00E76D79" w:rsidRPr="00E4111C">
        <w:rPr>
          <w:bCs/>
          <w:shd w:val="clear" w:color="auto" w:fill="FFFFFF"/>
        </w:rPr>
        <w:t xml:space="preserve">septembra vēstulē </w:t>
      </w:r>
      <w:r w:rsidR="00E40DAD" w:rsidRPr="00E4111C">
        <w:rPr>
          <w:bCs/>
          <w:shd w:val="clear" w:color="auto" w:fill="FFFFFF"/>
        </w:rPr>
        <w:t>/numurs/</w:t>
      </w:r>
      <w:r w:rsidR="00E76D79" w:rsidRPr="00E4111C">
        <w:rPr>
          <w:bCs/>
          <w:shd w:val="clear" w:color="auto" w:fill="FFFFFF"/>
        </w:rPr>
        <w:t xml:space="preserve"> </w:t>
      </w:r>
      <w:r w:rsidR="00361F66" w:rsidRPr="00E4111C">
        <w:rPr>
          <w:bCs/>
          <w:shd w:val="clear" w:color="auto" w:fill="FFFFFF"/>
        </w:rPr>
        <w:t>izteikti</w:t>
      </w:r>
      <w:r w:rsidR="00E76D79" w:rsidRPr="00E4111C">
        <w:rPr>
          <w:bCs/>
          <w:shd w:val="clear" w:color="auto" w:fill="FFFFFF"/>
        </w:rPr>
        <w:t xml:space="preserve"> </w:t>
      </w:r>
      <w:r w:rsidR="005A3D74" w:rsidRPr="00E4111C">
        <w:rPr>
          <w:bCs/>
          <w:shd w:val="clear" w:color="auto" w:fill="FFFFFF"/>
        </w:rPr>
        <w:t>Parādnieka pārstāvim</w:t>
      </w:r>
      <w:r w:rsidR="00E76D79" w:rsidRPr="00E4111C">
        <w:rPr>
          <w:bCs/>
          <w:shd w:val="clear" w:color="auto" w:fill="FFFFFF"/>
        </w:rPr>
        <w:t xml:space="preserve"> draud</w:t>
      </w:r>
      <w:r w:rsidR="00361F66" w:rsidRPr="00E4111C">
        <w:rPr>
          <w:bCs/>
          <w:shd w:val="clear" w:color="auto" w:fill="FFFFFF"/>
        </w:rPr>
        <w:t xml:space="preserve">i: </w:t>
      </w:r>
      <w:r w:rsidR="00E76D79" w:rsidRPr="00E4111C">
        <w:rPr>
          <w:bCs/>
          <w:i/>
          <w:iCs/>
          <w:shd w:val="clear" w:color="auto" w:fill="FFFFFF"/>
        </w:rPr>
        <w:t>situācijā, kurā parādnieka pārstāvis</w:t>
      </w:r>
      <w:r w:rsidR="00C43DDB" w:rsidRPr="00E4111C">
        <w:rPr>
          <w:bCs/>
          <w:i/>
          <w:iCs/>
          <w:shd w:val="clear" w:color="auto" w:fill="FFFFFF"/>
        </w:rPr>
        <w:t xml:space="preserve"> </w:t>
      </w:r>
      <w:r w:rsidR="00E76D79" w:rsidRPr="00E4111C">
        <w:rPr>
          <w:bCs/>
          <w:i/>
          <w:iCs/>
          <w:shd w:val="clear" w:color="auto" w:fill="FFFFFF"/>
        </w:rPr>
        <w:t>liks šķēršļus Parādnieka mantas novērtēšanai Administratore izmantos normatīvajos aktos noteiktās</w:t>
      </w:r>
      <w:r w:rsidR="00C43DDB" w:rsidRPr="00E4111C">
        <w:rPr>
          <w:bCs/>
          <w:i/>
          <w:iCs/>
          <w:shd w:val="clear" w:color="auto" w:fill="FFFFFF"/>
        </w:rPr>
        <w:t xml:space="preserve"> </w:t>
      </w:r>
      <w:r w:rsidR="00E76D79" w:rsidRPr="00E4111C">
        <w:rPr>
          <w:bCs/>
          <w:i/>
          <w:iCs/>
          <w:shd w:val="clear" w:color="auto" w:fill="FFFFFF"/>
        </w:rPr>
        <w:t>tiesības un vērsīsies pret parādnieka pārstāvi</w:t>
      </w:r>
      <w:r w:rsidR="00AA48A9" w:rsidRPr="00E4111C">
        <w:rPr>
          <w:bCs/>
          <w:shd w:val="clear" w:color="auto" w:fill="FFFFFF"/>
        </w:rPr>
        <w:t>.</w:t>
      </w:r>
      <w:r w:rsidR="00E76D79" w:rsidRPr="00E4111C">
        <w:rPr>
          <w:bCs/>
          <w:shd w:val="clear" w:color="auto" w:fill="FFFFFF"/>
        </w:rPr>
        <w:t xml:space="preserve"> </w:t>
      </w:r>
      <w:r w:rsidR="005A3D74" w:rsidRPr="00E4111C">
        <w:rPr>
          <w:bCs/>
          <w:shd w:val="clear" w:color="auto" w:fill="FFFFFF"/>
        </w:rPr>
        <w:t>Parādnieka pārstāvja</w:t>
      </w:r>
      <w:r w:rsidR="00E76D79" w:rsidRPr="00E4111C">
        <w:rPr>
          <w:bCs/>
          <w:shd w:val="clear" w:color="auto" w:fill="FFFFFF"/>
        </w:rPr>
        <w:t xml:space="preserve"> pilnvarotā pārstāve pēc pirmā</w:t>
      </w:r>
      <w:r w:rsidR="00C43DDB" w:rsidRPr="00E4111C">
        <w:rPr>
          <w:bCs/>
          <w:shd w:val="clear" w:color="auto" w:fill="FFFFFF"/>
        </w:rPr>
        <w:t xml:space="preserve"> </w:t>
      </w:r>
      <w:r w:rsidR="00E76D79" w:rsidRPr="00E4111C">
        <w:rPr>
          <w:bCs/>
          <w:shd w:val="clear" w:color="auto" w:fill="FFFFFF"/>
        </w:rPr>
        <w:t>Administratores rakstiskā pieprasījuma saņemšanas ir sazinājusies ar Administratores norādīto</w:t>
      </w:r>
      <w:r w:rsidR="00C43DDB" w:rsidRPr="00E4111C">
        <w:rPr>
          <w:bCs/>
          <w:shd w:val="clear" w:color="auto" w:fill="FFFFFF"/>
        </w:rPr>
        <w:t xml:space="preserve"> </w:t>
      </w:r>
      <w:r w:rsidR="00E76D79" w:rsidRPr="00E4111C">
        <w:rPr>
          <w:bCs/>
          <w:shd w:val="clear" w:color="auto" w:fill="FFFFFF"/>
        </w:rPr>
        <w:t>sertificēto kustāmās mantas vērtētāju, lai vienotos par Parādnieka mantas apskati Parādnieka mantas</w:t>
      </w:r>
      <w:r w:rsidR="00C43DDB" w:rsidRPr="00E4111C">
        <w:rPr>
          <w:bCs/>
          <w:shd w:val="clear" w:color="auto" w:fill="FFFFFF"/>
        </w:rPr>
        <w:t xml:space="preserve"> </w:t>
      </w:r>
      <w:r w:rsidR="00E76D79" w:rsidRPr="00E4111C">
        <w:rPr>
          <w:bCs/>
          <w:shd w:val="clear" w:color="auto" w:fill="FFFFFF"/>
        </w:rPr>
        <w:t>novērtēšanas nolūkā</w:t>
      </w:r>
      <w:r w:rsidR="00251716" w:rsidRPr="00E4111C">
        <w:rPr>
          <w:bCs/>
          <w:shd w:val="clear" w:color="auto" w:fill="FFFFFF"/>
        </w:rPr>
        <w:t>.</w:t>
      </w:r>
      <w:r w:rsidR="00E76D79" w:rsidRPr="00E4111C">
        <w:rPr>
          <w:bCs/>
          <w:shd w:val="clear" w:color="auto" w:fill="FFFFFF"/>
        </w:rPr>
        <w:t xml:space="preserve"> </w:t>
      </w:r>
      <w:r w:rsidR="00251716" w:rsidRPr="00E4111C">
        <w:rPr>
          <w:bCs/>
          <w:shd w:val="clear" w:color="auto" w:fill="FFFFFF"/>
        </w:rPr>
        <w:t xml:space="preserve">Līdz ar to </w:t>
      </w:r>
      <w:r w:rsidR="005A3D74" w:rsidRPr="00E4111C">
        <w:rPr>
          <w:bCs/>
          <w:shd w:val="clear" w:color="auto" w:fill="FFFFFF"/>
        </w:rPr>
        <w:t>Parādnieka pārstāvis</w:t>
      </w:r>
      <w:r w:rsidR="00E76D79" w:rsidRPr="00E4111C">
        <w:rPr>
          <w:bCs/>
          <w:shd w:val="clear" w:color="auto" w:fill="FFFFFF"/>
        </w:rPr>
        <w:t xml:space="preserve"> nesaskat</w:t>
      </w:r>
      <w:r w:rsidR="00251716" w:rsidRPr="00E4111C">
        <w:rPr>
          <w:bCs/>
          <w:shd w:val="clear" w:color="auto" w:fill="FFFFFF"/>
        </w:rPr>
        <w:t>a</w:t>
      </w:r>
      <w:r w:rsidR="00E76D79" w:rsidRPr="00E4111C">
        <w:rPr>
          <w:bCs/>
          <w:shd w:val="clear" w:color="auto" w:fill="FFFFFF"/>
        </w:rPr>
        <w:t xml:space="preserve"> pamatu iepriekš minētajiem pārmetumiem par jebkādu šķēršļu</w:t>
      </w:r>
      <w:r w:rsidR="00C43DDB" w:rsidRPr="00E4111C">
        <w:rPr>
          <w:bCs/>
          <w:shd w:val="clear" w:color="auto" w:fill="FFFFFF"/>
        </w:rPr>
        <w:t xml:space="preserve"> </w:t>
      </w:r>
      <w:r w:rsidR="00E76D79" w:rsidRPr="00E4111C">
        <w:rPr>
          <w:bCs/>
          <w:shd w:val="clear" w:color="auto" w:fill="FFFFFF"/>
        </w:rPr>
        <w:t>likšanu Parādnieka mantas novērtēšanai.</w:t>
      </w:r>
    </w:p>
    <w:p w14:paraId="13D1B666" w14:textId="30433627" w:rsidR="00FC76D4" w:rsidRPr="00E4111C" w:rsidRDefault="00E76D79" w:rsidP="00E76D79">
      <w:pPr>
        <w:spacing w:after="0" w:line="240" w:lineRule="auto"/>
        <w:ind w:right="13" w:firstLine="709"/>
        <w:jc w:val="both"/>
        <w:rPr>
          <w:bCs/>
          <w:shd w:val="clear" w:color="auto" w:fill="FFFFFF"/>
        </w:rPr>
      </w:pPr>
      <w:r w:rsidRPr="00E4111C">
        <w:rPr>
          <w:bCs/>
          <w:shd w:val="clear" w:color="auto" w:fill="FFFFFF"/>
        </w:rPr>
        <w:t>Jau 2024.</w:t>
      </w:r>
      <w:r w:rsidR="00D04459" w:rsidRPr="00E4111C">
        <w:rPr>
          <w:bCs/>
          <w:shd w:val="clear" w:color="auto" w:fill="FFFFFF"/>
        </w:rPr>
        <w:t> </w:t>
      </w:r>
      <w:r w:rsidRPr="00E4111C">
        <w:rPr>
          <w:bCs/>
          <w:shd w:val="clear" w:color="auto" w:fill="FFFFFF"/>
        </w:rPr>
        <w:t xml:space="preserve">gada beigās, kad Administratore </w:t>
      </w:r>
      <w:r w:rsidR="00D04459" w:rsidRPr="00E4111C">
        <w:rPr>
          <w:bCs/>
          <w:shd w:val="clear" w:color="auto" w:fill="FFFFFF"/>
        </w:rPr>
        <w:t>nodeva</w:t>
      </w:r>
      <w:r w:rsidRPr="00E4111C">
        <w:rPr>
          <w:bCs/>
          <w:shd w:val="clear" w:color="auto" w:fill="FFFFFF"/>
        </w:rPr>
        <w:t xml:space="preserve"> Parādnieka mantu </w:t>
      </w:r>
      <w:r w:rsidR="005A3D74" w:rsidRPr="00E4111C">
        <w:rPr>
          <w:bCs/>
          <w:shd w:val="clear" w:color="auto" w:fill="FFFFFF"/>
        </w:rPr>
        <w:t>Parādnieka pārstāvim</w:t>
      </w:r>
      <w:r w:rsidRPr="00E4111C">
        <w:rPr>
          <w:bCs/>
          <w:shd w:val="clear" w:color="auto" w:fill="FFFFFF"/>
        </w:rPr>
        <w:t xml:space="preserve"> glabāšanā,</w:t>
      </w:r>
      <w:r w:rsidR="00C43DDB" w:rsidRPr="00E4111C">
        <w:rPr>
          <w:bCs/>
          <w:shd w:val="clear" w:color="auto" w:fill="FFFFFF"/>
        </w:rPr>
        <w:t xml:space="preserve"> </w:t>
      </w:r>
      <w:r w:rsidRPr="00E4111C">
        <w:rPr>
          <w:bCs/>
          <w:shd w:val="clear" w:color="auto" w:fill="FFFFFF"/>
        </w:rPr>
        <w:t>Administratore tika informēta, ka Parādnieka mantas sastāvā esošo ražošanas iekārtu sastāvā ietilpst</w:t>
      </w:r>
      <w:r w:rsidR="00C43DDB" w:rsidRPr="00E4111C">
        <w:rPr>
          <w:bCs/>
          <w:shd w:val="clear" w:color="auto" w:fill="FFFFFF"/>
        </w:rPr>
        <w:t xml:space="preserve"> </w:t>
      </w:r>
      <w:r w:rsidR="00FF452A" w:rsidRPr="00E4111C">
        <w:rPr>
          <w:bCs/>
          <w:shd w:val="clear" w:color="auto" w:fill="FFFFFF"/>
        </w:rPr>
        <w:t>/Nosaukums D/</w:t>
      </w:r>
      <w:r w:rsidR="00236C96" w:rsidRPr="00E4111C" w:rsidDel="00236C96">
        <w:rPr>
          <w:bCs/>
          <w:shd w:val="clear" w:color="auto" w:fill="FFFFFF"/>
        </w:rPr>
        <w:t xml:space="preserve"> </w:t>
      </w:r>
      <w:r w:rsidRPr="00E4111C">
        <w:rPr>
          <w:bCs/>
          <w:shd w:val="clear" w:color="auto" w:fill="FFFFFF"/>
        </w:rPr>
        <w:t>piederošā manta</w:t>
      </w:r>
      <w:r w:rsidR="005D3EDA" w:rsidRPr="00E4111C">
        <w:rPr>
          <w:bCs/>
          <w:shd w:val="clear" w:color="auto" w:fill="FFFFFF"/>
        </w:rPr>
        <w:t>.</w:t>
      </w:r>
      <w:r w:rsidRPr="00E4111C">
        <w:rPr>
          <w:bCs/>
          <w:shd w:val="clear" w:color="auto" w:fill="FFFFFF"/>
        </w:rPr>
        <w:t xml:space="preserve"> </w:t>
      </w:r>
      <w:r w:rsidR="00827671" w:rsidRPr="00E4111C">
        <w:rPr>
          <w:bCs/>
          <w:shd w:val="clear" w:color="auto" w:fill="FFFFFF"/>
        </w:rPr>
        <w:t>S</w:t>
      </w:r>
      <w:r w:rsidRPr="00E4111C">
        <w:rPr>
          <w:bCs/>
          <w:shd w:val="clear" w:color="auto" w:fill="FFFFFF"/>
        </w:rPr>
        <w:t xml:space="preserve">avukārt, </w:t>
      </w:r>
      <w:r w:rsidR="00FF452A" w:rsidRPr="00E4111C">
        <w:rPr>
          <w:bCs/>
          <w:shd w:val="clear" w:color="auto" w:fill="FFFFFF"/>
        </w:rPr>
        <w:t>/Nosaukums D/</w:t>
      </w:r>
      <w:r w:rsidR="00236C96" w:rsidRPr="00E4111C" w:rsidDel="00236C96">
        <w:rPr>
          <w:bCs/>
          <w:shd w:val="clear" w:color="auto" w:fill="FFFFFF"/>
        </w:rPr>
        <w:t xml:space="preserve"> </w:t>
      </w:r>
      <w:r w:rsidRPr="00E4111C">
        <w:rPr>
          <w:bCs/>
          <w:shd w:val="clear" w:color="auto" w:fill="FFFFFF"/>
        </w:rPr>
        <w:t>piederošo ražošanas</w:t>
      </w:r>
      <w:r w:rsidR="00C43DDB" w:rsidRPr="00E4111C">
        <w:rPr>
          <w:bCs/>
          <w:shd w:val="clear" w:color="auto" w:fill="FFFFFF"/>
        </w:rPr>
        <w:t xml:space="preserve"> </w:t>
      </w:r>
      <w:r w:rsidRPr="00E4111C">
        <w:rPr>
          <w:bCs/>
          <w:shd w:val="clear" w:color="auto" w:fill="FFFFFF"/>
        </w:rPr>
        <w:t xml:space="preserve">iekārtu sastāvā ietilpst Parādniekam piederošā manta. </w:t>
      </w:r>
    </w:p>
    <w:p w14:paraId="523BF57B" w14:textId="52075B01"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pārstāvja</w:t>
      </w:r>
      <w:r w:rsidR="00FC76D4" w:rsidRPr="00E4111C">
        <w:rPr>
          <w:bCs/>
          <w:shd w:val="clear" w:color="auto" w:fill="FFFFFF"/>
        </w:rPr>
        <w:t xml:space="preserve"> ieskatā j</w:t>
      </w:r>
      <w:r w:rsidR="00E76D79" w:rsidRPr="00E4111C">
        <w:rPr>
          <w:bCs/>
          <w:shd w:val="clear" w:color="auto" w:fill="FFFFFF"/>
        </w:rPr>
        <w:t>āņem vērā, ka iepriekš minētā situācija izveidojās</w:t>
      </w:r>
      <w:r w:rsidR="00C43DDB" w:rsidRPr="00E4111C">
        <w:rPr>
          <w:bCs/>
          <w:shd w:val="clear" w:color="auto" w:fill="FFFFFF"/>
        </w:rPr>
        <w:t xml:space="preserve"> </w:t>
      </w:r>
      <w:r w:rsidR="00E76D79" w:rsidRPr="00E4111C">
        <w:rPr>
          <w:bCs/>
          <w:shd w:val="clear" w:color="auto" w:fill="FFFFFF"/>
        </w:rPr>
        <w:t>saistībā ar Parādnieka saimniecisko nepieciešamību ilgi pirms Parādnieka maksātnespējas procesa</w:t>
      </w:r>
      <w:r w:rsidR="00C43DDB" w:rsidRPr="00E4111C">
        <w:rPr>
          <w:bCs/>
          <w:shd w:val="clear" w:color="auto" w:fill="FFFFFF"/>
        </w:rPr>
        <w:t xml:space="preserve"> </w:t>
      </w:r>
      <w:r w:rsidR="00E76D79" w:rsidRPr="00E4111C">
        <w:rPr>
          <w:bCs/>
          <w:shd w:val="clear" w:color="auto" w:fill="FFFFFF"/>
        </w:rPr>
        <w:t>pasludināšanas. Savukārt pēc Parādnieka maksātnespējas procesa pasludināšanas Parādnieka valdes</w:t>
      </w:r>
      <w:r w:rsidR="00C43DDB" w:rsidRPr="00E4111C">
        <w:rPr>
          <w:bCs/>
          <w:shd w:val="clear" w:color="auto" w:fill="FFFFFF"/>
        </w:rPr>
        <w:t xml:space="preserve"> </w:t>
      </w:r>
      <w:r w:rsidR="00E76D79" w:rsidRPr="00E4111C">
        <w:rPr>
          <w:bCs/>
          <w:shd w:val="clear" w:color="auto" w:fill="FFFFFF"/>
        </w:rPr>
        <w:t>darbība tika apturēta un Administratore ir pārņēmusi visas Parādnieka valdes funkcijas un pilnvaras</w:t>
      </w:r>
      <w:r w:rsidR="00FC76D4" w:rsidRPr="00E4111C">
        <w:rPr>
          <w:bCs/>
          <w:shd w:val="clear" w:color="auto" w:fill="FFFFFF"/>
        </w:rPr>
        <w:t>,</w:t>
      </w:r>
      <w:r w:rsidR="00E76D79" w:rsidRPr="00E4111C">
        <w:rPr>
          <w:bCs/>
          <w:shd w:val="clear" w:color="auto" w:fill="FFFFFF"/>
        </w:rPr>
        <w:t xml:space="preserve"> kā</w:t>
      </w:r>
      <w:r w:rsidR="00C43DDB" w:rsidRPr="00E4111C">
        <w:rPr>
          <w:bCs/>
          <w:shd w:val="clear" w:color="auto" w:fill="FFFFFF"/>
        </w:rPr>
        <w:t xml:space="preserve"> </w:t>
      </w:r>
      <w:r w:rsidR="00E76D79" w:rsidRPr="00E4111C">
        <w:rPr>
          <w:bCs/>
          <w:shd w:val="clear" w:color="auto" w:fill="FFFFFF"/>
        </w:rPr>
        <w:t>to nosaka Maksātnespējas likuma 63.</w:t>
      </w:r>
      <w:r w:rsidR="00FC76D4" w:rsidRPr="00E4111C">
        <w:rPr>
          <w:bCs/>
          <w:shd w:val="clear" w:color="auto" w:fill="FFFFFF"/>
        </w:rPr>
        <w:t> </w:t>
      </w:r>
      <w:r w:rsidR="00E76D79" w:rsidRPr="00E4111C">
        <w:rPr>
          <w:bCs/>
          <w:shd w:val="clear" w:color="auto" w:fill="FFFFFF"/>
        </w:rPr>
        <w:t>panta pirmās daļas 2.</w:t>
      </w:r>
      <w:r w:rsidR="00FC76D4" w:rsidRPr="00E4111C">
        <w:rPr>
          <w:bCs/>
          <w:shd w:val="clear" w:color="auto" w:fill="FFFFFF"/>
        </w:rPr>
        <w:t> </w:t>
      </w:r>
      <w:r w:rsidR="00E76D79" w:rsidRPr="00E4111C">
        <w:rPr>
          <w:bCs/>
          <w:shd w:val="clear" w:color="auto" w:fill="FFFFFF"/>
        </w:rPr>
        <w:t>punkts. Līdz ar to pēc Parādnieka</w:t>
      </w:r>
      <w:r w:rsidR="00C43DDB" w:rsidRPr="00E4111C">
        <w:rPr>
          <w:bCs/>
          <w:shd w:val="clear" w:color="auto" w:fill="FFFFFF"/>
        </w:rPr>
        <w:t xml:space="preserve"> </w:t>
      </w:r>
      <w:r w:rsidR="00E76D79" w:rsidRPr="00E4111C">
        <w:rPr>
          <w:bCs/>
          <w:shd w:val="clear" w:color="auto" w:fill="FFFFFF"/>
        </w:rPr>
        <w:t xml:space="preserve">maksātnespējas procesa pasludināšanas </w:t>
      </w:r>
      <w:r w:rsidR="00FF452A" w:rsidRPr="00E4111C">
        <w:rPr>
          <w:bCs/>
          <w:shd w:val="clear" w:color="auto" w:fill="FFFFFF"/>
        </w:rPr>
        <w:t>/Nosaukums D/</w:t>
      </w:r>
      <w:r w:rsidR="00837CDB" w:rsidRPr="00E4111C" w:rsidDel="00837CDB">
        <w:rPr>
          <w:bCs/>
          <w:shd w:val="clear" w:color="auto" w:fill="FFFFFF"/>
        </w:rPr>
        <w:t xml:space="preserve"> </w:t>
      </w:r>
      <w:r w:rsidR="00E76D79" w:rsidRPr="00E4111C">
        <w:rPr>
          <w:bCs/>
          <w:shd w:val="clear" w:color="auto" w:fill="FFFFFF"/>
        </w:rPr>
        <w:t xml:space="preserve">un </w:t>
      </w:r>
      <w:r w:rsidRPr="00E4111C">
        <w:rPr>
          <w:bCs/>
          <w:shd w:val="clear" w:color="auto" w:fill="FFFFFF"/>
        </w:rPr>
        <w:t>Parādnieka pārstāvis</w:t>
      </w:r>
      <w:r w:rsidR="00E76D79" w:rsidRPr="00E4111C">
        <w:rPr>
          <w:bCs/>
          <w:shd w:val="clear" w:color="auto" w:fill="FFFFFF"/>
        </w:rPr>
        <w:t xml:space="preserve"> kā bijušais Parādnieka valdes</w:t>
      </w:r>
      <w:r w:rsidR="00C43DDB" w:rsidRPr="00E4111C">
        <w:rPr>
          <w:bCs/>
          <w:shd w:val="clear" w:color="auto" w:fill="FFFFFF"/>
        </w:rPr>
        <w:t xml:space="preserve"> </w:t>
      </w:r>
      <w:r w:rsidR="00E76D79" w:rsidRPr="00E4111C">
        <w:rPr>
          <w:bCs/>
          <w:shd w:val="clear" w:color="auto" w:fill="FFFFFF"/>
        </w:rPr>
        <w:t xml:space="preserve">loceklis vairs </w:t>
      </w:r>
      <w:r w:rsidR="004C1B0A" w:rsidRPr="00E4111C">
        <w:rPr>
          <w:bCs/>
          <w:shd w:val="clear" w:color="auto" w:fill="FFFFFF"/>
        </w:rPr>
        <w:t xml:space="preserve">nebija </w:t>
      </w:r>
      <w:r w:rsidR="00E76D79" w:rsidRPr="00E4111C">
        <w:rPr>
          <w:bCs/>
          <w:shd w:val="clear" w:color="auto" w:fill="FFFFFF"/>
        </w:rPr>
        <w:t>tiesīgi bez Administratores piekrišanas un klātbūtnes veikt jebkādas darbības ar</w:t>
      </w:r>
      <w:r w:rsidR="00C43DDB" w:rsidRPr="00E4111C">
        <w:rPr>
          <w:bCs/>
          <w:shd w:val="clear" w:color="auto" w:fill="FFFFFF"/>
        </w:rPr>
        <w:t xml:space="preserve"> </w:t>
      </w:r>
      <w:r w:rsidR="00E76D79" w:rsidRPr="00E4111C">
        <w:rPr>
          <w:bCs/>
          <w:shd w:val="clear" w:color="auto" w:fill="FFFFFF"/>
        </w:rPr>
        <w:t>Parādnieka mantu, tostarp fiziski atdalīt no Parādniekam piederošajām iekārtām jebkādus elementus un</w:t>
      </w:r>
      <w:r w:rsidR="00C43DDB" w:rsidRPr="00E4111C">
        <w:rPr>
          <w:bCs/>
          <w:shd w:val="clear" w:color="auto" w:fill="FFFFFF"/>
        </w:rPr>
        <w:t xml:space="preserve"> </w:t>
      </w:r>
      <w:r w:rsidR="00E76D79" w:rsidRPr="00E4111C">
        <w:rPr>
          <w:bCs/>
          <w:shd w:val="clear" w:color="auto" w:fill="FFFFFF"/>
        </w:rPr>
        <w:t xml:space="preserve">paņemt tos, kaut gan tie pieder </w:t>
      </w:r>
      <w:r w:rsidR="00C11B53" w:rsidRPr="00E4111C">
        <w:rPr>
          <w:bCs/>
          <w:shd w:val="clear" w:color="auto" w:fill="FFFFFF"/>
        </w:rPr>
        <w:t>/Nosaukums D/</w:t>
      </w:r>
      <w:r w:rsidR="00E76D79" w:rsidRPr="00E4111C">
        <w:rPr>
          <w:bCs/>
          <w:shd w:val="clear" w:color="auto" w:fill="FFFFFF"/>
        </w:rPr>
        <w:t>.</w:t>
      </w:r>
    </w:p>
    <w:p w14:paraId="679967BA" w14:textId="4540CE30"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Tātad iepriekš minēto ražošanas iekārtu specifikas dēļ vienam īpašniekam (</w:t>
      </w:r>
      <w:r w:rsidR="00C11B53" w:rsidRPr="00E4111C">
        <w:rPr>
          <w:bCs/>
          <w:shd w:val="clear" w:color="auto" w:fill="FFFFFF"/>
        </w:rPr>
        <w:t>/Nosaukums D/</w:t>
      </w:r>
      <w:r w:rsidR="000F28AF" w:rsidRPr="00E4111C">
        <w:rPr>
          <w:bCs/>
          <w:shd w:val="clear" w:color="auto" w:fill="FFFFFF"/>
        </w:rPr>
        <w:t xml:space="preserve"> vai </w:t>
      </w:r>
      <w:r w:rsidRPr="00E4111C">
        <w:rPr>
          <w:bCs/>
          <w:shd w:val="clear" w:color="auto" w:fill="FFFFFF"/>
        </w:rPr>
        <w:t>Parādniekam) piederošās mantas atdalīšana no citam īpašniekam (attiecīgi</w:t>
      </w:r>
      <w:r w:rsidR="00C43DDB" w:rsidRPr="00E4111C">
        <w:rPr>
          <w:bCs/>
          <w:shd w:val="clear" w:color="auto" w:fill="FFFFFF"/>
        </w:rPr>
        <w:t xml:space="preserve"> </w:t>
      </w:r>
      <w:r w:rsidRPr="00E4111C">
        <w:rPr>
          <w:bCs/>
          <w:shd w:val="clear" w:color="auto" w:fill="FFFFFF"/>
        </w:rPr>
        <w:t>Parādniekam</w:t>
      </w:r>
      <w:r w:rsidR="000F28AF" w:rsidRPr="00E4111C">
        <w:rPr>
          <w:bCs/>
          <w:shd w:val="clear" w:color="auto" w:fill="FFFFFF"/>
        </w:rPr>
        <w:t xml:space="preserve"> vai </w:t>
      </w:r>
      <w:r w:rsidR="00C11B53" w:rsidRPr="00E4111C">
        <w:rPr>
          <w:bCs/>
          <w:shd w:val="clear" w:color="auto" w:fill="FFFFFF"/>
        </w:rPr>
        <w:t>/Nosaukums D/</w:t>
      </w:r>
      <w:r w:rsidRPr="00E4111C">
        <w:rPr>
          <w:bCs/>
          <w:shd w:val="clear" w:color="auto" w:fill="FFFFFF"/>
        </w:rPr>
        <w:t>) piederošās mantas fiziski nav iespējama bez Administratores,</w:t>
      </w:r>
      <w:r w:rsidR="00C43DDB" w:rsidRPr="00E4111C">
        <w:rPr>
          <w:bCs/>
          <w:shd w:val="clear" w:color="auto" w:fill="FFFFFF"/>
        </w:rPr>
        <w:t xml:space="preserve"> </w:t>
      </w:r>
      <w:r w:rsidRPr="00E4111C">
        <w:rPr>
          <w:bCs/>
          <w:shd w:val="clear" w:color="auto" w:fill="FFFFFF"/>
        </w:rPr>
        <w:t xml:space="preserve">Parādnieka pārstāvja un </w:t>
      </w:r>
      <w:r w:rsidR="00C11B53" w:rsidRPr="00E4111C">
        <w:rPr>
          <w:bCs/>
          <w:shd w:val="clear" w:color="auto" w:fill="FFFFFF"/>
        </w:rPr>
        <w:t>/Nosaukums D/</w:t>
      </w:r>
      <w:r w:rsidR="00837CDB" w:rsidRPr="00E4111C" w:rsidDel="00837CDB">
        <w:rPr>
          <w:bCs/>
          <w:shd w:val="clear" w:color="auto" w:fill="FFFFFF"/>
        </w:rPr>
        <w:t xml:space="preserve"> </w:t>
      </w:r>
      <w:r w:rsidRPr="00E4111C">
        <w:rPr>
          <w:bCs/>
          <w:shd w:val="clear" w:color="auto" w:fill="FFFFFF"/>
        </w:rPr>
        <w:t>pārstāvja savstarpējās sadarbības, lai izvairītos no</w:t>
      </w:r>
      <w:r w:rsidR="00C43DDB" w:rsidRPr="00E4111C">
        <w:rPr>
          <w:bCs/>
          <w:shd w:val="clear" w:color="auto" w:fill="FFFFFF"/>
        </w:rPr>
        <w:t xml:space="preserve"> </w:t>
      </w:r>
      <w:r w:rsidRPr="00E4111C">
        <w:rPr>
          <w:bCs/>
          <w:shd w:val="clear" w:color="auto" w:fill="FFFFFF"/>
        </w:rPr>
        <w:t>iepriekš minētās mantas bojājumu riska.</w:t>
      </w:r>
    </w:p>
    <w:p w14:paraId="3EAD2685" w14:textId="34715DE1" w:rsidR="0058217E"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pārstāvis</w:t>
      </w:r>
      <w:r w:rsidR="000F28AF" w:rsidRPr="00E4111C">
        <w:rPr>
          <w:bCs/>
          <w:shd w:val="clear" w:color="auto" w:fill="FFFFFF"/>
        </w:rPr>
        <w:t xml:space="preserve"> u</w:t>
      </w:r>
      <w:r w:rsidR="00E76D79" w:rsidRPr="00E4111C">
        <w:rPr>
          <w:bCs/>
          <w:shd w:val="clear" w:color="auto" w:fill="FFFFFF"/>
        </w:rPr>
        <w:t>zskat</w:t>
      </w:r>
      <w:r w:rsidR="000F28AF" w:rsidRPr="00E4111C">
        <w:rPr>
          <w:bCs/>
          <w:shd w:val="clear" w:color="auto" w:fill="FFFFFF"/>
        </w:rPr>
        <w:t>a</w:t>
      </w:r>
      <w:r w:rsidR="00E76D79" w:rsidRPr="00E4111C">
        <w:rPr>
          <w:bCs/>
          <w:shd w:val="clear" w:color="auto" w:fill="FFFFFF"/>
        </w:rPr>
        <w:t>, ka iepriekš minētās atsevišķiem īpašniekiem piederošās mantas neatdalīšana viena no</w:t>
      </w:r>
      <w:r w:rsidR="00C43DDB" w:rsidRPr="00E4111C">
        <w:rPr>
          <w:bCs/>
          <w:shd w:val="clear" w:color="auto" w:fill="FFFFFF"/>
        </w:rPr>
        <w:t xml:space="preserve"> </w:t>
      </w:r>
      <w:r w:rsidR="00E76D79" w:rsidRPr="00E4111C">
        <w:rPr>
          <w:bCs/>
          <w:shd w:val="clear" w:color="auto" w:fill="FFFFFF"/>
        </w:rPr>
        <w:t xml:space="preserve">otras var būtiski ietekmēt Parādnieka mantas pareizu novērtēšanu. </w:t>
      </w:r>
    </w:p>
    <w:p w14:paraId="2B3D6EBB" w14:textId="6C19B688" w:rsidR="008C5488" w:rsidRPr="00E4111C" w:rsidRDefault="00E76D79" w:rsidP="00E76D79">
      <w:pPr>
        <w:spacing w:after="0" w:line="240" w:lineRule="auto"/>
        <w:ind w:right="13" w:firstLine="709"/>
        <w:jc w:val="both"/>
        <w:rPr>
          <w:bCs/>
          <w:shd w:val="clear" w:color="auto" w:fill="FFFFFF"/>
        </w:rPr>
      </w:pPr>
      <w:r w:rsidRPr="00E4111C">
        <w:rPr>
          <w:bCs/>
          <w:shd w:val="clear" w:color="auto" w:fill="FFFFFF"/>
        </w:rPr>
        <w:lastRenderedPageBreak/>
        <w:t>Atbilstoši Maksātnespējas likuma</w:t>
      </w:r>
      <w:r w:rsidR="00C43DDB" w:rsidRPr="00E4111C">
        <w:rPr>
          <w:bCs/>
          <w:shd w:val="clear" w:color="auto" w:fill="FFFFFF"/>
        </w:rPr>
        <w:t xml:space="preserve"> </w:t>
      </w:r>
      <w:r w:rsidRPr="00E4111C">
        <w:rPr>
          <w:bCs/>
          <w:shd w:val="clear" w:color="auto" w:fill="FFFFFF"/>
        </w:rPr>
        <w:t>65.</w:t>
      </w:r>
      <w:r w:rsidR="0058217E" w:rsidRPr="00E4111C">
        <w:rPr>
          <w:bCs/>
          <w:shd w:val="clear" w:color="auto" w:fill="FFFFFF"/>
        </w:rPr>
        <w:t> </w:t>
      </w:r>
      <w:r w:rsidRPr="00E4111C">
        <w:rPr>
          <w:bCs/>
          <w:shd w:val="clear" w:color="auto" w:fill="FFFFFF"/>
        </w:rPr>
        <w:t>panta 11.</w:t>
      </w:r>
      <w:r w:rsidR="0058217E" w:rsidRPr="00E4111C">
        <w:rPr>
          <w:bCs/>
          <w:shd w:val="clear" w:color="auto" w:fill="FFFFFF"/>
        </w:rPr>
        <w:t> </w:t>
      </w:r>
      <w:r w:rsidRPr="00E4111C">
        <w:rPr>
          <w:bCs/>
          <w:shd w:val="clear" w:color="auto" w:fill="FFFFFF"/>
        </w:rPr>
        <w:t>punkta noteikumiem Parādnieka mantas pienācīgās novērtēšanas nodrošināšana ir viens no</w:t>
      </w:r>
      <w:r w:rsidR="00C43DDB" w:rsidRPr="00E4111C">
        <w:rPr>
          <w:bCs/>
          <w:shd w:val="clear" w:color="auto" w:fill="FFFFFF"/>
        </w:rPr>
        <w:t xml:space="preserve"> </w:t>
      </w:r>
      <w:r w:rsidRPr="00E4111C">
        <w:rPr>
          <w:bCs/>
          <w:shd w:val="clear" w:color="auto" w:fill="FFFFFF"/>
        </w:rPr>
        <w:t xml:space="preserve">Administratores pienākumiem. Ņemot vērā minēto, </w:t>
      </w:r>
      <w:r w:rsidR="005A3D74" w:rsidRPr="00E4111C">
        <w:rPr>
          <w:bCs/>
          <w:shd w:val="clear" w:color="auto" w:fill="FFFFFF"/>
        </w:rPr>
        <w:t>Parādnieka pārstāvis</w:t>
      </w:r>
      <w:r w:rsidRPr="00E4111C">
        <w:rPr>
          <w:bCs/>
          <w:shd w:val="clear" w:color="auto" w:fill="FFFFFF"/>
        </w:rPr>
        <w:t xml:space="preserve"> nosūtīj</w:t>
      </w:r>
      <w:r w:rsidR="0058217E" w:rsidRPr="00E4111C">
        <w:rPr>
          <w:bCs/>
          <w:shd w:val="clear" w:color="auto" w:fill="FFFFFF"/>
        </w:rPr>
        <w:t>a</w:t>
      </w:r>
      <w:r w:rsidRPr="00E4111C">
        <w:rPr>
          <w:bCs/>
          <w:shd w:val="clear" w:color="auto" w:fill="FFFFFF"/>
        </w:rPr>
        <w:t xml:space="preserve"> Administratorei 2025.</w:t>
      </w:r>
      <w:r w:rsidR="0088403D" w:rsidRPr="00E4111C">
        <w:rPr>
          <w:bCs/>
          <w:shd w:val="clear" w:color="auto" w:fill="FFFFFF"/>
        </w:rPr>
        <w:t> </w:t>
      </w:r>
      <w:r w:rsidRPr="00E4111C">
        <w:rPr>
          <w:bCs/>
          <w:shd w:val="clear" w:color="auto" w:fill="FFFFFF"/>
        </w:rPr>
        <w:t>gada</w:t>
      </w:r>
      <w:r w:rsidR="00C43DDB" w:rsidRPr="00E4111C">
        <w:rPr>
          <w:bCs/>
          <w:shd w:val="clear" w:color="auto" w:fill="FFFFFF"/>
        </w:rPr>
        <w:t xml:space="preserve"> </w:t>
      </w:r>
      <w:r w:rsidRPr="00E4111C">
        <w:rPr>
          <w:bCs/>
          <w:shd w:val="clear" w:color="auto" w:fill="FFFFFF"/>
        </w:rPr>
        <w:t>17.</w:t>
      </w:r>
      <w:r w:rsidR="0088403D" w:rsidRPr="00E4111C">
        <w:rPr>
          <w:bCs/>
          <w:shd w:val="clear" w:color="auto" w:fill="FFFFFF"/>
        </w:rPr>
        <w:t> </w:t>
      </w:r>
      <w:r w:rsidRPr="00E4111C">
        <w:rPr>
          <w:bCs/>
          <w:shd w:val="clear" w:color="auto" w:fill="FFFFFF"/>
        </w:rPr>
        <w:t xml:space="preserve">septembra vēstuli </w:t>
      </w:r>
      <w:r w:rsidRPr="00E4111C">
        <w:rPr>
          <w:bCs/>
          <w:i/>
          <w:iCs/>
          <w:shd w:val="clear" w:color="auto" w:fill="FFFFFF"/>
        </w:rPr>
        <w:t>Par parādniekam piederošo kustamo mantu</w:t>
      </w:r>
      <w:r w:rsidRPr="00E4111C">
        <w:rPr>
          <w:bCs/>
          <w:shd w:val="clear" w:color="auto" w:fill="FFFFFF"/>
        </w:rPr>
        <w:t>, kurā atgādināj</w:t>
      </w:r>
      <w:r w:rsidR="008E160D" w:rsidRPr="00E4111C">
        <w:rPr>
          <w:bCs/>
          <w:shd w:val="clear" w:color="auto" w:fill="FFFFFF"/>
        </w:rPr>
        <w:t>a</w:t>
      </w:r>
      <w:r w:rsidRPr="00E4111C">
        <w:rPr>
          <w:bCs/>
          <w:shd w:val="clear" w:color="auto" w:fill="FFFFFF"/>
        </w:rPr>
        <w:t xml:space="preserve"> par iepriekš minēto</w:t>
      </w:r>
      <w:r w:rsidR="00C43DDB" w:rsidRPr="00E4111C">
        <w:rPr>
          <w:bCs/>
          <w:shd w:val="clear" w:color="auto" w:fill="FFFFFF"/>
        </w:rPr>
        <w:t xml:space="preserve"> </w:t>
      </w:r>
      <w:r w:rsidRPr="00E4111C">
        <w:rPr>
          <w:bCs/>
          <w:shd w:val="clear" w:color="auto" w:fill="FFFFFF"/>
        </w:rPr>
        <w:t xml:space="preserve">situāciju. </w:t>
      </w:r>
      <w:r w:rsidR="005A3D74" w:rsidRPr="00E4111C">
        <w:rPr>
          <w:bCs/>
          <w:shd w:val="clear" w:color="auto" w:fill="FFFFFF"/>
        </w:rPr>
        <w:t>Parādnieka pārstāvis</w:t>
      </w:r>
      <w:r w:rsidR="00A40B8F" w:rsidRPr="00E4111C">
        <w:rPr>
          <w:bCs/>
          <w:shd w:val="clear" w:color="auto" w:fill="FFFFFF"/>
        </w:rPr>
        <w:t xml:space="preserve"> </w:t>
      </w:r>
      <w:r w:rsidRPr="00E4111C">
        <w:rPr>
          <w:bCs/>
          <w:shd w:val="clear" w:color="auto" w:fill="FFFFFF"/>
        </w:rPr>
        <w:t>2025.</w:t>
      </w:r>
      <w:r w:rsidR="008E160D" w:rsidRPr="00E4111C">
        <w:rPr>
          <w:bCs/>
          <w:shd w:val="clear" w:color="auto" w:fill="FFFFFF"/>
        </w:rPr>
        <w:t> </w:t>
      </w:r>
      <w:r w:rsidRPr="00E4111C">
        <w:rPr>
          <w:bCs/>
          <w:shd w:val="clear" w:color="auto" w:fill="FFFFFF"/>
        </w:rPr>
        <w:t>gada 19.</w:t>
      </w:r>
      <w:r w:rsidR="008E160D" w:rsidRPr="00E4111C">
        <w:rPr>
          <w:bCs/>
          <w:shd w:val="clear" w:color="auto" w:fill="FFFFFF"/>
        </w:rPr>
        <w:t> </w:t>
      </w:r>
      <w:r w:rsidRPr="00E4111C">
        <w:rPr>
          <w:bCs/>
          <w:shd w:val="clear" w:color="auto" w:fill="FFFFFF"/>
        </w:rPr>
        <w:t xml:space="preserve">septembra vēstulē </w:t>
      </w:r>
      <w:r w:rsidRPr="00E4111C">
        <w:rPr>
          <w:bCs/>
          <w:i/>
          <w:iCs/>
          <w:shd w:val="clear" w:color="auto" w:fill="FFFFFF"/>
        </w:rPr>
        <w:t>Par</w:t>
      </w:r>
      <w:r w:rsidR="00C43DDB" w:rsidRPr="00E4111C">
        <w:rPr>
          <w:bCs/>
          <w:i/>
          <w:iCs/>
          <w:shd w:val="clear" w:color="auto" w:fill="FFFFFF"/>
        </w:rPr>
        <w:t xml:space="preserve"> </w:t>
      </w:r>
      <w:r w:rsidRPr="00E4111C">
        <w:rPr>
          <w:bCs/>
          <w:i/>
          <w:iCs/>
          <w:shd w:val="clear" w:color="auto" w:fill="FFFFFF"/>
        </w:rPr>
        <w:t>parādniekam piederošo kustamo mantu</w:t>
      </w:r>
      <w:r w:rsidRPr="00E4111C">
        <w:rPr>
          <w:bCs/>
          <w:shd w:val="clear" w:color="auto" w:fill="FFFFFF"/>
        </w:rPr>
        <w:t xml:space="preserve"> papildus vērs</w:t>
      </w:r>
      <w:r w:rsidR="008C5488" w:rsidRPr="00E4111C">
        <w:rPr>
          <w:bCs/>
          <w:shd w:val="clear" w:color="auto" w:fill="FFFFFF"/>
        </w:rPr>
        <w:t>a</w:t>
      </w:r>
      <w:r w:rsidRPr="00E4111C">
        <w:rPr>
          <w:bCs/>
          <w:shd w:val="clear" w:color="auto" w:fill="FFFFFF"/>
        </w:rPr>
        <w:t xml:space="preserve"> Administratores uzmanību uz iepriekš</w:t>
      </w:r>
      <w:r w:rsidR="00C43DDB" w:rsidRPr="00E4111C">
        <w:rPr>
          <w:bCs/>
          <w:shd w:val="clear" w:color="auto" w:fill="FFFFFF"/>
        </w:rPr>
        <w:t xml:space="preserve"> </w:t>
      </w:r>
      <w:r w:rsidRPr="00E4111C">
        <w:rPr>
          <w:bCs/>
          <w:shd w:val="clear" w:color="auto" w:fill="FFFFFF"/>
        </w:rPr>
        <w:t>minētās situācijas atrisināšanas nepieciešamību turpmākai Parādnieka mantas vērtēšanai un pārdošanai</w:t>
      </w:r>
      <w:r w:rsidR="00C43DDB" w:rsidRPr="00E4111C">
        <w:rPr>
          <w:bCs/>
          <w:shd w:val="clear" w:color="auto" w:fill="FFFFFF"/>
        </w:rPr>
        <w:t xml:space="preserve"> </w:t>
      </w:r>
      <w:r w:rsidRPr="00E4111C">
        <w:rPr>
          <w:bCs/>
          <w:shd w:val="clear" w:color="auto" w:fill="FFFFFF"/>
        </w:rPr>
        <w:t>likumā noteiktajā kārtībā</w:t>
      </w:r>
      <w:r w:rsidR="008C5488" w:rsidRPr="00E4111C">
        <w:rPr>
          <w:bCs/>
          <w:shd w:val="clear" w:color="auto" w:fill="FFFFFF"/>
        </w:rPr>
        <w:t>.</w:t>
      </w:r>
      <w:r w:rsidRPr="00E4111C">
        <w:rPr>
          <w:bCs/>
          <w:shd w:val="clear" w:color="auto" w:fill="FFFFFF"/>
        </w:rPr>
        <w:t xml:space="preserve"> </w:t>
      </w:r>
    </w:p>
    <w:p w14:paraId="62A6913A" w14:textId="11BA6F1D"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Tomēr konstruktīvas sarunas vietā</w:t>
      </w:r>
      <w:r w:rsidR="00C43DDB"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saņēm</w:t>
      </w:r>
      <w:r w:rsidR="008C5488" w:rsidRPr="00E4111C">
        <w:rPr>
          <w:bCs/>
          <w:shd w:val="clear" w:color="auto" w:fill="FFFFFF"/>
        </w:rPr>
        <w:t>a</w:t>
      </w:r>
      <w:r w:rsidRPr="00E4111C">
        <w:rPr>
          <w:bCs/>
          <w:shd w:val="clear" w:color="auto" w:fill="FFFFFF"/>
        </w:rPr>
        <w:t xml:space="preserve"> no Administratores 2025.</w:t>
      </w:r>
      <w:r w:rsidR="008C5488" w:rsidRPr="00E4111C">
        <w:rPr>
          <w:bCs/>
          <w:shd w:val="clear" w:color="auto" w:fill="FFFFFF"/>
        </w:rPr>
        <w:t> </w:t>
      </w:r>
      <w:r w:rsidRPr="00E4111C">
        <w:rPr>
          <w:bCs/>
          <w:shd w:val="clear" w:color="auto" w:fill="FFFFFF"/>
        </w:rPr>
        <w:t>gada 18.</w:t>
      </w:r>
      <w:r w:rsidR="008C5488" w:rsidRPr="00E4111C">
        <w:rPr>
          <w:bCs/>
          <w:shd w:val="clear" w:color="auto" w:fill="FFFFFF"/>
        </w:rPr>
        <w:t> </w:t>
      </w:r>
      <w:r w:rsidRPr="00E4111C">
        <w:rPr>
          <w:bCs/>
          <w:shd w:val="clear" w:color="auto" w:fill="FFFFFF"/>
        </w:rPr>
        <w:t xml:space="preserve">septembra vēstuli </w:t>
      </w:r>
      <w:r w:rsidR="00C11B53" w:rsidRPr="00E4111C">
        <w:rPr>
          <w:bCs/>
          <w:shd w:val="clear" w:color="auto" w:fill="FFFFFF"/>
        </w:rPr>
        <w:t>/numurs/</w:t>
      </w:r>
      <w:r w:rsidRPr="00E4111C">
        <w:rPr>
          <w:bCs/>
          <w:shd w:val="clear" w:color="auto" w:fill="FFFFFF"/>
        </w:rPr>
        <w:t xml:space="preserve"> </w:t>
      </w:r>
      <w:r w:rsidRPr="00E4111C">
        <w:rPr>
          <w:bCs/>
          <w:i/>
          <w:iCs/>
          <w:shd w:val="clear" w:color="auto" w:fill="FFFFFF"/>
        </w:rPr>
        <w:t>Par</w:t>
      </w:r>
      <w:r w:rsidR="00C43DDB" w:rsidRPr="00E4111C">
        <w:rPr>
          <w:bCs/>
          <w:i/>
          <w:iCs/>
          <w:shd w:val="clear" w:color="auto" w:fill="FFFFFF"/>
        </w:rPr>
        <w:t xml:space="preserve"> </w:t>
      </w:r>
      <w:r w:rsidRPr="00E4111C">
        <w:rPr>
          <w:bCs/>
          <w:i/>
          <w:iCs/>
          <w:shd w:val="clear" w:color="auto" w:fill="FFFFFF"/>
        </w:rPr>
        <w:t>2025.</w:t>
      </w:r>
      <w:r w:rsidR="008C5488" w:rsidRPr="00E4111C">
        <w:rPr>
          <w:bCs/>
          <w:i/>
          <w:iCs/>
          <w:shd w:val="clear" w:color="auto" w:fill="FFFFFF"/>
        </w:rPr>
        <w:t> </w:t>
      </w:r>
      <w:r w:rsidRPr="00E4111C">
        <w:rPr>
          <w:bCs/>
          <w:i/>
          <w:iCs/>
          <w:shd w:val="clear" w:color="auto" w:fill="FFFFFF"/>
        </w:rPr>
        <w:t>gada 17.</w:t>
      </w:r>
      <w:r w:rsidR="008C5488" w:rsidRPr="00E4111C">
        <w:rPr>
          <w:bCs/>
          <w:i/>
          <w:iCs/>
          <w:shd w:val="clear" w:color="auto" w:fill="FFFFFF"/>
        </w:rPr>
        <w:t> </w:t>
      </w:r>
      <w:r w:rsidRPr="00E4111C">
        <w:rPr>
          <w:bCs/>
          <w:i/>
          <w:iCs/>
          <w:shd w:val="clear" w:color="auto" w:fill="FFFFFF"/>
        </w:rPr>
        <w:t>septembra vēstuli</w:t>
      </w:r>
      <w:r w:rsidRPr="00E4111C">
        <w:rPr>
          <w:bCs/>
          <w:shd w:val="clear" w:color="auto" w:fill="FFFFFF"/>
        </w:rPr>
        <w:t xml:space="preserve">, kurā tika norādīts, ka </w:t>
      </w:r>
      <w:r w:rsidR="00DB3467" w:rsidRPr="00E4111C">
        <w:rPr>
          <w:bCs/>
          <w:shd w:val="clear" w:color="auto" w:fill="FFFFFF"/>
        </w:rPr>
        <w:t>Administratore:</w:t>
      </w:r>
      <w:r w:rsidRPr="00E4111C">
        <w:rPr>
          <w:bCs/>
          <w:shd w:val="clear" w:color="auto" w:fill="FFFFFF"/>
        </w:rPr>
        <w:t xml:space="preserve"> </w:t>
      </w:r>
      <w:r w:rsidRPr="00E4111C">
        <w:rPr>
          <w:bCs/>
          <w:i/>
          <w:iCs/>
          <w:shd w:val="clear" w:color="auto" w:fill="FFFFFF"/>
        </w:rPr>
        <w:t>2024.</w:t>
      </w:r>
      <w:r w:rsidR="00DB3467" w:rsidRPr="00E4111C">
        <w:rPr>
          <w:bCs/>
          <w:i/>
          <w:iCs/>
          <w:shd w:val="clear" w:color="auto" w:fill="FFFFFF"/>
        </w:rPr>
        <w:t> </w:t>
      </w:r>
      <w:r w:rsidRPr="00E4111C">
        <w:rPr>
          <w:bCs/>
          <w:i/>
          <w:iCs/>
          <w:shd w:val="clear" w:color="auto" w:fill="FFFFFF"/>
        </w:rPr>
        <w:t>gada 12.</w:t>
      </w:r>
      <w:r w:rsidR="00DB3467" w:rsidRPr="00E4111C">
        <w:rPr>
          <w:bCs/>
          <w:i/>
          <w:iCs/>
          <w:shd w:val="clear" w:color="auto" w:fill="FFFFFF"/>
        </w:rPr>
        <w:t> </w:t>
      </w:r>
      <w:r w:rsidRPr="00E4111C">
        <w:rPr>
          <w:bCs/>
          <w:i/>
          <w:iCs/>
          <w:shd w:val="clear" w:color="auto" w:fill="FFFFFF"/>
        </w:rPr>
        <w:t>novembrī trešajai personai</w:t>
      </w:r>
      <w:r w:rsidR="00C43DDB" w:rsidRPr="00E4111C">
        <w:rPr>
          <w:bCs/>
          <w:i/>
          <w:iCs/>
          <w:shd w:val="clear" w:color="auto" w:fill="FFFFFF"/>
        </w:rPr>
        <w:t xml:space="preserve"> </w:t>
      </w:r>
      <w:r w:rsidRPr="00E4111C">
        <w:rPr>
          <w:bCs/>
          <w:i/>
          <w:iCs/>
          <w:shd w:val="clear" w:color="auto" w:fill="FFFFFF"/>
        </w:rPr>
        <w:t>nosūtīja vēstuli, kurā pieprasīja, nekavējoties, saņemt trešajai personai piederošo mantu</w:t>
      </w:r>
      <w:r w:rsidRPr="00E4111C">
        <w:rPr>
          <w:bCs/>
          <w:shd w:val="clear" w:color="auto" w:fill="FFFFFF"/>
        </w:rPr>
        <w:t>.</w:t>
      </w:r>
    </w:p>
    <w:p w14:paraId="78FEAC3C" w14:textId="54B6DC83" w:rsidR="0073769F" w:rsidRPr="00E4111C" w:rsidRDefault="00E76D79" w:rsidP="00873F40">
      <w:pPr>
        <w:spacing w:after="0" w:line="240" w:lineRule="auto"/>
        <w:ind w:right="13" w:firstLine="709"/>
        <w:jc w:val="both"/>
        <w:rPr>
          <w:bCs/>
          <w:shd w:val="clear" w:color="auto" w:fill="FFFFFF"/>
        </w:rPr>
      </w:pPr>
      <w:r w:rsidRPr="00E4111C">
        <w:rPr>
          <w:bCs/>
          <w:i/>
          <w:iCs/>
          <w:shd w:val="clear" w:color="auto" w:fill="FFFFFF"/>
        </w:rPr>
        <w:t>Administratores rīcībā nav informācijas ko trešā persona ir darījusi laika periodā no 2024.</w:t>
      </w:r>
      <w:r w:rsidR="00F354EE" w:rsidRPr="00E4111C">
        <w:rPr>
          <w:bCs/>
          <w:i/>
          <w:iCs/>
          <w:shd w:val="clear" w:color="auto" w:fill="FFFFFF"/>
        </w:rPr>
        <w:t> </w:t>
      </w:r>
      <w:r w:rsidRPr="00E4111C">
        <w:rPr>
          <w:bCs/>
          <w:i/>
          <w:iCs/>
          <w:shd w:val="clear" w:color="auto" w:fill="FFFFFF"/>
        </w:rPr>
        <w:t>gada</w:t>
      </w:r>
      <w:r w:rsidR="00C43DDB" w:rsidRPr="00E4111C">
        <w:rPr>
          <w:bCs/>
          <w:i/>
          <w:iCs/>
          <w:shd w:val="clear" w:color="auto" w:fill="FFFFFF"/>
        </w:rPr>
        <w:t xml:space="preserve"> </w:t>
      </w:r>
      <w:r w:rsidRPr="00E4111C">
        <w:rPr>
          <w:bCs/>
          <w:i/>
          <w:iCs/>
          <w:shd w:val="clear" w:color="auto" w:fill="FFFFFF"/>
        </w:rPr>
        <w:t>12.</w:t>
      </w:r>
      <w:r w:rsidR="00F354EE" w:rsidRPr="00E4111C">
        <w:rPr>
          <w:bCs/>
          <w:i/>
          <w:iCs/>
          <w:shd w:val="clear" w:color="auto" w:fill="FFFFFF"/>
        </w:rPr>
        <w:t> </w:t>
      </w:r>
      <w:r w:rsidRPr="00E4111C">
        <w:rPr>
          <w:bCs/>
          <w:i/>
          <w:iCs/>
          <w:shd w:val="clear" w:color="auto" w:fill="FFFFFF"/>
        </w:rPr>
        <w:t>novembra līdz šim brīdim, lai sazinātos ar Administratori par mantas saņemšanu. Vienlaikus</w:t>
      </w:r>
      <w:r w:rsidR="00C43DDB" w:rsidRPr="00E4111C">
        <w:rPr>
          <w:bCs/>
          <w:i/>
          <w:iCs/>
          <w:shd w:val="clear" w:color="auto" w:fill="FFFFFF"/>
        </w:rPr>
        <w:t xml:space="preserve"> </w:t>
      </w:r>
      <w:r w:rsidRPr="00E4111C">
        <w:rPr>
          <w:bCs/>
          <w:i/>
          <w:iCs/>
          <w:shd w:val="clear" w:color="auto" w:fill="FFFFFF"/>
        </w:rPr>
        <w:t>atgādināms parādnieka pārstāvim, ka pieņemšanas –nodošanas aktā ir skaidri un nepārprotami</w:t>
      </w:r>
      <w:r w:rsidR="00C43DDB" w:rsidRPr="00E4111C">
        <w:rPr>
          <w:bCs/>
          <w:i/>
          <w:iCs/>
          <w:shd w:val="clear" w:color="auto" w:fill="FFFFFF"/>
        </w:rPr>
        <w:t xml:space="preserve"> </w:t>
      </w:r>
      <w:r w:rsidRPr="00E4111C">
        <w:rPr>
          <w:bCs/>
          <w:i/>
          <w:iCs/>
          <w:shd w:val="clear" w:color="auto" w:fill="FFFFFF"/>
        </w:rPr>
        <w:t>norādīts, kura manta pieder Parādniekam, kura trešajai personai</w:t>
      </w:r>
      <w:r w:rsidRPr="00E4111C">
        <w:rPr>
          <w:bCs/>
          <w:shd w:val="clear" w:color="auto" w:fill="FFFFFF"/>
        </w:rPr>
        <w:t xml:space="preserve">. </w:t>
      </w:r>
    </w:p>
    <w:p w14:paraId="4B622CE2" w14:textId="3EE10D50" w:rsidR="00E76D79" w:rsidRPr="00E4111C" w:rsidRDefault="00E76D79" w:rsidP="00E76D79">
      <w:pPr>
        <w:spacing w:after="0" w:line="240" w:lineRule="auto"/>
        <w:ind w:right="13" w:firstLine="709"/>
        <w:jc w:val="both"/>
        <w:rPr>
          <w:bCs/>
          <w:i/>
          <w:iCs/>
          <w:shd w:val="clear" w:color="auto" w:fill="FFFFFF"/>
        </w:rPr>
      </w:pPr>
      <w:r w:rsidRPr="00E4111C">
        <w:rPr>
          <w:bCs/>
          <w:shd w:val="clear" w:color="auto" w:fill="FFFFFF"/>
        </w:rPr>
        <w:t>2025.</w:t>
      </w:r>
      <w:r w:rsidR="00F354EE" w:rsidRPr="00E4111C">
        <w:rPr>
          <w:bCs/>
          <w:shd w:val="clear" w:color="auto" w:fill="FFFFFF"/>
        </w:rPr>
        <w:t> </w:t>
      </w:r>
      <w:r w:rsidRPr="00E4111C">
        <w:rPr>
          <w:bCs/>
          <w:shd w:val="clear" w:color="auto" w:fill="FFFFFF"/>
        </w:rPr>
        <w:t>gada 22.</w:t>
      </w:r>
      <w:r w:rsidR="00F354EE" w:rsidRPr="00E4111C">
        <w:rPr>
          <w:bCs/>
          <w:shd w:val="clear" w:color="auto" w:fill="FFFFFF"/>
        </w:rPr>
        <w:t> </w:t>
      </w:r>
      <w:r w:rsidRPr="00E4111C">
        <w:rPr>
          <w:bCs/>
          <w:shd w:val="clear" w:color="auto" w:fill="FFFFFF"/>
        </w:rPr>
        <w:t xml:space="preserve">septembra vēstulē </w:t>
      </w:r>
      <w:r w:rsidR="00C11B53" w:rsidRPr="00E4111C">
        <w:rPr>
          <w:bCs/>
          <w:shd w:val="clear" w:color="auto" w:fill="FFFFFF"/>
        </w:rPr>
        <w:t>/numurs/</w:t>
      </w:r>
      <w:r w:rsidRPr="00E4111C">
        <w:rPr>
          <w:bCs/>
          <w:shd w:val="clear" w:color="auto" w:fill="FFFFFF"/>
        </w:rPr>
        <w:t xml:space="preserve"> </w:t>
      </w:r>
      <w:r w:rsidRPr="00E4111C">
        <w:rPr>
          <w:bCs/>
          <w:i/>
          <w:iCs/>
          <w:shd w:val="clear" w:color="auto" w:fill="FFFFFF"/>
        </w:rPr>
        <w:t>Par 2025.</w:t>
      </w:r>
      <w:r w:rsidR="00F354EE" w:rsidRPr="00E4111C">
        <w:rPr>
          <w:bCs/>
          <w:i/>
          <w:iCs/>
          <w:shd w:val="clear" w:color="auto" w:fill="FFFFFF"/>
        </w:rPr>
        <w:t> </w:t>
      </w:r>
      <w:r w:rsidRPr="00E4111C">
        <w:rPr>
          <w:bCs/>
          <w:i/>
          <w:iCs/>
          <w:shd w:val="clear" w:color="auto" w:fill="FFFFFF"/>
        </w:rPr>
        <w:t>gada</w:t>
      </w:r>
      <w:r w:rsidR="00C43DDB" w:rsidRPr="00E4111C">
        <w:rPr>
          <w:bCs/>
          <w:i/>
          <w:iCs/>
          <w:shd w:val="clear" w:color="auto" w:fill="FFFFFF"/>
        </w:rPr>
        <w:t xml:space="preserve"> </w:t>
      </w:r>
      <w:r w:rsidRPr="00E4111C">
        <w:rPr>
          <w:bCs/>
          <w:i/>
          <w:iCs/>
          <w:shd w:val="clear" w:color="auto" w:fill="FFFFFF"/>
        </w:rPr>
        <w:t>19.</w:t>
      </w:r>
      <w:r w:rsidR="00F354EE" w:rsidRPr="00E4111C">
        <w:rPr>
          <w:bCs/>
          <w:i/>
          <w:iCs/>
          <w:shd w:val="clear" w:color="auto" w:fill="FFFFFF"/>
        </w:rPr>
        <w:t> </w:t>
      </w:r>
      <w:r w:rsidRPr="00E4111C">
        <w:rPr>
          <w:bCs/>
          <w:i/>
          <w:iCs/>
          <w:shd w:val="clear" w:color="auto" w:fill="FFFFFF"/>
        </w:rPr>
        <w:t>septembra vēstuli</w:t>
      </w:r>
      <w:r w:rsidRPr="00E4111C">
        <w:rPr>
          <w:bCs/>
          <w:shd w:val="clear" w:color="auto" w:fill="FFFFFF"/>
        </w:rPr>
        <w:t xml:space="preserve"> Administratore</w:t>
      </w:r>
      <w:r w:rsidR="00F354EE" w:rsidRPr="00E4111C">
        <w:rPr>
          <w:bCs/>
          <w:shd w:val="clear" w:color="auto" w:fill="FFFFFF"/>
        </w:rPr>
        <w:t>,</w:t>
      </w:r>
      <w:r w:rsidRPr="00E4111C">
        <w:rPr>
          <w:bCs/>
          <w:shd w:val="clear" w:color="auto" w:fill="FFFFFF"/>
        </w:rPr>
        <w:t xml:space="preserve"> cita starpā</w:t>
      </w:r>
      <w:r w:rsidR="00F354EE" w:rsidRPr="00E4111C">
        <w:rPr>
          <w:bCs/>
          <w:shd w:val="clear" w:color="auto" w:fill="FFFFFF"/>
        </w:rPr>
        <w:t>,</w:t>
      </w:r>
      <w:r w:rsidRPr="00E4111C">
        <w:rPr>
          <w:bCs/>
          <w:shd w:val="clear" w:color="auto" w:fill="FFFFFF"/>
        </w:rPr>
        <w:t xml:space="preserve"> ir norādīj</w:t>
      </w:r>
      <w:r w:rsidR="00F354EE" w:rsidRPr="00E4111C">
        <w:rPr>
          <w:bCs/>
          <w:shd w:val="clear" w:color="auto" w:fill="FFFFFF"/>
        </w:rPr>
        <w:t>a:</w:t>
      </w:r>
      <w:r w:rsidRPr="00E4111C">
        <w:rPr>
          <w:bCs/>
          <w:shd w:val="clear" w:color="auto" w:fill="FFFFFF"/>
        </w:rPr>
        <w:t xml:space="preserve"> </w:t>
      </w:r>
      <w:r w:rsidRPr="00E4111C">
        <w:rPr>
          <w:bCs/>
          <w:i/>
          <w:iCs/>
          <w:shd w:val="clear" w:color="auto" w:fill="FFFFFF"/>
        </w:rPr>
        <w:t>Norādāms, ka situācijā, kurā</w:t>
      </w:r>
      <w:r w:rsidR="00C43DDB" w:rsidRPr="00E4111C">
        <w:rPr>
          <w:bCs/>
          <w:i/>
          <w:iCs/>
          <w:shd w:val="clear" w:color="auto" w:fill="FFFFFF"/>
        </w:rPr>
        <w:t xml:space="preserve"> </w:t>
      </w:r>
      <w:r w:rsidRPr="00E4111C">
        <w:rPr>
          <w:bCs/>
          <w:i/>
          <w:iCs/>
          <w:shd w:val="clear" w:color="auto" w:fill="FFFFFF"/>
        </w:rPr>
        <w:t>parādnieka pārstāvis, kā krietns un rūpīgs saimnieks, ir bijis atbildīgs par Parādnieka mantu un vienlaikus</w:t>
      </w:r>
      <w:r w:rsidR="00C43DDB" w:rsidRPr="00E4111C">
        <w:rPr>
          <w:bCs/>
          <w:i/>
          <w:iCs/>
          <w:shd w:val="clear" w:color="auto" w:fill="FFFFFF"/>
        </w:rPr>
        <w:t xml:space="preserve"> </w:t>
      </w:r>
      <w:r w:rsidRPr="00E4111C">
        <w:rPr>
          <w:bCs/>
          <w:i/>
          <w:iCs/>
          <w:shd w:val="clear" w:color="auto" w:fill="FFFFFF"/>
        </w:rPr>
        <w:t>ir bijis atbildīgs arī par trešās personas mantu, nav pamata uzskatīt, ka parādnieka pārstāvis pirms</w:t>
      </w:r>
      <w:r w:rsidR="00C43DDB" w:rsidRPr="00E4111C">
        <w:rPr>
          <w:bCs/>
          <w:i/>
          <w:iCs/>
          <w:shd w:val="clear" w:color="auto" w:fill="FFFFFF"/>
        </w:rPr>
        <w:t xml:space="preserve"> </w:t>
      </w:r>
      <w:r w:rsidRPr="00E4111C">
        <w:rPr>
          <w:bCs/>
          <w:i/>
          <w:iCs/>
          <w:shd w:val="clear" w:color="auto" w:fill="FFFFFF"/>
        </w:rPr>
        <w:t xml:space="preserve">savienot/pievienot/apvienot/noteikt </w:t>
      </w:r>
      <w:proofErr w:type="spellStart"/>
      <w:r w:rsidRPr="00E4111C">
        <w:rPr>
          <w:bCs/>
          <w:i/>
          <w:iCs/>
          <w:shd w:val="clear" w:color="auto" w:fill="FFFFFF"/>
        </w:rPr>
        <w:t>utt</w:t>
      </w:r>
      <w:proofErr w:type="spellEnd"/>
      <w:r w:rsidRPr="00E4111C">
        <w:rPr>
          <w:bCs/>
          <w:i/>
          <w:iCs/>
          <w:shd w:val="clear" w:color="auto" w:fill="FFFFFF"/>
        </w:rPr>
        <w:t>, Parādnieka un trešās personas mantas piederību nebūtu</w:t>
      </w:r>
      <w:r w:rsidR="00C43DDB" w:rsidRPr="00E4111C">
        <w:rPr>
          <w:bCs/>
          <w:i/>
          <w:iCs/>
          <w:shd w:val="clear" w:color="auto" w:fill="FFFFFF"/>
        </w:rPr>
        <w:t xml:space="preserve"> </w:t>
      </w:r>
      <w:r w:rsidRPr="00E4111C">
        <w:rPr>
          <w:bCs/>
          <w:i/>
          <w:iCs/>
          <w:shd w:val="clear" w:color="auto" w:fill="FFFFFF"/>
        </w:rPr>
        <w:t>izvērtējis/apzinājies, kādas, iespējamās sekas/kaitējums tiks radīts Parādnieka mantai, ja to bez</w:t>
      </w:r>
      <w:r w:rsidR="00C43DDB" w:rsidRPr="00E4111C">
        <w:rPr>
          <w:bCs/>
          <w:i/>
          <w:iCs/>
          <w:shd w:val="clear" w:color="auto" w:fill="FFFFFF"/>
        </w:rPr>
        <w:t xml:space="preserve"> </w:t>
      </w:r>
      <w:r w:rsidRPr="00E4111C">
        <w:rPr>
          <w:bCs/>
          <w:i/>
          <w:iCs/>
          <w:shd w:val="clear" w:color="auto" w:fill="FFFFFF"/>
        </w:rPr>
        <w:t>bojājumu/kaitējumu nodarīšanas nebūs iespējams nodalīt/nošķirt no trešās personas mantas. Ņemot</w:t>
      </w:r>
      <w:r w:rsidR="00C43DDB" w:rsidRPr="00E4111C">
        <w:rPr>
          <w:bCs/>
          <w:i/>
          <w:iCs/>
          <w:shd w:val="clear" w:color="auto" w:fill="FFFFFF"/>
        </w:rPr>
        <w:t xml:space="preserve"> </w:t>
      </w:r>
      <w:r w:rsidRPr="00E4111C">
        <w:rPr>
          <w:bCs/>
          <w:i/>
          <w:iCs/>
          <w:shd w:val="clear" w:color="auto" w:fill="FFFFFF"/>
        </w:rPr>
        <w:t>vērā, ka parādnieka pārstāvis un tā pilnvarotās personas stāvēs blakus sertificētam vērtētajam brīdī, kad</w:t>
      </w:r>
      <w:r w:rsidR="00C43DDB" w:rsidRPr="00E4111C">
        <w:rPr>
          <w:bCs/>
          <w:i/>
          <w:iCs/>
          <w:shd w:val="clear" w:color="auto" w:fill="FFFFFF"/>
        </w:rPr>
        <w:t xml:space="preserve"> </w:t>
      </w:r>
      <w:r w:rsidRPr="00E4111C">
        <w:rPr>
          <w:bCs/>
          <w:i/>
          <w:iCs/>
          <w:shd w:val="clear" w:color="auto" w:fill="FFFFFF"/>
        </w:rPr>
        <w:t>tas veiks Parādnieka mantas novērtēšanu, tad attiecīgi parādnieka pārstāvim un tā pilnvarotajām</w:t>
      </w:r>
      <w:r w:rsidR="00C43DDB" w:rsidRPr="00E4111C">
        <w:rPr>
          <w:bCs/>
          <w:i/>
          <w:iCs/>
          <w:shd w:val="clear" w:color="auto" w:fill="FFFFFF"/>
        </w:rPr>
        <w:t xml:space="preserve"> </w:t>
      </w:r>
      <w:r w:rsidRPr="00E4111C">
        <w:rPr>
          <w:bCs/>
          <w:i/>
          <w:iCs/>
          <w:shd w:val="clear" w:color="auto" w:fill="FFFFFF"/>
        </w:rPr>
        <w:t>personām būs nodrošināta iespēja fiziski nošķirt/nodalīt Parādnieka mantu no trešās personas mantas.</w:t>
      </w:r>
    </w:p>
    <w:p w14:paraId="42B00C84" w14:textId="746AC530" w:rsidR="00015798" w:rsidRPr="00E4111C" w:rsidRDefault="00E76D79" w:rsidP="00E76D79">
      <w:pPr>
        <w:spacing w:after="0" w:line="240" w:lineRule="auto"/>
        <w:ind w:right="13" w:firstLine="709"/>
        <w:jc w:val="both"/>
        <w:rPr>
          <w:bCs/>
          <w:shd w:val="clear" w:color="auto" w:fill="FFFFFF"/>
        </w:rPr>
      </w:pPr>
      <w:r w:rsidRPr="00E4111C">
        <w:rPr>
          <w:bCs/>
          <w:i/>
          <w:iCs/>
          <w:shd w:val="clear" w:color="auto" w:fill="FFFFFF"/>
        </w:rPr>
        <w:t xml:space="preserve">Ņemot vērā parādnieka pārstāvja apgalvojumus, ka …[…]… maksātnespējīgajai </w:t>
      </w:r>
      <w:r w:rsidR="00BD0493" w:rsidRPr="00E4111C">
        <w:rPr>
          <w:bCs/>
          <w:i/>
          <w:iCs/>
          <w:shd w:val="clear" w:color="auto" w:fill="FFFFFF"/>
        </w:rPr>
        <w:t>/</w:t>
      </w:r>
      <w:r w:rsidRPr="00E4111C">
        <w:rPr>
          <w:bCs/>
          <w:i/>
          <w:iCs/>
          <w:shd w:val="clear" w:color="auto" w:fill="FFFFFF"/>
        </w:rPr>
        <w:t>SIA</w:t>
      </w:r>
      <w:r w:rsidR="0031457A" w:rsidRPr="00E4111C">
        <w:rPr>
          <w:bCs/>
          <w:i/>
          <w:iCs/>
          <w:shd w:val="clear" w:color="auto" w:fill="FFFFFF"/>
        </w:rPr>
        <w:t> </w:t>
      </w:r>
      <w:r w:rsidRPr="00E4111C">
        <w:rPr>
          <w:bCs/>
          <w:i/>
          <w:iCs/>
          <w:shd w:val="clear" w:color="auto" w:fill="FFFFFF"/>
        </w:rPr>
        <w:t>“</w:t>
      </w:r>
      <w:r w:rsidR="00BD0493" w:rsidRPr="00E4111C">
        <w:rPr>
          <w:bCs/>
          <w:i/>
          <w:iCs/>
          <w:shd w:val="clear" w:color="auto" w:fill="FFFFFF"/>
        </w:rPr>
        <w:t>Nosaukums A</w:t>
      </w:r>
      <w:r w:rsidRPr="00E4111C">
        <w:rPr>
          <w:bCs/>
          <w:i/>
          <w:iCs/>
          <w:shd w:val="clear" w:color="auto" w:fill="FFFFFF"/>
        </w:rPr>
        <w:t>”</w:t>
      </w:r>
      <w:r w:rsidR="00BD0493" w:rsidRPr="00E4111C">
        <w:rPr>
          <w:bCs/>
          <w:i/>
          <w:iCs/>
          <w:shd w:val="clear" w:color="auto" w:fill="FFFFFF"/>
        </w:rPr>
        <w:t>/</w:t>
      </w:r>
      <w:r w:rsidRPr="00E4111C">
        <w:rPr>
          <w:bCs/>
          <w:i/>
          <w:iCs/>
          <w:shd w:val="clear" w:color="auto" w:fill="FFFFFF"/>
        </w:rPr>
        <w:t>,</w:t>
      </w:r>
      <w:r w:rsidR="00074F0E" w:rsidRPr="00E4111C">
        <w:rPr>
          <w:bCs/>
          <w:i/>
          <w:iCs/>
          <w:shd w:val="clear" w:color="auto" w:fill="FFFFFF"/>
        </w:rPr>
        <w:t xml:space="preserve"> </w:t>
      </w:r>
      <w:r w:rsidR="00BD0493" w:rsidRPr="00E4111C">
        <w:rPr>
          <w:bCs/>
          <w:i/>
          <w:iCs/>
          <w:shd w:val="clear" w:color="auto" w:fill="FFFFFF"/>
        </w:rPr>
        <w:t>/</w:t>
      </w:r>
      <w:r w:rsidRPr="00E4111C">
        <w:rPr>
          <w:bCs/>
          <w:i/>
          <w:iCs/>
          <w:shd w:val="clear" w:color="auto" w:fill="FFFFFF"/>
        </w:rPr>
        <w:t>reģistrācijas numurs</w:t>
      </w:r>
      <w:r w:rsidR="00BD0493" w:rsidRPr="00E4111C">
        <w:rPr>
          <w:bCs/>
          <w:i/>
          <w:iCs/>
          <w:shd w:val="clear" w:color="auto" w:fill="FFFFFF"/>
        </w:rPr>
        <w:t>/</w:t>
      </w:r>
      <w:r w:rsidRPr="00E4111C">
        <w:rPr>
          <w:bCs/>
          <w:i/>
          <w:iCs/>
          <w:shd w:val="clear" w:color="auto" w:fill="FFFFFF"/>
        </w:rPr>
        <w:t xml:space="preserve">, un </w:t>
      </w:r>
      <w:r w:rsidR="00BD0493" w:rsidRPr="00E4111C">
        <w:rPr>
          <w:bCs/>
          <w:i/>
          <w:iCs/>
          <w:shd w:val="clear" w:color="auto" w:fill="FFFFFF"/>
        </w:rPr>
        <w:t>/Nosaukums D/</w:t>
      </w:r>
      <w:r w:rsidRPr="00E4111C">
        <w:rPr>
          <w:bCs/>
          <w:i/>
          <w:iCs/>
          <w:shd w:val="clear" w:color="auto" w:fill="FFFFFF"/>
        </w:rPr>
        <w:t xml:space="preserve"> mantas savstarpējās</w:t>
      </w:r>
      <w:r w:rsidR="00074F0E" w:rsidRPr="00E4111C">
        <w:rPr>
          <w:bCs/>
          <w:i/>
          <w:iCs/>
          <w:shd w:val="clear" w:color="auto" w:fill="FFFFFF"/>
        </w:rPr>
        <w:t xml:space="preserve"> </w:t>
      </w:r>
      <w:r w:rsidRPr="00E4111C">
        <w:rPr>
          <w:bCs/>
          <w:i/>
          <w:iCs/>
          <w:shd w:val="clear" w:color="auto" w:fill="FFFFFF"/>
        </w:rPr>
        <w:t>atdalīšanas process var radīt bojājumus abu pušu mantai...[…]… norādāms, ka no parādnieka pārstāvja</w:t>
      </w:r>
      <w:r w:rsidR="00074F0E" w:rsidRPr="00E4111C">
        <w:rPr>
          <w:bCs/>
          <w:i/>
          <w:iCs/>
          <w:shd w:val="clear" w:color="auto" w:fill="FFFFFF"/>
        </w:rPr>
        <w:t xml:space="preserve"> </w:t>
      </w:r>
      <w:r w:rsidRPr="00E4111C">
        <w:rPr>
          <w:bCs/>
          <w:i/>
          <w:iCs/>
          <w:shd w:val="clear" w:color="auto" w:fill="FFFFFF"/>
        </w:rPr>
        <w:t>tiks piedzīti jebkuri zaudējumi, kuri tiks nodarīti Parādnieka mantai, jo tieši parādnieka pārstāvis kā</w:t>
      </w:r>
      <w:r w:rsidR="00074F0E" w:rsidRPr="00E4111C">
        <w:rPr>
          <w:bCs/>
          <w:i/>
          <w:iCs/>
          <w:shd w:val="clear" w:color="auto" w:fill="FFFFFF"/>
        </w:rPr>
        <w:t xml:space="preserve"> </w:t>
      </w:r>
      <w:r w:rsidRPr="00E4111C">
        <w:rPr>
          <w:bCs/>
          <w:i/>
          <w:iCs/>
          <w:shd w:val="clear" w:color="auto" w:fill="FFFFFF"/>
        </w:rPr>
        <w:t>krietns un rūpīgs saimnieks ir radījis situāciju, kurā Parādnieka manta ir tikusi nesaraujami saistīta ar</w:t>
      </w:r>
      <w:r w:rsidR="00074F0E" w:rsidRPr="00E4111C">
        <w:rPr>
          <w:bCs/>
          <w:i/>
          <w:iCs/>
          <w:shd w:val="clear" w:color="auto" w:fill="FFFFFF"/>
        </w:rPr>
        <w:t xml:space="preserve"> </w:t>
      </w:r>
      <w:r w:rsidRPr="00E4111C">
        <w:rPr>
          <w:bCs/>
          <w:i/>
          <w:iCs/>
          <w:shd w:val="clear" w:color="auto" w:fill="FFFFFF"/>
        </w:rPr>
        <w:t>trešās personas mantu un tās nošķiršana/nodalīšana var radīt Parādnieka mantas bojājumus kā to</w:t>
      </w:r>
      <w:r w:rsidR="00074F0E" w:rsidRPr="00E4111C">
        <w:rPr>
          <w:bCs/>
          <w:i/>
          <w:iCs/>
          <w:shd w:val="clear" w:color="auto" w:fill="FFFFFF"/>
        </w:rPr>
        <w:t xml:space="preserve"> </w:t>
      </w:r>
      <w:r w:rsidRPr="00E4111C">
        <w:rPr>
          <w:bCs/>
          <w:i/>
          <w:iCs/>
          <w:shd w:val="clear" w:color="auto" w:fill="FFFFFF"/>
        </w:rPr>
        <w:t>apgalvo parādnieka pārstāvis.</w:t>
      </w:r>
      <w:r w:rsidRPr="00E4111C">
        <w:rPr>
          <w:bCs/>
          <w:shd w:val="clear" w:color="auto" w:fill="FFFFFF"/>
        </w:rPr>
        <w:t xml:space="preserve"> </w:t>
      </w:r>
    </w:p>
    <w:p w14:paraId="3856D46F" w14:textId="77777777" w:rsidR="0031457A" w:rsidRPr="00E4111C" w:rsidRDefault="00E76D79" w:rsidP="00E76D79">
      <w:pPr>
        <w:spacing w:after="0" w:line="240" w:lineRule="auto"/>
        <w:ind w:right="13" w:firstLine="709"/>
        <w:jc w:val="both"/>
        <w:rPr>
          <w:bCs/>
          <w:shd w:val="clear" w:color="auto" w:fill="FFFFFF"/>
        </w:rPr>
      </w:pPr>
      <w:r w:rsidRPr="00E4111C">
        <w:rPr>
          <w:bCs/>
          <w:shd w:val="clear" w:color="auto" w:fill="FFFFFF"/>
        </w:rPr>
        <w:t>Tātad Administratore, kura pēc Parādnieka maksātnespējas procesa pasludināšanas ir</w:t>
      </w:r>
      <w:r w:rsidR="00074F0E" w:rsidRPr="00E4111C">
        <w:rPr>
          <w:bCs/>
          <w:shd w:val="clear" w:color="auto" w:fill="FFFFFF"/>
        </w:rPr>
        <w:t xml:space="preserve"> </w:t>
      </w:r>
      <w:r w:rsidRPr="00E4111C">
        <w:rPr>
          <w:bCs/>
          <w:shd w:val="clear" w:color="auto" w:fill="FFFFFF"/>
        </w:rPr>
        <w:t xml:space="preserve">pārņēmusi visas Parādnieka valdes funkcijas, apzināti ignorē izveidojušos </w:t>
      </w:r>
      <w:proofErr w:type="spellStart"/>
      <w:r w:rsidRPr="00E4111C">
        <w:rPr>
          <w:bCs/>
          <w:shd w:val="clear" w:color="auto" w:fill="FFFFFF"/>
        </w:rPr>
        <w:t>problēmsituāciju</w:t>
      </w:r>
      <w:proofErr w:type="spellEnd"/>
      <w:r w:rsidRPr="00E4111C">
        <w:rPr>
          <w:bCs/>
          <w:shd w:val="clear" w:color="auto" w:fill="FFFFFF"/>
        </w:rPr>
        <w:t>, kas ir</w:t>
      </w:r>
      <w:r w:rsidR="00074F0E" w:rsidRPr="00E4111C">
        <w:rPr>
          <w:bCs/>
          <w:shd w:val="clear" w:color="auto" w:fill="FFFFFF"/>
        </w:rPr>
        <w:t xml:space="preserve"> </w:t>
      </w:r>
      <w:r w:rsidRPr="00E4111C">
        <w:rPr>
          <w:bCs/>
          <w:shd w:val="clear" w:color="auto" w:fill="FFFFFF"/>
        </w:rPr>
        <w:t>radusies Parādnieka parastās komercdarbības ietvaros pirms Parādnieka maksātnespējas procesa</w:t>
      </w:r>
      <w:r w:rsidR="00074F0E" w:rsidRPr="00E4111C">
        <w:rPr>
          <w:bCs/>
          <w:shd w:val="clear" w:color="auto" w:fill="FFFFFF"/>
        </w:rPr>
        <w:t xml:space="preserve"> </w:t>
      </w:r>
      <w:r w:rsidRPr="00E4111C">
        <w:rPr>
          <w:bCs/>
          <w:shd w:val="clear" w:color="auto" w:fill="FFFFFF"/>
        </w:rPr>
        <w:t>pasludināšanas un par kuru Administratore tika informēta jau 2024.</w:t>
      </w:r>
      <w:r w:rsidR="0031457A" w:rsidRPr="00E4111C">
        <w:rPr>
          <w:bCs/>
          <w:shd w:val="clear" w:color="auto" w:fill="FFFFFF"/>
        </w:rPr>
        <w:t> </w:t>
      </w:r>
      <w:r w:rsidRPr="00E4111C">
        <w:rPr>
          <w:bCs/>
          <w:shd w:val="clear" w:color="auto" w:fill="FFFFFF"/>
        </w:rPr>
        <w:t xml:space="preserve">gada beigās. </w:t>
      </w:r>
    </w:p>
    <w:p w14:paraId="239EC2B5" w14:textId="230A05AF" w:rsidR="0031457A" w:rsidRPr="00E4111C" w:rsidRDefault="00E76D79" w:rsidP="00E76D79">
      <w:pPr>
        <w:spacing w:after="0" w:line="240" w:lineRule="auto"/>
        <w:ind w:right="13" w:firstLine="709"/>
        <w:jc w:val="both"/>
        <w:rPr>
          <w:bCs/>
          <w:shd w:val="clear" w:color="auto" w:fill="FFFFFF"/>
        </w:rPr>
      </w:pPr>
      <w:r w:rsidRPr="00E4111C">
        <w:rPr>
          <w:bCs/>
          <w:shd w:val="clear" w:color="auto" w:fill="FFFFFF"/>
        </w:rPr>
        <w:t>Tā vietā, lai konstruktīvi</w:t>
      </w:r>
      <w:r w:rsidR="00074F0E" w:rsidRPr="00E4111C">
        <w:rPr>
          <w:bCs/>
          <w:shd w:val="clear" w:color="auto" w:fill="FFFFFF"/>
        </w:rPr>
        <w:t xml:space="preserve"> </w:t>
      </w:r>
      <w:r w:rsidRPr="00E4111C">
        <w:rPr>
          <w:bCs/>
          <w:shd w:val="clear" w:color="auto" w:fill="FFFFFF"/>
        </w:rPr>
        <w:t xml:space="preserve">risinātu šo situāciju, Administratore pārliek atbildību par šīs situācijas risināšanu tikai uz </w:t>
      </w:r>
      <w:r w:rsidR="005A3D74" w:rsidRPr="00E4111C">
        <w:rPr>
          <w:bCs/>
          <w:shd w:val="clear" w:color="auto" w:fill="FFFFFF"/>
        </w:rPr>
        <w:t>Parādnieka pārstāvi</w:t>
      </w:r>
      <w:r w:rsidRPr="00E4111C">
        <w:rPr>
          <w:bCs/>
          <w:shd w:val="clear" w:color="auto" w:fill="FFFFFF"/>
        </w:rPr>
        <w:t>, kaut gan</w:t>
      </w:r>
      <w:r w:rsidR="00074F0E"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kā fiziskā persona un bijušais valdes loceklis objektīvi nevar un pat nedrīkst viens pats fiziski atdalīt</w:t>
      </w:r>
      <w:r w:rsidR="00074F0E" w:rsidRPr="00E4111C">
        <w:rPr>
          <w:bCs/>
          <w:shd w:val="clear" w:color="auto" w:fill="FFFFFF"/>
        </w:rPr>
        <w:t xml:space="preserve"> </w:t>
      </w:r>
      <w:r w:rsidR="00473948" w:rsidRPr="00E4111C">
        <w:rPr>
          <w:bCs/>
          <w:shd w:val="clear" w:color="auto" w:fill="FFFFFF"/>
        </w:rPr>
        <w:t>/Nosaukums D/</w:t>
      </w:r>
      <w:r w:rsidR="00AA1901" w:rsidRPr="00E4111C" w:rsidDel="00AA1901">
        <w:rPr>
          <w:bCs/>
          <w:shd w:val="clear" w:color="auto" w:fill="FFFFFF"/>
        </w:rPr>
        <w:t xml:space="preserve"> </w:t>
      </w:r>
      <w:r w:rsidRPr="00E4111C">
        <w:rPr>
          <w:bCs/>
          <w:shd w:val="clear" w:color="auto" w:fill="FFFFFF"/>
        </w:rPr>
        <w:t>piederošo mantu (atsevišķus ražošanas iekārtu elementus) no Parādniekam</w:t>
      </w:r>
      <w:r w:rsidR="00074F0E" w:rsidRPr="00E4111C">
        <w:rPr>
          <w:bCs/>
          <w:shd w:val="clear" w:color="auto" w:fill="FFFFFF"/>
        </w:rPr>
        <w:t xml:space="preserve"> </w:t>
      </w:r>
      <w:r w:rsidRPr="00E4111C">
        <w:rPr>
          <w:bCs/>
          <w:shd w:val="clear" w:color="auto" w:fill="FFFFFF"/>
        </w:rPr>
        <w:t>piederošajām iekārtām, jo tam ir nepieciešams arī iedarbināt šīs ražošanas iekārtas, kas ir sarežģīts</w:t>
      </w:r>
      <w:r w:rsidR="00E82236" w:rsidRPr="00E4111C">
        <w:rPr>
          <w:bCs/>
          <w:shd w:val="clear" w:color="auto" w:fill="FFFFFF"/>
        </w:rPr>
        <w:t xml:space="preserve"> </w:t>
      </w:r>
      <w:r w:rsidRPr="00E4111C">
        <w:rPr>
          <w:bCs/>
          <w:shd w:val="clear" w:color="auto" w:fill="FFFFFF"/>
        </w:rPr>
        <w:t xml:space="preserve">tehnoloģiskais process. </w:t>
      </w:r>
    </w:p>
    <w:p w14:paraId="16F4FB56" w14:textId="308E899C"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Iepriekš minētajā vēstulē Administratore kārtējo reizi ar trīs izsaukuma zīmēm</w:t>
      </w:r>
      <w:r w:rsidR="00E82236" w:rsidRPr="00E4111C">
        <w:rPr>
          <w:bCs/>
          <w:shd w:val="clear" w:color="auto" w:fill="FFFFFF"/>
        </w:rPr>
        <w:t xml:space="preserve"> </w:t>
      </w:r>
      <w:r w:rsidRPr="00E4111C">
        <w:rPr>
          <w:bCs/>
          <w:shd w:val="clear" w:color="auto" w:fill="FFFFFF"/>
        </w:rPr>
        <w:t xml:space="preserve">arī piedraudējusi </w:t>
      </w:r>
      <w:r w:rsidR="005A3D74" w:rsidRPr="00E4111C">
        <w:rPr>
          <w:bCs/>
          <w:shd w:val="clear" w:color="auto" w:fill="FFFFFF"/>
        </w:rPr>
        <w:t>Parādnieka pārstāvim</w:t>
      </w:r>
      <w:r w:rsidRPr="00E4111C">
        <w:rPr>
          <w:bCs/>
          <w:shd w:val="clear" w:color="auto" w:fill="FFFFFF"/>
        </w:rPr>
        <w:t xml:space="preserve"> ar civiltiesisko, administratīvo un kriminālatbildību, kaut gan </w:t>
      </w:r>
      <w:r w:rsidR="005A3D74" w:rsidRPr="00E4111C">
        <w:rPr>
          <w:bCs/>
          <w:shd w:val="clear" w:color="auto" w:fill="FFFFFF"/>
        </w:rPr>
        <w:t>Parādnieka pārstāvis</w:t>
      </w:r>
      <w:r w:rsidRPr="00E4111C">
        <w:rPr>
          <w:bCs/>
          <w:shd w:val="clear" w:color="auto" w:fill="FFFFFF"/>
        </w:rPr>
        <w:t xml:space="preserve"> uzskat</w:t>
      </w:r>
      <w:r w:rsidR="00260F1E" w:rsidRPr="00E4111C">
        <w:rPr>
          <w:bCs/>
          <w:shd w:val="clear" w:color="auto" w:fill="FFFFFF"/>
        </w:rPr>
        <w:t>a</w:t>
      </w:r>
      <w:r w:rsidRPr="00E4111C">
        <w:rPr>
          <w:bCs/>
          <w:shd w:val="clear" w:color="auto" w:fill="FFFFFF"/>
        </w:rPr>
        <w:t>, ka visas</w:t>
      </w:r>
      <w:r w:rsidR="00E82236"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darbības bija un ir vērstas uz sadarbību un saprātīga risinājuma meklēšanu, ko nevar pateikt par</w:t>
      </w:r>
      <w:r w:rsidR="00E82236" w:rsidRPr="00E4111C">
        <w:rPr>
          <w:bCs/>
          <w:shd w:val="clear" w:color="auto" w:fill="FFFFFF"/>
        </w:rPr>
        <w:t xml:space="preserve"> </w:t>
      </w:r>
      <w:r w:rsidRPr="00E4111C">
        <w:rPr>
          <w:bCs/>
          <w:shd w:val="clear" w:color="auto" w:fill="FFFFFF"/>
        </w:rPr>
        <w:t>Administratores rīcību, kas vērsta uz izvairīšanos no izveidojušās situācijas konstruktīvas risināšanas.</w:t>
      </w:r>
    </w:p>
    <w:p w14:paraId="69959584" w14:textId="58E70FA0"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pārstāvis</w:t>
      </w:r>
      <w:r w:rsidR="00260F1E" w:rsidRPr="00E4111C">
        <w:rPr>
          <w:bCs/>
          <w:shd w:val="clear" w:color="auto" w:fill="FFFFFF"/>
        </w:rPr>
        <w:t xml:space="preserve"> u</w:t>
      </w:r>
      <w:r w:rsidR="00E76D79" w:rsidRPr="00E4111C">
        <w:rPr>
          <w:bCs/>
          <w:shd w:val="clear" w:color="auto" w:fill="FFFFFF"/>
        </w:rPr>
        <w:t>zskat</w:t>
      </w:r>
      <w:r w:rsidR="00260F1E" w:rsidRPr="00E4111C">
        <w:rPr>
          <w:bCs/>
          <w:shd w:val="clear" w:color="auto" w:fill="FFFFFF"/>
        </w:rPr>
        <w:t>a</w:t>
      </w:r>
      <w:r w:rsidR="00E76D79" w:rsidRPr="00E4111C">
        <w:rPr>
          <w:bCs/>
          <w:shd w:val="clear" w:color="auto" w:fill="FFFFFF"/>
        </w:rPr>
        <w:t xml:space="preserve">, ka Administratores acīmredzami subjektīvā nepatika pret </w:t>
      </w:r>
      <w:r w:rsidRPr="00E4111C">
        <w:rPr>
          <w:bCs/>
          <w:shd w:val="clear" w:color="auto" w:fill="FFFFFF"/>
        </w:rPr>
        <w:t>Parādnieka pārstāvi</w:t>
      </w:r>
      <w:r w:rsidR="00E76D79" w:rsidRPr="00E4111C">
        <w:rPr>
          <w:bCs/>
          <w:shd w:val="clear" w:color="auto" w:fill="FFFFFF"/>
        </w:rPr>
        <w:t xml:space="preserve"> personīgi un demonstratīva</w:t>
      </w:r>
      <w:r w:rsidR="00E82236" w:rsidRPr="00E4111C">
        <w:rPr>
          <w:bCs/>
          <w:shd w:val="clear" w:color="auto" w:fill="FFFFFF"/>
        </w:rPr>
        <w:t xml:space="preserve"> </w:t>
      </w:r>
      <w:r w:rsidR="00E76D79" w:rsidRPr="00E4111C">
        <w:rPr>
          <w:bCs/>
          <w:shd w:val="clear" w:color="auto" w:fill="FFFFFF"/>
        </w:rPr>
        <w:t>nev</w:t>
      </w:r>
      <w:r w:rsidR="00260F1E" w:rsidRPr="00E4111C">
        <w:rPr>
          <w:bCs/>
          <w:shd w:val="clear" w:color="auto" w:fill="FFFFFF"/>
        </w:rPr>
        <w:t>ē</w:t>
      </w:r>
      <w:r w:rsidR="00E76D79" w:rsidRPr="00E4111C">
        <w:rPr>
          <w:bCs/>
          <w:shd w:val="clear" w:color="auto" w:fill="FFFFFF"/>
        </w:rPr>
        <w:t xml:space="preserve">lēšanās ar </w:t>
      </w:r>
      <w:r w:rsidRPr="00E4111C">
        <w:rPr>
          <w:bCs/>
          <w:shd w:val="clear" w:color="auto" w:fill="FFFFFF"/>
        </w:rPr>
        <w:t>Parādnieka pārstāvi</w:t>
      </w:r>
      <w:r w:rsidR="00E76D79" w:rsidRPr="00E4111C">
        <w:rPr>
          <w:bCs/>
          <w:shd w:val="clear" w:color="auto" w:fill="FFFFFF"/>
        </w:rPr>
        <w:t xml:space="preserve"> </w:t>
      </w:r>
      <w:proofErr w:type="spellStart"/>
      <w:r w:rsidR="00E76D79" w:rsidRPr="00E4111C">
        <w:rPr>
          <w:bCs/>
          <w:shd w:val="clear" w:color="auto" w:fill="FFFFFF"/>
        </w:rPr>
        <w:t>cieņpilni</w:t>
      </w:r>
      <w:proofErr w:type="spellEnd"/>
      <w:r w:rsidR="00E76D79" w:rsidRPr="00E4111C">
        <w:rPr>
          <w:bCs/>
          <w:shd w:val="clear" w:color="auto" w:fill="FFFFFF"/>
        </w:rPr>
        <w:t xml:space="preserve"> komunicēt un sadarboties</w:t>
      </w:r>
      <w:r w:rsidR="00260F1E" w:rsidRPr="00E4111C">
        <w:rPr>
          <w:bCs/>
          <w:shd w:val="clear" w:color="auto" w:fill="FFFFFF"/>
        </w:rPr>
        <w:t>,</w:t>
      </w:r>
      <w:r w:rsidR="00E76D79" w:rsidRPr="00E4111C">
        <w:rPr>
          <w:bCs/>
          <w:shd w:val="clear" w:color="auto" w:fill="FFFFFF"/>
        </w:rPr>
        <w:t xml:space="preserve"> apdraud Parādnieka maksātnespējas procesa</w:t>
      </w:r>
      <w:r w:rsidR="00E82236" w:rsidRPr="00E4111C">
        <w:rPr>
          <w:bCs/>
          <w:shd w:val="clear" w:color="auto" w:fill="FFFFFF"/>
        </w:rPr>
        <w:t xml:space="preserve"> </w:t>
      </w:r>
      <w:r w:rsidR="00E76D79" w:rsidRPr="00E4111C">
        <w:rPr>
          <w:bCs/>
          <w:shd w:val="clear" w:color="auto" w:fill="FFFFFF"/>
        </w:rPr>
        <w:t>mērķu sasniegšanu.</w:t>
      </w:r>
    </w:p>
    <w:p w14:paraId="52300B72" w14:textId="0C438BB9" w:rsidR="00E76D79" w:rsidRPr="00E4111C" w:rsidRDefault="00260F1E" w:rsidP="00E76D79">
      <w:pPr>
        <w:spacing w:after="0" w:line="240" w:lineRule="auto"/>
        <w:ind w:right="13" w:firstLine="709"/>
        <w:jc w:val="both"/>
        <w:rPr>
          <w:bCs/>
          <w:shd w:val="clear" w:color="auto" w:fill="FFFFFF"/>
        </w:rPr>
      </w:pPr>
      <w:r w:rsidRPr="00E4111C">
        <w:rPr>
          <w:bCs/>
          <w:shd w:val="clear" w:color="auto" w:fill="FFFFFF"/>
        </w:rPr>
        <w:lastRenderedPageBreak/>
        <w:t xml:space="preserve">Tāpat </w:t>
      </w:r>
      <w:r w:rsidR="005A3D74" w:rsidRPr="00E4111C">
        <w:rPr>
          <w:bCs/>
          <w:shd w:val="clear" w:color="auto" w:fill="FFFFFF"/>
        </w:rPr>
        <w:t>Parādnieka pārstāvis</w:t>
      </w:r>
      <w:r w:rsidRPr="00E4111C">
        <w:rPr>
          <w:bCs/>
          <w:shd w:val="clear" w:color="auto" w:fill="FFFFFF"/>
        </w:rPr>
        <w:t xml:space="preserve"> u</w:t>
      </w:r>
      <w:r w:rsidR="00E76D79" w:rsidRPr="00E4111C">
        <w:rPr>
          <w:bCs/>
          <w:shd w:val="clear" w:color="auto" w:fill="FFFFFF"/>
        </w:rPr>
        <w:t>zskat</w:t>
      </w:r>
      <w:r w:rsidRPr="00E4111C">
        <w:rPr>
          <w:bCs/>
          <w:shd w:val="clear" w:color="auto" w:fill="FFFFFF"/>
        </w:rPr>
        <w:t>a</w:t>
      </w:r>
      <w:r w:rsidR="00E76D79" w:rsidRPr="00E4111C">
        <w:rPr>
          <w:bCs/>
          <w:shd w:val="clear" w:color="auto" w:fill="FFFFFF"/>
        </w:rPr>
        <w:t>, ka visi iepriekš minētie apstākļi līdztekus citiem Sūdzībā norādītajiem apstākļiem dod</w:t>
      </w:r>
      <w:r w:rsidR="00E82236" w:rsidRPr="00E4111C">
        <w:rPr>
          <w:bCs/>
          <w:shd w:val="clear" w:color="auto" w:fill="FFFFFF"/>
        </w:rPr>
        <w:t xml:space="preserve"> </w:t>
      </w:r>
      <w:r w:rsidR="00E76D79" w:rsidRPr="00E4111C">
        <w:rPr>
          <w:bCs/>
          <w:shd w:val="clear" w:color="auto" w:fill="FFFFFF"/>
        </w:rPr>
        <w:t>pietiekamu pamatu Administratores atcelšanai.</w:t>
      </w:r>
    </w:p>
    <w:p w14:paraId="3B89C15B" w14:textId="078C20F9" w:rsidR="00E76D79" w:rsidRPr="00E4111C" w:rsidRDefault="005A3D74" w:rsidP="00E76D79">
      <w:pPr>
        <w:spacing w:after="0" w:line="240" w:lineRule="auto"/>
        <w:ind w:right="13" w:firstLine="709"/>
        <w:jc w:val="both"/>
        <w:rPr>
          <w:bCs/>
          <w:shd w:val="clear" w:color="auto" w:fill="FFFFFF"/>
        </w:rPr>
      </w:pPr>
      <w:r w:rsidRPr="00E4111C">
        <w:rPr>
          <w:bCs/>
          <w:shd w:val="clear" w:color="auto" w:fill="FFFFFF"/>
        </w:rPr>
        <w:t>Parādnieka pārstāvis</w:t>
      </w:r>
      <w:r w:rsidR="00260F1E" w:rsidRPr="00E4111C">
        <w:rPr>
          <w:bCs/>
          <w:shd w:val="clear" w:color="auto" w:fill="FFFFFF"/>
        </w:rPr>
        <w:t xml:space="preserve"> norāda, </w:t>
      </w:r>
      <w:r w:rsidR="00E76D79" w:rsidRPr="00E4111C">
        <w:rPr>
          <w:bCs/>
          <w:shd w:val="clear" w:color="auto" w:fill="FFFFFF"/>
        </w:rPr>
        <w:t>ka Parādnieka mantas apskate Telpās Parādnieka mantas novērtēšanas nolūkā</w:t>
      </w:r>
      <w:r w:rsidR="00E82236" w:rsidRPr="00E4111C">
        <w:rPr>
          <w:bCs/>
          <w:shd w:val="clear" w:color="auto" w:fill="FFFFFF"/>
        </w:rPr>
        <w:t xml:space="preserve"> </w:t>
      </w:r>
      <w:r w:rsidR="00E76D79" w:rsidRPr="00E4111C">
        <w:rPr>
          <w:bCs/>
          <w:shd w:val="clear" w:color="auto" w:fill="FFFFFF"/>
        </w:rPr>
        <w:t>notiks 2025.</w:t>
      </w:r>
      <w:r w:rsidR="00260F1E" w:rsidRPr="00E4111C">
        <w:rPr>
          <w:bCs/>
          <w:shd w:val="clear" w:color="auto" w:fill="FFFFFF"/>
        </w:rPr>
        <w:t> </w:t>
      </w:r>
      <w:r w:rsidR="00E76D79" w:rsidRPr="00E4111C">
        <w:rPr>
          <w:bCs/>
          <w:shd w:val="clear" w:color="auto" w:fill="FFFFFF"/>
        </w:rPr>
        <w:t>gada 26.</w:t>
      </w:r>
      <w:r w:rsidR="00260F1E" w:rsidRPr="00E4111C">
        <w:rPr>
          <w:bCs/>
          <w:shd w:val="clear" w:color="auto" w:fill="FFFFFF"/>
        </w:rPr>
        <w:t> </w:t>
      </w:r>
      <w:r w:rsidR="00E76D79" w:rsidRPr="00E4111C">
        <w:rPr>
          <w:bCs/>
          <w:shd w:val="clear" w:color="auto" w:fill="FFFFFF"/>
        </w:rPr>
        <w:t>septembrī plkst.</w:t>
      </w:r>
      <w:r w:rsidR="00260F1E" w:rsidRPr="00E4111C">
        <w:rPr>
          <w:bCs/>
          <w:shd w:val="clear" w:color="auto" w:fill="FFFFFF"/>
        </w:rPr>
        <w:t> </w:t>
      </w:r>
      <w:r w:rsidR="00E76D79" w:rsidRPr="00E4111C">
        <w:rPr>
          <w:bCs/>
          <w:shd w:val="clear" w:color="auto" w:fill="FFFFFF"/>
        </w:rPr>
        <w:t xml:space="preserve">11.00. </w:t>
      </w:r>
      <w:r w:rsidR="00260F1E" w:rsidRPr="00E4111C">
        <w:rPr>
          <w:bCs/>
          <w:shd w:val="clear" w:color="auto" w:fill="FFFFFF"/>
        </w:rPr>
        <w:t xml:space="preserve">Līdz ar to </w:t>
      </w:r>
      <w:r w:rsidRPr="00E4111C">
        <w:rPr>
          <w:bCs/>
          <w:shd w:val="clear" w:color="auto" w:fill="FFFFFF"/>
        </w:rPr>
        <w:t>Parādnieka pārstāvis</w:t>
      </w:r>
      <w:r w:rsidR="00260F1E" w:rsidRPr="00E4111C">
        <w:rPr>
          <w:bCs/>
          <w:shd w:val="clear" w:color="auto" w:fill="FFFFFF"/>
        </w:rPr>
        <w:t xml:space="preserve"> </w:t>
      </w:r>
      <w:r w:rsidR="00E76D79" w:rsidRPr="00E4111C">
        <w:rPr>
          <w:bCs/>
          <w:shd w:val="clear" w:color="auto" w:fill="FFFFFF"/>
        </w:rPr>
        <w:t>uzskat</w:t>
      </w:r>
      <w:r w:rsidR="00260F1E" w:rsidRPr="00E4111C">
        <w:rPr>
          <w:bCs/>
          <w:shd w:val="clear" w:color="auto" w:fill="FFFFFF"/>
        </w:rPr>
        <w:t>a</w:t>
      </w:r>
      <w:r w:rsidR="00E76D79" w:rsidRPr="00E4111C">
        <w:rPr>
          <w:bCs/>
          <w:shd w:val="clear" w:color="auto" w:fill="FFFFFF"/>
        </w:rPr>
        <w:t>, ka izskatāmajā situācijā ir nepieciešama</w:t>
      </w:r>
      <w:r w:rsidR="00E82236" w:rsidRPr="00E4111C">
        <w:rPr>
          <w:bCs/>
          <w:shd w:val="clear" w:color="auto" w:fill="FFFFFF"/>
        </w:rPr>
        <w:t xml:space="preserve"> </w:t>
      </w:r>
      <w:r w:rsidR="00E76D79" w:rsidRPr="00E4111C">
        <w:rPr>
          <w:bCs/>
          <w:shd w:val="clear" w:color="auto" w:fill="FFFFFF"/>
        </w:rPr>
        <w:t>Maksātnespējas kontroles dienesta nekavējoša iejaukšanās, lai apturētu Administratores patvaļu un</w:t>
      </w:r>
      <w:r w:rsidR="00E82236" w:rsidRPr="00E4111C">
        <w:rPr>
          <w:bCs/>
          <w:shd w:val="clear" w:color="auto" w:fill="FFFFFF"/>
        </w:rPr>
        <w:t xml:space="preserve"> </w:t>
      </w:r>
      <w:r w:rsidR="00E76D79" w:rsidRPr="00E4111C">
        <w:rPr>
          <w:bCs/>
          <w:shd w:val="clear" w:color="auto" w:fill="FFFFFF"/>
        </w:rPr>
        <w:t>maksātnespējas procesa reglamentējošo normatīvo aktu klaju ignorēšanu Parādnieka</w:t>
      </w:r>
      <w:r w:rsidR="00E82236" w:rsidRPr="00E4111C">
        <w:rPr>
          <w:bCs/>
          <w:shd w:val="clear" w:color="auto" w:fill="FFFFFF"/>
        </w:rPr>
        <w:t xml:space="preserve"> </w:t>
      </w:r>
      <w:r w:rsidR="00E76D79" w:rsidRPr="00E4111C">
        <w:rPr>
          <w:bCs/>
          <w:shd w:val="clear" w:color="auto" w:fill="FFFFFF"/>
        </w:rPr>
        <w:t>maksātnespējas procesā. Pretējā gadījumā normatīvo aktu prasībām neatbilstošā Administratores</w:t>
      </w:r>
      <w:r w:rsidR="00E82236" w:rsidRPr="00E4111C">
        <w:rPr>
          <w:bCs/>
          <w:shd w:val="clear" w:color="auto" w:fill="FFFFFF"/>
        </w:rPr>
        <w:t xml:space="preserve"> </w:t>
      </w:r>
      <w:r w:rsidR="00E76D79" w:rsidRPr="00E4111C">
        <w:rPr>
          <w:bCs/>
          <w:shd w:val="clear" w:color="auto" w:fill="FFFFFF"/>
        </w:rPr>
        <w:t>rīcība var negatīvi ietekmēt Parādnieka mantas vērtēšanas gaitu un rezultātus, kas var nodarīt būtisku</w:t>
      </w:r>
      <w:r w:rsidR="00E82236" w:rsidRPr="00E4111C">
        <w:rPr>
          <w:bCs/>
          <w:shd w:val="clear" w:color="auto" w:fill="FFFFFF"/>
        </w:rPr>
        <w:t xml:space="preserve"> </w:t>
      </w:r>
      <w:r w:rsidR="00E76D79" w:rsidRPr="00E4111C">
        <w:rPr>
          <w:bCs/>
          <w:shd w:val="clear" w:color="auto" w:fill="FFFFFF"/>
        </w:rPr>
        <w:t>kaitējumu Parādnieka kreditoru kopuma interesēm.</w:t>
      </w:r>
    </w:p>
    <w:p w14:paraId="7FF61F40" w14:textId="614F66F1"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Ņemot vērā visu iepriekš minēto un pamatojoties uz Maksātnespējas likuma 22.</w:t>
      </w:r>
      <w:r w:rsidR="00260F1E" w:rsidRPr="00E4111C">
        <w:rPr>
          <w:bCs/>
          <w:shd w:val="clear" w:color="auto" w:fill="FFFFFF"/>
        </w:rPr>
        <w:t> </w:t>
      </w:r>
      <w:r w:rsidRPr="00E4111C">
        <w:rPr>
          <w:bCs/>
          <w:shd w:val="clear" w:color="auto" w:fill="FFFFFF"/>
        </w:rPr>
        <w:t>panta pirmās</w:t>
      </w:r>
      <w:r w:rsidR="00E82236" w:rsidRPr="00E4111C">
        <w:rPr>
          <w:bCs/>
          <w:shd w:val="clear" w:color="auto" w:fill="FFFFFF"/>
        </w:rPr>
        <w:t xml:space="preserve"> </w:t>
      </w:r>
      <w:r w:rsidRPr="00E4111C">
        <w:rPr>
          <w:bCs/>
          <w:shd w:val="clear" w:color="auto" w:fill="FFFFFF"/>
        </w:rPr>
        <w:t>daļas, 31.</w:t>
      </w:r>
      <w:r w:rsidRPr="00E4111C">
        <w:rPr>
          <w:bCs/>
          <w:shd w:val="clear" w:color="auto" w:fill="FFFFFF"/>
          <w:vertAlign w:val="superscript"/>
        </w:rPr>
        <w:t>1</w:t>
      </w:r>
      <w:r w:rsidR="00260F1E" w:rsidRPr="00E4111C">
        <w:rPr>
          <w:bCs/>
          <w:shd w:val="clear" w:color="auto" w:fill="FFFFFF"/>
        </w:rPr>
        <w:t> </w:t>
      </w:r>
      <w:r w:rsidRPr="00E4111C">
        <w:rPr>
          <w:bCs/>
          <w:shd w:val="clear" w:color="auto" w:fill="FFFFFF"/>
        </w:rPr>
        <w:t>panta pirmās un otrās daļas, 173.</w:t>
      </w:r>
      <w:r w:rsidR="00260F1E" w:rsidRPr="00E4111C">
        <w:rPr>
          <w:bCs/>
          <w:shd w:val="clear" w:color="auto" w:fill="FFFFFF"/>
        </w:rPr>
        <w:t> </w:t>
      </w:r>
      <w:r w:rsidRPr="00E4111C">
        <w:rPr>
          <w:bCs/>
          <w:shd w:val="clear" w:color="auto" w:fill="FFFFFF"/>
        </w:rPr>
        <w:t>panta pirmās daļas, 174.</w:t>
      </w:r>
      <w:r w:rsidRPr="00E4111C">
        <w:rPr>
          <w:bCs/>
          <w:shd w:val="clear" w:color="auto" w:fill="FFFFFF"/>
          <w:vertAlign w:val="superscript"/>
        </w:rPr>
        <w:t>1</w:t>
      </w:r>
      <w:r w:rsidR="00260F1E" w:rsidRPr="00E4111C">
        <w:rPr>
          <w:bCs/>
          <w:shd w:val="clear" w:color="auto" w:fill="FFFFFF"/>
        </w:rPr>
        <w:t> </w:t>
      </w:r>
      <w:r w:rsidRPr="00E4111C">
        <w:rPr>
          <w:bCs/>
          <w:shd w:val="clear" w:color="auto" w:fill="FFFFFF"/>
        </w:rPr>
        <w:t>panta 1., 2. un 8.</w:t>
      </w:r>
      <w:r w:rsidR="00260F1E" w:rsidRPr="00E4111C">
        <w:rPr>
          <w:bCs/>
          <w:shd w:val="clear" w:color="auto" w:fill="FFFFFF"/>
        </w:rPr>
        <w:t> </w:t>
      </w:r>
      <w:r w:rsidRPr="00E4111C">
        <w:rPr>
          <w:bCs/>
          <w:shd w:val="clear" w:color="auto" w:fill="FFFFFF"/>
        </w:rPr>
        <w:t>punkta,</w:t>
      </w:r>
      <w:r w:rsidR="00E82236" w:rsidRPr="00E4111C">
        <w:rPr>
          <w:bCs/>
          <w:shd w:val="clear" w:color="auto" w:fill="FFFFFF"/>
        </w:rPr>
        <w:t xml:space="preserve"> </w:t>
      </w:r>
      <w:r w:rsidRPr="00E4111C">
        <w:rPr>
          <w:bCs/>
          <w:shd w:val="clear" w:color="auto" w:fill="FFFFFF"/>
        </w:rPr>
        <w:t>174.</w:t>
      </w:r>
      <w:r w:rsidRPr="00E4111C">
        <w:rPr>
          <w:bCs/>
          <w:shd w:val="clear" w:color="auto" w:fill="FFFFFF"/>
          <w:vertAlign w:val="superscript"/>
        </w:rPr>
        <w:t>2</w:t>
      </w:r>
      <w:r w:rsidR="00260F1E" w:rsidRPr="00E4111C">
        <w:rPr>
          <w:bCs/>
          <w:shd w:val="clear" w:color="auto" w:fill="FFFFFF"/>
        </w:rPr>
        <w:t> </w:t>
      </w:r>
      <w:r w:rsidRPr="00E4111C">
        <w:rPr>
          <w:bCs/>
          <w:shd w:val="clear" w:color="auto" w:fill="FFFFFF"/>
        </w:rPr>
        <w:t>panta 7.</w:t>
      </w:r>
      <w:r w:rsidR="00260F1E" w:rsidRPr="00E4111C">
        <w:rPr>
          <w:bCs/>
          <w:shd w:val="clear" w:color="auto" w:fill="FFFFFF"/>
        </w:rPr>
        <w:t> </w:t>
      </w:r>
      <w:r w:rsidRPr="00E4111C">
        <w:rPr>
          <w:bCs/>
          <w:shd w:val="clear" w:color="auto" w:fill="FFFFFF"/>
        </w:rPr>
        <w:t>punkta 176.</w:t>
      </w:r>
      <w:r w:rsidR="00260F1E" w:rsidRPr="00E4111C">
        <w:rPr>
          <w:bCs/>
          <w:shd w:val="clear" w:color="auto" w:fill="FFFFFF"/>
        </w:rPr>
        <w:t> </w:t>
      </w:r>
      <w:r w:rsidRPr="00E4111C">
        <w:rPr>
          <w:bCs/>
          <w:shd w:val="clear" w:color="auto" w:fill="FFFFFF"/>
        </w:rPr>
        <w:t>panta pirmās daļas, kā arī Civilprocesa likuma 363.</w:t>
      </w:r>
      <w:r w:rsidRPr="00E4111C">
        <w:rPr>
          <w:bCs/>
          <w:shd w:val="clear" w:color="auto" w:fill="FFFFFF"/>
          <w:vertAlign w:val="superscript"/>
        </w:rPr>
        <w:t>14</w:t>
      </w:r>
      <w:r w:rsidR="00260F1E" w:rsidRPr="00E4111C">
        <w:rPr>
          <w:bCs/>
          <w:shd w:val="clear" w:color="auto" w:fill="FFFFFF"/>
        </w:rPr>
        <w:t> </w:t>
      </w:r>
      <w:r w:rsidRPr="00E4111C">
        <w:rPr>
          <w:bCs/>
          <w:shd w:val="clear" w:color="auto" w:fill="FFFFFF"/>
        </w:rPr>
        <w:t>panta otrās daļas</w:t>
      </w:r>
      <w:r w:rsidR="00E82236" w:rsidRPr="00E4111C">
        <w:rPr>
          <w:bCs/>
          <w:shd w:val="clear" w:color="auto" w:fill="FFFFFF"/>
        </w:rPr>
        <w:t xml:space="preserve"> </w:t>
      </w:r>
      <w:r w:rsidRPr="00E4111C">
        <w:rPr>
          <w:bCs/>
          <w:shd w:val="clear" w:color="auto" w:fill="FFFFFF"/>
        </w:rPr>
        <w:t>noteikumiem,</w:t>
      </w:r>
      <w:r w:rsidR="00E82236" w:rsidRPr="00E4111C">
        <w:rPr>
          <w:bCs/>
          <w:shd w:val="clear" w:color="auto" w:fill="FFFFFF"/>
        </w:rPr>
        <w:t xml:space="preserve"> </w:t>
      </w:r>
      <w:r w:rsidR="005A3D74" w:rsidRPr="00E4111C">
        <w:rPr>
          <w:bCs/>
          <w:shd w:val="clear" w:color="auto" w:fill="FFFFFF"/>
        </w:rPr>
        <w:t>Parādnieka pārstāvis</w:t>
      </w:r>
      <w:r w:rsidR="00260F1E" w:rsidRPr="00E4111C">
        <w:rPr>
          <w:bCs/>
          <w:shd w:val="clear" w:color="auto" w:fill="FFFFFF"/>
        </w:rPr>
        <w:t xml:space="preserve"> </w:t>
      </w:r>
      <w:r w:rsidRPr="00E4111C">
        <w:rPr>
          <w:bCs/>
          <w:shd w:val="clear" w:color="auto" w:fill="FFFFFF"/>
        </w:rPr>
        <w:t>lūdz:</w:t>
      </w:r>
    </w:p>
    <w:p w14:paraId="3223E12B" w14:textId="10CCD343"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1)</w:t>
      </w:r>
      <w:r w:rsidR="00295533" w:rsidRPr="00E4111C">
        <w:rPr>
          <w:bCs/>
          <w:shd w:val="clear" w:color="auto" w:fill="FFFFFF"/>
        </w:rPr>
        <w:t> </w:t>
      </w:r>
      <w:r w:rsidRPr="00E4111C">
        <w:rPr>
          <w:bCs/>
          <w:shd w:val="clear" w:color="auto" w:fill="FFFFFF"/>
        </w:rPr>
        <w:t xml:space="preserve">nekavējoties uzlikt </w:t>
      </w:r>
      <w:r w:rsidR="00295533" w:rsidRPr="00E4111C">
        <w:rPr>
          <w:bCs/>
          <w:shd w:val="clear" w:color="auto" w:fill="FFFFFF"/>
        </w:rPr>
        <w:t>A</w:t>
      </w:r>
      <w:r w:rsidRPr="00E4111C">
        <w:rPr>
          <w:bCs/>
          <w:shd w:val="clear" w:color="auto" w:fill="FFFFFF"/>
        </w:rPr>
        <w:t>dministratorei tiesisku pienākumu, nosakot</w:t>
      </w:r>
      <w:r w:rsidR="00E82236" w:rsidRPr="00E4111C">
        <w:rPr>
          <w:bCs/>
          <w:shd w:val="clear" w:color="auto" w:fill="FFFFFF"/>
        </w:rPr>
        <w:t xml:space="preserve"> </w:t>
      </w:r>
      <w:r w:rsidRPr="00E4111C">
        <w:rPr>
          <w:bCs/>
          <w:shd w:val="clear" w:color="auto" w:fill="FFFFFF"/>
        </w:rPr>
        <w:t xml:space="preserve">aizliegumu iesaistīt </w:t>
      </w:r>
      <w:r w:rsidR="00295533" w:rsidRPr="00E4111C">
        <w:rPr>
          <w:bCs/>
          <w:shd w:val="clear" w:color="auto" w:fill="FFFFFF"/>
        </w:rPr>
        <w:t>Kreditora direktoru</w:t>
      </w:r>
      <w:r w:rsidRPr="00E4111C">
        <w:rPr>
          <w:bCs/>
          <w:shd w:val="clear" w:color="auto" w:fill="FFFFFF"/>
        </w:rPr>
        <w:t xml:space="preserve">, kā arī jebkurus citus </w:t>
      </w:r>
      <w:r w:rsidR="003B4D30" w:rsidRPr="00E4111C">
        <w:rPr>
          <w:bCs/>
          <w:shd w:val="clear" w:color="auto" w:fill="FFFFFF"/>
        </w:rPr>
        <w:t>Kreditora</w:t>
      </w:r>
      <w:r w:rsidRPr="00E4111C">
        <w:rPr>
          <w:bCs/>
          <w:shd w:val="clear" w:color="auto" w:fill="FFFFFF"/>
        </w:rPr>
        <w:t xml:space="preserve"> pārstāvjus vai</w:t>
      </w:r>
      <w:r w:rsidR="00E82236" w:rsidRPr="00E4111C">
        <w:rPr>
          <w:bCs/>
          <w:shd w:val="clear" w:color="auto" w:fill="FFFFFF"/>
        </w:rPr>
        <w:t xml:space="preserve"> </w:t>
      </w:r>
      <w:r w:rsidRPr="00E4111C">
        <w:rPr>
          <w:bCs/>
          <w:shd w:val="clear" w:color="auto" w:fill="FFFFFF"/>
        </w:rPr>
        <w:t xml:space="preserve">darbiniekus </w:t>
      </w:r>
      <w:r w:rsidR="003B4D30" w:rsidRPr="00E4111C">
        <w:rPr>
          <w:bCs/>
          <w:shd w:val="clear" w:color="auto" w:fill="FFFFFF"/>
        </w:rPr>
        <w:t>Parādnieka</w:t>
      </w:r>
      <w:r w:rsidRPr="00E4111C">
        <w:rPr>
          <w:bCs/>
          <w:shd w:val="clear" w:color="auto" w:fill="FFFFFF"/>
        </w:rPr>
        <w:t xml:space="preserve"> mantas apskatē un vērtēšanā;</w:t>
      </w:r>
    </w:p>
    <w:p w14:paraId="109EBCC4" w14:textId="778123C2"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2)</w:t>
      </w:r>
      <w:r w:rsidR="003B4D30" w:rsidRPr="00E4111C">
        <w:rPr>
          <w:bCs/>
          <w:shd w:val="clear" w:color="auto" w:fill="FFFFFF"/>
        </w:rPr>
        <w:t> </w:t>
      </w:r>
      <w:r w:rsidRPr="00E4111C">
        <w:rPr>
          <w:bCs/>
          <w:shd w:val="clear" w:color="auto" w:fill="FFFFFF"/>
        </w:rPr>
        <w:t xml:space="preserve">izskatīt </w:t>
      </w:r>
      <w:r w:rsidR="0033678B" w:rsidRPr="00E4111C">
        <w:rPr>
          <w:bCs/>
          <w:shd w:val="clear" w:color="auto" w:fill="FFFFFF"/>
        </w:rPr>
        <w:t>Sūdzības 1. </w:t>
      </w:r>
      <w:r w:rsidRPr="00E4111C">
        <w:rPr>
          <w:bCs/>
          <w:shd w:val="clear" w:color="auto" w:fill="FFFFFF"/>
        </w:rPr>
        <w:t>papildinājumus kopā ar sākotnēji iesniegto</w:t>
      </w:r>
      <w:r w:rsidR="0033678B" w:rsidRPr="00E4111C">
        <w:rPr>
          <w:bCs/>
          <w:shd w:val="clear" w:color="auto" w:fill="FFFFFF"/>
        </w:rPr>
        <w:t xml:space="preserve"> S</w:t>
      </w:r>
      <w:r w:rsidRPr="00E4111C">
        <w:rPr>
          <w:bCs/>
          <w:shd w:val="clear" w:color="auto" w:fill="FFFFFF"/>
        </w:rPr>
        <w:t>ūdzību un pārbaudīt</w:t>
      </w:r>
      <w:r w:rsidR="00E82236" w:rsidRPr="00E4111C">
        <w:rPr>
          <w:bCs/>
          <w:shd w:val="clear" w:color="auto" w:fill="FFFFFF"/>
        </w:rPr>
        <w:t xml:space="preserve"> </w:t>
      </w:r>
      <w:r w:rsidR="0033678B" w:rsidRPr="00E4111C">
        <w:rPr>
          <w:bCs/>
          <w:shd w:val="clear" w:color="auto" w:fill="FFFFFF"/>
        </w:rPr>
        <w:t>S</w:t>
      </w:r>
      <w:r w:rsidRPr="00E4111C">
        <w:rPr>
          <w:bCs/>
          <w:shd w:val="clear" w:color="auto" w:fill="FFFFFF"/>
        </w:rPr>
        <w:t xml:space="preserve">ūdzībā un </w:t>
      </w:r>
      <w:r w:rsidR="0033678B" w:rsidRPr="00E4111C">
        <w:rPr>
          <w:bCs/>
          <w:shd w:val="clear" w:color="auto" w:fill="FFFFFF"/>
        </w:rPr>
        <w:t>tās</w:t>
      </w:r>
      <w:r w:rsidRPr="00E4111C">
        <w:rPr>
          <w:bCs/>
          <w:shd w:val="clear" w:color="auto" w:fill="FFFFFF"/>
        </w:rPr>
        <w:t xml:space="preserve"> papildinājumos norādītās </w:t>
      </w:r>
      <w:r w:rsidR="0033678B" w:rsidRPr="00E4111C">
        <w:rPr>
          <w:bCs/>
          <w:shd w:val="clear" w:color="auto" w:fill="FFFFFF"/>
        </w:rPr>
        <w:t>A</w:t>
      </w:r>
      <w:r w:rsidRPr="00E4111C">
        <w:rPr>
          <w:bCs/>
          <w:shd w:val="clear" w:color="auto" w:fill="FFFFFF"/>
        </w:rPr>
        <w:t>dministratores rīcības</w:t>
      </w:r>
      <w:r w:rsidR="0033678B" w:rsidRPr="00E4111C">
        <w:rPr>
          <w:bCs/>
          <w:shd w:val="clear" w:color="auto" w:fill="FFFFFF"/>
        </w:rPr>
        <w:t xml:space="preserve"> Parādnieka maksātnespējas procesā</w:t>
      </w:r>
      <w:r w:rsidRPr="00E4111C">
        <w:rPr>
          <w:bCs/>
          <w:shd w:val="clear" w:color="auto" w:fill="FFFFFF"/>
        </w:rPr>
        <w:t xml:space="preserve"> likumību un atbilstību profesionālās ētikas normām;</w:t>
      </w:r>
    </w:p>
    <w:p w14:paraId="539F869F" w14:textId="0B308FAE" w:rsidR="00E76D79" w:rsidRPr="00E4111C" w:rsidRDefault="00E76D79" w:rsidP="00E76D79">
      <w:pPr>
        <w:spacing w:after="0" w:line="240" w:lineRule="auto"/>
        <w:ind w:right="13" w:firstLine="709"/>
        <w:jc w:val="both"/>
        <w:rPr>
          <w:bCs/>
          <w:shd w:val="clear" w:color="auto" w:fill="FFFFFF"/>
        </w:rPr>
      </w:pPr>
      <w:r w:rsidRPr="00E4111C">
        <w:rPr>
          <w:bCs/>
          <w:shd w:val="clear" w:color="auto" w:fill="FFFFFF"/>
        </w:rPr>
        <w:t>3)</w:t>
      </w:r>
      <w:r w:rsidR="00E00F38" w:rsidRPr="00E4111C">
        <w:rPr>
          <w:bCs/>
          <w:shd w:val="clear" w:color="auto" w:fill="FFFFFF"/>
        </w:rPr>
        <w:t> </w:t>
      </w:r>
      <w:r w:rsidRPr="00E4111C">
        <w:rPr>
          <w:bCs/>
          <w:shd w:val="clear" w:color="auto" w:fill="FFFFFF"/>
        </w:rPr>
        <w:t xml:space="preserve">ierosināt disciplinārlietu pret </w:t>
      </w:r>
      <w:r w:rsidR="00E00F38" w:rsidRPr="00E4111C">
        <w:rPr>
          <w:bCs/>
          <w:shd w:val="clear" w:color="auto" w:fill="FFFFFF"/>
        </w:rPr>
        <w:t>A</w:t>
      </w:r>
      <w:r w:rsidRPr="00E4111C">
        <w:rPr>
          <w:bCs/>
          <w:shd w:val="clear" w:color="auto" w:fill="FFFFFF"/>
        </w:rPr>
        <w:t xml:space="preserve">dministratori </w:t>
      </w:r>
      <w:r w:rsidR="00E00F38" w:rsidRPr="00E4111C">
        <w:rPr>
          <w:bCs/>
          <w:shd w:val="clear" w:color="auto" w:fill="FFFFFF"/>
        </w:rPr>
        <w:t>par S</w:t>
      </w:r>
      <w:r w:rsidRPr="00E4111C">
        <w:rPr>
          <w:bCs/>
          <w:shd w:val="clear" w:color="auto" w:fill="FFFFFF"/>
        </w:rPr>
        <w:t xml:space="preserve">ūdzībā un </w:t>
      </w:r>
      <w:r w:rsidR="00E00F38" w:rsidRPr="00E4111C">
        <w:rPr>
          <w:bCs/>
          <w:shd w:val="clear" w:color="auto" w:fill="FFFFFF"/>
        </w:rPr>
        <w:t>tās</w:t>
      </w:r>
      <w:r w:rsidRPr="00E4111C">
        <w:rPr>
          <w:bCs/>
          <w:shd w:val="clear" w:color="auto" w:fill="FFFFFF"/>
        </w:rPr>
        <w:t xml:space="preserve"> papildinājumos norādītajiem normatīvo aktu un profesionālās ētikas</w:t>
      </w:r>
      <w:r w:rsidR="00E82236" w:rsidRPr="00E4111C">
        <w:rPr>
          <w:bCs/>
          <w:shd w:val="clear" w:color="auto" w:fill="FFFFFF"/>
        </w:rPr>
        <w:t xml:space="preserve"> </w:t>
      </w:r>
      <w:r w:rsidRPr="00E4111C">
        <w:rPr>
          <w:bCs/>
          <w:shd w:val="clear" w:color="auto" w:fill="FFFFFF"/>
        </w:rPr>
        <w:t>sistemātiskiem un būtiskiem pārkāpumiem;</w:t>
      </w:r>
    </w:p>
    <w:p w14:paraId="542D533B" w14:textId="3B87574A" w:rsidR="00955608" w:rsidRPr="00E4111C" w:rsidRDefault="00E76D79" w:rsidP="00E76D79">
      <w:pPr>
        <w:spacing w:after="0" w:line="240" w:lineRule="auto"/>
        <w:ind w:right="13" w:firstLine="709"/>
        <w:jc w:val="both"/>
        <w:rPr>
          <w:bCs/>
          <w:shd w:val="clear" w:color="auto" w:fill="FFFFFF"/>
        </w:rPr>
      </w:pPr>
      <w:r w:rsidRPr="00E4111C">
        <w:rPr>
          <w:bCs/>
          <w:shd w:val="clear" w:color="auto" w:fill="FFFFFF"/>
        </w:rPr>
        <w:t>4)</w:t>
      </w:r>
      <w:r w:rsidR="00E00F38" w:rsidRPr="00E4111C">
        <w:rPr>
          <w:bCs/>
          <w:shd w:val="clear" w:color="auto" w:fill="FFFFFF"/>
        </w:rPr>
        <w:t> </w:t>
      </w:r>
      <w:r w:rsidRPr="00E4111C">
        <w:rPr>
          <w:bCs/>
          <w:shd w:val="clear" w:color="auto" w:fill="FFFFFF"/>
        </w:rPr>
        <w:t xml:space="preserve">iesniegt </w:t>
      </w:r>
      <w:r w:rsidR="00BD0493" w:rsidRPr="00E4111C">
        <w:rPr>
          <w:bCs/>
          <w:shd w:val="clear" w:color="auto" w:fill="FFFFFF"/>
        </w:rPr>
        <w:t>/tiesas nosaukums/</w:t>
      </w:r>
      <w:r w:rsidRPr="00E4111C">
        <w:rPr>
          <w:bCs/>
          <w:shd w:val="clear" w:color="auto" w:fill="FFFFFF"/>
        </w:rPr>
        <w:t xml:space="preserve"> pieteikumu par </w:t>
      </w:r>
      <w:r w:rsidR="00E00F38" w:rsidRPr="00E4111C">
        <w:rPr>
          <w:bCs/>
          <w:shd w:val="clear" w:color="auto" w:fill="FFFFFF"/>
        </w:rPr>
        <w:t>A</w:t>
      </w:r>
      <w:r w:rsidRPr="00E4111C">
        <w:rPr>
          <w:bCs/>
          <w:shd w:val="clear" w:color="auto" w:fill="FFFFFF"/>
        </w:rPr>
        <w:t xml:space="preserve">dministratores atcelšanu no </w:t>
      </w:r>
      <w:r w:rsidR="00E00F38" w:rsidRPr="00E4111C">
        <w:rPr>
          <w:bCs/>
          <w:shd w:val="clear" w:color="auto" w:fill="FFFFFF"/>
        </w:rPr>
        <w:t>Parādnieka</w:t>
      </w:r>
      <w:r w:rsidRPr="00E4111C">
        <w:rPr>
          <w:bCs/>
          <w:shd w:val="clear" w:color="auto" w:fill="FFFFFF"/>
        </w:rPr>
        <w:t xml:space="preserve"> maksātnespējas procesa administratora pienākumu</w:t>
      </w:r>
      <w:r w:rsidR="00E82236" w:rsidRPr="00E4111C">
        <w:rPr>
          <w:bCs/>
          <w:shd w:val="clear" w:color="auto" w:fill="FFFFFF"/>
        </w:rPr>
        <w:t xml:space="preserve"> </w:t>
      </w:r>
      <w:r w:rsidRPr="00E4111C">
        <w:rPr>
          <w:bCs/>
          <w:shd w:val="clear" w:color="auto" w:fill="FFFFFF"/>
        </w:rPr>
        <w:t>pildīšanas.</w:t>
      </w:r>
    </w:p>
    <w:p w14:paraId="1E82DC86" w14:textId="7F2DFE29" w:rsidR="00737FA8" w:rsidRPr="00E4111C" w:rsidRDefault="00737FA8" w:rsidP="00E76D79">
      <w:pPr>
        <w:spacing w:after="0" w:line="240" w:lineRule="auto"/>
        <w:ind w:right="13" w:firstLine="709"/>
        <w:jc w:val="both"/>
        <w:rPr>
          <w:bCs/>
          <w:shd w:val="clear" w:color="auto" w:fill="FFFFFF"/>
        </w:rPr>
      </w:pPr>
      <w:r w:rsidRPr="00E4111C">
        <w:rPr>
          <w:bCs/>
          <w:shd w:val="clear" w:color="auto" w:fill="FFFFFF"/>
        </w:rPr>
        <w:t xml:space="preserve">Sūdzības 1. papildinājumiem pievienoti </w:t>
      </w:r>
      <w:r w:rsidR="005A3D74" w:rsidRPr="00E4111C">
        <w:rPr>
          <w:bCs/>
          <w:shd w:val="clear" w:color="auto" w:fill="FFFFFF"/>
        </w:rPr>
        <w:t>Parādnieka pārstāvja</w:t>
      </w:r>
      <w:r w:rsidRPr="00E4111C">
        <w:rPr>
          <w:bCs/>
          <w:shd w:val="clear" w:color="auto" w:fill="FFFFFF"/>
        </w:rPr>
        <w:t xml:space="preserve"> ieskatā tos pamato</w:t>
      </w:r>
      <w:r w:rsidR="000C3390" w:rsidRPr="00E4111C">
        <w:rPr>
          <w:bCs/>
          <w:shd w:val="clear" w:color="auto" w:fill="FFFFFF"/>
        </w:rPr>
        <w:t>jošie dokumenti.</w:t>
      </w:r>
    </w:p>
    <w:p w14:paraId="02CC8143" w14:textId="5A557BA6" w:rsidR="00E216C1" w:rsidRPr="00E4111C" w:rsidRDefault="00371759" w:rsidP="00A2258B">
      <w:pPr>
        <w:spacing w:after="0" w:line="240" w:lineRule="auto"/>
        <w:ind w:right="13" w:firstLine="709"/>
        <w:jc w:val="both"/>
        <w:rPr>
          <w:bCs/>
          <w:shd w:val="clear" w:color="auto" w:fill="FFFFFF"/>
        </w:rPr>
      </w:pPr>
      <w:r w:rsidRPr="00E4111C">
        <w:rPr>
          <w:bCs/>
          <w:shd w:val="clear" w:color="auto" w:fill="FFFFFF"/>
        </w:rPr>
        <w:t>[</w:t>
      </w:r>
      <w:r w:rsidR="000A5C08" w:rsidRPr="00E4111C">
        <w:rPr>
          <w:bCs/>
          <w:shd w:val="clear" w:color="auto" w:fill="FFFFFF"/>
        </w:rPr>
        <w:t>6</w:t>
      </w:r>
      <w:r w:rsidRPr="00E4111C">
        <w:rPr>
          <w:bCs/>
          <w:shd w:val="clear" w:color="auto" w:fill="FFFFFF"/>
        </w:rPr>
        <w:t>] M</w:t>
      </w:r>
      <w:r w:rsidR="000A5C08" w:rsidRPr="00E4111C">
        <w:rPr>
          <w:bCs/>
          <w:shd w:val="clear" w:color="auto" w:fill="FFFFFF"/>
        </w:rPr>
        <w:t xml:space="preserve">aksātnespējas kontroles dienests 2025. gada 26. septembra vēstulē </w:t>
      </w:r>
      <w:r w:rsidR="00BD0493" w:rsidRPr="00E4111C">
        <w:rPr>
          <w:bCs/>
          <w:shd w:val="clear" w:color="auto" w:fill="FFFFFF"/>
        </w:rPr>
        <w:t>/numurs/</w:t>
      </w:r>
      <w:r w:rsidRPr="00E4111C">
        <w:rPr>
          <w:bCs/>
          <w:shd w:val="clear" w:color="auto" w:fill="FFFFFF"/>
        </w:rPr>
        <w:t xml:space="preserve"> </w:t>
      </w:r>
      <w:r w:rsidR="002E5182" w:rsidRPr="00E4111C">
        <w:rPr>
          <w:bCs/>
          <w:shd w:val="clear" w:color="auto" w:fill="FFFFFF"/>
        </w:rPr>
        <w:t xml:space="preserve">saistībā ar Sūdzības 1. papildinājumos izteikto lūgumu par </w:t>
      </w:r>
      <w:r w:rsidR="00A2258B" w:rsidRPr="00E4111C">
        <w:rPr>
          <w:bCs/>
          <w:shd w:val="clear" w:color="auto" w:fill="FFFFFF"/>
        </w:rPr>
        <w:t xml:space="preserve">tiesiskā pienākuma uzlikšanu Administratorei </w:t>
      </w:r>
      <w:r w:rsidR="00E216C1" w:rsidRPr="00E4111C">
        <w:rPr>
          <w:bCs/>
          <w:shd w:val="clear" w:color="auto" w:fill="FFFFFF"/>
        </w:rPr>
        <w:t xml:space="preserve">vērsa </w:t>
      </w:r>
      <w:r w:rsidR="005A3D74" w:rsidRPr="00E4111C">
        <w:rPr>
          <w:bCs/>
          <w:shd w:val="clear" w:color="auto" w:fill="FFFFFF"/>
        </w:rPr>
        <w:t>Parādnieka pārstāvja</w:t>
      </w:r>
      <w:r w:rsidR="000B4FB3" w:rsidRPr="00E4111C">
        <w:rPr>
          <w:bCs/>
          <w:shd w:val="clear" w:color="auto" w:fill="FFFFFF"/>
        </w:rPr>
        <w:t xml:space="preserve"> uzmanību </w:t>
      </w:r>
      <w:r w:rsidR="006F756F" w:rsidRPr="00E4111C">
        <w:rPr>
          <w:bCs/>
          <w:shd w:val="clear" w:color="auto" w:fill="FFFFFF"/>
        </w:rPr>
        <w:t xml:space="preserve">uz turpmāk </w:t>
      </w:r>
      <w:r w:rsidR="00185F68" w:rsidRPr="00E4111C">
        <w:rPr>
          <w:bCs/>
          <w:shd w:val="clear" w:color="auto" w:fill="FFFFFF"/>
        </w:rPr>
        <w:t>minēto</w:t>
      </w:r>
      <w:r w:rsidR="006F756F" w:rsidRPr="00E4111C">
        <w:rPr>
          <w:bCs/>
          <w:shd w:val="clear" w:color="auto" w:fill="FFFFFF"/>
        </w:rPr>
        <w:t>.</w:t>
      </w:r>
      <w:r w:rsidR="00E216C1" w:rsidRPr="00E4111C">
        <w:rPr>
          <w:bCs/>
          <w:shd w:val="clear" w:color="auto" w:fill="FFFFFF"/>
        </w:rPr>
        <w:t xml:space="preserve"> </w:t>
      </w:r>
    </w:p>
    <w:p w14:paraId="6D2EDBFB" w14:textId="4E8ED0F9" w:rsidR="00A2258B" w:rsidRPr="00E4111C" w:rsidRDefault="00361984" w:rsidP="00A2258B">
      <w:pPr>
        <w:spacing w:after="0" w:line="240" w:lineRule="auto"/>
        <w:ind w:right="13" w:firstLine="709"/>
        <w:jc w:val="both"/>
        <w:rPr>
          <w:bCs/>
          <w:shd w:val="clear" w:color="auto" w:fill="FFFFFF"/>
        </w:rPr>
      </w:pPr>
      <w:r w:rsidRPr="00E4111C">
        <w:t>Kamēr notiek Sūdzības izskatīšana un nav izvērtēta Administratores rīcības atbilstība normatīvajiem aktiem, kā arī Sūdzība pēc būtības vēl nav izskatīta, Maksātnespējas kontroles dienestam nav tiesiska pamata uzlikt Administratorei pienākumu veikt konkrētas darbības.</w:t>
      </w:r>
      <w:r w:rsidR="006778E4" w:rsidRPr="00E4111C">
        <w:rPr>
          <w:rStyle w:val="Vresatsauce"/>
          <w:bCs/>
          <w:shd w:val="clear" w:color="auto" w:fill="FFFFFF"/>
        </w:rPr>
        <w:footnoteReference w:id="13"/>
      </w:r>
    </w:p>
    <w:p w14:paraId="334BE60F" w14:textId="020F80E9" w:rsidR="00A2258B" w:rsidRPr="00E4111C" w:rsidRDefault="00A2258B" w:rsidP="00A2258B">
      <w:pPr>
        <w:spacing w:after="0" w:line="240" w:lineRule="auto"/>
        <w:ind w:right="13" w:firstLine="709"/>
        <w:jc w:val="both"/>
        <w:rPr>
          <w:bCs/>
          <w:shd w:val="clear" w:color="auto" w:fill="FFFFFF"/>
        </w:rPr>
      </w:pPr>
      <w:r w:rsidRPr="00E4111C">
        <w:rPr>
          <w:bCs/>
          <w:shd w:val="clear" w:color="auto" w:fill="FFFFFF"/>
        </w:rPr>
        <w:t>Tāpat vēr</w:t>
      </w:r>
      <w:r w:rsidR="006E6F73" w:rsidRPr="00E4111C">
        <w:rPr>
          <w:bCs/>
          <w:shd w:val="clear" w:color="auto" w:fill="FFFFFF"/>
        </w:rPr>
        <w:t>sa</w:t>
      </w:r>
      <w:r w:rsidRPr="00E4111C">
        <w:rPr>
          <w:bCs/>
          <w:shd w:val="clear" w:color="auto" w:fill="FFFFFF"/>
        </w:rPr>
        <w:t xml:space="preserve"> uzmanību, ka Sūdzības </w:t>
      </w:r>
      <w:r w:rsidR="006E6F73" w:rsidRPr="00E4111C">
        <w:rPr>
          <w:bCs/>
          <w:shd w:val="clear" w:color="auto" w:fill="FFFFFF"/>
        </w:rPr>
        <w:t>1. </w:t>
      </w:r>
      <w:r w:rsidRPr="00E4111C">
        <w:rPr>
          <w:bCs/>
          <w:shd w:val="clear" w:color="auto" w:fill="FFFFFF"/>
        </w:rPr>
        <w:t xml:space="preserve">papildinājumos izteiktais lūgums par tiesiskā pienākuma uzlikšanu Administratorei, nosakot aizliegumu iesaistīt </w:t>
      </w:r>
      <w:r w:rsidR="006E6F73" w:rsidRPr="00E4111C">
        <w:rPr>
          <w:bCs/>
          <w:shd w:val="clear" w:color="auto" w:fill="FFFFFF"/>
        </w:rPr>
        <w:t>Kreditora direktoru</w:t>
      </w:r>
      <w:r w:rsidRPr="00E4111C">
        <w:rPr>
          <w:bCs/>
          <w:shd w:val="clear" w:color="auto" w:fill="FFFFFF"/>
        </w:rPr>
        <w:t xml:space="preserve">, kā arī jebkurus citus Kreditora pārstāvjus vai darbiniekus Parādnieka mantas apskatē un vērtēšanā, pēc būtības </w:t>
      </w:r>
      <w:r w:rsidR="00DF2E43" w:rsidRPr="00E4111C">
        <w:rPr>
          <w:bCs/>
          <w:shd w:val="clear" w:color="auto" w:fill="FFFFFF"/>
        </w:rPr>
        <w:t xml:space="preserve">uzskatāms </w:t>
      </w:r>
      <w:r w:rsidRPr="00E4111C">
        <w:rPr>
          <w:bCs/>
          <w:shd w:val="clear" w:color="auto" w:fill="FFFFFF"/>
        </w:rPr>
        <w:t>kā lūgums noteikt pagaidu aizsardzības līdzekli</w:t>
      </w:r>
      <w:r w:rsidR="00DF2E43" w:rsidRPr="00E4111C">
        <w:rPr>
          <w:bCs/>
          <w:shd w:val="clear" w:color="auto" w:fill="FFFFFF"/>
        </w:rPr>
        <w:t>.</w:t>
      </w:r>
      <w:r w:rsidRPr="00E4111C">
        <w:rPr>
          <w:bCs/>
          <w:shd w:val="clear" w:color="auto" w:fill="FFFFFF"/>
        </w:rPr>
        <w:t xml:space="preserve"> </w:t>
      </w:r>
      <w:r w:rsidR="00DF2E43" w:rsidRPr="00E4111C">
        <w:rPr>
          <w:bCs/>
          <w:shd w:val="clear" w:color="auto" w:fill="FFFFFF"/>
        </w:rPr>
        <w:t>L</w:t>
      </w:r>
      <w:r w:rsidRPr="00E4111C">
        <w:rPr>
          <w:bCs/>
          <w:shd w:val="clear" w:color="auto" w:fill="FFFFFF"/>
        </w:rPr>
        <w:t>īdz ar to Maksātnespējas kontroles dienests</w:t>
      </w:r>
      <w:r w:rsidR="00D643FC" w:rsidRPr="00E4111C">
        <w:rPr>
          <w:bCs/>
          <w:shd w:val="clear" w:color="auto" w:fill="FFFFFF"/>
        </w:rPr>
        <w:t xml:space="preserve"> </w:t>
      </w:r>
      <w:r w:rsidR="00DF2E43" w:rsidRPr="00E4111C">
        <w:rPr>
          <w:bCs/>
          <w:shd w:val="clear" w:color="auto" w:fill="FFFFFF"/>
        </w:rPr>
        <w:t>informēja</w:t>
      </w:r>
      <w:r w:rsidRPr="00E4111C">
        <w:rPr>
          <w:bCs/>
          <w:shd w:val="clear" w:color="auto" w:fill="FFFFFF"/>
        </w:rPr>
        <w:t>, ka</w:t>
      </w:r>
      <w:r w:rsidR="006224A8" w:rsidRPr="00E4111C">
        <w:rPr>
          <w:bCs/>
          <w:shd w:val="clear" w:color="auto" w:fill="FFFFFF"/>
        </w:rPr>
        <w:t xml:space="preserve"> </w:t>
      </w:r>
      <w:r w:rsidR="00E21417" w:rsidRPr="00E4111C">
        <w:rPr>
          <w:bCs/>
          <w:shd w:val="clear" w:color="auto" w:fill="FFFFFF"/>
        </w:rPr>
        <w:t>Maksātnespējas kontroles dienesta</w:t>
      </w:r>
      <w:r w:rsidRPr="00E4111C">
        <w:rPr>
          <w:bCs/>
          <w:shd w:val="clear" w:color="auto" w:fill="FFFFFF"/>
        </w:rPr>
        <w:t xml:space="preserve"> kompetencē neietilpst pagaidu aizsardzības līdzekļu piemērošana.</w:t>
      </w:r>
    </w:p>
    <w:p w14:paraId="1C2BEF4C" w14:textId="0F4ED5B5" w:rsidR="00E16AFD" w:rsidRPr="00E4111C" w:rsidRDefault="00E16AFD" w:rsidP="00E16AFD">
      <w:pPr>
        <w:spacing w:after="0" w:line="240" w:lineRule="auto"/>
        <w:ind w:right="13" w:firstLine="709"/>
        <w:jc w:val="both"/>
        <w:rPr>
          <w:lang w:eastAsia="en-US"/>
        </w:rPr>
      </w:pPr>
      <w:r w:rsidRPr="00E4111C">
        <w:rPr>
          <w:lang w:eastAsia="en-US"/>
        </w:rPr>
        <w:t>[</w:t>
      </w:r>
      <w:r w:rsidR="000719DD" w:rsidRPr="00E4111C">
        <w:rPr>
          <w:lang w:eastAsia="en-US"/>
        </w:rPr>
        <w:t>7</w:t>
      </w:r>
      <w:r w:rsidRPr="00E4111C">
        <w:rPr>
          <w:lang w:eastAsia="en-US"/>
        </w:rPr>
        <w:t xml:space="preserve">] Maksātnespējas kontroles dienests 2025. gada </w:t>
      </w:r>
      <w:r w:rsidR="00F518D5" w:rsidRPr="00E4111C">
        <w:rPr>
          <w:lang w:eastAsia="en-US"/>
        </w:rPr>
        <w:t>29</w:t>
      </w:r>
      <w:r w:rsidRPr="00E4111C">
        <w:rPr>
          <w:lang w:eastAsia="en-US"/>
        </w:rPr>
        <w:t xml:space="preserve">. septembra vēstulē </w:t>
      </w:r>
      <w:r w:rsidR="00BD0493" w:rsidRPr="00E4111C">
        <w:rPr>
          <w:lang w:eastAsia="en-US"/>
        </w:rPr>
        <w:t>/numurs/</w:t>
      </w:r>
      <w:r w:rsidRPr="00E4111C">
        <w:rPr>
          <w:lang w:eastAsia="en-US"/>
        </w:rPr>
        <w:t xml:space="preserve"> lūdza Administratorei iesniegt rakstveida paskaidrojumus par </w:t>
      </w:r>
      <w:r w:rsidR="002D12C3" w:rsidRPr="00E4111C">
        <w:rPr>
          <w:lang w:eastAsia="en-US"/>
        </w:rPr>
        <w:t xml:space="preserve">Sūdzības 1. papildinājumos </w:t>
      </w:r>
      <w:r w:rsidRPr="00E4111C">
        <w:rPr>
          <w:lang w:eastAsia="en-US"/>
        </w:rPr>
        <w:t xml:space="preserve">minētajiem apstākļiem. </w:t>
      </w:r>
    </w:p>
    <w:p w14:paraId="766EB813" w14:textId="00A607F8" w:rsidR="000E663F" w:rsidRPr="00E4111C" w:rsidRDefault="000E663F" w:rsidP="00782497">
      <w:pPr>
        <w:spacing w:after="0" w:line="240" w:lineRule="auto"/>
        <w:ind w:firstLine="709"/>
        <w:jc w:val="both"/>
        <w:rPr>
          <w:rFonts w:eastAsia="Times New Roman"/>
        </w:rPr>
      </w:pPr>
      <w:r w:rsidRPr="00E4111C">
        <w:rPr>
          <w:lang w:eastAsia="en-US"/>
        </w:rPr>
        <w:t>[8] </w:t>
      </w:r>
      <w:r w:rsidR="0023642A" w:rsidRPr="00E4111C">
        <w:rPr>
          <w:rFonts w:eastAsia="Times New Roman"/>
        </w:rPr>
        <w:t>Maksātnespējas kontroles dienests 2025. gada 6. </w:t>
      </w:r>
      <w:r w:rsidR="00387971" w:rsidRPr="00E4111C">
        <w:rPr>
          <w:rFonts w:eastAsia="Times New Roman"/>
        </w:rPr>
        <w:t>oktobra</w:t>
      </w:r>
      <w:r w:rsidR="0023642A" w:rsidRPr="00E4111C">
        <w:rPr>
          <w:rFonts w:eastAsia="Times New Roman"/>
        </w:rPr>
        <w:t xml:space="preserve"> vēstulē </w:t>
      </w:r>
      <w:r w:rsidR="008E53B0" w:rsidRPr="00E4111C">
        <w:rPr>
          <w:rFonts w:eastAsia="Times New Roman"/>
        </w:rPr>
        <w:t>/numurs/</w:t>
      </w:r>
      <w:r w:rsidR="0023642A" w:rsidRPr="00E4111C">
        <w:rPr>
          <w:rFonts w:eastAsia="Times New Roman"/>
        </w:rPr>
        <w:t xml:space="preserve">, pamatojoties uz Maksātnespējas likuma 176. panta sesto daļu, informēja </w:t>
      </w:r>
      <w:r w:rsidR="005A3D74" w:rsidRPr="00E4111C">
        <w:rPr>
          <w:rFonts w:eastAsia="Times New Roman"/>
        </w:rPr>
        <w:t>Parādnieka pārstāvi</w:t>
      </w:r>
      <w:r w:rsidR="0023642A" w:rsidRPr="00E4111C">
        <w:rPr>
          <w:rFonts w:eastAsia="Times New Roman"/>
        </w:rPr>
        <w:t>, ka Sūdzības izskatīšanas termiņš pagarināts līdz 202</w:t>
      </w:r>
      <w:r w:rsidR="00510640" w:rsidRPr="00E4111C">
        <w:rPr>
          <w:rFonts w:eastAsia="Times New Roman"/>
        </w:rPr>
        <w:t>5</w:t>
      </w:r>
      <w:r w:rsidR="0023642A" w:rsidRPr="00E4111C">
        <w:rPr>
          <w:rFonts w:eastAsia="Times New Roman"/>
        </w:rPr>
        <w:t xml:space="preserve">. gada </w:t>
      </w:r>
      <w:r w:rsidR="00782497" w:rsidRPr="00E4111C">
        <w:rPr>
          <w:rFonts w:eastAsia="Times New Roman"/>
        </w:rPr>
        <w:t>5</w:t>
      </w:r>
      <w:r w:rsidR="0023642A" w:rsidRPr="00E4111C">
        <w:rPr>
          <w:rFonts w:eastAsia="Times New Roman"/>
        </w:rPr>
        <w:t>. </w:t>
      </w:r>
      <w:r w:rsidR="00782497" w:rsidRPr="00E4111C">
        <w:rPr>
          <w:rFonts w:eastAsia="Times New Roman"/>
        </w:rPr>
        <w:t>novembrim</w:t>
      </w:r>
      <w:r w:rsidR="0023642A" w:rsidRPr="00E4111C">
        <w:rPr>
          <w:rFonts w:eastAsia="Times New Roman"/>
        </w:rPr>
        <w:t>.</w:t>
      </w:r>
    </w:p>
    <w:p w14:paraId="2FC51072" w14:textId="2B7C48B7" w:rsidR="00C10A50" w:rsidRPr="00E4111C" w:rsidRDefault="00E16AFD" w:rsidP="00C10A50">
      <w:pPr>
        <w:spacing w:after="0" w:line="240" w:lineRule="auto"/>
        <w:ind w:right="13" w:firstLine="709"/>
        <w:jc w:val="both"/>
        <w:rPr>
          <w:iCs/>
          <w:lang w:eastAsia="en-US"/>
        </w:rPr>
      </w:pPr>
      <w:r w:rsidRPr="00E4111C">
        <w:rPr>
          <w:iCs/>
          <w:lang w:eastAsia="en-US"/>
        </w:rPr>
        <w:t>[</w:t>
      </w:r>
      <w:r w:rsidR="00782497" w:rsidRPr="00E4111C">
        <w:rPr>
          <w:iCs/>
          <w:lang w:eastAsia="en-US"/>
        </w:rPr>
        <w:t>9</w:t>
      </w:r>
      <w:r w:rsidRPr="00E4111C">
        <w:rPr>
          <w:iCs/>
          <w:lang w:eastAsia="en-US"/>
        </w:rPr>
        <w:t>] </w:t>
      </w:r>
      <w:r w:rsidR="00C10A50" w:rsidRPr="00E4111C">
        <w:rPr>
          <w:iCs/>
          <w:lang w:eastAsia="en-US"/>
        </w:rPr>
        <w:t xml:space="preserve">Maksātnespējas kontroles dienestā 2025. gada </w:t>
      </w:r>
      <w:r w:rsidR="00C10A50" w:rsidRPr="00E4111C">
        <w:t xml:space="preserve">10. oktobrī saņemta Administratores 2025. gada 10. oktobra vēstule </w:t>
      </w:r>
      <w:r w:rsidR="008E53B0" w:rsidRPr="00E4111C">
        <w:t>/numurs/</w:t>
      </w:r>
      <w:r w:rsidR="00C10A50" w:rsidRPr="00E4111C">
        <w:t xml:space="preserve"> </w:t>
      </w:r>
      <w:r w:rsidR="00C10A50" w:rsidRPr="00E4111C">
        <w:rPr>
          <w:rFonts w:eastAsia="Times New Roman"/>
        </w:rPr>
        <w:t>(turpmāk – 2. paskaidrojumi).</w:t>
      </w:r>
    </w:p>
    <w:p w14:paraId="3614A780" w14:textId="77777777" w:rsidR="00C10A50" w:rsidRPr="00E4111C" w:rsidRDefault="00C10A50" w:rsidP="00C10A50">
      <w:pPr>
        <w:spacing w:after="0" w:line="240" w:lineRule="auto"/>
        <w:ind w:right="13" w:firstLine="709"/>
        <w:jc w:val="both"/>
        <w:rPr>
          <w:rFonts w:eastAsia="Times New Roman"/>
        </w:rPr>
      </w:pPr>
      <w:r w:rsidRPr="00E4111C">
        <w:rPr>
          <w:rFonts w:eastAsia="Times New Roman"/>
        </w:rPr>
        <w:t xml:space="preserve"> 2. paskaidrojumos norādīts turpmākais.</w:t>
      </w:r>
    </w:p>
    <w:p w14:paraId="182E8207" w14:textId="4EC69B43" w:rsidR="00423A3B" w:rsidRPr="00E4111C" w:rsidRDefault="00423A3B" w:rsidP="00A9513E">
      <w:pPr>
        <w:spacing w:after="0" w:line="240" w:lineRule="auto"/>
        <w:ind w:right="13" w:firstLine="709"/>
        <w:jc w:val="both"/>
        <w:rPr>
          <w:bCs/>
          <w:shd w:val="clear" w:color="auto" w:fill="FFFFFF"/>
        </w:rPr>
      </w:pPr>
      <w:r w:rsidRPr="00E4111C">
        <w:rPr>
          <w:bCs/>
          <w:shd w:val="clear" w:color="auto" w:fill="FFFFFF"/>
        </w:rPr>
        <w:t>[</w:t>
      </w:r>
      <w:r w:rsidR="00782497" w:rsidRPr="00E4111C">
        <w:rPr>
          <w:bCs/>
          <w:shd w:val="clear" w:color="auto" w:fill="FFFFFF"/>
        </w:rPr>
        <w:t>9</w:t>
      </w:r>
      <w:r w:rsidR="00461946" w:rsidRPr="00E4111C">
        <w:rPr>
          <w:bCs/>
          <w:shd w:val="clear" w:color="auto" w:fill="FFFFFF"/>
        </w:rPr>
        <w:t>.1</w:t>
      </w:r>
      <w:r w:rsidRPr="00E4111C">
        <w:rPr>
          <w:bCs/>
          <w:shd w:val="clear" w:color="auto" w:fill="FFFFFF"/>
        </w:rPr>
        <w:t>]</w:t>
      </w:r>
      <w:r w:rsidR="00461946" w:rsidRPr="00E4111C">
        <w:rPr>
          <w:bCs/>
          <w:shd w:val="clear" w:color="auto" w:fill="FFFFFF"/>
        </w:rPr>
        <w:t> </w:t>
      </w:r>
      <w:r w:rsidRPr="00E4111C">
        <w:rPr>
          <w:bCs/>
          <w:shd w:val="clear" w:color="auto" w:fill="FFFFFF"/>
        </w:rPr>
        <w:t xml:space="preserve">Administratore norāda, ka </w:t>
      </w:r>
      <w:r w:rsidR="0023212B" w:rsidRPr="00E4111C">
        <w:rPr>
          <w:bCs/>
          <w:shd w:val="clear" w:color="auto" w:fill="FFFFFF"/>
        </w:rPr>
        <w:t>1. p</w:t>
      </w:r>
      <w:r w:rsidRPr="00E4111C">
        <w:rPr>
          <w:bCs/>
          <w:shd w:val="clear" w:color="auto" w:fill="FFFFFF"/>
        </w:rPr>
        <w:t xml:space="preserve">askaidrojumos </w:t>
      </w:r>
      <w:r w:rsidR="00F166AC" w:rsidRPr="00E4111C">
        <w:rPr>
          <w:bCs/>
          <w:shd w:val="clear" w:color="auto" w:fill="FFFFFF"/>
        </w:rPr>
        <w:t>ja</w:t>
      </w:r>
      <w:r w:rsidR="00E45F86" w:rsidRPr="00E4111C">
        <w:rPr>
          <w:bCs/>
          <w:shd w:val="clear" w:color="auto" w:fill="FFFFFF"/>
        </w:rPr>
        <w:t>u</w:t>
      </w:r>
      <w:r w:rsidR="00AD69CC" w:rsidRPr="00E4111C">
        <w:rPr>
          <w:bCs/>
          <w:shd w:val="clear" w:color="auto" w:fill="FFFFFF"/>
        </w:rPr>
        <w:t xml:space="preserve"> norādīja, ka </w:t>
      </w:r>
      <w:r w:rsidR="00D67A9C" w:rsidRPr="00E4111C">
        <w:rPr>
          <w:bCs/>
          <w:shd w:val="clear" w:color="auto" w:fill="FFFFFF"/>
        </w:rPr>
        <w:t>triju mēnešu termiņš sūdzības iesniegšanai par Administratores vēstul</w:t>
      </w:r>
      <w:r w:rsidR="005553A1" w:rsidRPr="00E4111C">
        <w:rPr>
          <w:bCs/>
          <w:shd w:val="clear" w:color="auto" w:fill="FFFFFF"/>
        </w:rPr>
        <w:t>ēm</w:t>
      </w:r>
      <w:r w:rsidR="00D67A9C" w:rsidRPr="00E4111C">
        <w:rPr>
          <w:bCs/>
          <w:shd w:val="clear" w:color="auto" w:fill="FFFFFF"/>
        </w:rPr>
        <w:t>, secīgi beidzās 2025.</w:t>
      </w:r>
      <w:r w:rsidR="005553A1" w:rsidRPr="00E4111C">
        <w:rPr>
          <w:bCs/>
          <w:shd w:val="clear" w:color="auto" w:fill="FFFFFF"/>
        </w:rPr>
        <w:t> </w:t>
      </w:r>
      <w:r w:rsidR="00D67A9C" w:rsidRPr="00E4111C">
        <w:rPr>
          <w:bCs/>
          <w:shd w:val="clear" w:color="auto" w:fill="FFFFFF"/>
        </w:rPr>
        <w:t>gada 20.</w:t>
      </w:r>
      <w:r w:rsidR="005553A1" w:rsidRPr="00E4111C">
        <w:rPr>
          <w:bCs/>
          <w:shd w:val="clear" w:color="auto" w:fill="FFFFFF"/>
        </w:rPr>
        <w:t> </w:t>
      </w:r>
      <w:r w:rsidR="00D67A9C" w:rsidRPr="00E4111C">
        <w:rPr>
          <w:bCs/>
          <w:shd w:val="clear" w:color="auto" w:fill="FFFFFF"/>
        </w:rPr>
        <w:t xml:space="preserve">maijā, </w:t>
      </w:r>
      <w:r w:rsidR="00D67A9C" w:rsidRPr="00E4111C">
        <w:rPr>
          <w:bCs/>
          <w:shd w:val="clear" w:color="auto" w:fill="FFFFFF"/>
        </w:rPr>
        <w:lastRenderedPageBreak/>
        <w:t>3.</w:t>
      </w:r>
      <w:r w:rsidR="000902D9" w:rsidRPr="00E4111C">
        <w:rPr>
          <w:bCs/>
          <w:shd w:val="clear" w:color="auto" w:fill="FFFFFF"/>
        </w:rPr>
        <w:t> </w:t>
      </w:r>
      <w:r w:rsidR="00D67A9C" w:rsidRPr="00E4111C">
        <w:rPr>
          <w:bCs/>
          <w:shd w:val="clear" w:color="auto" w:fill="FFFFFF"/>
        </w:rPr>
        <w:t>jūnijā, 8.</w:t>
      </w:r>
      <w:r w:rsidR="000902D9" w:rsidRPr="00E4111C">
        <w:rPr>
          <w:bCs/>
          <w:shd w:val="clear" w:color="auto" w:fill="FFFFFF"/>
        </w:rPr>
        <w:t> </w:t>
      </w:r>
      <w:r w:rsidR="00D67A9C" w:rsidRPr="00E4111C">
        <w:rPr>
          <w:bCs/>
          <w:shd w:val="clear" w:color="auto" w:fill="FFFFFF"/>
        </w:rPr>
        <w:t>augustā, 12.</w:t>
      </w:r>
      <w:r w:rsidR="000902D9" w:rsidRPr="00E4111C">
        <w:rPr>
          <w:bCs/>
          <w:shd w:val="clear" w:color="auto" w:fill="FFFFFF"/>
        </w:rPr>
        <w:t> </w:t>
      </w:r>
      <w:r w:rsidR="00D67A9C" w:rsidRPr="00E4111C">
        <w:rPr>
          <w:bCs/>
          <w:shd w:val="clear" w:color="auto" w:fill="FFFFFF"/>
        </w:rPr>
        <w:t>augustā un 22.</w:t>
      </w:r>
      <w:r w:rsidR="000902D9" w:rsidRPr="00E4111C">
        <w:rPr>
          <w:bCs/>
          <w:shd w:val="clear" w:color="auto" w:fill="FFFFFF"/>
        </w:rPr>
        <w:t> </w:t>
      </w:r>
      <w:r w:rsidR="00D67A9C" w:rsidRPr="00E4111C">
        <w:rPr>
          <w:bCs/>
          <w:shd w:val="clear" w:color="auto" w:fill="FFFFFF"/>
        </w:rPr>
        <w:t>augustā.</w:t>
      </w:r>
      <w:r w:rsidR="00E45F86" w:rsidRPr="00E4111C">
        <w:rPr>
          <w:bCs/>
          <w:shd w:val="clear" w:color="auto" w:fill="FFFFFF"/>
        </w:rPr>
        <w:t xml:space="preserve"> Līdz ar to </w:t>
      </w:r>
      <w:r w:rsidR="0017361F" w:rsidRPr="00E4111C">
        <w:rPr>
          <w:bCs/>
          <w:shd w:val="clear" w:color="auto" w:fill="FFFFFF"/>
        </w:rPr>
        <w:t xml:space="preserve">Sūdzība daļā par Administratores vēstulēm ir </w:t>
      </w:r>
      <w:r w:rsidR="00A9513E" w:rsidRPr="00E4111C">
        <w:rPr>
          <w:bCs/>
          <w:shd w:val="clear" w:color="auto" w:fill="FFFFFF"/>
        </w:rPr>
        <w:t>noraidāma.</w:t>
      </w:r>
    </w:p>
    <w:p w14:paraId="4B3F12AB" w14:textId="181EE5C8"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Secīgi </w:t>
      </w:r>
      <w:r w:rsidR="00A9513E" w:rsidRPr="00E4111C">
        <w:rPr>
          <w:bCs/>
          <w:shd w:val="clear" w:color="auto" w:fill="FFFFFF"/>
        </w:rPr>
        <w:t xml:space="preserve">Administratores ieskatā </w:t>
      </w:r>
      <w:r w:rsidR="005A3D74" w:rsidRPr="00E4111C">
        <w:rPr>
          <w:bCs/>
          <w:shd w:val="clear" w:color="auto" w:fill="FFFFFF"/>
        </w:rPr>
        <w:t>Parādnieka pārstāvis</w:t>
      </w:r>
      <w:r w:rsidR="00A9513E" w:rsidRPr="00E4111C">
        <w:rPr>
          <w:bCs/>
          <w:shd w:val="clear" w:color="auto" w:fill="FFFFFF"/>
        </w:rPr>
        <w:t xml:space="preserve"> </w:t>
      </w:r>
      <w:r w:rsidRPr="00E4111C">
        <w:rPr>
          <w:bCs/>
          <w:shd w:val="clear" w:color="auto" w:fill="FFFFFF"/>
        </w:rPr>
        <w:t>2025.</w:t>
      </w:r>
      <w:r w:rsidR="00E05673" w:rsidRPr="00E4111C">
        <w:rPr>
          <w:bCs/>
          <w:shd w:val="clear" w:color="auto" w:fill="FFFFFF"/>
        </w:rPr>
        <w:t> </w:t>
      </w:r>
      <w:r w:rsidRPr="00E4111C">
        <w:rPr>
          <w:bCs/>
          <w:shd w:val="clear" w:color="auto" w:fill="FFFFFF"/>
        </w:rPr>
        <w:t>gada 25.</w:t>
      </w:r>
      <w:r w:rsidR="00E05673" w:rsidRPr="00E4111C">
        <w:rPr>
          <w:bCs/>
          <w:shd w:val="clear" w:color="auto" w:fill="FFFFFF"/>
        </w:rPr>
        <w:t> </w:t>
      </w:r>
      <w:r w:rsidRPr="00E4111C">
        <w:rPr>
          <w:bCs/>
          <w:shd w:val="clear" w:color="auto" w:fill="FFFFFF"/>
        </w:rPr>
        <w:t xml:space="preserve">septembrī nevar iesniegt papildinājumus Sūdzībai, kuras sākotnējais iesniegšanas termiņš ir beidzies, </w:t>
      </w:r>
      <w:r w:rsidR="00E05673" w:rsidRPr="00E4111C">
        <w:rPr>
          <w:bCs/>
          <w:shd w:val="clear" w:color="auto" w:fill="FFFFFF"/>
        </w:rPr>
        <w:t>tas ir</w:t>
      </w:r>
      <w:r w:rsidRPr="00E4111C">
        <w:rPr>
          <w:bCs/>
          <w:shd w:val="clear" w:color="auto" w:fill="FFFFFF"/>
        </w:rPr>
        <w:t>, iestājies noilgums.</w:t>
      </w:r>
    </w:p>
    <w:p w14:paraId="4DBC18F1" w14:textId="04F27BDF"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82497" w:rsidRPr="00E4111C">
        <w:rPr>
          <w:bCs/>
          <w:shd w:val="clear" w:color="auto" w:fill="FFFFFF"/>
        </w:rPr>
        <w:t>9</w:t>
      </w:r>
      <w:r w:rsidR="00641726" w:rsidRPr="00E4111C">
        <w:rPr>
          <w:bCs/>
          <w:shd w:val="clear" w:color="auto" w:fill="FFFFFF"/>
        </w:rPr>
        <w:t>.2</w:t>
      </w:r>
      <w:r w:rsidRPr="00E4111C">
        <w:rPr>
          <w:bCs/>
          <w:shd w:val="clear" w:color="auto" w:fill="FFFFFF"/>
        </w:rPr>
        <w:t>]</w:t>
      </w:r>
      <w:r w:rsidR="00641726" w:rsidRPr="00E4111C">
        <w:rPr>
          <w:bCs/>
          <w:shd w:val="clear" w:color="auto" w:fill="FFFFFF"/>
        </w:rPr>
        <w:t> </w:t>
      </w:r>
      <w:r w:rsidRPr="00E4111C">
        <w:rPr>
          <w:bCs/>
          <w:shd w:val="clear" w:color="auto" w:fill="FFFFFF"/>
        </w:rPr>
        <w:t>Administratore norāda:</w:t>
      </w:r>
    </w:p>
    <w:p w14:paraId="0CEE1869" w14:textId="2AFD0ACD" w:rsidR="00423A3B" w:rsidRPr="00E4111C" w:rsidRDefault="00423A3B" w:rsidP="002D2E3A">
      <w:pPr>
        <w:spacing w:after="0" w:line="240" w:lineRule="auto"/>
        <w:ind w:right="13" w:firstLine="709"/>
        <w:jc w:val="both"/>
        <w:rPr>
          <w:bCs/>
          <w:shd w:val="clear" w:color="auto" w:fill="FFFFFF"/>
        </w:rPr>
      </w:pPr>
      <w:r w:rsidRPr="00E4111C">
        <w:rPr>
          <w:bCs/>
          <w:shd w:val="clear" w:color="auto" w:fill="FFFFFF"/>
        </w:rPr>
        <w:t>1</w:t>
      </w:r>
      <w:r w:rsidR="002D2E3A" w:rsidRPr="00E4111C">
        <w:rPr>
          <w:bCs/>
          <w:shd w:val="clear" w:color="auto" w:fill="FFFFFF"/>
        </w:rPr>
        <w:t>) </w:t>
      </w:r>
      <w:r w:rsidR="005A3D74" w:rsidRPr="00E4111C">
        <w:rPr>
          <w:bCs/>
          <w:shd w:val="clear" w:color="auto" w:fill="FFFFFF"/>
        </w:rPr>
        <w:t>Parādnieka pārstāvis</w:t>
      </w:r>
      <w:r w:rsidR="001C20F3" w:rsidRPr="00E4111C">
        <w:rPr>
          <w:bCs/>
          <w:shd w:val="clear" w:color="auto" w:fill="FFFFFF"/>
        </w:rPr>
        <w:t xml:space="preserve"> </w:t>
      </w:r>
      <w:r w:rsidRPr="00E4111C">
        <w:rPr>
          <w:bCs/>
          <w:shd w:val="clear" w:color="auto" w:fill="FFFFFF"/>
        </w:rPr>
        <w:t>Parādnieka maksātnespējas procesā ir ne tikai parādnieka pārstāvis, bet arī Parādnieka kreditora</w:t>
      </w:r>
      <w:r w:rsidR="002D2E3A" w:rsidRPr="00E4111C">
        <w:rPr>
          <w:bCs/>
          <w:shd w:val="clear" w:color="auto" w:fill="FFFFFF"/>
        </w:rPr>
        <w:t> – </w:t>
      </w:r>
      <w:r w:rsidR="008E53B0" w:rsidRPr="00E4111C">
        <w:rPr>
          <w:bCs/>
          <w:shd w:val="clear" w:color="auto" w:fill="FFFFFF"/>
        </w:rPr>
        <w:t>/Nosaukums D/</w:t>
      </w:r>
      <w:r w:rsidR="00334636" w:rsidRPr="00E4111C" w:rsidDel="00334636">
        <w:rPr>
          <w:bCs/>
          <w:shd w:val="clear" w:color="auto" w:fill="FFFFFF"/>
        </w:rPr>
        <w:t xml:space="preserve"> </w:t>
      </w:r>
      <w:r w:rsidRPr="00E4111C">
        <w:rPr>
          <w:bCs/>
          <w:shd w:val="clear" w:color="auto" w:fill="FFFFFF"/>
        </w:rPr>
        <w:t>pārstāvis;</w:t>
      </w:r>
    </w:p>
    <w:p w14:paraId="061713DB" w14:textId="6FA888C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2</w:t>
      </w:r>
      <w:r w:rsidR="00281A95" w:rsidRPr="00E4111C">
        <w:rPr>
          <w:bCs/>
          <w:shd w:val="clear" w:color="auto" w:fill="FFFFFF"/>
        </w:rPr>
        <w:t>) </w:t>
      </w:r>
      <w:r w:rsidRPr="00E4111C">
        <w:rPr>
          <w:bCs/>
          <w:shd w:val="clear" w:color="auto" w:fill="FFFFFF"/>
        </w:rPr>
        <w:t xml:space="preserve">vienlaikus </w:t>
      </w:r>
      <w:r w:rsidR="00C342D0" w:rsidRPr="00E4111C">
        <w:rPr>
          <w:bCs/>
          <w:shd w:val="clear" w:color="auto" w:fill="FFFFFF"/>
        </w:rPr>
        <w:t>Parādnieka dalībnieks</w:t>
      </w:r>
      <w:r w:rsidRPr="00E4111C">
        <w:rPr>
          <w:bCs/>
          <w:shd w:val="clear" w:color="auto" w:fill="FFFFFF"/>
        </w:rPr>
        <w:t xml:space="preserve"> ir </w:t>
      </w:r>
      <w:r w:rsidR="008E53B0" w:rsidRPr="00E4111C">
        <w:rPr>
          <w:bCs/>
          <w:shd w:val="clear" w:color="auto" w:fill="FFFFFF"/>
        </w:rPr>
        <w:t>/Nosaukums D/</w:t>
      </w:r>
      <w:r w:rsidRPr="00E4111C">
        <w:rPr>
          <w:bCs/>
          <w:shd w:val="clear" w:color="auto" w:fill="FFFFFF"/>
        </w:rPr>
        <w:t>, kura mantas fiziski atrodas kopā ar Parādnieka mantu;</w:t>
      </w:r>
    </w:p>
    <w:p w14:paraId="3BE77684" w14:textId="597CD653" w:rsidR="00423A3B" w:rsidRPr="00E4111C" w:rsidRDefault="00423A3B" w:rsidP="00C342D0">
      <w:pPr>
        <w:spacing w:after="0" w:line="240" w:lineRule="auto"/>
        <w:ind w:right="13" w:firstLine="709"/>
        <w:jc w:val="both"/>
        <w:rPr>
          <w:bCs/>
          <w:shd w:val="clear" w:color="auto" w:fill="FFFFFF"/>
        </w:rPr>
      </w:pPr>
      <w:r w:rsidRPr="00E4111C">
        <w:rPr>
          <w:bCs/>
          <w:shd w:val="clear" w:color="auto" w:fill="FFFFFF"/>
        </w:rPr>
        <w:t>3</w:t>
      </w:r>
      <w:r w:rsidR="00C342D0" w:rsidRPr="00E4111C">
        <w:rPr>
          <w:bCs/>
          <w:shd w:val="clear" w:color="auto" w:fill="FFFFFF"/>
        </w:rPr>
        <w:t>) </w:t>
      </w:r>
      <w:r w:rsidRPr="00E4111C">
        <w:rPr>
          <w:bCs/>
          <w:shd w:val="clear" w:color="auto" w:fill="FFFFFF"/>
        </w:rPr>
        <w:t>Parādnieka kreditora</w:t>
      </w:r>
      <w:r w:rsidR="00C342D0" w:rsidRPr="00E4111C">
        <w:rPr>
          <w:bCs/>
          <w:shd w:val="clear" w:color="auto" w:fill="FFFFFF"/>
        </w:rPr>
        <w:t> – </w:t>
      </w:r>
      <w:r w:rsidR="008E53B0" w:rsidRPr="00E4111C">
        <w:rPr>
          <w:bCs/>
          <w:shd w:val="clear" w:color="auto" w:fill="FFFFFF"/>
        </w:rPr>
        <w:t>/Nosaukums D/</w:t>
      </w:r>
      <w:r w:rsidRPr="00E4111C">
        <w:rPr>
          <w:bCs/>
          <w:shd w:val="clear" w:color="auto" w:fill="FFFFFF"/>
        </w:rPr>
        <w:t>, pārstāvja (t</w:t>
      </w:r>
      <w:r w:rsidR="00E535C5" w:rsidRPr="00E4111C">
        <w:rPr>
          <w:bCs/>
          <w:shd w:val="clear" w:color="auto" w:fill="FFFFFF"/>
        </w:rPr>
        <w:t>as ir</w:t>
      </w:r>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pilnvarotās personas ir </w:t>
      </w:r>
      <w:r w:rsidR="008E53B0" w:rsidRPr="00E4111C">
        <w:rPr>
          <w:bCs/>
          <w:shd w:val="clear" w:color="auto" w:fill="FFFFFF"/>
        </w:rPr>
        <w:t>/pers. C/</w:t>
      </w:r>
      <w:r w:rsidRPr="00E4111C">
        <w:rPr>
          <w:bCs/>
          <w:shd w:val="clear" w:color="auto" w:fill="FFFFFF"/>
        </w:rPr>
        <w:t xml:space="preserve">, </w:t>
      </w:r>
      <w:r w:rsidR="008E53B0" w:rsidRPr="00E4111C">
        <w:rPr>
          <w:bCs/>
          <w:shd w:val="clear" w:color="auto" w:fill="FFFFFF"/>
        </w:rPr>
        <w:t>/pers. B/</w:t>
      </w:r>
      <w:r w:rsidRPr="00E4111C">
        <w:rPr>
          <w:bCs/>
          <w:shd w:val="clear" w:color="auto" w:fill="FFFFFF"/>
        </w:rPr>
        <w:t xml:space="preserve">, </w:t>
      </w:r>
      <w:r w:rsidR="008E53B0" w:rsidRPr="00E4111C">
        <w:rPr>
          <w:bCs/>
          <w:shd w:val="clear" w:color="auto" w:fill="FFFFFF"/>
        </w:rPr>
        <w:t>/</w:t>
      </w:r>
      <w:r w:rsidR="00353AC6" w:rsidRPr="00E4111C">
        <w:rPr>
          <w:bCs/>
          <w:shd w:val="clear" w:color="auto" w:fill="FFFFFF"/>
        </w:rPr>
        <w:t>pers. H</w:t>
      </w:r>
      <w:r w:rsidR="008E53B0" w:rsidRPr="00E4111C">
        <w:rPr>
          <w:bCs/>
          <w:shd w:val="clear" w:color="auto" w:fill="FFFFFF"/>
        </w:rPr>
        <w:t>/</w:t>
      </w:r>
      <w:r w:rsidRPr="00E4111C">
        <w:rPr>
          <w:bCs/>
          <w:shd w:val="clear" w:color="auto" w:fill="FFFFFF"/>
        </w:rPr>
        <w:t xml:space="preserve"> un </w:t>
      </w:r>
      <w:r w:rsidR="00353AC6" w:rsidRPr="00E4111C">
        <w:rPr>
          <w:bCs/>
          <w:shd w:val="clear" w:color="auto" w:fill="FFFFFF"/>
        </w:rPr>
        <w:t>/pers. I/</w:t>
      </w:r>
      <w:r w:rsidRPr="00E4111C">
        <w:rPr>
          <w:bCs/>
          <w:shd w:val="clear" w:color="auto" w:fill="FFFFFF"/>
        </w:rPr>
        <w:t>;</w:t>
      </w:r>
    </w:p>
    <w:p w14:paraId="44C22987" w14:textId="317C1726"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4</w:t>
      </w:r>
      <w:r w:rsidR="00596309" w:rsidRPr="00E4111C">
        <w:rPr>
          <w:bCs/>
          <w:shd w:val="clear" w:color="auto" w:fill="FFFFFF"/>
        </w:rPr>
        <w:t>) </w:t>
      </w:r>
      <w:r w:rsidR="005A3D74" w:rsidRPr="00E4111C">
        <w:rPr>
          <w:bCs/>
          <w:shd w:val="clear" w:color="auto" w:fill="FFFFFF"/>
        </w:rPr>
        <w:t>Parādnieka pārstāvja</w:t>
      </w:r>
      <w:r w:rsidR="00596309" w:rsidRPr="00E4111C">
        <w:rPr>
          <w:bCs/>
          <w:shd w:val="clear" w:color="auto" w:fill="FFFFFF"/>
        </w:rPr>
        <w:t xml:space="preserve"> </w:t>
      </w:r>
      <w:r w:rsidRPr="00E4111C">
        <w:rPr>
          <w:bCs/>
          <w:shd w:val="clear" w:color="auto" w:fill="FFFFFF"/>
        </w:rPr>
        <w:t xml:space="preserve">pilnvarotās personas arī ir </w:t>
      </w:r>
      <w:r w:rsidR="00353AC6" w:rsidRPr="00E4111C">
        <w:rPr>
          <w:bCs/>
          <w:shd w:val="clear" w:color="auto" w:fill="FFFFFF"/>
        </w:rPr>
        <w:t>/pers. C/</w:t>
      </w:r>
      <w:r w:rsidRPr="00E4111C">
        <w:rPr>
          <w:bCs/>
          <w:shd w:val="clear" w:color="auto" w:fill="FFFFFF"/>
        </w:rPr>
        <w:t xml:space="preserve">, </w:t>
      </w:r>
      <w:r w:rsidR="00353AC6" w:rsidRPr="00E4111C">
        <w:rPr>
          <w:bCs/>
          <w:shd w:val="clear" w:color="auto" w:fill="FFFFFF"/>
        </w:rPr>
        <w:t>/pers. B/</w:t>
      </w:r>
      <w:r w:rsidRPr="00E4111C">
        <w:rPr>
          <w:bCs/>
          <w:shd w:val="clear" w:color="auto" w:fill="FFFFFF"/>
        </w:rPr>
        <w:t xml:space="preserve">, </w:t>
      </w:r>
      <w:r w:rsidR="00353AC6" w:rsidRPr="00E4111C">
        <w:rPr>
          <w:bCs/>
          <w:shd w:val="clear" w:color="auto" w:fill="FFFFFF"/>
        </w:rPr>
        <w:t>/pers. H/</w:t>
      </w:r>
      <w:r w:rsidRPr="00E4111C">
        <w:rPr>
          <w:bCs/>
          <w:shd w:val="clear" w:color="auto" w:fill="FFFFFF"/>
        </w:rPr>
        <w:t xml:space="preserve"> un </w:t>
      </w:r>
      <w:r w:rsidR="00353AC6" w:rsidRPr="00E4111C">
        <w:rPr>
          <w:bCs/>
          <w:shd w:val="clear" w:color="auto" w:fill="FFFFFF"/>
        </w:rPr>
        <w:t>/pers. I/</w:t>
      </w:r>
      <w:r w:rsidRPr="00E4111C">
        <w:rPr>
          <w:bCs/>
          <w:shd w:val="clear" w:color="auto" w:fill="FFFFFF"/>
        </w:rPr>
        <w:t>.</w:t>
      </w:r>
    </w:p>
    <w:p w14:paraId="67BFF8E8" w14:textId="6E0D0C1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Secīgi </w:t>
      </w:r>
      <w:r w:rsidR="005A3D74" w:rsidRPr="00E4111C">
        <w:rPr>
          <w:bCs/>
          <w:shd w:val="clear" w:color="auto" w:fill="FFFFFF"/>
        </w:rPr>
        <w:t>Parādnieka pārstāvi</w:t>
      </w:r>
      <w:r w:rsidR="00575588" w:rsidRPr="00E4111C">
        <w:rPr>
          <w:bCs/>
          <w:shd w:val="clear" w:color="auto" w:fill="FFFFFF"/>
        </w:rPr>
        <w:t xml:space="preserve"> un </w:t>
      </w:r>
      <w:r w:rsidR="00901D9D" w:rsidRPr="00E4111C">
        <w:rPr>
          <w:bCs/>
          <w:shd w:val="clear" w:color="auto" w:fill="FFFFFF"/>
        </w:rPr>
        <w:t>/Nosaukums D/</w:t>
      </w:r>
      <w:r w:rsidR="00BD414F" w:rsidRPr="00E4111C" w:rsidDel="00BD414F">
        <w:rPr>
          <w:bCs/>
          <w:shd w:val="clear" w:color="auto" w:fill="FFFFFF"/>
        </w:rPr>
        <w:t xml:space="preserve"> </w:t>
      </w:r>
      <w:r w:rsidR="00594ED5" w:rsidRPr="00E4111C">
        <w:rPr>
          <w:bCs/>
          <w:shd w:val="clear" w:color="auto" w:fill="FFFFFF"/>
        </w:rPr>
        <w:t>(</w:t>
      </w:r>
      <w:r w:rsidRPr="00E4111C">
        <w:rPr>
          <w:bCs/>
          <w:shd w:val="clear" w:color="auto" w:fill="FFFFFF"/>
        </w:rPr>
        <w:t xml:space="preserve">Parādnieka kreditoru un </w:t>
      </w:r>
      <w:r w:rsidR="00080A32" w:rsidRPr="00E4111C">
        <w:rPr>
          <w:bCs/>
          <w:shd w:val="clear" w:color="auto" w:fill="FFFFFF"/>
        </w:rPr>
        <w:t>Parādnieka dalībnieku</w:t>
      </w:r>
      <w:r w:rsidR="00594ED5" w:rsidRPr="00E4111C">
        <w:rPr>
          <w:bCs/>
          <w:shd w:val="clear" w:color="auto" w:fill="FFFFFF"/>
        </w:rPr>
        <w:t>)</w:t>
      </w:r>
      <w:r w:rsidRPr="00E4111C">
        <w:rPr>
          <w:bCs/>
          <w:shd w:val="clear" w:color="auto" w:fill="FFFFFF"/>
        </w:rPr>
        <w:t xml:space="preserve"> pārstāv vienas un tās pašas personas. Līdz ar to minētā persona</w:t>
      </w:r>
      <w:r w:rsidR="00594ED5" w:rsidRPr="00E4111C">
        <w:rPr>
          <w:bCs/>
          <w:shd w:val="clear" w:color="auto" w:fill="FFFFFF"/>
        </w:rPr>
        <w:t xml:space="preserve"> (-</w:t>
      </w:r>
      <w:proofErr w:type="spellStart"/>
      <w:r w:rsidR="00594ED5" w:rsidRPr="00E4111C">
        <w:rPr>
          <w:bCs/>
          <w:shd w:val="clear" w:color="auto" w:fill="FFFFFF"/>
        </w:rPr>
        <w:t>a</w:t>
      </w:r>
      <w:r w:rsidRPr="00E4111C">
        <w:rPr>
          <w:bCs/>
          <w:shd w:val="clear" w:color="auto" w:fill="FFFFFF"/>
        </w:rPr>
        <w:t>s</w:t>
      </w:r>
      <w:proofErr w:type="spellEnd"/>
      <w:r w:rsidR="00594ED5" w:rsidRPr="00E4111C">
        <w:rPr>
          <w:bCs/>
          <w:shd w:val="clear" w:color="auto" w:fill="FFFFFF"/>
        </w:rPr>
        <w:t>)</w:t>
      </w:r>
      <w:r w:rsidRPr="00E4111C">
        <w:rPr>
          <w:bCs/>
          <w:shd w:val="clear" w:color="auto" w:fill="FFFFFF"/>
        </w:rPr>
        <w:t xml:space="preserve"> nereti nespēj nodalīt, kādu statusu tā</w:t>
      </w:r>
      <w:r w:rsidR="00594ED5" w:rsidRPr="00E4111C">
        <w:rPr>
          <w:bCs/>
          <w:shd w:val="clear" w:color="auto" w:fill="FFFFFF"/>
        </w:rPr>
        <w:t xml:space="preserve"> (-</w:t>
      </w:r>
      <w:proofErr w:type="spellStart"/>
      <w:r w:rsidR="00594ED5" w:rsidRPr="00E4111C">
        <w:rPr>
          <w:bCs/>
          <w:shd w:val="clear" w:color="auto" w:fill="FFFFFF"/>
        </w:rPr>
        <w:t>ā</w:t>
      </w:r>
      <w:r w:rsidRPr="00E4111C">
        <w:rPr>
          <w:bCs/>
          <w:shd w:val="clear" w:color="auto" w:fill="FFFFFF"/>
        </w:rPr>
        <w:t>s</w:t>
      </w:r>
      <w:proofErr w:type="spellEnd"/>
      <w:r w:rsidR="00594ED5" w:rsidRPr="00E4111C">
        <w:rPr>
          <w:bCs/>
          <w:shd w:val="clear" w:color="auto" w:fill="FFFFFF"/>
        </w:rPr>
        <w:t>)</w:t>
      </w:r>
      <w:r w:rsidRPr="00E4111C">
        <w:rPr>
          <w:bCs/>
          <w:shd w:val="clear" w:color="auto" w:fill="FFFFFF"/>
        </w:rPr>
        <w:t xml:space="preserve"> izmanto Parādnieka maksātnespējas procesā.</w:t>
      </w:r>
    </w:p>
    <w:p w14:paraId="471638BE" w14:textId="61CFD9D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E641BA" w:rsidRPr="00E4111C">
        <w:rPr>
          <w:bCs/>
          <w:shd w:val="clear" w:color="auto" w:fill="FFFFFF"/>
        </w:rPr>
        <w:t>.3</w:t>
      </w:r>
      <w:r w:rsidRPr="00E4111C">
        <w:rPr>
          <w:bCs/>
          <w:shd w:val="clear" w:color="auto" w:fill="FFFFFF"/>
        </w:rPr>
        <w:t>]</w:t>
      </w:r>
      <w:r w:rsidR="00E641BA" w:rsidRPr="00E4111C">
        <w:rPr>
          <w:bCs/>
          <w:shd w:val="clear" w:color="auto" w:fill="FFFFFF"/>
        </w:rPr>
        <w:t xml:space="preserve"> Administratore, atsaucoties uz </w:t>
      </w:r>
      <w:r w:rsidR="0020626E" w:rsidRPr="00E4111C">
        <w:rPr>
          <w:bCs/>
          <w:shd w:val="clear" w:color="auto" w:fill="FFFFFF"/>
        </w:rPr>
        <w:t>Maksātne</w:t>
      </w:r>
      <w:r w:rsidRPr="00E4111C">
        <w:rPr>
          <w:bCs/>
          <w:shd w:val="clear" w:color="auto" w:fill="FFFFFF"/>
        </w:rPr>
        <w:t>spējas likuma 67.</w:t>
      </w:r>
      <w:r w:rsidR="0020626E" w:rsidRPr="00E4111C">
        <w:rPr>
          <w:bCs/>
          <w:shd w:val="clear" w:color="auto" w:fill="FFFFFF"/>
        </w:rPr>
        <w:t> </w:t>
      </w:r>
      <w:r w:rsidRPr="00E4111C">
        <w:rPr>
          <w:bCs/>
          <w:shd w:val="clear" w:color="auto" w:fill="FFFFFF"/>
        </w:rPr>
        <w:t>panta pirmās daļas 13.</w:t>
      </w:r>
      <w:r w:rsidR="0020626E" w:rsidRPr="00E4111C">
        <w:rPr>
          <w:bCs/>
          <w:shd w:val="clear" w:color="auto" w:fill="FFFFFF"/>
        </w:rPr>
        <w:t> </w:t>
      </w:r>
      <w:r w:rsidRPr="00E4111C">
        <w:rPr>
          <w:bCs/>
          <w:shd w:val="clear" w:color="auto" w:fill="FFFFFF"/>
        </w:rPr>
        <w:t>punktu</w:t>
      </w:r>
      <w:r w:rsidR="0020626E" w:rsidRPr="00E4111C">
        <w:rPr>
          <w:bCs/>
          <w:shd w:val="clear" w:color="auto" w:fill="FFFFFF"/>
        </w:rPr>
        <w:t xml:space="preserve">, secina, </w:t>
      </w:r>
      <w:r w:rsidRPr="00E4111C">
        <w:rPr>
          <w:bCs/>
          <w:shd w:val="clear" w:color="auto" w:fill="FFFFFF"/>
        </w:rPr>
        <w:t>ka Administratores kompetencē ietilpst pieaicināt speciālistus, lai nodrošinātu efektīvu un likumīgu juridiskās personas maksātnespējas procesu, savukārt kreditoru kompetencē ietilpst vērtēt</w:t>
      </w:r>
      <w:r w:rsidR="005D7DAC" w:rsidRPr="00E4111C">
        <w:rPr>
          <w:bCs/>
          <w:shd w:val="clear" w:color="auto" w:fill="FFFFFF"/>
        </w:rPr>
        <w:t xml:space="preserve"> (</w:t>
      </w:r>
      <w:r w:rsidRPr="00E4111C">
        <w:rPr>
          <w:bCs/>
          <w:shd w:val="clear" w:color="auto" w:fill="FFFFFF"/>
        </w:rPr>
        <w:t>atzīt</w:t>
      </w:r>
      <w:r w:rsidR="005D7DAC" w:rsidRPr="00E4111C">
        <w:rPr>
          <w:bCs/>
          <w:shd w:val="clear" w:color="auto" w:fill="FFFFFF"/>
        </w:rPr>
        <w:t>)</w:t>
      </w:r>
      <w:r w:rsidRPr="00E4111C">
        <w:rPr>
          <w:bCs/>
          <w:shd w:val="clear" w:color="auto" w:fill="FFFFFF"/>
        </w:rPr>
        <w:t xml:space="preserve"> izdevumus, kuri saistīti ar šādu speciālistu pieaicināšanu par pamatotiem</w:t>
      </w:r>
      <w:r w:rsidR="005D7DAC" w:rsidRPr="00E4111C">
        <w:rPr>
          <w:bCs/>
          <w:shd w:val="clear" w:color="auto" w:fill="FFFFFF"/>
        </w:rPr>
        <w:t xml:space="preserve"> (</w:t>
      </w:r>
      <w:r w:rsidRPr="00E4111C">
        <w:rPr>
          <w:bCs/>
          <w:shd w:val="clear" w:color="auto" w:fill="FFFFFF"/>
        </w:rPr>
        <w:t>nepamatotiem</w:t>
      </w:r>
      <w:r w:rsidR="005D7DAC" w:rsidRPr="00E4111C">
        <w:rPr>
          <w:bCs/>
          <w:shd w:val="clear" w:color="auto" w:fill="FFFFFF"/>
        </w:rPr>
        <w:t>)</w:t>
      </w:r>
      <w:r w:rsidRPr="00E4111C">
        <w:rPr>
          <w:bCs/>
          <w:shd w:val="clear" w:color="auto" w:fill="FFFFFF"/>
        </w:rPr>
        <w:t>.</w:t>
      </w:r>
    </w:p>
    <w:p w14:paraId="7202DD72" w14:textId="7ED6A80E" w:rsidR="00423A3B" w:rsidRPr="00E4111C" w:rsidRDefault="00423A3B" w:rsidP="00AC0BE1">
      <w:pPr>
        <w:spacing w:after="0" w:line="240" w:lineRule="auto"/>
        <w:ind w:right="13" w:firstLine="709"/>
        <w:jc w:val="both"/>
        <w:rPr>
          <w:bCs/>
          <w:shd w:val="clear" w:color="auto" w:fill="FFFFFF"/>
        </w:rPr>
      </w:pPr>
      <w:r w:rsidRPr="00E4111C">
        <w:rPr>
          <w:bCs/>
          <w:shd w:val="clear" w:color="auto" w:fill="FFFFFF"/>
        </w:rPr>
        <w:t xml:space="preserve">Minētās Administratores tiesības apliecina arī </w:t>
      </w:r>
      <w:r w:rsidR="00E8645D" w:rsidRPr="00E4111C">
        <w:rPr>
          <w:bCs/>
          <w:shd w:val="clear" w:color="auto" w:fill="FFFFFF"/>
        </w:rPr>
        <w:t>K</w:t>
      </w:r>
      <w:r w:rsidRPr="00E4111C">
        <w:rPr>
          <w:bCs/>
          <w:shd w:val="clear" w:color="auto" w:fill="FFFFFF"/>
        </w:rPr>
        <w:t xml:space="preserve">reditoru sapulcē klātesošie kreditori </w:t>
      </w:r>
      <w:r w:rsidR="005D7DAC" w:rsidRPr="00E4111C">
        <w:rPr>
          <w:bCs/>
          <w:shd w:val="clear" w:color="auto" w:fill="FFFFFF"/>
        </w:rPr>
        <w:t>Maksātnespējas kontroles dienests</w:t>
      </w:r>
      <w:r w:rsidRPr="00E4111C">
        <w:rPr>
          <w:bCs/>
          <w:shd w:val="clear" w:color="auto" w:fill="FFFFFF"/>
        </w:rPr>
        <w:t xml:space="preserve"> un </w:t>
      </w:r>
      <w:r w:rsidR="0042094E" w:rsidRPr="00E4111C">
        <w:rPr>
          <w:bCs/>
          <w:shd w:val="clear" w:color="auto" w:fill="FFFFFF"/>
        </w:rPr>
        <w:t>VID</w:t>
      </w:r>
      <w:r w:rsidR="00C94BC5" w:rsidRPr="00E4111C">
        <w:rPr>
          <w:bCs/>
          <w:shd w:val="clear" w:color="auto" w:fill="FFFFFF"/>
        </w:rPr>
        <w:t>,</w:t>
      </w:r>
      <w:r w:rsidRPr="00E4111C">
        <w:rPr>
          <w:bCs/>
          <w:shd w:val="clear" w:color="auto" w:fill="FFFFFF"/>
        </w:rPr>
        <w:t xml:space="preserve"> norādot</w:t>
      </w:r>
      <w:r w:rsidR="00C94BC5" w:rsidRPr="00E4111C">
        <w:rPr>
          <w:bCs/>
          <w:shd w:val="clear" w:color="auto" w:fill="FFFFFF"/>
        </w:rPr>
        <w:t xml:space="preserve">: </w:t>
      </w:r>
      <w:r w:rsidRPr="00E4111C">
        <w:rPr>
          <w:bCs/>
          <w:i/>
          <w:iCs/>
          <w:shd w:val="clear" w:color="auto" w:fill="FFFFFF"/>
        </w:rPr>
        <w:t>[</w:t>
      </w:r>
      <w:r w:rsidR="00C94BC5" w:rsidRPr="00E4111C">
        <w:rPr>
          <w:bCs/>
          <w:i/>
          <w:iCs/>
          <w:shd w:val="clear" w:color="auto" w:fill="FFFFFF"/>
        </w:rPr>
        <w:t>..</w:t>
      </w:r>
      <w:r w:rsidRPr="00E4111C">
        <w:rPr>
          <w:bCs/>
          <w:i/>
          <w:iCs/>
          <w:shd w:val="clear" w:color="auto" w:fill="FFFFFF"/>
        </w:rPr>
        <w:t>] lēmumu par speciālista pieaicināšanu pieņem Administratore, savukārt kreditoru sapulces</w:t>
      </w:r>
      <w:r w:rsidR="00881B1C" w:rsidRPr="00E4111C">
        <w:rPr>
          <w:bCs/>
          <w:i/>
          <w:iCs/>
          <w:shd w:val="clear" w:color="auto" w:fill="FFFFFF"/>
        </w:rPr>
        <w:t xml:space="preserve"> </w:t>
      </w:r>
      <w:r w:rsidRPr="00E4111C">
        <w:rPr>
          <w:bCs/>
          <w:i/>
          <w:iCs/>
          <w:shd w:val="clear" w:color="auto" w:fill="FFFFFF"/>
        </w:rPr>
        <w:t>kompetencē ir pieņemt lēmumu par maksātnespējas procesa izdevumu atzīšanu par pamatotiem</w:t>
      </w:r>
      <w:r w:rsidR="000D2E98" w:rsidRPr="00E4111C">
        <w:rPr>
          <w:bCs/>
          <w:i/>
          <w:iCs/>
          <w:shd w:val="clear" w:color="auto" w:fill="FFFFFF"/>
        </w:rPr>
        <w:t xml:space="preserve"> </w:t>
      </w:r>
      <w:r w:rsidRPr="00E4111C">
        <w:rPr>
          <w:bCs/>
          <w:i/>
          <w:iCs/>
          <w:shd w:val="clear" w:color="auto" w:fill="FFFFFF"/>
        </w:rPr>
        <w:t>[</w:t>
      </w:r>
      <w:r w:rsidR="000D2E98" w:rsidRPr="00E4111C">
        <w:rPr>
          <w:bCs/>
          <w:i/>
          <w:iCs/>
          <w:shd w:val="clear" w:color="auto" w:fill="FFFFFF"/>
        </w:rPr>
        <w:t>..</w:t>
      </w:r>
      <w:r w:rsidRPr="00E4111C">
        <w:rPr>
          <w:bCs/>
          <w:i/>
          <w:iCs/>
          <w:shd w:val="clear" w:color="auto" w:fill="FFFFFF"/>
        </w:rPr>
        <w:t>]</w:t>
      </w:r>
      <w:r w:rsidR="000D2E98" w:rsidRPr="00E4111C">
        <w:rPr>
          <w:bCs/>
          <w:shd w:val="clear" w:color="auto" w:fill="FFFFFF"/>
        </w:rPr>
        <w:t>.</w:t>
      </w:r>
    </w:p>
    <w:p w14:paraId="72F64D4E" w14:textId="5935467C"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Līdz ar to</w:t>
      </w:r>
      <w:r w:rsidR="00F73569" w:rsidRPr="00E4111C">
        <w:rPr>
          <w:bCs/>
          <w:shd w:val="clear" w:color="auto" w:fill="FFFFFF"/>
        </w:rPr>
        <w:t xml:space="preserve"> Administratores ieskatā </w:t>
      </w:r>
      <w:r w:rsidRPr="00E4111C">
        <w:rPr>
          <w:bCs/>
          <w:shd w:val="clear" w:color="auto" w:fill="FFFFFF"/>
        </w:rPr>
        <w:t xml:space="preserve">apzināti nepatiesi un aplami ir </w:t>
      </w:r>
      <w:r w:rsidR="005A3D74" w:rsidRPr="00E4111C">
        <w:rPr>
          <w:bCs/>
          <w:shd w:val="clear" w:color="auto" w:fill="FFFFFF"/>
        </w:rPr>
        <w:t>Parādnieka pārstāvja</w:t>
      </w:r>
      <w:r w:rsidRPr="00E4111C">
        <w:rPr>
          <w:bCs/>
          <w:shd w:val="clear" w:color="auto" w:fill="FFFFFF"/>
        </w:rPr>
        <w:t xml:space="preserve"> apgalvojumi, ka Administratorei nav tiesību pieaicināt speciālistus, tajā skaitā Parādnieka mantas novērtēšanai.</w:t>
      </w:r>
    </w:p>
    <w:p w14:paraId="6E00A2F1" w14:textId="7A19583C"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Minētais apliecina jau </w:t>
      </w:r>
      <w:r w:rsidR="00ED477B" w:rsidRPr="00E4111C">
        <w:rPr>
          <w:bCs/>
          <w:shd w:val="clear" w:color="auto" w:fill="FFFFFF"/>
        </w:rPr>
        <w:t>P</w:t>
      </w:r>
      <w:r w:rsidRPr="00E4111C">
        <w:rPr>
          <w:bCs/>
          <w:shd w:val="clear" w:color="auto" w:fill="FFFFFF"/>
        </w:rPr>
        <w:t xml:space="preserve">askaidrojumos minēto, ka </w:t>
      </w:r>
      <w:r w:rsidR="005A3D74" w:rsidRPr="00E4111C">
        <w:rPr>
          <w:bCs/>
          <w:shd w:val="clear" w:color="auto" w:fill="FFFFFF"/>
        </w:rPr>
        <w:t>Parādnieka pārstāvim</w:t>
      </w:r>
      <w:r w:rsidRPr="00E4111C">
        <w:rPr>
          <w:bCs/>
          <w:shd w:val="clear" w:color="auto" w:fill="FFFFFF"/>
        </w:rPr>
        <w:t xml:space="preserve"> un </w:t>
      </w:r>
      <w:r w:rsidR="00ED477B" w:rsidRPr="00E4111C">
        <w:rPr>
          <w:bCs/>
          <w:shd w:val="clear" w:color="auto" w:fill="FFFFFF"/>
        </w:rPr>
        <w:t>viņa</w:t>
      </w:r>
      <w:r w:rsidR="00AF5EB7" w:rsidRPr="00E4111C">
        <w:rPr>
          <w:bCs/>
          <w:shd w:val="clear" w:color="auto" w:fill="FFFFFF"/>
        </w:rPr>
        <w:t xml:space="preserve"> pilnvarotajām personām</w:t>
      </w:r>
      <w:r w:rsidRPr="00E4111C">
        <w:rPr>
          <w:bCs/>
          <w:shd w:val="clear" w:color="auto" w:fill="FFFFFF"/>
        </w:rPr>
        <w:t xml:space="preserve"> trūkst profesionālu zināšanu maksātnespējas jomā.</w:t>
      </w:r>
    </w:p>
    <w:p w14:paraId="2977F043" w14:textId="2CCB0F73" w:rsidR="00423A3B" w:rsidRPr="00E4111C" w:rsidRDefault="00E8645D" w:rsidP="00423A3B">
      <w:pPr>
        <w:spacing w:after="0" w:line="240" w:lineRule="auto"/>
        <w:ind w:right="13" w:firstLine="709"/>
        <w:jc w:val="both"/>
        <w:rPr>
          <w:bCs/>
          <w:shd w:val="clear" w:color="auto" w:fill="FFFFFF"/>
        </w:rPr>
      </w:pPr>
      <w:r w:rsidRPr="00E4111C">
        <w:rPr>
          <w:bCs/>
          <w:shd w:val="clear" w:color="auto" w:fill="FFFFFF"/>
        </w:rPr>
        <w:t>K</w:t>
      </w:r>
      <w:r w:rsidR="00423A3B" w:rsidRPr="00E4111C">
        <w:rPr>
          <w:bCs/>
          <w:shd w:val="clear" w:color="auto" w:fill="FFFFFF"/>
        </w:rPr>
        <w:t xml:space="preserve">reditoru sapulcē, cita starpā, piedalījās </w:t>
      </w:r>
      <w:r w:rsidR="005A3D74" w:rsidRPr="00E4111C">
        <w:rPr>
          <w:bCs/>
          <w:shd w:val="clear" w:color="auto" w:fill="FFFFFF"/>
        </w:rPr>
        <w:t>Parādnieka pārstāvja</w:t>
      </w:r>
      <w:r w:rsidR="00423A3B" w:rsidRPr="00E4111C">
        <w:rPr>
          <w:bCs/>
          <w:shd w:val="clear" w:color="auto" w:fill="FFFFFF"/>
        </w:rPr>
        <w:t xml:space="preserve"> pilnvarotā persona. Līdz ar to nav pamats uzskatīt, ka </w:t>
      </w:r>
      <w:r w:rsidR="005A3D74" w:rsidRPr="00E4111C">
        <w:rPr>
          <w:bCs/>
          <w:shd w:val="clear" w:color="auto" w:fill="FFFFFF"/>
        </w:rPr>
        <w:t>Parādnieka pārstāvis</w:t>
      </w:r>
      <w:r w:rsidR="00423A3B" w:rsidRPr="00E4111C">
        <w:rPr>
          <w:bCs/>
          <w:shd w:val="clear" w:color="auto" w:fill="FFFFFF"/>
        </w:rPr>
        <w:t xml:space="preserve"> nav informēts par </w:t>
      </w:r>
      <w:r w:rsidR="0057213E" w:rsidRPr="00E4111C">
        <w:rPr>
          <w:bCs/>
          <w:shd w:val="clear" w:color="auto" w:fill="FFFFFF"/>
        </w:rPr>
        <w:t>K</w:t>
      </w:r>
      <w:r w:rsidR="00423A3B" w:rsidRPr="00E4111C">
        <w:rPr>
          <w:bCs/>
          <w:shd w:val="clear" w:color="auto" w:fill="FFFFFF"/>
        </w:rPr>
        <w:t>reditoru sapulces norisi un tajā pieņemtajiem lēmumiem.</w:t>
      </w:r>
    </w:p>
    <w:p w14:paraId="794905CA" w14:textId="1AD10D1E" w:rsidR="00423A3B" w:rsidRPr="00E4111C" w:rsidRDefault="00423A3B" w:rsidP="00BB511B">
      <w:pPr>
        <w:spacing w:after="0" w:line="240" w:lineRule="auto"/>
        <w:ind w:right="13" w:firstLine="709"/>
        <w:jc w:val="both"/>
        <w:rPr>
          <w:bCs/>
          <w:shd w:val="clear" w:color="auto" w:fill="FFFFFF"/>
        </w:rPr>
      </w:pPr>
      <w:r w:rsidRPr="00E4111C">
        <w:rPr>
          <w:bCs/>
          <w:shd w:val="clear" w:color="auto" w:fill="FFFFFF"/>
        </w:rPr>
        <w:t xml:space="preserve">Secīgi </w:t>
      </w:r>
      <w:r w:rsidR="005A3D74" w:rsidRPr="00E4111C">
        <w:rPr>
          <w:bCs/>
          <w:shd w:val="clear" w:color="auto" w:fill="FFFFFF"/>
        </w:rPr>
        <w:t>Parādnieka pārstāvja</w:t>
      </w:r>
      <w:r w:rsidRPr="00E4111C">
        <w:rPr>
          <w:bCs/>
          <w:shd w:val="clear" w:color="auto" w:fill="FFFFFF"/>
        </w:rPr>
        <w:t xml:space="preserve"> pilnvarotā persona ir informējusi </w:t>
      </w:r>
      <w:r w:rsidR="005A3D74" w:rsidRPr="00E4111C">
        <w:rPr>
          <w:bCs/>
          <w:shd w:val="clear" w:color="auto" w:fill="FFFFFF"/>
        </w:rPr>
        <w:t>Parādnieka pārstāvi</w:t>
      </w:r>
      <w:r w:rsidRPr="00E4111C">
        <w:rPr>
          <w:bCs/>
          <w:shd w:val="clear" w:color="auto" w:fill="FFFFFF"/>
        </w:rPr>
        <w:t xml:space="preserve">, ka </w:t>
      </w:r>
      <w:r w:rsidR="001F4883" w:rsidRPr="00E4111C">
        <w:rPr>
          <w:bCs/>
          <w:shd w:val="clear" w:color="auto" w:fill="FFFFFF"/>
        </w:rPr>
        <w:t>Parādnieka kreditori</w:t>
      </w:r>
      <w:r w:rsidR="00BB511B" w:rsidRPr="00E4111C">
        <w:rPr>
          <w:bCs/>
          <w:shd w:val="clear" w:color="auto" w:fill="FFFFFF"/>
        </w:rPr>
        <w:t> – </w:t>
      </w:r>
      <w:r w:rsidR="00901D9D" w:rsidRPr="00E4111C">
        <w:rPr>
          <w:bCs/>
          <w:shd w:val="clear" w:color="auto" w:fill="FFFFFF"/>
        </w:rPr>
        <w:t>/</w:t>
      </w:r>
      <w:r w:rsidR="00CC0E2B" w:rsidRPr="00E4111C">
        <w:rPr>
          <w:bCs/>
          <w:shd w:val="clear" w:color="auto" w:fill="FFFFFF"/>
        </w:rPr>
        <w:t>SIA</w:t>
      </w:r>
      <w:r w:rsidR="001F4883" w:rsidRPr="00E4111C">
        <w:rPr>
          <w:bCs/>
          <w:shd w:val="clear" w:color="auto" w:fill="FFFFFF"/>
        </w:rPr>
        <w:t> </w:t>
      </w:r>
      <w:bookmarkStart w:id="5" w:name="_Hlk211957285"/>
      <w:r w:rsidR="00CC2430" w:rsidRPr="00E4111C">
        <w:rPr>
          <w:bCs/>
          <w:shd w:val="clear" w:color="auto" w:fill="FFFFFF"/>
        </w:rPr>
        <w:t>"</w:t>
      </w:r>
      <w:bookmarkEnd w:id="5"/>
      <w:r w:rsidR="00901D9D" w:rsidRPr="00E4111C">
        <w:rPr>
          <w:bCs/>
          <w:shd w:val="clear" w:color="auto" w:fill="FFFFFF"/>
        </w:rPr>
        <w:t>Nosaukums I</w:t>
      </w:r>
      <w:r w:rsidR="00CC2430" w:rsidRPr="00E4111C">
        <w:rPr>
          <w:bCs/>
          <w:shd w:val="clear" w:color="auto" w:fill="FFFFFF"/>
        </w:rPr>
        <w:t>"</w:t>
      </w:r>
      <w:r w:rsidR="00901D9D" w:rsidRPr="00E4111C">
        <w:rPr>
          <w:bCs/>
          <w:shd w:val="clear" w:color="auto" w:fill="FFFFFF"/>
        </w:rPr>
        <w:t>/</w:t>
      </w:r>
      <w:r w:rsidRPr="00E4111C">
        <w:rPr>
          <w:bCs/>
          <w:shd w:val="clear" w:color="auto" w:fill="FFFFFF"/>
        </w:rPr>
        <w:t xml:space="preserve"> un </w:t>
      </w:r>
      <w:r w:rsidR="005D03B2" w:rsidRPr="00E4111C">
        <w:rPr>
          <w:bCs/>
          <w:shd w:val="clear" w:color="auto" w:fill="FFFFFF"/>
        </w:rPr>
        <w:t>Kreditors</w:t>
      </w:r>
      <w:r w:rsidR="0062132A" w:rsidRPr="00E4111C">
        <w:rPr>
          <w:bCs/>
          <w:shd w:val="clear" w:color="auto" w:fill="FFFFFF"/>
        </w:rPr>
        <w:t>,</w:t>
      </w:r>
      <w:r w:rsidRPr="00E4111C">
        <w:rPr>
          <w:bCs/>
          <w:shd w:val="clear" w:color="auto" w:fill="FFFFFF"/>
        </w:rPr>
        <w:t xml:space="preserve"> ir piekritis segt izdevumus, kuri saistīti ar Parādnieka mantas novērtēšanu.</w:t>
      </w:r>
    </w:p>
    <w:p w14:paraId="01701338" w14:textId="2B63EE0F" w:rsidR="00423A3B" w:rsidRPr="00E4111C" w:rsidRDefault="005D03B2" w:rsidP="00DE03D3">
      <w:pPr>
        <w:spacing w:after="0" w:line="240" w:lineRule="auto"/>
        <w:ind w:right="13" w:firstLine="709"/>
        <w:jc w:val="both"/>
        <w:rPr>
          <w:bCs/>
          <w:shd w:val="clear" w:color="auto" w:fill="FFFFFF"/>
        </w:rPr>
      </w:pPr>
      <w:r w:rsidRPr="00E4111C">
        <w:rPr>
          <w:bCs/>
          <w:shd w:val="clear" w:color="auto" w:fill="FFFFFF"/>
        </w:rPr>
        <w:t>Administratore n</w:t>
      </w:r>
      <w:r w:rsidR="00423A3B" w:rsidRPr="00E4111C">
        <w:rPr>
          <w:bCs/>
          <w:shd w:val="clear" w:color="auto" w:fill="FFFFFF"/>
        </w:rPr>
        <w:t>orād</w:t>
      </w:r>
      <w:r w:rsidRPr="00E4111C">
        <w:rPr>
          <w:bCs/>
          <w:shd w:val="clear" w:color="auto" w:fill="FFFFFF"/>
        </w:rPr>
        <w:t>a</w:t>
      </w:r>
      <w:r w:rsidR="00423A3B" w:rsidRPr="00E4111C">
        <w:rPr>
          <w:bCs/>
          <w:shd w:val="clear" w:color="auto" w:fill="FFFFFF"/>
        </w:rPr>
        <w:t xml:space="preserve">, ka </w:t>
      </w:r>
      <w:r w:rsidR="005A3D74" w:rsidRPr="00E4111C">
        <w:rPr>
          <w:bCs/>
          <w:shd w:val="clear" w:color="auto" w:fill="FFFFFF"/>
        </w:rPr>
        <w:t>Parādnieka pārstāvja</w:t>
      </w:r>
      <w:r w:rsidR="00423A3B" w:rsidRPr="00E4111C">
        <w:rPr>
          <w:bCs/>
          <w:shd w:val="clear" w:color="auto" w:fill="FFFFFF"/>
        </w:rPr>
        <w:t xml:space="preserve"> pilnvarotā persona </w:t>
      </w:r>
      <w:r w:rsidR="006367DD" w:rsidRPr="00E4111C">
        <w:rPr>
          <w:bCs/>
          <w:shd w:val="clear" w:color="auto" w:fill="FFFFFF"/>
        </w:rPr>
        <w:t>K</w:t>
      </w:r>
      <w:r w:rsidR="00423A3B" w:rsidRPr="00E4111C">
        <w:rPr>
          <w:bCs/>
          <w:shd w:val="clear" w:color="auto" w:fill="FFFFFF"/>
        </w:rPr>
        <w:t>reditoru sapulcē ne reizi neizteica viedokli</w:t>
      </w:r>
      <w:r w:rsidRPr="00E4111C">
        <w:rPr>
          <w:bCs/>
          <w:shd w:val="clear" w:color="auto" w:fill="FFFFFF"/>
        </w:rPr>
        <w:t xml:space="preserve"> (</w:t>
      </w:r>
      <w:r w:rsidR="00423A3B" w:rsidRPr="00E4111C">
        <w:rPr>
          <w:bCs/>
          <w:shd w:val="clear" w:color="auto" w:fill="FFFFFF"/>
        </w:rPr>
        <w:t>šaubas</w:t>
      </w:r>
      <w:r w:rsidRPr="00E4111C">
        <w:rPr>
          <w:bCs/>
          <w:shd w:val="clear" w:color="auto" w:fill="FFFFFF"/>
        </w:rPr>
        <w:t>)</w:t>
      </w:r>
      <w:r w:rsidR="00423A3B" w:rsidRPr="00E4111C">
        <w:rPr>
          <w:bCs/>
          <w:shd w:val="clear" w:color="auto" w:fill="FFFFFF"/>
        </w:rPr>
        <w:t xml:space="preserve"> par Parādnieka kreditoru</w:t>
      </w:r>
      <w:r w:rsidR="00DE03D3" w:rsidRPr="00E4111C">
        <w:rPr>
          <w:bCs/>
          <w:shd w:val="clear" w:color="auto" w:fill="FFFFFF"/>
        </w:rPr>
        <w:t xml:space="preserve"> – Kreditoru </w:t>
      </w:r>
      <w:r w:rsidR="00423A3B" w:rsidRPr="00E4111C">
        <w:rPr>
          <w:bCs/>
          <w:shd w:val="clear" w:color="auto" w:fill="FFFFFF"/>
        </w:rPr>
        <w:t xml:space="preserve">un </w:t>
      </w:r>
      <w:bookmarkStart w:id="6" w:name="_Hlk211941528"/>
      <w:r w:rsidR="002B6ECF" w:rsidRPr="00E4111C">
        <w:rPr>
          <w:bCs/>
          <w:shd w:val="clear" w:color="auto" w:fill="FFFFFF"/>
        </w:rPr>
        <w:t>/</w:t>
      </w:r>
      <w:r w:rsidR="00031527" w:rsidRPr="00E4111C">
        <w:rPr>
          <w:bCs/>
          <w:shd w:val="clear" w:color="auto" w:fill="FFFFFF"/>
        </w:rPr>
        <w:t>SIA "</w:t>
      </w:r>
      <w:r w:rsidR="002B6ECF" w:rsidRPr="00E4111C">
        <w:rPr>
          <w:bCs/>
          <w:shd w:val="clear" w:color="auto" w:fill="FFFFFF"/>
        </w:rPr>
        <w:t>Nosaukums I</w:t>
      </w:r>
      <w:r w:rsidR="00031527" w:rsidRPr="00E4111C">
        <w:rPr>
          <w:bCs/>
          <w:shd w:val="clear" w:color="auto" w:fill="FFFFFF"/>
        </w:rPr>
        <w:t>"</w:t>
      </w:r>
      <w:bookmarkEnd w:id="6"/>
      <w:r w:rsidR="002B6ECF" w:rsidRPr="00E4111C">
        <w:rPr>
          <w:bCs/>
          <w:shd w:val="clear" w:color="auto" w:fill="FFFFFF"/>
        </w:rPr>
        <w:t>/</w:t>
      </w:r>
      <w:r w:rsidR="00DE03D3" w:rsidRPr="00E4111C">
        <w:rPr>
          <w:bCs/>
          <w:shd w:val="clear" w:color="auto" w:fill="FFFFFF"/>
        </w:rPr>
        <w:t>,</w:t>
      </w:r>
      <w:r w:rsidR="00423A3B" w:rsidRPr="00E4111C">
        <w:rPr>
          <w:bCs/>
          <w:shd w:val="clear" w:color="auto" w:fill="FFFFFF"/>
        </w:rPr>
        <w:t xml:space="preserve"> atrašanos interešu konflikta situācijā</w:t>
      </w:r>
      <w:r w:rsidR="00BB511B" w:rsidRPr="00E4111C">
        <w:rPr>
          <w:bCs/>
          <w:shd w:val="clear" w:color="auto" w:fill="FFFFFF"/>
        </w:rPr>
        <w:t>,</w:t>
      </w:r>
      <w:r w:rsidR="00423A3B" w:rsidRPr="00E4111C">
        <w:rPr>
          <w:bCs/>
          <w:shd w:val="clear" w:color="auto" w:fill="FFFFFF"/>
        </w:rPr>
        <w:t xml:space="preserve"> izsakot vēlmi finansēt izdevumus, kuri saistīti ar Parādnieka mantas novērtēšanu.</w:t>
      </w:r>
    </w:p>
    <w:p w14:paraId="1D122950" w14:textId="5939D405"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Tajā skaitā </w:t>
      </w:r>
      <w:r w:rsidR="005A3D74" w:rsidRPr="00E4111C">
        <w:rPr>
          <w:bCs/>
          <w:shd w:val="clear" w:color="auto" w:fill="FFFFFF"/>
        </w:rPr>
        <w:t>Parādnieka pārstāvja</w:t>
      </w:r>
      <w:r w:rsidRPr="00E4111C">
        <w:rPr>
          <w:bCs/>
          <w:shd w:val="clear" w:color="auto" w:fill="FFFFFF"/>
        </w:rPr>
        <w:t xml:space="preserve"> pilnvarotā persona kreditoru sapulces laikā neizteica nevienu komentāru</w:t>
      </w:r>
      <w:r w:rsidR="00E14D02" w:rsidRPr="00E4111C">
        <w:rPr>
          <w:bCs/>
          <w:shd w:val="clear" w:color="auto" w:fill="FFFFFF"/>
        </w:rPr>
        <w:t xml:space="preserve"> (</w:t>
      </w:r>
      <w:r w:rsidR="00321831" w:rsidRPr="00E4111C">
        <w:rPr>
          <w:bCs/>
          <w:shd w:val="clear" w:color="auto" w:fill="FFFFFF"/>
        </w:rPr>
        <w:t>iebildumus</w:t>
      </w:r>
      <w:r w:rsidR="00E14D02" w:rsidRPr="00E4111C">
        <w:rPr>
          <w:bCs/>
          <w:shd w:val="clear" w:color="auto" w:fill="FFFFFF"/>
        </w:rPr>
        <w:t>)</w:t>
      </w:r>
      <w:r w:rsidRPr="00E4111C">
        <w:rPr>
          <w:bCs/>
          <w:shd w:val="clear" w:color="auto" w:fill="FFFFFF"/>
        </w:rPr>
        <w:t xml:space="preserve"> par </w:t>
      </w:r>
      <w:r w:rsidR="00E14D02" w:rsidRPr="00E4111C">
        <w:rPr>
          <w:bCs/>
          <w:shd w:val="clear" w:color="auto" w:fill="FFFFFF"/>
        </w:rPr>
        <w:t>Kreditora</w:t>
      </w:r>
      <w:r w:rsidRPr="00E4111C">
        <w:rPr>
          <w:bCs/>
          <w:shd w:val="clear" w:color="auto" w:fill="FFFFFF"/>
        </w:rPr>
        <w:t xml:space="preserve"> un </w:t>
      </w:r>
      <w:r w:rsidR="002B6ECF" w:rsidRPr="00E4111C">
        <w:rPr>
          <w:bCs/>
          <w:shd w:val="clear" w:color="auto" w:fill="FFFFFF"/>
        </w:rPr>
        <w:t>/</w:t>
      </w:r>
      <w:r w:rsidR="00E14D02" w:rsidRPr="00E4111C">
        <w:rPr>
          <w:bCs/>
          <w:shd w:val="clear" w:color="auto" w:fill="FFFFFF"/>
        </w:rPr>
        <w:t>SIA "</w:t>
      </w:r>
      <w:r w:rsidR="002B6ECF" w:rsidRPr="00E4111C">
        <w:rPr>
          <w:bCs/>
          <w:shd w:val="clear" w:color="auto" w:fill="FFFFFF"/>
        </w:rPr>
        <w:t>Nosaukums I</w:t>
      </w:r>
      <w:r w:rsidR="00E14D02" w:rsidRPr="00E4111C">
        <w:rPr>
          <w:bCs/>
          <w:shd w:val="clear" w:color="auto" w:fill="FFFFFF"/>
        </w:rPr>
        <w:t>"</w:t>
      </w:r>
      <w:r w:rsidR="002B6ECF" w:rsidRPr="00E4111C">
        <w:rPr>
          <w:bCs/>
          <w:shd w:val="clear" w:color="auto" w:fill="FFFFFF"/>
        </w:rPr>
        <w:t>/</w:t>
      </w:r>
      <w:r w:rsidRPr="00E4111C">
        <w:rPr>
          <w:bCs/>
          <w:shd w:val="clear" w:color="auto" w:fill="FFFFFF"/>
        </w:rPr>
        <w:t xml:space="preserve"> pārstāvja </w:t>
      </w:r>
      <w:r w:rsidR="001B7883" w:rsidRPr="00E4111C">
        <w:rPr>
          <w:bCs/>
          <w:shd w:val="clear" w:color="auto" w:fill="FFFFFF"/>
        </w:rPr>
        <w:t>Kreditora direktora</w:t>
      </w:r>
      <w:r w:rsidRPr="00E4111C">
        <w:rPr>
          <w:bCs/>
          <w:shd w:val="clear" w:color="auto" w:fill="FFFFFF"/>
        </w:rPr>
        <w:t xml:space="preserve"> </w:t>
      </w:r>
      <w:r w:rsidR="00EB3925" w:rsidRPr="00E4111C">
        <w:rPr>
          <w:bCs/>
          <w:shd w:val="clear" w:color="auto" w:fill="FFFFFF"/>
        </w:rPr>
        <w:t>K</w:t>
      </w:r>
      <w:r w:rsidRPr="00E4111C">
        <w:rPr>
          <w:bCs/>
          <w:shd w:val="clear" w:color="auto" w:fill="FFFFFF"/>
        </w:rPr>
        <w:t>reditoru sapulcē izteikto priekšlikumu, proti</w:t>
      </w:r>
      <w:r w:rsidR="009E3BBD" w:rsidRPr="00E4111C">
        <w:rPr>
          <w:bCs/>
          <w:shd w:val="clear" w:color="auto" w:fill="FFFFFF"/>
        </w:rPr>
        <w:t xml:space="preserve">: </w:t>
      </w:r>
      <w:r w:rsidR="009E3BBD" w:rsidRPr="00E4111C">
        <w:rPr>
          <w:bCs/>
          <w:i/>
          <w:iCs/>
          <w:shd w:val="clear" w:color="auto" w:fill="FFFFFF"/>
        </w:rPr>
        <w:t xml:space="preserve">[..] </w:t>
      </w:r>
      <w:r w:rsidRPr="00E4111C">
        <w:rPr>
          <w:bCs/>
          <w:i/>
          <w:iCs/>
          <w:shd w:val="clear" w:color="auto" w:fill="FFFFFF"/>
        </w:rPr>
        <w:t xml:space="preserve">uzskata, ka vērtētājiem ir nepieciešams pieaicināt nozares ekspertus, jo mantas sastāvā ir iekļautas ļoti specifiskas iekārtas un ņemot vērā, ka vienu daļu no iekārtām Parādniekam ir piegādājuši </w:t>
      </w:r>
      <w:r w:rsidR="002B6ECF" w:rsidRPr="00E4111C">
        <w:rPr>
          <w:bCs/>
          <w:i/>
          <w:iCs/>
          <w:shd w:val="clear" w:color="auto" w:fill="FFFFFF"/>
        </w:rPr>
        <w:t>/pers. F/</w:t>
      </w:r>
      <w:r w:rsidRPr="00E4111C">
        <w:rPr>
          <w:bCs/>
          <w:i/>
          <w:iCs/>
          <w:shd w:val="clear" w:color="auto" w:fill="FFFFFF"/>
        </w:rPr>
        <w:t xml:space="preserve"> pārstāvētie uzņēmumi, piekrīt, ka varētu sadarboties ar izvēlētajiem vērtētājiem, lai sniegtu palīdzību kā nozares speciālisti. </w:t>
      </w:r>
      <w:r w:rsidR="002B6ECF" w:rsidRPr="00E4111C">
        <w:rPr>
          <w:bCs/>
          <w:i/>
          <w:iCs/>
          <w:shd w:val="clear" w:color="auto" w:fill="FFFFFF"/>
        </w:rPr>
        <w:t>/Pers. F/</w:t>
      </w:r>
      <w:r w:rsidRPr="00E4111C">
        <w:rPr>
          <w:bCs/>
          <w:i/>
          <w:iCs/>
          <w:shd w:val="clear" w:color="auto" w:fill="FFFFFF"/>
        </w:rPr>
        <w:t xml:space="preserve"> ierosina, ka apstiprinot pieaicināto vērtētāju izmaksas ir piedāvātās cenas jāpalielina par 30%, lai nepieciešamības gadījumā vērtētājs varētu apmaksāt pieaicinātos speciālistus</w:t>
      </w:r>
      <w:r w:rsidR="00B70BEB" w:rsidRPr="00E4111C">
        <w:rPr>
          <w:bCs/>
          <w:i/>
          <w:iCs/>
          <w:shd w:val="clear" w:color="auto" w:fill="FFFFFF"/>
        </w:rPr>
        <w:t xml:space="preserve">. </w:t>
      </w:r>
      <w:r w:rsidRPr="00E4111C">
        <w:rPr>
          <w:bCs/>
          <w:i/>
          <w:iCs/>
          <w:shd w:val="clear" w:color="auto" w:fill="FFFFFF"/>
        </w:rPr>
        <w:t>[</w:t>
      </w:r>
      <w:r w:rsidR="00B70BEB" w:rsidRPr="00E4111C">
        <w:rPr>
          <w:bCs/>
          <w:i/>
          <w:iCs/>
          <w:shd w:val="clear" w:color="auto" w:fill="FFFFFF"/>
        </w:rPr>
        <w:t>..</w:t>
      </w:r>
      <w:r w:rsidRPr="00E4111C">
        <w:rPr>
          <w:bCs/>
          <w:i/>
          <w:iCs/>
          <w:shd w:val="clear" w:color="auto" w:fill="FFFFFF"/>
        </w:rPr>
        <w:t>]</w:t>
      </w:r>
    </w:p>
    <w:p w14:paraId="5CC7A2A6" w14:textId="5144BFE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Ņemot vērā minēto</w:t>
      </w:r>
      <w:r w:rsidR="00711604" w:rsidRPr="00E4111C">
        <w:rPr>
          <w:bCs/>
          <w:shd w:val="clear" w:color="auto" w:fill="FFFFFF"/>
        </w:rPr>
        <w:t>,</w:t>
      </w:r>
      <w:r w:rsidRPr="00E4111C">
        <w:rPr>
          <w:bCs/>
          <w:shd w:val="clear" w:color="auto" w:fill="FFFFFF"/>
        </w:rPr>
        <w:t xml:space="preserve"> </w:t>
      </w:r>
      <w:r w:rsidR="00711604" w:rsidRPr="00E4111C">
        <w:rPr>
          <w:bCs/>
          <w:shd w:val="clear" w:color="auto" w:fill="FFFFFF"/>
        </w:rPr>
        <w:t>Administratore secina</w:t>
      </w:r>
      <w:r w:rsidRPr="00E4111C">
        <w:rPr>
          <w:bCs/>
          <w:shd w:val="clear" w:color="auto" w:fill="FFFFFF"/>
        </w:rPr>
        <w:t xml:space="preserve">, ka </w:t>
      </w:r>
      <w:r w:rsidR="005A3D74" w:rsidRPr="00E4111C">
        <w:rPr>
          <w:bCs/>
          <w:shd w:val="clear" w:color="auto" w:fill="FFFFFF"/>
        </w:rPr>
        <w:t>Parādnieka pārstāvja</w:t>
      </w:r>
      <w:r w:rsidRPr="00E4111C">
        <w:rPr>
          <w:bCs/>
          <w:shd w:val="clear" w:color="auto" w:fill="FFFFFF"/>
        </w:rPr>
        <w:t xml:space="preserve"> pilnvarotā persona 2025.</w:t>
      </w:r>
      <w:r w:rsidR="00711604" w:rsidRPr="00E4111C">
        <w:rPr>
          <w:bCs/>
          <w:shd w:val="clear" w:color="auto" w:fill="FFFFFF"/>
        </w:rPr>
        <w:t> </w:t>
      </w:r>
      <w:r w:rsidRPr="00E4111C">
        <w:rPr>
          <w:bCs/>
          <w:shd w:val="clear" w:color="auto" w:fill="FFFFFF"/>
        </w:rPr>
        <w:t>gada 6.</w:t>
      </w:r>
      <w:r w:rsidR="00711604" w:rsidRPr="00E4111C">
        <w:rPr>
          <w:bCs/>
          <w:shd w:val="clear" w:color="auto" w:fill="FFFFFF"/>
        </w:rPr>
        <w:t> </w:t>
      </w:r>
      <w:r w:rsidRPr="00E4111C">
        <w:rPr>
          <w:bCs/>
          <w:shd w:val="clear" w:color="auto" w:fill="FFFFFF"/>
        </w:rPr>
        <w:t xml:space="preserve">augustā piekrita </w:t>
      </w:r>
      <w:r w:rsidR="00711604" w:rsidRPr="00E4111C">
        <w:rPr>
          <w:bCs/>
          <w:shd w:val="clear" w:color="auto" w:fill="FFFFFF"/>
        </w:rPr>
        <w:t>K</w:t>
      </w:r>
      <w:r w:rsidRPr="00E4111C">
        <w:rPr>
          <w:bCs/>
          <w:shd w:val="clear" w:color="auto" w:fill="FFFFFF"/>
        </w:rPr>
        <w:t xml:space="preserve">reditora kā nozares speciālistu vēlmei sadarboties ar sertificētu </w:t>
      </w:r>
      <w:r w:rsidRPr="00E4111C">
        <w:rPr>
          <w:bCs/>
          <w:shd w:val="clear" w:color="auto" w:fill="FFFFFF"/>
        </w:rPr>
        <w:lastRenderedPageBreak/>
        <w:t>vērtētāju.</w:t>
      </w:r>
    </w:p>
    <w:p w14:paraId="71B7AA2B" w14:textId="558206EF"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Attiecīgi </w:t>
      </w:r>
      <w:r w:rsidR="005A3D74" w:rsidRPr="00E4111C">
        <w:rPr>
          <w:bCs/>
          <w:shd w:val="clear" w:color="auto" w:fill="FFFFFF"/>
        </w:rPr>
        <w:t>Parādnieka pārstāvis</w:t>
      </w:r>
      <w:r w:rsidRPr="00E4111C">
        <w:rPr>
          <w:bCs/>
          <w:shd w:val="clear" w:color="auto" w:fill="FFFFFF"/>
        </w:rPr>
        <w:t xml:space="preserve"> jau 2025.</w:t>
      </w:r>
      <w:r w:rsidR="0068161D" w:rsidRPr="00E4111C">
        <w:rPr>
          <w:bCs/>
          <w:shd w:val="clear" w:color="auto" w:fill="FFFFFF"/>
        </w:rPr>
        <w:t> </w:t>
      </w:r>
      <w:r w:rsidRPr="00E4111C">
        <w:rPr>
          <w:bCs/>
          <w:shd w:val="clear" w:color="auto" w:fill="FFFFFF"/>
        </w:rPr>
        <w:t>gada 6.</w:t>
      </w:r>
      <w:r w:rsidR="00E70FF8" w:rsidRPr="00E4111C">
        <w:rPr>
          <w:bCs/>
          <w:shd w:val="clear" w:color="auto" w:fill="FFFFFF"/>
        </w:rPr>
        <w:t> </w:t>
      </w:r>
      <w:r w:rsidRPr="00E4111C">
        <w:rPr>
          <w:bCs/>
          <w:shd w:val="clear" w:color="auto" w:fill="FFFFFF"/>
        </w:rPr>
        <w:t xml:space="preserve">augustā bija informēts par </w:t>
      </w:r>
      <w:r w:rsidR="00E70FF8" w:rsidRPr="00E4111C">
        <w:rPr>
          <w:bCs/>
          <w:shd w:val="clear" w:color="auto" w:fill="FFFFFF"/>
        </w:rPr>
        <w:t>K</w:t>
      </w:r>
      <w:r w:rsidRPr="00E4111C">
        <w:rPr>
          <w:bCs/>
          <w:shd w:val="clear" w:color="auto" w:fill="FFFFFF"/>
        </w:rPr>
        <w:t>reditora vēlmi sadarboties ar sertificētu vērtētāju.</w:t>
      </w:r>
    </w:p>
    <w:p w14:paraId="2E083B18" w14:textId="523E304A" w:rsidR="00423A3B"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pārstāvja</w:t>
      </w:r>
      <w:r w:rsidR="00423A3B" w:rsidRPr="00E4111C">
        <w:rPr>
          <w:bCs/>
          <w:shd w:val="clear" w:color="auto" w:fill="FFFFFF"/>
        </w:rPr>
        <w:t xml:space="preserve"> pilnvarotā persona, nešaubīgi, ir informējusi </w:t>
      </w:r>
      <w:r w:rsidRPr="00E4111C">
        <w:rPr>
          <w:bCs/>
          <w:shd w:val="clear" w:color="auto" w:fill="FFFFFF"/>
        </w:rPr>
        <w:t>Parādnieka pārstāvi</w:t>
      </w:r>
      <w:r w:rsidR="00423A3B" w:rsidRPr="00E4111C">
        <w:rPr>
          <w:bCs/>
          <w:shd w:val="clear" w:color="auto" w:fill="FFFFFF"/>
        </w:rPr>
        <w:t xml:space="preserve"> par </w:t>
      </w:r>
      <w:r w:rsidR="00E70FF8" w:rsidRPr="00E4111C">
        <w:rPr>
          <w:bCs/>
          <w:shd w:val="clear" w:color="auto" w:fill="FFFFFF"/>
        </w:rPr>
        <w:t>viņa</w:t>
      </w:r>
      <w:r w:rsidR="00423A3B" w:rsidRPr="00E4111C">
        <w:rPr>
          <w:bCs/>
          <w:shd w:val="clear" w:color="auto" w:fill="FFFFFF"/>
        </w:rPr>
        <w:t xml:space="preserve"> tiesībām saskaņā ar Maksātnespējas likuma 91.</w:t>
      </w:r>
      <w:r w:rsidR="004335D6" w:rsidRPr="00E4111C">
        <w:rPr>
          <w:bCs/>
          <w:shd w:val="clear" w:color="auto" w:fill="FFFFFF"/>
        </w:rPr>
        <w:t> </w:t>
      </w:r>
      <w:r w:rsidR="00423A3B" w:rsidRPr="00E4111C">
        <w:rPr>
          <w:bCs/>
          <w:shd w:val="clear" w:color="auto" w:fill="FFFFFF"/>
        </w:rPr>
        <w:t>panta otro daļu divu nedēļu laikā iesniegt sūdzību par kreditoru sapulces lēmumu, ja tas ir prettiesisks vai pretrunā ar kreditoru kopuma interesēm.</w:t>
      </w:r>
    </w:p>
    <w:p w14:paraId="0CCFCAC8" w14:textId="2D2A5D1A"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Administratores rīcībā nav informācijas, ka </w:t>
      </w:r>
      <w:r w:rsidR="005A3D74" w:rsidRPr="00E4111C">
        <w:rPr>
          <w:bCs/>
          <w:shd w:val="clear" w:color="auto" w:fill="FFFFFF"/>
        </w:rPr>
        <w:t>Parādnieka pārstāvis</w:t>
      </w:r>
      <w:r w:rsidRPr="00E4111C">
        <w:rPr>
          <w:bCs/>
          <w:shd w:val="clear" w:color="auto" w:fill="FFFFFF"/>
        </w:rPr>
        <w:t xml:space="preserve"> Maksātnespējas likumā noteiktajā kārtībā un termiņā tiesā ir iesniedzis sūdzību par </w:t>
      </w:r>
      <w:r w:rsidR="006F5F77" w:rsidRPr="00E4111C">
        <w:rPr>
          <w:bCs/>
          <w:shd w:val="clear" w:color="auto" w:fill="FFFFFF"/>
        </w:rPr>
        <w:t>K</w:t>
      </w:r>
      <w:r w:rsidRPr="00E4111C">
        <w:rPr>
          <w:bCs/>
          <w:shd w:val="clear" w:color="auto" w:fill="FFFFFF"/>
        </w:rPr>
        <w:t>reditoru sapulces lēmumiem</w:t>
      </w:r>
      <w:r w:rsidR="004335D6" w:rsidRPr="00E4111C">
        <w:rPr>
          <w:bCs/>
          <w:shd w:val="clear" w:color="auto" w:fill="FFFFFF"/>
        </w:rPr>
        <w:t>,</w:t>
      </w:r>
      <w:r w:rsidRPr="00E4111C">
        <w:rPr>
          <w:bCs/>
          <w:shd w:val="clear" w:color="auto" w:fill="FFFFFF"/>
        </w:rPr>
        <w:t xml:space="preserve"> lūdzot tos atcelt, jo </w:t>
      </w:r>
      <w:r w:rsidR="005A3D74" w:rsidRPr="00E4111C">
        <w:rPr>
          <w:bCs/>
          <w:shd w:val="clear" w:color="auto" w:fill="FFFFFF"/>
        </w:rPr>
        <w:t>Parādnieka pārstāvis</w:t>
      </w:r>
      <w:r w:rsidRPr="00E4111C">
        <w:rPr>
          <w:bCs/>
          <w:shd w:val="clear" w:color="auto" w:fill="FFFFFF"/>
        </w:rPr>
        <w:t xml:space="preserve"> uzskata, ka</w:t>
      </w:r>
      <w:r w:rsidR="004335D6" w:rsidRPr="00E4111C">
        <w:rPr>
          <w:bCs/>
          <w:shd w:val="clear" w:color="auto" w:fill="FFFFFF"/>
        </w:rPr>
        <w:t xml:space="preserve">: </w:t>
      </w:r>
      <w:r w:rsidRPr="00E4111C">
        <w:rPr>
          <w:bCs/>
          <w:i/>
          <w:iCs/>
          <w:shd w:val="clear" w:color="auto" w:fill="FFFFFF"/>
        </w:rPr>
        <w:t>[</w:t>
      </w:r>
      <w:r w:rsidR="00670C0D" w:rsidRPr="00E4111C">
        <w:rPr>
          <w:bCs/>
          <w:i/>
          <w:iCs/>
          <w:shd w:val="clear" w:color="auto" w:fill="FFFFFF"/>
        </w:rPr>
        <w:t>..</w:t>
      </w:r>
      <w:r w:rsidRPr="00E4111C">
        <w:rPr>
          <w:bCs/>
          <w:i/>
          <w:iCs/>
          <w:shd w:val="clear" w:color="auto" w:fill="FFFFFF"/>
        </w:rPr>
        <w:t xml:space="preserve">] </w:t>
      </w:r>
      <w:r w:rsidR="004B6409" w:rsidRPr="00E4111C">
        <w:rPr>
          <w:bCs/>
          <w:i/>
          <w:iCs/>
          <w:shd w:val="clear" w:color="auto" w:fill="FFFFFF"/>
        </w:rPr>
        <w:t>/Nosaukums B/</w:t>
      </w:r>
      <w:r w:rsidRPr="00E4111C">
        <w:rPr>
          <w:bCs/>
          <w:i/>
          <w:iCs/>
          <w:shd w:val="clear" w:color="auto" w:fill="FFFFFF"/>
        </w:rPr>
        <w:t xml:space="preserve">, </w:t>
      </w:r>
      <w:r w:rsidR="004B6409" w:rsidRPr="00E4111C">
        <w:rPr>
          <w:bCs/>
          <w:i/>
          <w:iCs/>
          <w:shd w:val="clear" w:color="auto" w:fill="FFFFFF"/>
        </w:rPr>
        <w:t>/</w:t>
      </w:r>
      <w:proofErr w:type="spellStart"/>
      <w:r w:rsidRPr="00E4111C">
        <w:rPr>
          <w:bCs/>
          <w:i/>
          <w:iCs/>
          <w:shd w:val="clear" w:color="auto" w:fill="FFFFFF"/>
        </w:rPr>
        <w:t>reg</w:t>
      </w:r>
      <w:proofErr w:type="spellEnd"/>
      <w:r w:rsidRPr="00E4111C">
        <w:rPr>
          <w:bCs/>
          <w:i/>
          <w:iCs/>
          <w:shd w:val="clear" w:color="auto" w:fill="FFFFFF"/>
        </w:rPr>
        <w:t>̧.</w:t>
      </w:r>
      <w:r w:rsidR="004B6409" w:rsidRPr="00E4111C">
        <w:rPr>
          <w:bCs/>
          <w:i/>
          <w:iCs/>
          <w:shd w:val="clear" w:color="auto" w:fill="FFFFFF"/>
        </w:rPr>
        <w:t xml:space="preserve"> numurs/</w:t>
      </w:r>
      <w:r w:rsidRPr="00E4111C">
        <w:rPr>
          <w:bCs/>
          <w:i/>
          <w:iCs/>
          <w:shd w:val="clear" w:color="auto" w:fill="FFFFFF"/>
        </w:rPr>
        <w:t xml:space="preserve">, maksātnespējīgās </w:t>
      </w:r>
      <w:r w:rsidR="004B6409" w:rsidRPr="00E4111C">
        <w:rPr>
          <w:bCs/>
          <w:i/>
          <w:iCs/>
          <w:shd w:val="clear" w:color="auto" w:fill="FFFFFF"/>
        </w:rPr>
        <w:t>/</w:t>
      </w:r>
      <w:r w:rsidRPr="00E4111C">
        <w:rPr>
          <w:bCs/>
          <w:i/>
          <w:iCs/>
          <w:shd w:val="clear" w:color="auto" w:fill="FFFFFF"/>
        </w:rPr>
        <w:t xml:space="preserve">SIA </w:t>
      </w:r>
      <w:bookmarkStart w:id="7" w:name="_Hlk211950408"/>
      <w:r w:rsidR="00F062B7" w:rsidRPr="00E4111C">
        <w:rPr>
          <w:bCs/>
          <w:i/>
          <w:iCs/>
          <w:shd w:val="clear" w:color="auto" w:fill="FFFFFF"/>
        </w:rPr>
        <w:t>"</w:t>
      </w:r>
      <w:bookmarkEnd w:id="7"/>
      <w:r w:rsidR="004B6409" w:rsidRPr="00E4111C">
        <w:rPr>
          <w:bCs/>
          <w:i/>
          <w:iCs/>
          <w:shd w:val="clear" w:color="auto" w:fill="FFFFFF"/>
        </w:rPr>
        <w:t>Nosaukums A</w:t>
      </w:r>
      <w:r w:rsidR="00F062B7" w:rsidRPr="00E4111C">
        <w:rPr>
          <w:bCs/>
          <w:i/>
          <w:iCs/>
          <w:shd w:val="clear" w:color="auto" w:fill="FFFFFF"/>
        </w:rPr>
        <w:t>"</w:t>
      </w:r>
      <w:r w:rsidR="004B6409" w:rsidRPr="00E4111C">
        <w:rPr>
          <w:bCs/>
          <w:i/>
          <w:iCs/>
          <w:shd w:val="clear" w:color="auto" w:fill="FFFFFF"/>
        </w:rPr>
        <w:t>/</w:t>
      </w:r>
      <w:r w:rsidRPr="00E4111C">
        <w:rPr>
          <w:bCs/>
          <w:i/>
          <w:iCs/>
          <w:shd w:val="clear" w:color="auto" w:fill="FFFFFF"/>
        </w:rPr>
        <w:t xml:space="preserve"> maksātnespējas lietā ir kreditors, tātad ir uzskatāma par ieinteresēto personu, līdz ar to </w:t>
      </w:r>
      <w:r w:rsidR="004B6409" w:rsidRPr="00E4111C">
        <w:rPr>
          <w:bCs/>
          <w:i/>
          <w:iCs/>
          <w:shd w:val="clear" w:color="auto" w:fill="FFFFFF"/>
        </w:rPr>
        <w:t>/Nosaukums B/</w:t>
      </w:r>
      <w:r w:rsidRPr="00E4111C">
        <w:rPr>
          <w:bCs/>
          <w:i/>
          <w:iCs/>
          <w:shd w:val="clear" w:color="auto" w:fill="FFFFFF"/>
        </w:rPr>
        <w:t xml:space="preserve"> </w:t>
      </w:r>
      <w:r w:rsidR="004B6409" w:rsidRPr="00E4111C">
        <w:rPr>
          <w:bCs/>
          <w:i/>
          <w:iCs/>
          <w:shd w:val="clear" w:color="auto" w:fill="FFFFFF"/>
        </w:rPr>
        <w:t>/</w:t>
      </w:r>
      <w:proofErr w:type="spellStart"/>
      <w:r w:rsidRPr="00E4111C">
        <w:rPr>
          <w:bCs/>
          <w:i/>
          <w:iCs/>
          <w:shd w:val="clear" w:color="auto" w:fill="FFFFFF"/>
        </w:rPr>
        <w:t>reg</w:t>
      </w:r>
      <w:proofErr w:type="spellEnd"/>
      <w:r w:rsidRPr="00E4111C">
        <w:rPr>
          <w:bCs/>
          <w:i/>
          <w:iCs/>
          <w:shd w:val="clear" w:color="auto" w:fill="FFFFFF"/>
        </w:rPr>
        <w:t>̧.</w:t>
      </w:r>
      <w:r w:rsidR="004B6409" w:rsidRPr="00E4111C">
        <w:rPr>
          <w:bCs/>
          <w:i/>
          <w:iCs/>
          <w:shd w:val="clear" w:color="auto" w:fill="FFFFFF"/>
        </w:rPr>
        <w:t xml:space="preserve"> Numurs/</w:t>
      </w:r>
      <w:r w:rsidRPr="00E4111C">
        <w:rPr>
          <w:bCs/>
          <w:i/>
          <w:iCs/>
          <w:shd w:val="clear" w:color="auto" w:fill="FFFFFF"/>
        </w:rPr>
        <w:t xml:space="preserve"> pārstāvja</w:t>
      </w:r>
      <w:r w:rsidR="004B6409" w:rsidRPr="00E4111C">
        <w:rPr>
          <w:bCs/>
          <w:i/>
          <w:iCs/>
          <w:shd w:val="clear" w:color="auto" w:fill="FFFFFF"/>
        </w:rPr>
        <w:t xml:space="preserve"> /pers. F/</w:t>
      </w:r>
      <w:r w:rsidRPr="00E4111C">
        <w:rPr>
          <w:bCs/>
          <w:i/>
          <w:iCs/>
          <w:shd w:val="clear" w:color="auto" w:fill="FFFFFF"/>
        </w:rPr>
        <w:t xml:space="preserve"> iesaistīšana Parādnieka mantas vērtēšanas procesā, manuprāt, var apdraudēt Parādnieka mantas vērtēšanas objektivitāti. Parādnieka pārstāvja ieskatā šis apstāklis ir īpaši būtisks, jo </w:t>
      </w:r>
      <w:r w:rsidR="00997D13" w:rsidRPr="00E4111C">
        <w:rPr>
          <w:bCs/>
          <w:i/>
          <w:iCs/>
          <w:shd w:val="clear" w:color="auto" w:fill="FFFFFF"/>
        </w:rPr>
        <w:t>/Nosaukums B/</w:t>
      </w:r>
      <w:r w:rsidRPr="00E4111C">
        <w:rPr>
          <w:bCs/>
          <w:i/>
          <w:iCs/>
          <w:shd w:val="clear" w:color="auto" w:fill="FFFFFF"/>
        </w:rPr>
        <w:t xml:space="preserve">, </w:t>
      </w:r>
      <w:r w:rsidR="00997D13" w:rsidRPr="00E4111C">
        <w:rPr>
          <w:bCs/>
          <w:i/>
          <w:iCs/>
          <w:shd w:val="clear" w:color="auto" w:fill="FFFFFF"/>
        </w:rPr>
        <w:t>/</w:t>
      </w:r>
      <w:proofErr w:type="spellStart"/>
      <w:r w:rsidRPr="00E4111C">
        <w:rPr>
          <w:bCs/>
          <w:i/>
          <w:iCs/>
          <w:shd w:val="clear" w:color="auto" w:fill="FFFFFF"/>
        </w:rPr>
        <w:t>reg</w:t>
      </w:r>
      <w:proofErr w:type="spellEnd"/>
      <w:r w:rsidRPr="00E4111C">
        <w:rPr>
          <w:bCs/>
          <w:i/>
          <w:iCs/>
          <w:shd w:val="clear" w:color="auto" w:fill="FFFFFF"/>
        </w:rPr>
        <w:t>̧.</w:t>
      </w:r>
      <w:r w:rsidR="00997D13" w:rsidRPr="00E4111C">
        <w:rPr>
          <w:bCs/>
          <w:i/>
          <w:iCs/>
          <w:shd w:val="clear" w:color="auto" w:fill="FFFFFF"/>
        </w:rPr>
        <w:t xml:space="preserve"> numurs/</w:t>
      </w:r>
      <w:r w:rsidRPr="00E4111C">
        <w:rPr>
          <w:bCs/>
          <w:i/>
          <w:iCs/>
          <w:shd w:val="clear" w:color="auto" w:fill="FFFFFF"/>
        </w:rPr>
        <w:t xml:space="preserve">, nodarbojas arī ar lietotas tehnikas pārdošanu, kā rezultātā </w:t>
      </w:r>
      <w:r w:rsidR="00997D13" w:rsidRPr="00E4111C">
        <w:rPr>
          <w:bCs/>
          <w:i/>
          <w:iCs/>
          <w:shd w:val="clear" w:color="auto" w:fill="FFFFFF"/>
        </w:rPr>
        <w:t>/Nosaukums B/</w:t>
      </w:r>
      <w:r w:rsidRPr="00E4111C">
        <w:rPr>
          <w:bCs/>
          <w:i/>
          <w:iCs/>
          <w:shd w:val="clear" w:color="auto" w:fill="FFFFFF"/>
        </w:rPr>
        <w:t xml:space="preserve">, </w:t>
      </w:r>
      <w:r w:rsidR="00997D13" w:rsidRPr="00E4111C">
        <w:rPr>
          <w:bCs/>
          <w:i/>
          <w:iCs/>
          <w:shd w:val="clear" w:color="auto" w:fill="FFFFFF"/>
        </w:rPr>
        <w:t>/</w:t>
      </w:r>
      <w:proofErr w:type="spellStart"/>
      <w:r w:rsidRPr="00E4111C">
        <w:rPr>
          <w:bCs/>
          <w:i/>
          <w:iCs/>
          <w:shd w:val="clear" w:color="auto" w:fill="FFFFFF"/>
        </w:rPr>
        <w:t>reg</w:t>
      </w:r>
      <w:proofErr w:type="spellEnd"/>
      <w:r w:rsidRPr="00E4111C">
        <w:rPr>
          <w:bCs/>
          <w:i/>
          <w:iCs/>
          <w:shd w:val="clear" w:color="auto" w:fill="FFFFFF"/>
        </w:rPr>
        <w:t>̧.</w:t>
      </w:r>
      <w:r w:rsidR="00997D13" w:rsidRPr="00E4111C">
        <w:rPr>
          <w:bCs/>
          <w:i/>
          <w:iCs/>
          <w:shd w:val="clear" w:color="auto" w:fill="FFFFFF"/>
        </w:rPr>
        <w:t xml:space="preserve"> numurs/</w:t>
      </w:r>
      <w:r w:rsidRPr="00E4111C">
        <w:rPr>
          <w:bCs/>
          <w:i/>
          <w:iCs/>
          <w:shd w:val="clear" w:color="auto" w:fill="FFFFFF"/>
        </w:rPr>
        <w:t>, intereses var nonākt konfliktā ar visu pārējo kreditoru interesēm</w:t>
      </w:r>
      <w:r w:rsidR="00670C0D" w:rsidRPr="00E4111C">
        <w:rPr>
          <w:bCs/>
          <w:i/>
          <w:iCs/>
          <w:shd w:val="clear" w:color="auto" w:fill="FFFFFF"/>
        </w:rPr>
        <w:t xml:space="preserve">. </w:t>
      </w:r>
      <w:r w:rsidRPr="00E4111C">
        <w:rPr>
          <w:bCs/>
          <w:i/>
          <w:iCs/>
          <w:shd w:val="clear" w:color="auto" w:fill="FFFFFF"/>
        </w:rPr>
        <w:t>[</w:t>
      </w:r>
      <w:r w:rsidR="00AA4F49" w:rsidRPr="00E4111C">
        <w:rPr>
          <w:bCs/>
          <w:i/>
          <w:iCs/>
          <w:shd w:val="clear" w:color="auto" w:fill="FFFFFF"/>
        </w:rPr>
        <w:t>..</w:t>
      </w:r>
      <w:r w:rsidRPr="00E4111C">
        <w:rPr>
          <w:bCs/>
          <w:i/>
          <w:iCs/>
          <w:shd w:val="clear" w:color="auto" w:fill="FFFFFF"/>
        </w:rPr>
        <w:t>]</w:t>
      </w:r>
    </w:p>
    <w:p w14:paraId="1AA323F0" w14:textId="6D4AEDE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Attiecīgi šobrīd ir spēkā esošs </w:t>
      </w:r>
      <w:r w:rsidR="006F5F77" w:rsidRPr="00E4111C">
        <w:rPr>
          <w:bCs/>
          <w:shd w:val="clear" w:color="auto" w:fill="FFFFFF"/>
        </w:rPr>
        <w:t>K</w:t>
      </w:r>
      <w:r w:rsidRPr="00E4111C">
        <w:rPr>
          <w:bCs/>
          <w:shd w:val="clear" w:color="auto" w:fill="FFFFFF"/>
        </w:rPr>
        <w:t xml:space="preserve">reditoru sapulces protokolā minētais, </w:t>
      </w:r>
      <w:r w:rsidR="008F4235" w:rsidRPr="00E4111C">
        <w:rPr>
          <w:bCs/>
          <w:shd w:val="clear" w:color="auto" w:fill="FFFFFF"/>
        </w:rPr>
        <w:t xml:space="preserve">par ko </w:t>
      </w:r>
      <w:r w:rsidR="005A3D74" w:rsidRPr="00E4111C">
        <w:rPr>
          <w:bCs/>
          <w:shd w:val="clear" w:color="auto" w:fill="FFFFFF"/>
        </w:rPr>
        <w:t>Parādnieka pārstāvis</w:t>
      </w:r>
      <w:r w:rsidRPr="00E4111C">
        <w:rPr>
          <w:bCs/>
          <w:shd w:val="clear" w:color="auto" w:fill="FFFFFF"/>
        </w:rPr>
        <w:t xml:space="preserve"> un </w:t>
      </w:r>
      <w:r w:rsidR="00EA3462" w:rsidRPr="00E4111C">
        <w:rPr>
          <w:bCs/>
          <w:shd w:val="clear" w:color="auto" w:fill="FFFFFF"/>
        </w:rPr>
        <w:t>viņa</w:t>
      </w:r>
      <w:r w:rsidRPr="00E4111C">
        <w:rPr>
          <w:bCs/>
          <w:shd w:val="clear" w:color="auto" w:fill="FFFFFF"/>
        </w:rPr>
        <w:t xml:space="preserve"> pilnvarotā persona neiebilda.</w:t>
      </w:r>
    </w:p>
    <w:p w14:paraId="7FA67A63" w14:textId="68384CE0" w:rsidR="00423A3B" w:rsidRPr="00E4111C" w:rsidRDefault="00EA3462" w:rsidP="00423A3B">
      <w:pPr>
        <w:spacing w:after="0" w:line="240" w:lineRule="auto"/>
        <w:ind w:right="13" w:firstLine="709"/>
        <w:jc w:val="both"/>
        <w:rPr>
          <w:bCs/>
          <w:shd w:val="clear" w:color="auto" w:fill="FFFFFF"/>
        </w:rPr>
      </w:pPr>
      <w:r w:rsidRPr="00E4111C">
        <w:rPr>
          <w:bCs/>
          <w:shd w:val="clear" w:color="auto" w:fill="FFFFFF"/>
        </w:rPr>
        <w:t>Kreditors</w:t>
      </w:r>
      <w:r w:rsidR="00423A3B" w:rsidRPr="00E4111C">
        <w:rPr>
          <w:bCs/>
          <w:shd w:val="clear" w:color="auto" w:fill="FFFFFF"/>
        </w:rPr>
        <w:t xml:space="preserve"> neveiks ne sertificēta vērtētāja darbības, ne veiks Administratores pienākumus kā to, apzināti, aplami norāda </w:t>
      </w:r>
      <w:r w:rsidR="005A3D74" w:rsidRPr="00E4111C">
        <w:rPr>
          <w:bCs/>
          <w:shd w:val="clear" w:color="auto" w:fill="FFFFFF"/>
        </w:rPr>
        <w:t>Parādnieka pārstāvis</w:t>
      </w:r>
      <w:r w:rsidR="00423A3B" w:rsidRPr="00E4111C">
        <w:rPr>
          <w:bCs/>
          <w:shd w:val="clear" w:color="auto" w:fill="FFFFFF"/>
        </w:rPr>
        <w:t>.</w:t>
      </w:r>
    </w:p>
    <w:p w14:paraId="30B21DC1" w14:textId="304BA553" w:rsidR="00423A3B" w:rsidRPr="00E4111C" w:rsidRDefault="00423A3B" w:rsidP="0010331F">
      <w:pPr>
        <w:spacing w:after="0" w:line="240" w:lineRule="auto"/>
        <w:ind w:right="13" w:firstLine="709"/>
        <w:jc w:val="both"/>
        <w:rPr>
          <w:bCs/>
          <w:shd w:val="clear" w:color="auto" w:fill="FFFFFF"/>
        </w:rPr>
      </w:pPr>
      <w:r w:rsidRPr="00E4111C">
        <w:rPr>
          <w:bCs/>
          <w:shd w:val="clear" w:color="auto" w:fill="FFFFFF"/>
        </w:rPr>
        <w:t xml:space="preserve">Administratores rīcībā nav informācijas, kāpēc </w:t>
      </w:r>
      <w:r w:rsidR="005A3D74" w:rsidRPr="00E4111C">
        <w:rPr>
          <w:bCs/>
          <w:shd w:val="clear" w:color="auto" w:fill="FFFFFF"/>
        </w:rPr>
        <w:t>Parādnieka pārstāvis</w:t>
      </w:r>
      <w:r w:rsidRPr="00E4111C">
        <w:rPr>
          <w:bCs/>
          <w:shd w:val="clear" w:color="auto" w:fill="FFFFFF"/>
        </w:rPr>
        <w:t xml:space="preserve"> Sūdzības </w:t>
      </w:r>
      <w:r w:rsidR="00EA3462" w:rsidRPr="00E4111C">
        <w:rPr>
          <w:bCs/>
          <w:shd w:val="clear" w:color="auto" w:fill="FFFFFF"/>
        </w:rPr>
        <w:t>1. </w:t>
      </w:r>
      <w:r w:rsidRPr="00E4111C">
        <w:rPr>
          <w:bCs/>
          <w:shd w:val="clear" w:color="auto" w:fill="FFFFFF"/>
        </w:rPr>
        <w:t xml:space="preserve">papildinājumos nav norādījis, ka situācijā, kurā </w:t>
      </w:r>
      <w:r w:rsidR="005A3D74" w:rsidRPr="00E4111C">
        <w:rPr>
          <w:bCs/>
          <w:shd w:val="clear" w:color="auto" w:fill="FFFFFF"/>
        </w:rPr>
        <w:t>Parādnieka pārstāvi</w:t>
      </w:r>
      <w:r w:rsidRPr="00E4111C">
        <w:rPr>
          <w:bCs/>
          <w:shd w:val="clear" w:color="auto" w:fill="FFFFFF"/>
        </w:rPr>
        <w:t xml:space="preserve"> un Parādnieka kreditoru</w:t>
      </w:r>
      <w:r w:rsidR="0010331F" w:rsidRPr="00E4111C">
        <w:rPr>
          <w:bCs/>
          <w:shd w:val="clear" w:color="auto" w:fill="FFFFFF"/>
        </w:rPr>
        <w:t> – </w:t>
      </w:r>
      <w:r w:rsidR="00997D13" w:rsidRPr="00E4111C">
        <w:rPr>
          <w:bCs/>
          <w:shd w:val="clear" w:color="auto" w:fill="FFFFFF"/>
        </w:rPr>
        <w:t>/Nosaukums D/</w:t>
      </w:r>
      <w:r w:rsidR="0010331F" w:rsidRPr="00E4111C">
        <w:rPr>
          <w:bCs/>
          <w:shd w:val="clear" w:color="auto" w:fill="FFFFFF"/>
        </w:rPr>
        <w:t>,</w:t>
      </w:r>
      <w:r w:rsidR="00E41474" w:rsidRPr="00E4111C">
        <w:rPr>
          <w:bCs/>
          <w:shd w:val="clear" w:color="auto" w:fill="FFFFFF"/>
        </w:rPr>
        <w:t xml:space="preserve"> </w:t>
      </w:r>
      <w:r w:rsidRPr="00E4111C">
        <w:rPr>
          <w:bCs/>
          <w:shd w:val="clear" w:color="auto" w:fill="FFFFFF"/>
        </w:rPr>
        <w:t xml:space="preserve">pārstāv vienas un tās pašas personas, ir pamats uzskatīt, ka (ņemot vērā </w:t>
      </w:r>
      <w:r w:rsidR="005A3D74" w:rsidRPr="00E4111C">
        <w:rPr>
          <w:bCs/>
          <w:shd w:val="clear" w:color="auto" w:fill="FFFFFF"/>
        </w:rPr>
        <w:t>Parādnieka pārstāvja</w:t>
      </w:r>
      <w:r w:rsidRPr="00E4111C">
        <w:rPr>
          <w:bCs/>
          <w:shd w:val="clear" w:color="auto" w:fill="FFFFFF"/>
        </w:rPr>
        <w:t xml:space="preserve"> izteikto vēlmi) Parādnieka mantas vērtēšanas brīdī, vienlaicīgi, piedalīsies ne tikai parādnieka pārstāvis un/vai tā pilnvarotās personas, bet arī </w:t>
      </w:r>
      <w:r w:rsidR="00997D13" w:rsidRPr="00E4111C">
        <w:rPr>
          <w:bCs/>
          <w:shd w:val="clear" w:color="auto" w:fill="FFFFFF"/>
        </w:rPr>
        <w:t>/Nosaukums D/</w:t>
      </w:r>
      <w:r w:rsidRPr="00E4111C">
        <w:rPr>
          <w:bCs/>
          <w:shd w:val="clear" w:color="auto" w:fill="FFFFFF"/>
        </w:rPr>
        <w:t xml:space="preserve"> pārstāvis un/vai tā pilnvarotās personas.</w:t>
      </w:r>
    </w:p>
    <w:p w14:paraId="3C2C3D45" w14:textId="10C14E65"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Administratores rīcībā nav informācijas</w:t>
      </w:r>
      <w:r w:rsidR="00FE4247" w:rsidRPr="00E4111C">
        <w:rPr>
          <w:bCs/>
          <w:shd w:val="clear" w:color="auto" w:fill="FFFFFF"/>
        </w:rPr>
        <w:t>,</w:t>
      </w:r>
      <w:r w:rsidRPr="00E4111C">
        <w:rPr>
          <w:bCs/>
          <w:shd w:val="clear" w:color="auto" w:fill="FFFFFF"/>
        </w:rPr>
        <w:t xml:space="preserve"> kā </w:t>
      </w:r>
      <w:r w:rsidR="005A3D74" w:rsidRPr="00E4111C">
        <w:rPr>
          <w:bCs/>
          <w:shd w:val="clear" w:color="auto" w:fill="FFFFFF"/>
        </w:rPr>
        <w:t>Parādnieka pārstāvis</w:t>
      </w:r>
      <w:r w:rsidRPr="00E4111C">
        <w:rPr>
          <w:bCs/>
          <w:shd w:val="clear" w:color="auto" w:fill="FFFFFF"/>
        </w:rPr>
        <w:t xml:space="preserve"> un</w:t>
      </w:r>
      <w:r w:rsidR="0011284E" w:rsidRPr="00E4111C">
        <w:rPr>
          <w:bCs/>
          <w:shd w:val="clear" w:color="auto" w:fill="FFFFFF"/>
        </w:rPr>
        <w:t xml:space="preserve"> (</w:t>
      </w:r>
      <w:r w:rsidRPr="00E4111C">
        <w:rPr>
          <w:bCs/>
          <w:shd w:val="clear" w:color="auto" w:fill="FFFFFF"/>
        </w:rPr>
        <w:t>vai</w:t>
      </w:r>
      <w:r w:rsidR="0011284E" w:rsidRPr="00E4111C">
        <w:rPr>
          <w:bCs/>
          <w:shd w:val="clear" w:color="auto" w:fill="FFFFFF"/>
        </w:rPr>
        <w:t>)</w:t>
      </w:r>
      <w:r w:rsidRPr="00E4111C">
        <w:rPr>
          <w:bCs/>
          <w:shd w:val="clear" w:color="auto" w:fill="FFFFFF"/>
        </w:rPr>
        <w:t xml:space="preserve"> </w:t>
      </w:r>
      <w:r w:rsidR="0011284E" w:rsidRPr="00E4111C">
        <w:rPr>
          <w:bCs/>
          <w:shd w:val="clear" w:color="auto" w:fill="FFFFFF"/>
        </w:rPr>
        <w:t>viņa</w:t>
      </w:r>
      <w:r w:rsidRPr="00E4111C">
        <w:rPr>
          <w:bCs/>
          <w:shd w:val="clear" w:color="auto" w:fill="FFFFFF"/>
        </w:rPr>
        <w:t xml:space="preserve"> pilnvarotās personas vispār spēs nošķirt savu dalību Parādnieka mantas vērtēšanas brīdī no parādnieka pārstāvja un/vai tā pilnvarotās personas un </w:t>
      </w:r>
      <w:r w:rsidR="00997D13" w:rsidRPr="00E4111C">
        <w:rPr>
          <w:bCs/>
          <w:shd w:val="clear" w:color="auto" w:fill="FFFFFF"/>
        </w:rPr>
        <w:t>/Nosaukums D/</w:t>
      </w:r>
      <w:r w:rsidRPr="00E4111C">
        <w:rPr>
          <w:bCs/>
          <w:shd w:val="clear" w:color="auto" w:fill="FFFFFF"/>
        </w:rPr>
        <w:t xml:space="preserve"> pārstāvja un/vai tā pilnvarotās personas statusa Parādnieka mantas vērtēšanas brīdī.</w:t>
      </w:r>
    </w:p>
    <w:p w14:paraId="083756D6" w14:textId="296926B2"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Ne </w:t>
      </w:r>
      <w:r w:rsidR="005A3D74" w:rsidRPr="00E4111C">
        <w:rPr>
          <w:bCs/>
          <w:shd w:val="clear" w:color="auto" w:fill="FFFFFF"/>
        </w:rPr>
        <w:t>Parādnieka pārstāvis</w:t>
      </w:r>
      <w:r w:rsidRPr="00E4111C">
        <w:rPr>
          <w:bCs/>
          <w:shd w:val="clear" w:color="auto" w:fill="FFFFFF"/>
        </w:rPr>
        <w:t xml:space="preserve">, ne </w:t>
      </w:r>
      <w:r w:rsidR="00C11A01" w:rsidRPr="00E4111C">
        <w:rPr>
          <w:bCs/>
          <w:shd w:val="clear" w:color="auto" w:fill="FFFFFF"/>
        </w:rPr>
        <w:t>viņa</w:t>
      </w:r>
      <w:r w:rsidRPr="00E4111C">
        <w:rPr>
          <w:bCs/>
          <w:shd w:val="clear" w:color="auto" w:fill="FFFFFF"/>
        </w:rPr>
        <w:t xml:space="preserve"> pilnvarotās personas Administratori nav informējušas par to, ka nepiedalīsies Parādnieka mantas vērtēšanas brīdī</w:t>
      </w:r>
      <w:r w:rsidR="00C32A12" w:rsidRPr="00E4111C">
        <w:rPr>
          <w:bCs/>
          <w:shd w:val="clear" w:color="auto" w:fill="FFFFFF"/>
        </w:rPr>
        <w:t>, jo tās,</w:t>
      </w:r>
      <w:r w:rsidRPr="00E4111C">
        <w:rPr>
          <w:bCs/>
          <w:shd w:val="clear" w:color="auto" w:fill="FFFFFF"/>
        </w:rPr>
        <w:t xml:space="preserve"> </w:t>
      </w:r>
      <w:r w:rsidR="00C32A12" w:rsidRPr="00E4111C">
        <w:rPr>
          <w:bCs/>
          <w:shd w:val="clear" w:color="auto" w:fill="FFFFFF"/>
        </w:rPr>
        <w:t>ņ</w:t>
      </w:r>
      <w:r w:rsidRPr="00E4111C">
        <w:rPr>
          <w:bCs/>
          <w:shd w:val="clear" w:color="auto" w:fill="FFFFFF"/>
        </w:rPr>
        <w:t xml:space="preserve">emot vērā saistību ar </w:t>
      </w:r>
      <w:r w:rsidR="00997D13" w:rsidRPr="00E4111C">
        <w:rPr>
          <w:bCs/>
          <w:shd w:val="clear" w:color="auto" w:fill="FFFFFF"/>
        </w:rPr>
        <w:t>/Nosaukums D/</w:t>
      </w:r>
      <w:r w:rsidR="005F68C2" w:rsidRPr="00E4111C">
        <w:rPr>
          <w:bCs/>
          <w:shd w:val="clear" w:color="auto" w:fill="FFFFFF"/>
        </w:rPr>
        <w:t>,</w:t>
      </w:r>
      <w:r w:rsidRPr="00E4111C">
        <w:rPr>
          <w:bCs/>
          <w:shd w:val="clear" w:color="auto" w:fill="FFFFFF"/>
        </w:rPr>
        <w:t xml:space="preserve"> nav uzskatāmas par neitrālām un objektīvām personām, tās atradīsies priviliģētā stāvoklī attiecībā pret pārējiem Parādnieka kreditoriem, negatīvi ietekmēs vērtētāja viedokli par Parādnieka mantas patieso vērtību dažādu subjektīvo apsvērumu vadīts (piemēram, </w:t>
      </w:r>
      <w:r w:rsidR="00997D13" w:rsidRPr="00E4111C">
        <w:rPr>
          <w:bCs/>
          <w:shd w:val="clear" w:color="auto" w:fill="FFFFFF"/>
        </w:rPr>
        <w:t>/Nosaukums D/</w:t>
      </w:r>
      <w:r w:rsidR="003A331B" w:rsidRPr="00E4111C" w:rsidDel="003A331B">
        <w:rPr>
          <w:bCs/>
          <w:shd w:val="clear" w:color="auto" w:fill="FFFFFF"/>
        </w:rPr>
        <w:t xml:space="preserve"> </w:t>
      </w:r>
      <w:r w:rsidRPr="00E4111C">
        <w:rPr>
          <w:bCs/>
          <w:shd w:val="clear" w:color="auto" w:fill="FFFFFF"/>
        </w:rPr>
        <w:t>var būt ieinteresēt</w:t>
      </w:r>
      <w:r w:rsidR="003A331B" w:rsidRPr="00E4111C">
        <w:rPr>
          <w:bCs/>
          <w:shd w:val="clear" w:color="auto" w:fill="FFFFFF"/>
        </w:rPr>
        <w:t>s</w:t>
      </w:r>
      <w:r w:rsidRPr="00E4111C">
        <w:rPr>
          <w:bCs/>
          <w:shd w:val="clear" w:color="auto" w:fill="FFFFFF"/>
        </w:rPr>
        <w:t xml:space="preserve"> iegūt Parādnieka mantu par zemāku cenu</w:t>
      </w:r>
      <w:r w:rsidR="0031034A" w:rsidRPr="00E4111C">
        <w:rPr>
          <w:bCs/>
          <w:shd w:val="clear" w:color="auto" w:fill="FFFFFF"/>
        </w:rPr>
        <w:t>,</w:t>
      </w:r>
      <w:r w:rsidRPr="00E4111C">
        <w:rPr>
          <w:bCs/>
          <w:shd w:val="clear" w:color="auto" w:fill="FFFFFF"/>
        </w:rPr>
        <w:t xml:space="preserve"> nekā ir Parādnieka mantas patiesā vērtība, tādējādi nodarot kaitējumu Parādnieka kreditoru kopuma interesēm), utt.</w:t>
      </w:r>
    </w:p>
    <w:p w14:paraId="4E0B1041" w14:textId="06966CC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Attiecīgi ir pamats uzskatīt, ka Parādnieka mantas vērtēšanas brīdī piedalīsies ne tikai </w:t>
      </w:r>
      <w:r w:rsidR="005A3D74" w:rsidRPr="00E4111C">
        <w:rPr>
          <w:bCs/>
          <w:shd w:val="clear" w:color="auto" w:fill="FFFFFF"/>
        </w:rPr>
        <w:t>Parādnieka pārstāvis</w:t>
      </w:r>
      <w:r w:rsidRPr="00E4111C">
        <w:rPr>
          <w:bCs/>
          <w:shd w:val="clear" w:color="auto" w:fill="FFFFFF"/>
        </w:rPr>
        <w:t xml:space="preserve"> </w:t>
      </w:r>
      <w:r w:rsidR="00173A56" w:rsidRPr="00E4111C">
        <w:rPr>
          <w:bCs/>
          <w:shd w:val="clear" w:color="auto" w:fill="FFFFFF"/>
        </w:rPr>
        <w:t>vai</w:t>
      </w:r>
      <w:r w:rsidRPr="00E4111C">
        <w:rPr>
          <w:bCs/>
          <w:shd w:val="clear" w:color="auto" w:fill="FFFFFF"/>
        </w:rPr>
        <w:t xml:space="preserve"> </w:t>
      </w:r>
      <w:r w:rsidR="00A614C0" w:rsidRPr="00E4111C">
        <w:rPr>
          <w:bCs/>
          <w:shd w:val="clear" w:color="auto" w:fill="FFFFFF"/>
        </w:rPr>
        <w:t>viņa</w:t>
      </w:r>
      <w:r w:rsidRPr="00E4111C">
        <w:rPr>
          <w:bCs/>
          <w:shd w:val="clear" w:color="auto" w:fill="FFFFFF"/>
        </w:rPr>
        <w:t xml:space="preserve"> pilnvarotās personas, bet arī </w:t>
      </w:r>
      <w:r w:rsidR="00F57248" w:rsidRPr="00E4111C">
        <w:rPr>
          <w:bCs/>
          <w:shd w:val="clear" w:color="auto" w:fill="FFFFFF"/>
        </w:rPr>
        <w:t>/Nosaukums D/</w:t>
      </w:r>
      <w:r w:rsidR="003A331B" w:rsidRPr="00E4111C" w:rsidDel="003A331B">
        <w:rPr>
          <w:bCs/>
          <w:shd w:val="clear" w:color="auto" w:fill="FFFFFF"/>
        </w:rPr>
        <w:t xml:space="preserve"> </w:t>
      </w:r>
      <w:r w:rsidRPr="00E4111C">
        <w:rPr>
          <w:bCs/>
          <w:shd w:val="clear" w:color="auto" w:fill="FFFFFF"/>
        </w:rPr>
        <w:t xml:space="preserve">pārstāvis </w:t>
      </w:r>
      <w:r w:rsidR="00173A56" w:rsidRPr="00E4111C">
        <w:rPr>
          <w:bCs/>
          <w:shd w:val="clear" w:color="auto" w:fill="FFFFFF"/>
        </w:rPr>
        <w:t>vai</w:t>
      </w:r>
      <w:r w:rsidRPr="00E4111C">
        <w:rPr>
          <w:bCs/>
          <w:shd w:val="clear" w:color="auto" w:fill="FFFFFF"/>
        </w:rPr>
        <w:t xml:space="preserve"> </w:t>
      </w:r>
      <w:r w:rsidR="00A614C0" w:rsidRPr="00E4111C">
        <w:rPr>
          <w:bCs/>
          <w:shd w:val="clear" w:color="auto" w:fill="FFFFFF"/>
        </w:rPr>
        <w:t>viņa</w:t>
      </w:r>
      <w:r w:rsidRPr="00E4111C">
        <w:rPr>
          <w:bCs/>
          <w:shd w:val="clear" w:color="auto" w:fill="FFFFFF"/>
        </w:rPr>
        <w:t xml:space="preserve"> pilnvarotās personas.</w:t>
      </w:r>
    </w:p>
    <w:p w14:paraId="307E64D2" w14:textId="1C9E89E1" w:rsidR="00423A3B" w:rsidRPr="00E4111C" w:rsidRDefault="00423A3B" w:rsidP="007E3829">
      <w:pPr>
        <w:spacing w:after="0" w:line="240" w:lineRule="auto"/>
        <w:ind w:right="13" w:firstLine="709"/>
        <w:jc w:val="both"/>
        <w:rPr>
          <w:bCs/>
          <w:shd w:val="clear" w:color="auto" w:fill="FFFFFF"/>
        </w:rPr>
      </w:pPr>
      <w:r w:rsidRPr="00E4111C">
        <w:rPr>
          <w:bCs/>
          <w:shd w:val="clear" w:color="auto" w:fill="FFFFFF"/>
        </w:rPr>
        <w:t xml:space="preserve">Secīgi </w:t>
      </w:r>
      <w:r w:rsidR="00A614C0" w:rsidRPr="00E4111C">
        <w:rPr>
          <w:bCs/>
          <w:shd w:val="clear" w:color="auto" w:fill="FFFFFF"/>
        </w:rPr>
        <w:t xml:space="preserve">Kreditors </w:t>
      </w:r>
      <w:r w:rsidRPr="00E4111C">
        <w:rPr>
          <w:bCs/>
          <w:shd w:val="clear" w:color="auto" w:fill="FFFFFF"/>
        </w:rPr>
        <w:t xml:space="preserve">atrodas identiskā situācijā ar </w:t>
      </w:r>
      <w:r w:rsidR="00F57248" w:rsidRPr="00E4111C">
        <w:rPr>
          <w:bCs/>
          <w:shd w:val="clear" w:color="auto" w:fill="FFFFFF"/>
        </w:rPr>
        <w:t>/Nosaukums D/</w:t>
      </w:r>
      <w:r w:rsidR="007E3829" w:rsidRPr="00E4111C">
        <w:rPr>
          <w:bCs/>
          <w:shd w:val="clear" w:color="auto" w:fill="FFFFFF"/>
        </w:rPr>
        <w:t xml:space="preserve"> </w:t>
      </w:r>
      <w:r w:rsidRPr="00E4111C">
        <w:rPr>
          <w:bCs/>
          <w:shd w:val="clear" w:color="auto" w:fill="FFFFFF"/>
        </w:rPr>
        <w:t>Parādnieka mantas novērtēšanas brīdī un</w:t>
      </w:r>
      <w:r w:rsidR="007E3829" w:rsidRPr="00E4111C">
        <w:rPr>
          <w:bCs/>
          <w:shd w:val="clear" w:color="auto" w:fill="FFFFFF"/>
        </w:rPr>
        <w:t xml:space="preserve"> Kreditoram, </w:t>
      </w:r>
      <w:r w:rsidRPr="00E4111C">
        <w:rPr>
          <w:bCs/>
          <w:shd w:val="clear" w:color="auto" w:fill="FFFFFF"/>
        </w:rPr>
        <w:t xml:space="preserve">nekādas </w:t>
      </w:r>
      <w:r w:rsidR="007E3829" w:rsidRPr="00E4111C">
        <w:rPr>
          <w:bCs/>
          <w:shd w:val="clear" w:color="auto" w:fill="FFFFFF"/>
        </w:rPr>
        <w:t>"</w:t>
      </w:r>
      <w:r w:rsidRPr="00E4111C">
        <w:rPr>
          <w:bCs/>
          <w:shd w:val="clear" w:color="auto" w:fill="FFFFFF"/>
        </w:rPr>
        <w:t>privilēģijas netiek piešķirtas</w:t>
      </w:r>
      <w:r w:rsidR="007E3829" w:rsidRPr="00E4111C">
        <w:rPr>
          <w:bCs/>
          <w:shd w:val="clear" w:color="auto" w:fill="FFFFFF"/>
        </w:rPr>
        <w:t>"</w:t>
      </w:r>
      <w:r w:rsidRPr="00E4111C">
        <w:rPr>
          <w:bCs/>
          <w:shd w:val="clear" w:color="auto" w:fill="FFFFFF"/>
        </w:rPr>
        <w:t>.</w:t>
      </w:r>
    </w:p>
    <w:p w14:paraId="7BEE8EF9" w14:textId="16A0E181" w:rsidR="00423A3B" w:rsidRPr="00E4111C" w:rsidRDefault="00423A3B" w:rsidP="00C67D53">
      <w:pPr>
        <w:spacing w:after="0" w:line="240" w:lineRule="auto"/>
        <w:ind w:right="13" w:firstLine="709"/>
        <w:jc w:val="both"/>
        <w:rPr>
          <w:bCs/>
          <w:shd w:val="clear" w:color="auto" w:fill="FFFFFF"/>
        </w:rPr>
      </w:pPr>
      <w:r w:rsidRPr="00E4111C">
        <w:rPr>
          <w:bCs/>
          <w:shd w:val="clear" w:color="auto" w:fill="FFFFFF"/>
        </w:rPr>
        <w:t>Ņemot vērā minēto</w:t>
      </w:r>
      <w:r w:rsidR="00B14AE5" w:rsidRPr="00E4111C">
        <w:rPr>
          <w:bCs/>
          <w:shd w:val="clear" w:color="auto" w:fill="FFFFFF"/>
        </w:rPr>
        <w:t>, Administratore</w:t>
      </w:r>
      <w:r w:rsidRPr="00E4111C">
        <w:rPr>
          <w:bCs/>
          <w:shd w:val="clear" w:color="auto" w:fill="FFFFFF"/>
        </w:rPr>
        <w:t xml:space="preserve"> secin</w:t>
      </w:r>
      <w:r w:rsidR="00B14AE5" w:rsidRPr="00E4111C">
        <w:rPr>
          <w:bCs/>
          <w:shd w:val="clear" w:color="auto" w:fill="FFFFFF"/>
        </w:rPr>
        <w:t>a</w:t>
      </w:r>
      <w:r w:rsidRPr="00E4111C">
        <w:rPr>
          <w:bCs/>
          <w:shd w:val="clear" w:color="auto" w:fill="FFFFFF"/>
        </w:rPr>
        <w:t xml:space="preserve">, ka </w:t>
      </w:r>
      <w:r w:rsidR="005A3D74" w:rsidRPr="00E4111C">
        <w:rPr>
          <w:bCs/>
          <w:shd w:val="clear" w:color="auto" w:fill="FFFFFF"/>
        </w:rPr>
        <w:t>Parādnieka pārstāvja</w:t>
      </w:r>
      <w:r w:rsidRPr="00E4111C">
        <w:rPr>
          <w:bCs/>
          <w:shd w:val="clear" w:color="auto" w:fill="FFFFFF"/>
        </w:rPr>
        <w:t xml:space="preserve"> rīcība ir pretrunīga</w:t>
      </w:r>
      <w:r w:rsidR="00B14AE5" w:rsidRPr="00E4111C">
        <w:rPr>
          <w:bCs/>
          <w:shd w:val="clear" w:color="auto" w:fill="FFFFFF"/>
        </w:rPr>
        <w:t>.</w:t>
      </w:r>
      <w:r w:rsidRPr="00E4111C">
        <w:rPr>
          <w:bCs/>
          <w:shd w:val="clear" w:color="auto" w:fill="FFFFFF"/>
        </w:rPr>
        <w:t xml:space="preserve"> </w:t>
      </w:r>
      <w:r w:rsidR="00B14AE5" w:rsidRPr="00E4111C">
        <w:rPr>
          <w:bCs/>
          <w:shd w:val="clear" w:color="auto" w:fill="FFFFFF"/>
        </w:rPr>
        <w:t>P</w:t>
      </w:r>
      <w:r w:rsidRPr="00E4111C">
        <w:rPr>
          <w:bCs/>
          <w:shd w:val="clear" w:color="auto" w:fill="FFFFFF"/>
        </w:rPr>
        <w:t xml:space="preserve">roti, </w:t>
      </w:r>
      <w:r w:rsidR="00C67D53" w:rsidRPr="00E4111C">
        <w:rPr>
          <w:bCs/>
          <w:shd w:val="clear" w:color="auto" w:fill="FFFFFF"/>
        </w:rPr>
        <w:t xml:space="preserve">Kreditors </w:t>
      </w:r>
      <w:r w:rsidRPr="00E4111C">
        <w:rPr>
          <w:bCs/>
          <w:shd w:val="clear" w:color="auto" w:fill="FFFFFF"/>
        </w:rPr>
        <w:t xml:space="preserve">nedrīkst atrasties telpās, kurās notiks Parādnieka mantas vērtēšana, bet </w:t>
      </w:r>
      <w:r w:rsidR="00F57248" w:rsidRPr="00E4111C">
        <w:rPr>
          <w:bCs/>
          <w:shd w:val="clear" w:color="auto" w:fill="FFFFFF"/>
        </w:rPr>
        <w:t>/Nosaukums D/</w:t>
      </w:r>
      <w:r w:rsidR="00C67D53" w:rsidRPr="00E4111C">
        <w:rPr>
          <w:bCs/>
          <w:shd w:val="clear" w:color="auto" w:fill="FFFFFF"/>
        </w:rPr>
        <w:t xml:space="preserve"> </w:t>
      </w:r>
      <w:r w:rsidRPr="00E4111C">
        <w:rPr>
          <w:bCs/>
          <w:shd w:val="clear" w:color="auto" w:fill="FFFFFF"/>
        </w:rPr>
        <w:t>drīkst atrasties telpās, kurās notiks Parādnieka mantas vērtēšana.</w:t>
      </w:r>
    </w:p>
    <w:p w14:paraId="09EFD9A0" w14:textId="22D9D41C" w:rsidR="00423A3B" w:rsidRPr="00E4111C" w:rsidRDefault="00423A3B" w:rsidP="00210633">
      <w:pPr>
        <w:spacing w:after="0" w:line="240" w:lineRule="auto"/>
        <w:ind w:right="13" w:firstLine="709"/>
        <w:jc w:val="both"/>
        <w:rPr>
          <w:bCs/>
          <w:shd w:val="clear" w:color="auto" w:fill="FFFFFF"/>
        </w:rPr>
      </w:pPr>
      <w:r w:rsidRPr="00E4111C">
        <w:rPr>
          <w:bCs/>
          <w:shd w:val="clear" w:color="auto" w:fill="FFFFFF"/>
        </w:rPr>
        <w:t xml:space="preserve">Attiecīgi </w:t>
      </w:r>
      <w:r w:rsidR="005A3D74" w:rsidRPr="00E4111C">
        <w:rPr>
          <w:bCs/>
          <w:shd w:val="clear" w:color="auto" w:fill="FFFFFF"/>
        </w:rPr>
        <w:t>Parādnieka pārstāvja</w:t>
      </w:r>
      <w:r w:rsidRPr="00E4111C">
        <w:rPr>
          <w:bCs/>
          <w:shd w:val="clear" w:color="auto" w:fill="FFFFFF"/>
        </w:rPr>
        <w:t xml:space="preserve"> apgalvojumi par </w:t>
      </w:r>
      <w:r w:rsidR="00210633" w:rsidRPr="00E4111C">
        <w:rPr>
          <w:bCs/>
          <w:shd w:val="clear" w:color="auto" w:fill="FFFFFF"/>
        </w:rPr>
        <w:t xml:space="preserve">Kreditoru, </w:t>
      </w:r>
      <w:r w:rsidRPr="00E4111C">
        <w:rPr>
          <w:bCs/>
          <w:shd w:val="clear" w:color="auto" w:fill="FFFFFF"/>
        </w:rPr>
        <w:t>vērtējami kritiski.</w:t>
      </w:r>
    </w:p>
    <w:p w14:paraId="517C89A5" w14:textId="0220BBB9"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Līdz ar to </w:t>
      </w:r>
      <w:r w:rsidR="00210633" w:rsidRPr="00E4111C">
        <w:rPr>
          <w:bCs/>
          <w:shd w:val="clear" w:color="auto" w:fill="FFFFFF"/>
        </w:rPr>
        <w:t>Administratore secina</w:t>
      </w:r>
      <w:r w:rsidRPr="00E4111C">
        <w:rPr>
          <w:bCs/>
          <w:shd w:val="clear" w:color="auto" w:fill="FFFFFF"/>
        </w:rPr>
        <w:t xml:space="preserve">, ka </w:t>
      </w:r>
      <w:r w:rsidR="005A3D74" w:rsidRPr="00E4111C">
        <w:rPr>
          <w:bCs/>
          <w:shd w:val="clear" w:color="auto" w:fill="FFFFFF"/>
        </w:rPr>
        <w:t>Parādnieka pārstāvis</w:t>
      </w:r>
      <w:r w:rsidRPr="00E4111C">
        <w:rPr>
          <w:bCs/>
          <w:shd w:val="clear" w:color="auto" w:fill="FFFFFF"/>
        </w:rPr>
        <w:t xml:space="preserve"> savās darbībās</w:t>
      </w:r>
      <w:r w:rsidR="002F03C8" w:rsidRPr="00E4111C">
        <w:rPr>
          <w:bCs/>
          <w:shd w:val="clear" w:color="auto" w:fill="FFFFFF"/>
        </w:rPr>
        <w:t xml:space="preserve"> (</w:t>
      </w:r>
      <w:r w:rsidRPr="00E4111C">
        <w:rPr>
          <w:bCs/>
          <w:shd w:val="clear" w:color="auto" w:fill="FFFFFF"/>
        </w:rPr>
        <w:t>uzskatos</w:t>
      </w:r>
      <w:r w:rsidR="002F03C8" w:rsidRPr="00E4111C">
        <w:rPr>
          <w:bCs/>
          <w:shd w:val="clear" w:color="auto" w:fill="FFFFFF"/>
        </w:rPr>
        <w:t xml:space="preserve">, </w:t>
      </w:r>
      <w:r w:rsidRPr="00E4111C">
        <w:rPr>
          <w:bCs/>
          <w:shd w:val="clear" w:color="auto" w:fill="FFFFFF"/>
        </w:rPr>
        <w:t>apgalvojumos</w:t>
      </w:r>
      <w:r w:rsidR="002F03C8" w:rsidRPr="00E4111C">
        <w:rPr>
          <w:bCs/>
          <w:shd w:val="clear" w:color="auto" w:fill="FFFFFF"/>
        </w:rPr>
        <w:t>)</w:t>
      </w:r>
      <w:r w:rsidRPr="00E4111C">
        <w:rPr>
          <w:bCs/>
          <w:shd w:val="clear" w:color="auto" w:fill="FFFFFF"/>
        </w:rPr>
        <w:t xml:space="preserve">, kas </w:t>
      </w:r>
      <w:r w:rsidR="00352B34" w:rsidRPr="00E4111C">
        <w:rPr>
          <w:shd w:val="clear" w:color="auto" w:fill="FFFFFF"/>
        </w:rPr>
        <w:t xml:space="preserve">saistīti </w:t>
      </w:r>
      <w:r w:rsidRPr="00E4111C">
        <w:rPr>
          <w:bCs/>
          <w:shd w:val="clear" w:color="auto" w:fill="FFFFFF"/>
        </w:rPr>
        <w:t>ar Parādnieka mantas novērtēšanu ir nonācis pretrunās.</w:t>
      </w:r>
    </w:p>
    <w:p w14:paraId="31B95376" w14:textId="6847A48A" w:rsidR="00423A3B" w:rsidRPr="00E4111C" w:rsidRDefault="002F03C8" w:rsidP="00423A3B">
      <w:pPr>
        <w:spacing w:after="0" w:line="240" w:lineRule="auto"/>
        <w:ind w:right="13" w:firstLine="709"/>
        <w:jc w:val="both"/>
        <w:rPr>
          <w:bCs/>
          <w:shd w:val="clear" w:color="auto" w:fill="FFFFFF"/>
        </w:rPr>
      </w:pPr>
      <w:r w:rsidRPr="00E4111C">
        <w:rPr>
          <w:bCs/>
          <w:shd w:val="clear" w:color="auto" w:fill="FFFFFF"/>
        </w:rPr>
        <w:t>Administ</w:t>
      </w:r>
      <w:r w:rsidR="00E26408" w:rsidRPr="00E4111C">
        <w:rPr>
          <w:bCs/>
          <w:shd w:val="clear" w:color="auto" w:fill="FFFFFF"/>
        </w:rPr>
        <w:t>ratore a</w:t>
      </w:r>
      <w:r w:rsidR="00423A3B" w:rsidRPr="00E4111C">
        <w:rPr>
          <w:bCs/>
          <w:shd w:val="clear" w:color="auto" w:fill="FFFFFF"/>
        </w:rPr>
        <w:t>tkārtoti norād</w:t>
      </w:r>
      <w:r w:rsidR="00E26408" w:rsidRPr="00E4111C">
        <w:rPr>
          <w:bCs/>
          <w:shd w:val="clear" w:color="auto" w:fill="FFFFFF"/>
        </w:rPr>
        <w:t>a</w:t>
      </w:r>
      <w:r w:rsidR="00423A3B" w:rsidRPr="00E4111C">
        <w:rPr>
          <w:bCs/>
          <w:shd w:val="clear" w:color="auto" w:fill="FFFFFF"/>
        </w:rPr>
        <w:t xml:space="preserve">, ka situācijā, kurā </w:t>
      </w:r>
      <w:r w:rsidR="005A3D74" w:rsidRPr="00E4111C">
        <w:rPr>
          <w:bCs/>
          <w:shd w:val="clear" w:color="auto" w:fill="FFFFFF"/>
        </w:rPr>
        <w:t>Parādnieka pārstāvis</w:t>
      </w:r>
      <w:r w:rsidR="00423A3B" w:rsidRPr="00E4111C">
        <w:rPr>
          <w:bCs/>
          <w:shd w:val="clear" w:color="auto" w:fill="FFFFFF"/>
        </w:rPr>
        <w:t xml:space="preserve"> jau 2024.</w:t>
      </w:r>
      <w:r w:rsidR="00E26408" w:rsidRPr="00E4111C">
        <w:rPr>
          <w:bCs/>
          <w:shd w:val="clear" w:color="auto" w:fill="FFFFFF"/>
        </w:rPr>
        <w:t> </w:t>
      </w:r>
      <w:r w:rsidR="00423A3B" w:rsidRPr="00E4111C">
        <w:rPr>
          <w:bCs/>
          <w:shd w:val="clear" w:color="auto" w:fill="FFFFFF"/>
        </w:rPr>
        <w:t>gada 13.</w:t>
      </w:r>
      <w:r w:rsidR="00E26408" w:rsidRPr="00E4111C">
        <w:rPr>
          <w:bCs/>
          <w:shd w:val="clear" w:color="auto" w:fill="FFFFFF"/>
        </w:rPr>
        <w:t> </w:t>
      </w:r>
      <w:r w:rsidR="00423A3B" w:rsidRPr="00E4111C">
        <w:rPr>
          <w:bCs/>
          <w:shd w:val="clear" w:color="auto" w:fill="FFFFFF"/>
        </w:rPr>
        <w:t xml:space="preserve">septembrī būtu informējis Administratori par specifiskajām iekārtām, kuras atrodas pie </w:t>
      </w:r>
      <w:r w:rsidR="00423A3B" w:rsidRPr="00E4111C">
        <w:rPr>
          <w:bCs/>
          <w:shd w:val="clear" w:color="auto" w:fill="FFFFFF"/>
        </w:rPr>
        <w:lastRenderedPageBreak/>
        <w:t xml:space="preserve">Parādnieka, tad Administratorei, iespējams, nebūtu bijis nepieciešama </w:t>
      </w:r>
      <w:r w:rsidR="008F5193" w:rsidRPr="00E4111C">
        <w:rPr>
          <w:bCs/>
          <w:shd w:val="clear" w:color="auto" w:fill="FFFFFF"/>
        </w:rPr>
        <w:t>Kreditora</w:t>
      </w:r>
      <w:r w:rsidR="00423A3B" w:rsidRPr="00E4111C">
        <w:rPr>
          <w:bCs/>
          <w:shd w:val="clear" w:color="auto" w:fill="FFFFFF"/>
        </w:rPr>
        <w:t xml:space="preserve"> sniegtā informācija par iekārtām.</w:t>
      </w:r>
    </w:p>
    <w:p w14:paraId="2DC3AB83" w14:textId="1F8039A5" w:rsidR="00423A3B" w:rsidRPr="00E4111C" w:rsidRDefault="008F5193" w:rsidP="00423A3B">
      <w:pPr>
        <w:spacing w:after="0" w:line="240" w:lineRule="auto"/>
        <w:ind w:right="13" w:firstLine="709"/>
        <w:jc w:val="both"/>
        <w:rPr>
          <w:bCs/>
          <w:i/>
          <w:iCs/>
          <w:shd w:val="clear" w:color="auto" w:fill="FFFFFF"/>
        </w:rPr>
      </w:pPr>
      <w:r w:rsidRPr="00E4111C">
        <w:rPr>
          <w:bCs/>
          <w:shd w:val="clear" w:color="auto" w:fill="FFFFFF"/>
        </w:rPr>
        <w:t>Administratore p</w:t>
      </w:r>
      <w:r w:rsidR="00423A3B" w:rsidRPr="00E4111C">
        <w:rPr>
          <w:bCs/>
          <w:shd w:val="clear" w:color="auto" w:fill="FFFFFF"/>
        </w:rPr>
        <w:t>apildus norād</w:t>
      </w:r>
      <w:r w:rsidRPr="00E4111C">
        <w:rPr>
          <w:bCs/>
          <w:shd w:val="clear" w:color="auto" w:fill="FFFFFF"/>
        </w:rPr>
        <w:t>a</w:t>
      </w:r>
      <w:r w:rsidR="00423A3B" w:rsidRPr="00E4111C">
        <w:rPr>
          <w:bCs/>
          <w:shd w:val="clear" w:color="auto" w:fill="FFFFFF"/>
        </w:rPr>
        <w:t xml:space="preserve">, ka </w:t>
      </w:r>
      <w:r w:rsidR="005A3D74" w:rsidRPr="00E4111C">
        <w:rPr>
          <w:bCs/>
          <w:shd w:val="clear" w:color="auto" w:fill="FFFFFF"/>
        </w:rPr>
        <w:t>Parādnieka pārstāvis</w:t>
      </w:r>
      <w:r w:rsidR="00423A3B" w:rsidRPr="00E4111C">
        <w:rPr>
          <w:bCs/>
          <w:shd w:val="clear" w:color="auto" w:fill="FFFFFF"/>
        </w:rPr>
        <w:t xml:space="preserve"> Sūdzības </w:t>
      </w:r>
      <w:r w:rsidRPr="00E4111C">
        <w:rPr>
          <w:bCs/>
          <w:shd w:val="clear" w:color="auto" w:fill="FFFFFF"/>
        </w:rPr>
        <w:t>1. </w:t>
      </w:r>
      <w:r w:rsidR="00423A3B" w:rsidRPr="00E4111C">
        <w:rPr>
          <w:bCs/>
          <w:shd w:val="clear" w:color="auto" w:fill="FFFFFF"/>
        </w:rPr>
        <w:t xml:space="preserve">papildinājumos apgalvo, ka </w:t>
      </w:r>
      <w:r w:rsidR="00423A3B" w:rsidRPr="00E4111C">
        <w:rPr>
          <w:bCs/>
          <w:i/>
          <w:iCs/>
          <w:shd w:val="clear" w:color="auto" w:fill="FFFFFF"/>
        </w:rPr>
        <w:t>[</w:t>
      </w:r>
      <w:r w:rsidR="007603B2" w:rsidRPr="00E4111C">
        <w:rPr>
          <w:bCs/>
          <w:i/>
          <w:iCs/>
          <w:shd w:val="clear" w:color="auto" w:fill="FFFFFF"/>
        </w:rPr>
        <w:t>..</w:t>
      </w:r>
      <w:r w:rsidR="00423A3B" w:rsidRPr="00E4111C">
        <w:rPr>
          <w:bCs/>
          <w:i/>
          <w:iCs/>
          <w:shd w:val="clear" w:color="auto" w:fill="FFFFFF"/>
        </w:rPr>
        <w:t>] Jāņem vērā, ka Kreditors specializējās viena konkrētā ražotāja iekārtu izplatīšanas jomā, savukārt Parādnieka mantas sastāvā ietilpst tikai viena tāda iekārtu vienība, bet visām pārējām Parādnieka iekārtām ir citi ražotāji</w:t>
      </w:r>
      <w:r w:rsidR="007603B2" w:rsidRPr="00E4111C">
        <w:rPr>
          <w:bCs/>
          <w:i/>
          <w:iCs/>
          <w:shd w:val="clear" w:color="auto" w:fill="FFFFFF"/>
        </w:rPr>
        <w:t xml:space="preserve">. </w:t>
      </w:r>
      <w:r w:rsidR="00423A3B" w:rsidRPr="00E4111C">
        <w:rPr>
          <w:bCs/>
          <w:i/>
          <w:iCs/>
          <w:shd w:val="clear" w:color="auto" w:fill="FFFFFF"/>
        </w:rPr>
        <w:t>[</w:t>
      </w:r>
      <w:r w:rsidR="007603B2" w:rsidRPr="00E4111C">
        <w:rPr>
          <w:bCs/>
          <w:i/>
          <w:iCs/>
          <w:shd w:val="clear" w:color="auto" w:fill="FFFFFF"/>
        </w:rPr>
        <w:t>..</w:t>
      </w:r>
      <w:r w:rsidR="00423A3B" w:rsidRPr="00E4111C">
        <w:rPr>
          <w:bCs/>
          <w:i/>
          <w:iCs/>
          <w:shd w:val="clear" w:color="auto" w:fill="FFFFFF"/>
        </w:rPr>
        <w:t>]</w:t>
      </w:r>
    </w:p>
    <w:p w14:paraId="46978BAB" w14:textId="2B2A5C3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Minētais ir, acīmredzamā, pretrunā ar </w:t>
      </w:r>
      <w:r w:rsidR="007603B2" w:rsidRPr="00E4111C">
        <w:rPr>
          <w:bCs/>
          <w:shd w:val="clear" w:color="auto" w:fill="FFFFFF"/>
        </w:rPr>
        <w:t>Kreditora</w:t>
      </w:r>
      <w:r w:rsidRPr="00E4111C">
        <w:rPr>
          <w:bCs/>
          <w:shd w:val="clear" w:color="auto" w:fill="FFFFFF"/>
        </w:rPr>
        <w:t xml:space="preserve"> sniegto informāciju par to, ka Parādnieka mantas sastāvā jābūt vairākām iekārtām, kuras piegādājis </w:t>
      </w:r>
      <w:r w:rsidR="007603B2" w:rsidRPr="00E4111C">
        <w:rPr>
          <w:bCs/>
          <w:shd w:val="clear" w:color="auto" w:fill="FFFFFF"/>
        </w:rPr>
        <w:t>Kreditors</w:t>
      </w:r>
      <w:r w:rsidRPr="00E4111C">
        <w:rPr>
          <w:bCs/>
          <w:shd w:val="clear" w:color="auto" w:fill="FFFFFF"/>
        </w:rPr>
        <w:t>.</w:t>
      </w:r>
    </w:p>
    <w:p w14:paraId="3ED5F91C" w14:textId="774057D4"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Situācijā, kurā </w:t>
      </w:r>
      <w:r w:rsidR="00CD2FEC" w:rsidRPr="00E4111C">
        <w:rPr>
          <w:bCs/>
          <w:shd w:val="clear" w:color="auto" w:fill="FFFFFF"/>
        </w:rPr>
        <w:t>Kreditors</w:t>
      </w:r>
      <w:r w:rsidRPr="00E4111C">
        <w:rPr>
          <w:bCs/>
          <w:shd w:val="clear" w:color="auto" w:fill="FFFFFF"/>
        </w:rPr>
        <w:t xml:space="preserve"> būs </w:t>
      </w:r>
      <w:proofErr w:type="spellStart"/>
      <w:r w:rsidRPr="00E4111C">
        <w:rPr>
          <w:bCs/>
          <w:shd w:val="clear" w:color="auto" w:fill="FFFFFF"/>
        </w:rPr>
        <w:t>klāteso</w:t>
      </w:r>
      <w:r w:rsidR="008D187A" w:rsidRPr="00E4111C">
        <w:rPr>
          <w:bCs/>
          <w:shd w:val="clear" w:color="auto" w:fill="FFFFFF"/>
        </w:rPr>
        <w:t>šs</w:t>
      </w:r>
      <w:proofErr w:type="spellEnd"/>
      <w:r w:rsidRPr="00E4111C">
        <w:rPr>
          <w:bCs/>
          <w:shd w:val="clear" w:color="auto" w:fill="FFFFFF"/>
        </w:rPr>
        <w:t xml:space="preserve"> Parādnieka mantas novērtēšanā, kurā tiks pievērsta uzmanība katrai Parādnieka mantai, </w:t>
      </w:r>
      <w:r w:rsidR="008D187A" w:rsidRPr="00E4111C">
        <w:rPr>
          <w:bCs/>
          <w:shd w:val="clear" w:color="auto" w:fill="FFFFFF"/>
        </w:rPr>
        <w:t>Kreditoram</w:t>
      </w:r>
      <w:r w:rsidRPr="00E4111C">
        <w:rPr>
          <w:bCs/>
          <w:shd w:val="clear" w:color="auto" w:fill="FFFFFF"/>
        </w:rPr>
        <w:t xml:space="preserve"> kā iekārtas</w:t>
      </w:r>
      <w:r w:rsidR="008D187A" w:rsidRPr="00E4111C">
        <w:rPr>
          <w:bCs/>
          <w:shd w:val="clear" w:color="auto" w:fill="FFFFFF"/>
        </w:rPr>
        <w:t xml:space="preserve"> (</w:t>
      </w:r>
      <w:r w:rsidR="008D187A" w:rsidRPr="00E4111C">
        <w:rPr>
          <w:bCs/>
          <w:shd w:val="clear" w:color="auto" w:fill="FFFFFF"/>
        </w:rPr>
        <w:noBreakHyphen/>
      </w:r>
      <w:r w:rsidRPr="00E4111C">
        <w:rPr>
          <w:bCs/>
          <w:shd w:val="clear" w:color="auto" w:fill="FFFFFF"/>
        </w:rPr>
        <w:t>u</w:t>
      </w:r>
      <w:r w:rsidR="008D187A" w:rsidRPr="00E4111C">
        <w:rPr>
          <w:bCs/>
          <w:shd w:val="clear" w:color="auto" w:fill="FFFFFF"/>
        </w:rPr>
        <w:t>)</w:t>
      </w:r>
      <w:r w:rsidRPr="00E4111C">
        <w:rPr>
          <w:bCs/>
          <w:shd w:val="clear" w:color="auto" w:fill="FFFFFF"/>
        </w:rPr>
        <w:t xml:space="preserve"> pārdevējam būs iespējams konstatēt</w:t>
      </w:r>
      <w:r w:rsidR="008D187A" w:rsidRPr="00E4111C">
        <w:rPr>
          <w:bCs/>
          <w:shd w:val="clear" w:color="auto" w:fill="FFFFFF"/>
        </w:rPr>
        <w:t>,</w:t>
      </w:r>
      <w:r w:rsidRPr="00E4111C">
        <w:rPr>
          <w:bCs/>
          <w:shd w:val="clear" w:color="auto" w:fill="FFFFFF"/>
        </w:rPr>
        <w:t xml:space="preserve"> vai Parādnieka mantas sastāvā ir atrodamas visas iekārtas, kuras </w:t>
      </w:r>
      <w:r w:rsidR="0036412F" w:rsidRPr="00E4111C">
        <w:rPr>
          <w:bCs/>
          <w:shd w:val="clear" w:color="auto" w:fill="FFFFFF"/>
        </w:rPr>
        <w:t xml:space="preserve">Kreditors </w:t>
      </w:r>
      <w:r w:rsidRPr="00E4111C">
        <w:rPr>
          <w:bCs/>
          <w:shd w:val="clear" w:color="auto" w:fill="FFFFFF"/>
        </w:rPr>
        <w:t>pārdevis Parādniekam, lai būtu iespējams konstatēt</w:t>
      </w:r>
      <w:r w:rsidR="008D187A" w:rsidRPr="00E4111C">
        <w:rPr>
          <w:bCs/>
          <w:shd w:val="clear" w:color="auto" w:fill="FFFFFF"/>
        </w:rPr>
        <w:t>,</w:t>
      </w:r>
      <w:r w:rsidRPr="00E4111C">
        <w:rPr>
          <w:bCs/>
          <w:shd w:val="clear" w:color="auto" w:fill="FFFFFF"/>
        </w:rPr>
        <w:t xml:space="preserve"> vai </w:t>
      </w:r>
      <w:r w:rsidR="005A3D74" w:rsidRPr="00E4111C">
        <w:rPr>
          <w:bCs/>
          <w:shd w:val="clear" w:color="auto" w:fill="FFFFFF"/>
        </w:rPr>
        <w:t>Parādnieka pārstāvis</w:t>
      </w:r>
      <w:r w:rsidRPr="00E4111C">
        <w:rPr>
          <w:bCs/>
          <w:shd w:val="clear" w:color="auto" w:fill="FFFFFF"/>
        </w:rPr>
        <w:t xml:space="preserve"> iekārtas pēdējos trīs gadus pirms Parādnieka maksātnespējas procesa pasludināšanas nav pārdevis un</w:t>
      </w:r>
      <w:r w:rsidR="008D187A" w:rsidRPr="00E4111C">
        <w:rPr>
          <w:bCs/>
          <w:shd w:val="clear" w:color="auto" w:fill="FFFFFF"/>
        </w:rPr>
        <w:t xml:space="preserve"> (</w:t>
      </w:r>
      <w:r w:rsidRPr="00E4111C">
        <w:rPr>
          <w:bCs/>
          <w:shd w:val="clear" w:color="auto" w:fill="FFFFFF"/>
        </w:rPr>
        <w:t>vai</w:t>
      </w:r>
      <w:r w:rsidR="008D187A" w:rsidRPr="00E4111C">
        <w:rPr>
          <w:bCs/>
          <w:shd w:val="clear" w:color="auto" w:fill="FFFFFF"/>
        </w:rPr>
        <w:t>)</w:t>
      </w:r>
      <w:r w:rsidRPr="00E4111C">
        <w:rPr>
          <w:bCs/>
          <w:shd w:val="clear" w:color="auto" w:fill="FFFFFF"/>
        </w:rPr>
        <w:t xml:space="preserve"> </w:t>
      </w:r>
      <w:r w:rsidR="008D187A" w:rsidRPr="00E4111C">
        <w:rPr>
          <w:bCs/>
          <w:shd w:val="clear" w:color="auto" w:fill="FFFFFF"/>
        </w:rPr>
        <w:t>"</w:t>
      </w:r>
      <w:r w:rsidRPr="00E4111C">
        <w:rPr>
          <w:bCs/>
          <w:shd w:val="clear" w:color="auto" w:fill="FFFFFF"/>
        </w:rPr>
        <w:t>pārcēlis</w:t>
      </w:r>
      <w:r w:rsidR="008D187A" w:rsidRPr="00E4111C">
        <w:rPr>
          <w:bCs/>
          <w:shd w:val="clear" w:color="auto" w:fill="FFFFFF"/>
        </w:rPr>
        <w:t>"</w:t>
      </w:r>
      <w:r w:rsidRPr="00E4111C">
        <w:rPr>
          <w:bCs/>
          <w:shd w:val="clear" w:color="auto" w:fill="FFFFFF"/>
        </w:rPr>
        <w:t xml:space="preserve"> uz sev piederošo </w:t>
      </w:r>
      <w:r w:rsidR="00F57248" w:rsidRPr="00E4111C">
        <w:rPr>
          <w:bCs/>
          <w:shd w:val="clear" w:color="auto" w:fill="FFFFFF"/>
        </w:rPr>
        <w:t>/Nosaukums D/</w:t>
      </w:r>
      <w:r w:rsidRPr="00E4111C">
        <w:rPr>
          <w:bCs/>
          <w:shd w:val="clear" w:color="auto" w:fill="FFFFFF"/>
        </w:rPr>
        <w:t>.</w:t>
      </w:r>
    </w:p>
    <w:p w14:paraId="31C286C8" w14:textId="086BD394"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Administratores ieskatā minētais apstāklis arī ir patiesais iemesls, kāpēc </w:t>
      </w:r>
      <w:r w:rsidR="005A3D74" w:rsidRPr="00E4111C">
        <w:rPr>
          <w:bCs/>
          <w:shd w:val="clear" w:color="auto" w:fill="FFFFFF"/>
        </w:rPr>
        <w:t>Parādnieka pārstāvis</w:t>
      </w:r>
      <w:r w:rsidRPr="00E4111C">
        <w:rPr>
          <w:bCs/>
          <w:shd w:val="clear" w:color="auto" w:fill="FFFFFF"/>
        </w:rPr>
        <w:t xml:space="preserve"> nevēlas, lai </w:t>
      </w:r>
      <w:r w:rsidR="008D187A" w:rsidRPr="00E4111C">
        <w:rPr>
          <w:bCs/>
          <w:shd w:val="clear" w:color="auto" w:fill="FFFFFF"/>
        </w:rPr>
        <w:t>Kreditors</w:t>
      </w:r>
      <w:r w:rsidRPr="00E4111C">
        <w:rPr>
          <w:bCs/>
          <w:shd w:val="clear" w:color="auto" w:fill="FFFFFF"/>
        </w:rPr>
        <w:t xml:space="preserve"> būtu </w:t>
      </w:r>
      <w:proofErr w:type="spellStart"/>
      <w:r w:rsidRPr="00E4111C">
        <w:rPr>
          <w:bCs/>
          <w:shd w:val="clear" w:color="auto" w:fill="FFFFFF"/>
        </w:rPr>
        <w:t>klātesošs</w:t>
      </w:r>
      <w:proofErr w:type="spellEnd"/>
      <w:r w:rsidRPr="00E4111C">
        <w:rPr>
          <w:bCs/>
          <w:shd w:val="clear" w:color="auto" w:fill="FFFFFF"/>
        </w:rPr>
        <w:t xml:space="preserve"> Parādnieka mantas novērtēšanā.</w:t>
      </w:r>
    </w:p>
    <w:p w14:paraId="0EB977CF" w14:textId="2BA097E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Cita starpā, </w:t>
      </w:r>
      <w:r w:rsidR="005A3D74" w:rsidRPr="00E4111C">
        <w:rPr>
          <w:bCs/>
          <w:shd w:val="clear" w:color="auto" w:fill="FFFFFF"/>
        </w:rPr>
        <w:t>Parādnieka pārstāvis</w:t>
      </w:r>
      <w:r w:rsidRPr="00E4111C">
        <w:rPr>
          <w:bCs/>
          <w:shd w:val="clear" w:color="auto" w:fill="FFFFFF"/>
        </w:rPr>
        <w:t xml:space="preserve"> Sūdzības </w:t>
      </w:r>
      <w:r w:rsidR="001735C3" w:rsidRPr="00E4111C">
        <w:rPr>
          <w:bCs/>
          <w:shd w:val="clear" w:color="auto" w:fill="FFFFFF"/>
        </w:rPr>
        <w:t>1. </w:t>
      </w:r>
      <w:r w:rsidRPr="00E4111C">
        <w:rPr>
          <w:bCs/>
          <w:shd w:val="clear" w:color="auto" w:fill="FFFFFF"/>
        </w:rPr>
        <w:t xml:space="preserve">papildinājumiem nav pievienojis nevienu pierādījumu saviem apgalvojumiem, ka </w:t>
      </w:r>
      <w:r w:rsidRPr="00E4111C">
        <w:rPr>
          <w:bCs/>
          <w:i/>
          <w:iCs/>
          <w:shd w:val="clear" w:color="auto" w:fill="FFFFFF"/>
        </w:rPr>
        <w:t>[</w:t>
      </w:r>
      <w:r w:rsidR="009B3D70" w:rsidRPr="00E4111C">
        <w:rPr>
          <w:bCs/>
          <w:i/>
          <w:iCs/>
          <w:shd w:val="clear" w:color="auto" w:fill="FFFFFF"/>
        </w:rPr>
        <w:t>..</w:t>
      </w:r>
      <w:r w:rsidRPr="00E4111C">
        <w:rPr>
          <w:bCs/>
          <w:i/>
          <w:iCs/>
          <w:shd w:val="clear" w:color="auto" w:fill="FFFFFF"/>
        </w:rPr>
        <w:t>]</w:t>
      </w:r>
      <w:r w:rsidR="009B3D70" w:rsidRPr="00E4111C">
        <w:rPr>
          <w:bCs/>
          <w:i/>
          <w:iCs/>
          <w:shd w:val="clear" w:color="auto" w:fill="FFFFFF"/>
        </w:rPr>
        <w:t xml:space="preserve"> </w:t>
      </w:r>
      <w:r w:rsidRPr="00E4111C">
        <w:rPr>
          <w:bCs/>
          <w:i/>
          <w:iCs/>
          <w:shd w:val="clear" w:color="auto" w:fill="FFFFFF"/>
        </w:rPr>
        <w:t>Kreditora darbinieks pat kāpa uz Parādniekam piederošo ražošanas iekārtu augšā ar kājām, kas varētu sabojāt šo iekārtu</w:t>
      </w:r>
      <w:r w:rsidR="008E1D0C" w:rsidRPr="00E4111C">
        <w:rPr>
          <w:bCs/>
          <w:i/>
          <w:iCs/>
          <w:shd w:val="clear" w:color="auto" w:fill="FFFFFF"/>
        </w:rPr>
        <w:t xml:space="preserve">. </w:t>
      </w:r>
      <w:r w:rsidRPr="00E4111C">
        <w:rPr>
          <w:bCs/>
          <w:i/>
          <w:iCs/>
          <w:shd w:val="clear" w:color="auto" w:fill="FFFFFF"/>
        </w:rPr>
        <w:t>[</w:t>
      </w:r>
      <w:r w:rsidR="008E1D0C" w:rsidRPr="00E4111C">
        <w:rPr>
          <w:bCs/>
          <w:i/>
          <w:iCs/>
          <w:shd w:val="clear" w:color="auto" w:fill="FFFFFF"/>
        </w:rPr>
        <w:t>..</w:t>
      </w:r>
      <w:r w:rsidRPr="00E4111C">
        <w:rPr>
          <w:bCs/>
          <w:i/>
          <w:iCs/>
          <w:shd w:val="clear" w:color="auto" w:fill="FFFFFF"/>
        </w:rPr>
        <w:t>]</w:t>
      </w:r>
    </w:p>
    <w:p w14:paraId="7C35E8CF" w14:textId="7E72BDA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Līdz ar to šādi </w:t>
      </w:r>
      <w:r w:rsidR="005A3D74" w:rsidRPr="00E4111C">
        <w:rPr>
          <w:bCs/>
          <w:shd w:val="clear" w:color="auto" w:fill="FFFFFF"/>
        </w:rPr>
        <w:t>Parādnieka pārstāvja</w:t>
      </w:r>
      <w:r w:rsidRPr="00E4111C">
        <w:rPr>
          <w:bCs/>
          <w:shd w:val="clear" w:color="auto" w:fill="FFFFFF"/>
        </w:rPr>
        <w:t xml:space="preserve"> apgalvojumi vērtējami kritiski.</w:t>
      </w:r>
    </w:p>
    <w:p w14:paraId="3B313846" w14:textId="66843FFE"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8265FF" w:rsidRPr="00E4111C">
        <w:rPr>
          <w:bCs/>
          <w:shd w:val="clear" w:color="auto" w:fill="FFFFFF"/>
        </w:rPr>
        <w:t>.4</w:t>
      </w:r>
      <w:r w:rsidRPr="00E4111C">
        <w:rPr>
          <w:bCs/>
          <w:shd w:val="clear" w:color="auto" w:fill="FFFFFF"/>
        </w:rPr>
        <w:t>]</w:t>
      </w:r>
      <w:r w:rsidR="008265FF" w:rsidRPr="00E4111C">
        <w:rPr>
          <w:bCs/>
          <w:shd w:val="clear" w:color="auto" w:fill="FFFFFF"/>
        </w:rPr>
        <w:t> </w:t>
      </w:r>
      <w:r w:rsidRPr="00E4111C">
        <w:rPr>
          <w:bCs/>
          <w:shd w:val="clear" w:color="auto" w:fill="FFFFFF"/>
        </w:rPr>
        <w:t>Parādnieka bankas norēķinu kontā Parādnieka maksātnespējas procesa pasludināšanas dienā</w:t>
      </w:r>
      <w:r w:rsidR="004A2051" w:rsidRPr="00E4111C">
        <w:rPr>
          <w:bCs/>
          <w:shd w:val="clear" w:color="auto" w:fill="FFFFFF"/>
        </w:rPr>
        <w:t xml:space="preserve"> (</w:t>
      </w:r>
      <w:r w:rsidR="008B4821" w:rsidRPr="00E4111C">
        <w:rPr>
          <w:bCs/>
          <w:shd w:val="clear" w:color="auto" w:fill="FFFFFF"/>
        </w:rPr>
        <w:t>/datums/</w:t>
      </w:r>
      <w:r w:rsidR="004A2051" w:rsidRPr="00E4111C">
        <w:rPr>
          <w:bCs/>
          <w:shd w:val="clear" w:color="auto" w:fill="FFFFFF"/>
        </w:rPr>
        <w:t>)</w:t>
      </w:r>
      <w:r w:rsidRPr="00E4111C">
        <w:rPr>
          <w:bCs/>
          <w:shd w:val="clear" w:color="auto" w:fill="FFFFFF"/>
        </w:rPr>
        <w:t xml:space="preserve"> bija 30,09</w:t>
      </w:r>
      <w:r w:rsidR="004A2051" w:rsidRPr="00E4111C">
        <w:rPr>
          <w:bCs/>
          <w:shd w:val="clear" w:color="auto" w:fill="FFFFFF"/>
        </w:rPr>
        <w:t> </w:t>
      </w:r>
      <w:proofErr w:type="spellStart"/>
      <w:r w:rsidR="004A2051" w:rsidRPr="00E4111C">
        <w:rPr>
          <w:bCs/>
          <w:i/>
          <w:iCs/>
          <w:shd w:val="clear" w:color="auto" w:fill="FFFFFF"/>
        </w:rPr>
        <w:t>euro</w:t>
      </w:r>
      <w:proofErr w:type="spellEnd"/>
      <w:r w:rsidRPr="00E4111C">
        <w:rPr>
          <w:bCs/>
          <w:shd w:val="clear" w:color="auto" w:fill="FFFFFF"/>
        </w:rPr>
        <w:t xml:space="preserve">. Minētais fakts ir zināms arī </w:t>
      </w:r>
      <w:r w:rsidR="005A3D74" w:rsidRPr="00E4111C">
        <w:rPr>
          <w:bCs/>
          <w:shd w:val="clear" w:color="auto" w:fill="FFFFFF"/>
        </w:rPr>
        <w:t>Parādnieka pārstāvim</w:t>
      </w:r>
      <w:r w:rsidRPr="00E4111C">
        <w:rPr>
          <w:bCs/>
          <w:shd w:val="clear" w:color="auto" w:fill="FFFFFF"/>
        </w:rPr>
        <w:t>.</w:t>
      </w:r>
    </w:p>
    <w:p w14:paraId="6A489EA2" w14:textId="6DA861C6" w:rsidR="00423A3B" w:rsidRPr="00E4111C" w:rsidRDefault="004A2051" w:rsidP="00423A3B">
      <w:pPr>
        <w:spacing w:after="0" w:line="240" w:lineRule="auto"/>
        <w:ind w:right="13" w:firstLine="709"/>
        <w:jc w:val="both"/>
        <w:rPr>
          <w:bCs/>
          <w:shd w:val="clear" w:color="auto" w:fill="FFFFFF"/>
        </w:rPr>
      </w:pPr>
      <w:r w:rsidRPr="00E4111C">
        <w:rPr>
          <w:bCs/>
          <w:shd w:val="clear" w:color="auto" w:fill="FFFFFF"/>
        </w:rPr>
        <w:t>Administratore p</w:t>
      </w:r>
      <w:r w:rsidR="00423A3B" w:rsidRPr="00E4111C">
        <w:rPr>
          <w:bCs/>
          <w:shd w:val="clear" w:color="auto" w:fill="FFFFFF"/>
        </w:rPr>
        <w:t>apildus vērš uzmanīb</w:t>
      </w:r>
      <w:r w:rsidRPr="00E4111C">
        <w:rPr>
          <w:bCs/>
          <w:shd w:val="clear" w:color="auto" w:fill="FFFFFF"/>
        </w:rPr>
        <w:t>u</w:t>
      </w:r>
      <w:r w:rsidR="00423A3B" w:rsidRPr="00E4111C">
        <w:rPr>
          <w:bCs/>
          <w:shd w:val="clear" w:color="auto" w:fill="FFFFFF"/>
        </w:rPr>
        <w:t xml:space="preserve">, ka Parādnieka bankas norēķinu kontā esošo naudas līdzekļu apmērs kopsakarā ar Parādnieka kreditoru prasījumu apmēru liecina par nepieciešamību, cita starpā, vērtēt </w:t>
      </w:r>
      <w:r w:rsidR="005A3D74" w:rsidRPr="00E4111C">
        <w:rPr>
          <w:bCs/>
          <w:shd w:val="clear" w:color="auto" w:fill="FFFFFF"/>
        </w:rPr>
        <w:t>Parādnieka pārstāvja</w:t>
      </w:r>
      <w:r w:rsidR="00423A3B" w:rsidRPr="00E4111C">
        <w:rPr>
          <w:bCs/>
          <w:shd w:val="clear" w:color="auto" w:fill="FFFFFF"/>
        </w:rPr>
        <w:t xml:space="preserve"> atbildību, patstāvīgi nesniedzot Parādnieka maksātnespējas</w:t>
      </w:r>
      <w:r w:rsidRPr="00E4111C">
        <w:rPr>
          <w:bCs/>
          <w:shd w:val="clear" w:color="auto" w:fill="FFFFFF"/>
        </w:rPr>
        <w:t xml:space="preserve"> procesa</w:t>
      </w:r>
      <w:r w:rsidR="00423A3B" w:rsidRPr="00E4111C">
        <w:rPr>
          <w:bCs/>
          <w:shd w:val="clear" w:color="auto" w:fill="FFFFFF"/>
        </w:rPr>
        <w:t xml:space="preserve"> pieteikumu, neskatoties uz Parādnieka atbilstību Maksātnespējas likuma 57.</w:t>
      </w:r>
      <w:r w:rsidRPr="00E4111C">
        <w:rPr>
          <w:bCs/>
          <w:shd w:val="clear" w:color="auto" w:fill="FFFFFF"/>
        </w:rPr>
        <w:t> </w:t>
      </w:r>
      <w:r w:rsidR="00423A3B" w:rsidRPr="00E4111C">
        <w:rPr>
          <w:bCs/>
          <w:shd w:val="clear" w:color="auto" w:fill="FFFFFF"/>
        </w:rPr>
        <w:t>panta pirmās daļas 2.</w:t>
      </w:r>
      <w:r w:rsidR="00FF4270" w:rsidRPr="00E4111C">
        <w:rPr>
          <w:bCs/>
          <w:shd w:val="clear" w:color="auto" w:fill="FFFFFF"/>
        </w:rPr>
        <w:t xml:space="preserve">, </w:t>
      </w:r>
      <w:r w:rsidR="00423A3B" w:rsidRPr="00E4111C">
        <w:rPr>
          <w:bCs/>
          <w:shd w:val="clear" w:color="auto" w:fill="FFFFFF"/>
        </w:rPr>
        <w:t>4.</w:t>
      </w:r>
      <w:r w:rsidR="00FF4270" w:rsidRPr="00E4111C">
        <w:rPr>
          <w:bCs/>
          <w:shd w:val="clear" w:color="auto" w:fill="FFFFFF"/>
        </w:rPr>
        <w:t>,</w:t>
      </w:r>
      <w:r w:rsidR="00423A3B" w:rsidRPr="00E4111C">
        <w:rPr>
          <w:bCs/>
          <w:shd w:val="clear" w:color="auto" w:fill="FFFFFF"/>
        </w:rPr>
        <w:t xml:space="preserve"> 5.</w:t>
      </w:r>
      <w:r w:rsidR="00FF4270" w:rsidRPr="00E4111C">
        <w:rPr>
          <w:bCs/>
          <w:shd w:val="clear" w:color="auto" w:fill="FFFFFF"/>
        </w:rPr>
        <w:t> </w:t>
      </w:r>
      <w:r w:rsidR="00423A3B" w:rsidRPr="00E4111C">
        <w:rPr>
          <w:bCs/>
          <w:shd w:val="clear" w:color="auto" w:fill="FFFFFF"/>
        </w:rPr>
        <w:t xml:space="preserve">punktam vēl pirms </w:t>
      </w:r>
      <w:r w:rsidR="008B4821" w:rsidRPr="00E4111C">
        <w:rPr>
          <w:bCs/>
          <w:shd w:val="clear" w:color="auto" w:fill="FFFFFF"/>
        </w:rPr>
        <w:t>/datums/</w:t>
      </w:r>
      <w:r w:rsidR="00423A3B" w:rsidRPr="00E4111C">
        <w:rPr>
          <w:bCs/>
          <w:shd w:val="clear" w:color="auto" w:fill="FFFFFF"/>
        </w:rPr>
        <w:t>.</w:t>
      </w:r>
    </w:p>
    <w:p w14:paraId="7EFA9872" w14:textId="7777777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Attiecīgi Parādniekam nav tādu naudas līdzekļu, lai no Parādnieka naudas līdzekļiem varētu segt izdevumus, kuri saistīti ar sertificēta vērtētāja sniegto pakalpojumu apmaksu.</w:t>
      </w:r>
    </w:p>
    <w:p w14:paraId="6EB74752" w14:textId="1516833B" w:rsidR="00423A3B"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pārstāvis</w:t>
      </w:r>
      <w:r w:rsidR="00423A3B" w:rsidRPr="00E4111C">
        <w:rPr>
          <w:bCs/>
          <w:shd w:val="clear" w:color="auto" w:fill="FFFFFF"/>
        </w:rPr>
        <w:t xml:space="preserve"> līdz pat </w:t>
      </w:r>
      <w:r w:rsidR="0007019C" w:rsidRPr="00E4111C">
        <w:rPr>
          <w:bCs/>
          <w:shd w:val="clear" w:color="auto" w:fill="FFFFFF"/>
        </w:rPr>
        <w:t>2. </w:t>
      </w:r>
      <w:r w:rsidR="00FF4270" w:rsidRPr="00E4111C">
        <w:rPr>
          <w:bCs/>
          <w:shd w:val="clear" w:color="auto" w:fill="FFFFFF"/>
        </w:rPr>
        <w:t>paskaidrojumu sniegšanas</w:t>
      </w:r>
      <w:r w:rsidR="00423A3B" w:rsidRPr="00E4111C">
        <w:rPr>
          <w:bCs/>
          <w:shd w:val="clear" w:color="auto" w:fill="FFFFFF"/>
        </w:rPr>
        <w:t xml:space="preserve"> brīdim nav izteicis vēlmi finansēt izdevumus, kuri saistīti ar Parādnieka mantas novērtēšanu, kā arī </w:t>
      </w:r>
      <w:r w:rsidRPr="00E4111C">
        <w:rPr>
          <w:bCs/>
          <w:shd w:val="clear" w:color="auto" w:fill="FFFFFF"/>
        </w:rPr>
        <w:t>Parādnieka pārstāvis</w:t>
      </w:r>
      <w:r w:rsidR="00423A3B" w:rsidRPr="00E4111C">
        <w:rPr>
          <w:bCs/>
          <w:shd w:val="clear" w:color="auto" w:fill="FFFFFF"/>
        </w:rPr>
        <w:t xml:space="preserve">, izmantojot pilnvarotās personas starpniecību, šādu vēlmi neizteica arī </w:t>
      </w:r>
      <w:r w:rsidR="006F5F77" w:rsidRPr="00E4111C">
        <w:rPr>
          <w:bCs/>
          <w:shd w:val="clear" w:color="auto" w:fill="FFFFFF"/>
        </w:rPr>
        <w:t>K</w:t>
      </w:r>
      <w:r w:rsidR="00423A3B" w:rsidRPr="00E4111C">
        <w:rPr>
          <w:bCs/>
          <w:shd w:val="clear" w:color="auto" w:fill="FFFFFF"/>
        </w:rPr>
        <w:t>reditoru sapulcē.</w:t>
      </w:r>
    </w:p>
    <w:p w14:paraId="08380303" w14:textId="191F751F"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Situācijā, kurā </w:t>
      </w:r>
      <w:r w:rsidR="005A3D74" w:rsidRPr="00E4111C">
        <w:rPr>
          <w:bCs/>
          <w:shd w:val="clear" w:color="auto" w:fill="FFFFFF"/>
        </w:rPr>
        <w:t>Parādnieka pārstāvis</w:t>
      </w:r>
      <w:r w:rsidRPr="00E4111C">
        <w:rPr>
          <w:bCs/>
          <w:shd w:val="clear" w:color="auto" w:fill="FFFFFF"/>
        </w:rPr>
        <w:t xml:space="preserve"> vēlas pieaicināt sertificēta vērtētāja palīgus</w:t>
      </w:r>
      <w:r w:rsidR="00C0351C" w:rsidRPr="00E4111C">
        <w:rPr>
          <w:bCs/>
          <w:shd w:val="clear" w:color="auto" w:fill="FFFFFF"/>
        </w:rPr>
        <w:t xml:space="preserve"> (</w:t>
      </w:r>
      <w:r w:rsidRPr="00E4111C">
        <w:rPr>
          <w:bCs/>
          <w:shd w:val="clear" w:color="auto" w:fill="FFFFFF"/>
        </w:rPr>
        <w:t>ekspertus</w:t>
      </w:r>
      <w:r w:rsidR="00C0351C" w:rsidRPr="00E4111C">
        <w:rPr>
          <w:bCs/>
          <w:shd w:val="clear" w:color="auto" w:fill="FFFFFF"/>
        </w:rPr>
        <w:t>)</w:t>
      </w:r>
      <w:r w:rsidRPr="00E4111C">
        <w:rPr>
          <w:bCs/>
          <w:shd w:val="clear" w:color="auto" w:fill="FFFFFF"/>
        </w:rPr>
        <w:t xml:space="preserve"> utt</w:t>
      </w:r>
      <w:r w:rsidR="00C0351C"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ir tiesības pieaicināt jebkādus speciālistus Parādnieka mantas novērtēšanai, ja vien šādus sertificēta vērtētāja palīgu</w:t>
      </w:r>
      <w:r w:rsidR="00C0351C" w:rsidRPr="00E4111C">
        <w:rPr>
          <w:bCs/>
          <w:shd w:val="clear" w:color="auto" w:fill="FFFFFF"/>
        </w:rPr>
        <w:t xml:space="preserve"> (</w:t>
      </w:r>
      <w:r w:rsidRPr="00E4111C">
        <w:rPr>
          <w:bCs/>
          <w:shd w:val="clear" w:color="auto" w:fill="FFFFFF"/>
        </w:rPr>
        <w:t>ekspertu</w:t>
      </w:r>
      <w:r w:rsidR="00C0351C" w:rsidRPr="00E4111C">
        <w:rPr>
          <w:bCs/>
          <w:shd w:val="clear" w:color="auto" w:fill="FFFFFF"/>
        </w:rPr>
        <w:t>)</w:t>
      </w:r>
      <w:r w:rsidRPr="00E4111C">
        <w:rPr>
          <w:bCs/>
          <w:shd w:val="clear" w:color="auto" w:fill="FFFFFF"/>
        </w:rPr>
        <w:t xml:space="preserve"> pakalpojumu rēķinus apmaksā </w:t>
      </w:r>
      <w:r w:rsidR="005A3D74" w:rsidRPr="00E4111C">
        <w:rPr>
          <w:bCs/>
          <w:shd w:val="clear" w:color="auto" w:fill="FFFFFF"/>
        </w:rPr>
        <w:t>Parādnieka pārstāvis</w:t>
      </w:r>
      <w:r w:rsidRPr="00E4111C">
        <w:rPr>
          <w:bCs/>
          <w:shd w:val="clear" w:color="auto" w:fill="FFFFFF"/>
        </w:rPr>
        <w:t xml:space="preserve"> no saviem personīgajiem līdzekļiem.</w:t>
      </w:r>
    </w:p>
    <w:p w14:paraId="67D8450E" w14:textId="088C21AE" w:rsidR="00423A3B"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pārstāvim</w:t>
      </w:r>
      <w:r w:rsidR="00423A3B" w:rsidRPr="00E4111C">
        <w:rPr>
          <w:bCs/>
          <w:shd w:val="clear" w:color="auto" w:fill="FFFFFF"/>
        </w:rPr>
        <w:t xml:space="preserve"> nav tiesību pieprasīt sertificēta vērtētāja palīgu</w:t>
      </w:r>
      <w:r w:rsidR="0066619A" w:rsidRPr="00E4111C">
        <w:rPr>
          <w:bCs/>
          <w:shd w:val="clear" w:color="auto" w:fill="FFFFFF"/>
        </w:rPr>
        <w:t xml:space="preserve"> (</w:t>
      </w:r>
      <w:r w:rsidR="00423A3B" w:rsidRPr="00E4111C">
        <w:rPr>
          <w:bCs/>
          <w:shd w:val="clear" w:color="auto" w:fill="FFFFFF"/>
        </w:rPr>
        <w:t>ekspertu</w:t>
      </w:r>
      <w:r w:rsidR="0066619A" w:rsidRPr="00E4111C">
        <w:rPr>
          <w:bCs/>
          <w:shd w:val="clear" w:color="auto" w:fill="FFFFFF"/>
        </w:rPr>
        <w:t>)</w:t>
      </w:r>
      <w:r w:rsidR="00423A3B" w:rsidRPr="00E4111C">
        <w:rPr>
          <w:bCs/>
          <w:shd w:val="clear" w:color="auto" w:fill="FFFFFF"/>
        </w:rPr>
        <w:t xml:space="preserve"> klātesamību Parādnieka mantas novērtēšanā uz Parādnieka kreditoru rēķina, </w:t>
      </w:r>
      <w:r w:rsidR="0066619A" w:rsidRPr="00E4111C">
        <w:rPr>
          <w:bCs/>
          <w:shd w:val="clear" w:color="auto" w:fill="FFFFFF"/>
        </w:rPr>
        <w:t>tas ir</w:t>
      </w:r>
      <w:r w:rsidR="00423A3B" w:rsidRPr="00E4111C">
        <w:rPr>
          <w:bCs/>
          <w:shd w:val="clear" w:color="auto" w:fill="FFFFFF"/>
        </w:rPr>
        <w:t xml:space="preserve">, uzskatīt, ka no </w:t>
      </w:r>
      <w:r w:rsidR="00E1796B" w:rsidRPr="00E4111C">
        <w:rPr>
          <w:bCs/>
          <w:shd w:val="clear" w:color="auto" w:fill="FFFFFF"/>
        </w:rPr>
        <w:t>K</w:t>
      </w:r>
      <w:r w:rsidR="00423A3B" w:rsidRPr="00E4111C">
        <w:rPr>
          <w:bCs/>
          <w:shd w:val="clear" w:color="auto" w:fill="FFFFFF"/>
        </w:rPr>
        <w:t xml:space="preserve">reditora personīgajiem līdzekļiem vēl papildus </w:t>
      </w:r>
      <w:r w:rsidR="006F5F77" w:rsidRPr="00E4111C">
        <w:rPr>
          <w:bCs/>
          <w:shd w:val="clear" w:color="auto" w:fill="FFFFFF"/>
        </w:rPr>
        <w:t>K</w:t>
      </w:r>
      <w:r w:rsidR="00423A3B" w:rsidRPr="00E4111C">
        <w:rPr>
          <w:bCs/>
          <w:shd w:val="clear" w:color="auto" w:fill="FFFFFF"/>
        </w:rPr>
        <w:t>reditoru sapulcē lemtajam būtu jāfinansē kaut kādu papildus sertificēta vērtētāja palīgu</w:t>
      </w:r>
      <w:r w:rsidR="0066619A" w:rsidRPr="00E4111C">
        <w:rPr>
          <w:bCs/>
          <w:shd w:val="clear" w:color="auto" w:fill="FFFFFF"/>
        </w:rPr>
        <w:t xml:space="preserve"> (</w:t>
      </w:r>
      <w:r w:rsidR="00423A3B" w:rsidRPr="00E4111C">
        <w:rPr>
          <w:bCs/>
          <w:shd w:val="clear" w:color="auto" w:fill="FFFFFF"/>
        </w:rPr>
        <w:t>ekspertu</w:t>
      </w:r>
      <w:r w:rsidR="0066619A" w:rsidRPr="00E4111C">
        <w:rPr>
          <w:bCs/>
          <w:shd w:val="clear" w:color="auto" w:fill="FFFFFF"/>
        </w:rPr>
        <w:t>)</w:t>
      </w:r>
      <w:r w:rsidR="00423A3B" w:rsidRPr="00E4111C">
        <w:rPr>
          <w:bCs/>
          <w:shd w:val="clear" w:color="auto" w:fill="FFFFFF"/>
        </w:rPr>
        <w:t xml:space="preserve"> utt</w:t>
      </w:r>
      <w:r w:rsidR="00885494" w:rsidRPr="00E4111C">
        <w:rPr>
          <w:bCs/>
          <w:shd w:val="clear" w:color="auto" w:fill="FFFFFF"/>
        </w:rPr>
        <w:t>.</w:t>
      </w:r>
      <w:r w:rsidR="00423A3B" w:rsidRPr="00E4111C">
        <w:rPr>
          <w:bCs/>
          <w:shd w:val="clear" w:color="auto" w:fill="FFFFFF"/>
        </w:rPr>
        <w:t xml:space="preserve"> pakalpojumu izmaksas.</w:t>
      </w:r>
    </w:p>
    <w:p w14:paraId="6EDE286A" w14:textId="011AD6D5"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Administratore norāda, ka šobrīd nav nepieciešama nekādu papildu speciālistu</w:t>
      </w:r>
      <w:r w:rsidR="00E1796B" w:rsidRPr="00E4111C">
        <w:rPr>
          <w:bCs/>
          <w:shd w:val="clear" w:color="auto" w:fill="FFFFFF"/>
        </w:rPr>
        <w:t xml:space="preserve"> (</w:t>
      </w:r>
      <w:r w:rsidRPr="00E4111C">
        <w:rPr>
          <w:bCs/>
          <w:shd w:val="clear" w:color="auto" w:fill="FFFFFF"/>
        </w:rPr>
        <w:t>ekspertu</w:t>
      </w:r>
      <w:r w:rsidR="00E1796B" w:rsidRPr="00E4111C">
        <w:rPr>
          <w:bCs/>
          <w:shd w:val="clear" w:color="auto" w:fill="FFFFFF"/>
        </w:rPr>
        <w:t xml:space="preserve">) </w:t>
      </w:r>
      <w:r w:rsidRPr="00E4111C">
        <w:rPr>
          <w:bCs/>
          <w:shd w:val="clear" w:color="auto" w:fill="FFFFFF"/>
        </w:rPr>
        <w:t>pieaicināšana.</w:t>
      </w:r>
    </w:p>
    <w:p w14:paraId="5BC14DC9" w14:textId="264D5A5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Atbilstoši Civilprocesa likuma normām </w:t>
      </w:r>
      <w:r w:rsidR="005A3D74" w:rsidRPr="00E4111C">
        <w:rPr>
          <w:bCs/>
          <w:shd w:val="clear" w:color="auto" w:fill="FFFFFF"/>
        </w:rPr>
        <w:t>Parādnieka pārstāvim</w:t>
      </w:r>
      <w:r w:rsidRPr="00E4111C">
        <w:rPr>
          <w:bCs/>
          <w:shd w:val="clear" w:color="auto" w:fill="FFFFFF"/>
        </w:rPr>
        <w:t xml:space="preserve"> tiks nosūtīts paziņojums par Parādnieka mantas novērtējumu, vienlaikus izskaidrojot viņa tiesības 10 dienu laikā no paziņojuma nosūtīšanas dienas lūgt atkārtotu novērtēšanu.</w:t>
      </w:r>
    </w:p>
    <w:p w14:paraId="21D20BC9" w14:textId="70E4D420"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Līdz ar to </w:t>
      </w:r>
      <w:r w:rsidR="005A3D74" w:rsidRPr="00E4111C">
        <w:rPr>
          <w:bCs/>
          <w:shd w:val="clear" w:color="auto" w:fill="FFFFFF"/>
        </w:rPr>
        <w:t>Parādnieka pārstāvim</w:t>
      </w:r>
      <w:r w:rsidRPr="00E4111C">
        <w:rPr>
          <w:bCs/>
          <w:shd w:val="clear" w:color="auto" w:fill="FFFFFF"/>
        </w:rPr>
        <w:t xml:space="preserve"> būs nodrošinātas tiesības pieprasīt atkārtotu Parādnieka mantas novērtēšanu un to arī, patstāvīgi, apmaksāt, ja </w:t>
      </w:r>
      <w:r w:rsidR="005A3D74" w:rsidRPr="00E4111C">
        <w:rPr>
          <w:bCs/>
          <w:shd w:val="clear" w:color="auto" w:fill="FFFFFF"/>
        </w:rPr>
        <w:t>Parādnieka pārstāvi</w:t>
      </w:r>
      <w:r w:rsidR="00E1796B" w:rsidRPr="00E4111C">
        <w:rPr>
          <w:bCs/>
          <w:shd w:val="clear" w:color="auto" w:fill="FFFFFF"/>
        </w:rPr>
        <w:t xml:space="preserve"> </w:t>
      </w:r>
      <w:r w:rsidRPr="00E4111C">
        <w:rPr>
          <w:bCs/>
          <w:shd w:val="clear" w:color="auto" w:fill="FFFFFF"/>
        </w:rPr>
        <w:t xml:space="preserve">objektīvu iemeslu dēļ neapmierinās </w:t>
      </w:r>
      <w:r w:rsidR="00E1796B" w:rsidRPr="00E4111C">
        <w:rPr>
          <w:bCs/>
          <w:shd w:val="clear" w:color="auto" w:fill="FFFFFF"/>
        </w:rPr>
        <w:t>Vērtētāja</w:t>
      </w:r>
      <w:r w:rsidRPr="00E4111C">
        <w:rPr>
          <w:bCs/>
          <w:shd w:val="clear" w:color="auto" w:fill="FFFFFF"/>
        </w:rPr>
        <w:t xml:space="preserve"> veiktais vērtējums.</w:t>
      </w:r>
    </w:p>
    <w:p w14:paraId="121AE9DA" w14:textId="339CC0AA"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48251A" w:rsidRPr="00E4111C">
        <w:rPr>
          <w:bCs/>
          <w:shd w:val="clear" w:color="auto" w:fill="FFFFFF"/>
        </w:rPr>
        <w:t>.5</w:t>
      </w:r>
      <w:r w:rsidRPr="00E4111C">
        <w:rPr>
          <w:bCs/>
          <w:shd w:val="clear" w:color="auto" w:fill="FFFFFF"/>
        </w:rPr>
        <w:t>]</w:t>
      </w:r>
      <w:r w:rsidR="0048251A" w:rsidRPr="00E4111C">
        <w:rPr>
          <w:bCs/>
          <w:shd w:val="clear" w:color="auto" w:fill="FFFFFF"/>
        </w:rPr>
        <w:t> </w:t>
      </w:r>
      <w:r w:rsidRPr="00E4111C">
        <w:rPr>
          <w:bCs/>
          <w:shd w:val="clear" w:color="auto" w:fill="FFFFFF"/>
        </w:rPr>
        <w:t xml:space="preserve">Lietā nav strīda, ka </w:t>
      </w:r>
      <w:r w:rsidR="00056050" w:rsidRPr="00E4111C">
        <w:rPr>
          <w:bCs/>
          <w:shd w:val="clear" w:color="auto" w:fill="FFFFFF"/>
        </w:rPr>
        <w:t>Iznomātājam</w:t>
      </w:r>
      <w:r w:rsidRPr="00E4111C">
        <w:rPr>
          <w:bCs/>
          <w:shd w:val="clear" w:color="auto" w:fill="FFFFFF"/>
        </w:rPr>
        <w:t xml:space="preserve"> piederošajās telpās atrodas Parādnieka manta un atrodas arī </w:t>
      </w:r>
      <w:r w:rsidR="004E44F7" w:rsidRPr="00E4111C">
        <w:rPr>
          <w:bCs/>
          <w:shd w:val="clear" w:color="auto" w:fill="FFFFFF"/>
        </w:rPr>
        <w:t>/Nosaukums D/</w:t>
      </w:r>
      <w:r w:rsidR="003C6359" w:rsidRPr="00E4111C" w:rsidDel="003C6359">
        <w:rPr>
          <w:bCs/>
          <w:shd w:val="clear" w:color="auto" w:fill="FFFFFF"/>
        </w:rPr>
        <w:t xml:space="preserve"> </w:t>
      </w:r>
      <w:r w:rsidRPr="00E4111C">
        <w:rPr>
          <w:bCs/>
          <w:shd w:val="clear" w:color="auto" w:fill="FFFFFF"/>
        </w:rPr>
        <w:t>piederošā manta, kura ir nošķirta no Parādnieka mantas. Minēto apliecina 2024.</w:t>
      </w:r>
      <w:r w:rsidR="00056050" w:rsidRPr="00E4111C">
        <w:rPr>
          <w:bCs/>
          <w:shd w:val="clear" w:color="auto" w:fill="FFFFFF"/>
        </w:rPr>
        <w:t> </w:t>
      </w:r>
      <w:r w:rsidRPr="00E4111C">
        <w:rPr>
          <w:bCs/>
          <w:shd w:val="clear" w:color="auto" w:fill="FFFFFF"/>
        </w:rPr>
        <w:t>gada 1.</w:t>
      </w:r>
      <w:r w:rsidR="00056050" w:rsidRPr="00E4111C">
        <w:rPr>
          <w:bCs/>
          <w:shd w:val="clear" w:color="auto" w:fill="FFFFFF"/>
        </w:rPr>
        <w:t> </w:t>
      </w:r>
      <w:r w:rsidRPr="00E4111C">
        <w:rPr>
          <w:bCs/>
          <w:shd w:val="clear" w:color="auto" w:fill="FFFFFF"/>
        </w:rPr>
        <w:t>novembra pieņemšanas – nodošanas akts.</w:t>
      </w:r>
    </w:p>
    <w:p w14:paraId="2D89FCC7" w14:textId="596757FB"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lastRenderedPageBreak/>
        <w:t xml:space="preserve">Vienlaikus </w:t>
      </w:r>
      <w:r w:rsidR="005A3D74" w:rsidRPr="00E4111C">
        <w:rPr>
          <w:bCs/>
          <w:shd w:val="clear" w:color="auto" w:fill="FFFFFF"/>
        </w:rPr>
        <w:t>Parādnieka pārstāvis</w:t>
      </w:r>
      <w:r w:rsidR="007C5B53" w:rsidRPr="00E4111C">
        <w:rPr>
          <w:bCs/>
          <w:shd w:val="clear" w:color="auto" w:fill="FFFFFF"/>
        </w:rPr>
        <w:t xml:space="preserve"> ir</w:t>
      </w:r>
      <w:r w:rsidRPr="00E4111C">
        <w:rPr>
          <w:bCs/>
          <w:shd w:val="clear" w:color="auto" w:fill="FFFFFF"/>
        </w:rPr>
        <w:t xml:space="preserve"> norādījis, ka Parādnieka mantā ietilpst ar</w:t>
      </w:r>
      <w:r w:rsidR="009472C4" w:rsidRPr="00E4111C">
        <w:rPr>
          <w:bCs/>
          <w:shd w:val="clear" w:color="auto" w:fill="FFFFFF"/>
        </w:rPr>
        <w:t>ī</w:t>
      </w:r>
      <w:r w:rsidRPr="00E4111C">
        <w:rPr>
          <w:bCs/>
          <w:shd w:val="clear" w:color="auto" w:fill="FFFFFF"/>
        </w:rPr>
        <w:t xml:space="preserve"> </w:t>
      </w:r>
      <w:r w:rsidR="004E44F7" w:rsidRPr="00E4111C">
        <w:rPr>
          <w:bCs/>
          <w:shd w:val="clear" w:color="auto" w:fill="FFFFFF"/>
        </w:rPr>
        <w:t>/Nosaukums D/</w:t>
      </w:r>
      <w:r w:rsidR="004805A9" w:rsidRPr="00E4111C">
        <w:rPr>
          <w:bCs/>
          <w:shd w:val="clear" w:color="auto" w:fill="FFFFFF"/>
        </w:rPr>
        <w:t xml:space="preserve"> </w:t>
      </w:r>
      <w:r w:rsidRPr="00E4111C">
        <w:rPr>
          <w:bCs/>
          <w:shd w:val="clear" w:color="auto" w:fill="FFFFFF"/>
        </w:rPr>
        <w:t>piederošā manta, kura ir nesaraujami saistīta</w:t>
      </w:r>
      <w:r w:rsidR="007C5B53" w:rsidRPr="00E4111C">
        <w:rPr>
          <w:bCs/>
          <w:shd w:val="clear" w:color="auto" w:fill="FFFFFF"/>
        </w:rPr>
        <w:t xml:space="preserve"> (</w:t>
      </w:r>
      <w:r w:rsidRPr="00E4111C">
        <w:rPr>
          <w:bCs/>
          <w:shd w:val="clear" w:color="auto" w:fill="FFFFFF"/>
        </w:rPr>
        <w:t>savienota</w:t>
      </w:r>
      <w:r w:rsidR="007C5B53" w:rsidRPr="00E4111C">
        <w:rPr>
          <w:bCs/>
          <w:shd w:val="clear" w:color="auto" w:fill="FFFFFF"/>
        </w:rPr>
        <w:t>)</w:t>
      </w:r>
      <w:r w:rsidRPr="00E4111C">
        <w:rPr>
          <w:bCs/>
          <w:shd w:val="clear" w:color="auto" w:fill="FFFFFF"/>
        </w:rPr>
        <w:t xml:space="preserve"> ar Parādnieka mantu un tā neesot nošķirta.</w:t>
      </w:r>
    </w:p>
    <w:p w14:paraId="73ED5CFA" w14:textId="473BF736"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Lietā nav strīda, ka </w:t>
      </w:r>
      <w:r w:rsidR="005A3D74" w:rsidRPr="00E4111C">
        <w:rPr>
          <w:bCs/>
          <w:shd w:val="clear" w:color="auto" w:fill="FFFFFF"/>
        </w:rPr>
        <w:t>Parādnieka pārstāvis</w:t>
      </w:r>
      <w:r w:rsidRPr="00E4111C">
        <w:rPr>
          <w:bCs/>
          <w:shd w:val="clear" w:color="auto" w:fill="FFFFFF"/>
        </w:rPr>
        <w:t xml:space="preserve"> kā </w:t>
      </w:r>
      <w:r w:rsidR="004E44F7" w:rsidRPr="00E4111C">
        <w:rPr>
          <w:bCs/>
          <w:shd w:val="clear" w:color="auto" w:fill="FFFFFF"/>
        </w:rPr>
        <w:t>/Nosaukums D/</w:t>
      </w:r>
      <w:r w:rsidR="003C6359" w:rsidRPr="00E4111C" w:rsidDel="003C6359">
        <w:rPr>
          <w:bCs/>
          <w:shd w:val="clear" w:color="auto" w:fill="FFFFFF"/>
        </w:rPr>
        <w:t xml:space="preserve"> </w:t>
      </w:r>
      <w:r w:rsidRPr="00E4111C">
        <w:rPr>
          <w:bCs/>
          <w:shd w:val="clear" w:color="auto" w:fill="FFFFFF"/>
        </w:rPr>
        <w:t xml:space="preserve">pārstāvis ir noslēdzis </w:t>
      </w:r>
      <w:r w:rsidR="00F25556" w:rsidRPr="00E4111C">
        <w:rPr>
          <w:bCs/>
          <w:shd w:val="clear" w:color="auto" w:fill="FFFFFF"/>
        </w:rPr>
        <w:t>N</w:t>
      </w:r>
      <w:r w:rsidRPr="00E4111C">
        <w:rPr>
          <w:bCs/>
          <w:shd w:val="clear" w:color="auto" w:fill="FFFFFF"/>
        </w:rPr>
        <w:t>omas līgumu ar</w:t>
      </w:r>
      <w:r w:rsidR="007C5B53" w:rsidRPr="00E4111C">
        <w:rPr>
          <w:bCs/>
          <w:shd w:val="clear" w:color="auto" w:fill="FFFFFF"/>
        </w:rPr>
        <w:t xml:space="preserve"> Iznomātāju</w:t>
      </w:r>
      <w:r w:rsidRPr="00E4111C">
        <w:rPr>
          <w:bCs/>
          <w:shd w:val="clear" w:color="auto" w:fill="FFFFFF"/>
        </w:rPr>
        <w:t xml:space="preserve">. Minētajās telpās atrodas ne tikai </w:t>
      </w:r>
      <w:r w:rsidR="004E44F7" w:rsidRPr="00E4111C">
        <w:rPr>
          <w:bCs/>
          <w:shd w:val="clear" w:color="auto" w:fill="FFFFFF"/>
        </w:rPr>
        <w:t>/Nosaukums D/</w:t>
      </w:r>
      <w:r w:rsidR="00C90B27" w:rsidRPr="00E4111C" w:rsidDel="00C90B27">
        <w:rPr>
          <w:bCs/>
          <w:shd w:val="clear" w:color="auto" w:fill="FFFFFF"/>
        </w:rPr>
        <w:t xml:space="preserve"> </w:t>
      </w:r>
      <w:r w:rsidRPr="00E4111C">
        <w:rPr>
          <w:bCs/>
          <w:shd w:val="clear" w:color="auto" w:fill="FFFFFF"/>
        </w:rPr>
        <w:t>piederošā manta, bet arī Parādniekam piederošā manta.</w:t>
      </w:r>
    </w:p>
    <w:p w14:paraId="7414DB4D" w14:textId="03B348FE"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Atbilstoši Maksātnespējas likuma prasībām Administratorei ir tiesības jebkurā brīdī piekļūt vietai</w:t>
      </w:r>
      <w:r w:rsidR="007C5B53" w:rsidRPr="00E4111C">
        <w:rPr>
          <w:bCs/>
          <w:shd w:val="clear" w:color="auto" w:fill="FFFFFF"/>
        </w:rPr>
        <w:t xml:space="preserve"> (</w:t>
      </w:r>
      <w:r w:rsidRPr="00E4111C">
        <w:rPr>
          <w:bCs/>
          <w:shd w:val="clear" w:color="auto" w:fill="FFFFFF"/>
        </w:rPr>
        <w:t>telpai</w:t>
      </w:r>
      <w:r w:rsidR="007C5B53" w:rsidRPr="00E4111C">
        <w:rPr>
          <w:bCs/>
          <w:shd w:val="clear" w:color="auto" w:fill="FFFFFF"/>
        </w:rPr>
        <w:t>)</w:t>
      </w:r>
      <w:r w:rsidRPr="00E4111C">
        <w:rPr>
          <w:bCs/>
          <w:shd w:val="clear" w:color="auto" w:fill="FFFFFF"/>
        </w:rPr>
        <w:t>, kurā atrodas Parādniekam piederošā manta.</w:t>
      </w:r>
    </w:p>
    <w:p w14:paraId="5F2E1C2C" w14:textId="4A5BF1C8" w:rsidR="00423A3B"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pārstāvis</w:t>
      </w:r>
      <w:r w:rsidR="00423A3B" w:rsidRPr="00E4111C">
        <w:rPr>
          <w:bCs/>
          <w:shd w:val="clear" w:color="auto" w:fill="FFFFFF"/>
        </w:rPr>
        <w:t xml:space="preserve">, noslēdzot telpu nomas līgumu ar </w:t>
      </w:r>
      <w:r w:rsidR="00C96D08" w:rsidRPr="00E4111C">
        <w:rPr>
          <w:bCs/>
          <w:shd w:val="clear" w:color="auto" w:fill="FFFFFF"/>
        </w:rPr>
        <w:t>Iznomātāju</w:t>
      </w:r>
      <w:r w:rsidR="00423A3B" w:rsidRPr="00E4111C">
        <w:rPr>
          <w:bCs/>
          <w:shd w:val="clear" w:color="auto" w:fill="FFFFFF"/>
        </w:rPr>
        <w:t xml:space="preserve"> ir radījis situāciju, kurā Administratorei nav nodrošinātas tiesības jebkurā brīdī piekļūt vietai</w:t>
      </w:r>
      <w:r w:rsidR="00C96D08" w:rsidRPr="00E4111C">
        <w:rPr>
          <w:bCs/>
          <w:shd w:val="clear" w:color="auto" w:fill="FFFFFF"/>
        </w:rPr>
        <w:t xml:space="preserve"> (</w:t>
      </w:r>
      <w:r w:rsidR="00423A3B" w:rsidRPr="00E4111C">
        <w:rPr>
          <w:bCs/>
          <w:shd w:val="clear" w:color="auto" w:fill="FFFFFF"/>
        </w:rPr>
        <w:t>telpai</w:t>
      </w:r>
      <w:r w:rsidR="00C96D08" w:rsidRPr="00E4111C">
        <w:rPr>
          <w:bCs/>
          <w:shd w:val="clear" w:color="auto" w:fill="FFFFFF"/>
        </w:rPr>
        <w:t>)</w:t>
      </w:r>
      <w:r w:rsidR="00423A3B" w:rsidRPr="00E4111C">
        <w:rPr>
          <w:bCs/>
          <w:shd w:val="clear" w:color="auto" w:fill="FFFFFF"/>
        </w:rPr>
        <w:t>, kurā atrodas Parādniekam piederošā manta.</w:t>
      </w:r>
    </w:p>
    <w:p w14:paraId="06FB9FED" w14:textId="768708FB"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Šāda </w:t>
      </w:r>
      <w:r w:rsidR="005A3D74" w:rsidRPr="00E4111C">
        <w:rPr>
          <w:bCs/>
          <w:shd w:val="clear" w:color="auto" w:fill="FFFFFF"/>
        </w:rPr>
        <w:t>Parādnieka pārstāvja</w:t>
      </w:r>
      <w:r w:rsidRPr="00E4111C">
        <w:rPr>
          <w:bCs/>
          <w:shd w:val="clear" w:color="auto" w:fill="FFFFFF"/>
        </w:rPr>
        <w:t xml:space="preserve"> rīcība ir pretēja Maksātnespējas likuma prasībām. Apstāklis, ka </w:t>
      </w:r>
      <w:r w:rsidR="005A3D74" w:rsidRPr="00E4111C">
        <w:rPr>
          <w:bCs/>
          <w:shd w:val="clear" w:color="auto" w:fill="FFFFFF"/>
        </w:rPr>
        <w:t>Parādnieka pārstāvim</w:t>
      </w:r>
      <w:r w:rsidRPr="00E4111C">
        <w:rPr>
          <w:bCs/>
          <w:shd w:val="clear" w:color="auto" w:fill="FFFFFF"/>
        </w:rPr>
        <w:t xml:space="preserve"> glabāšanā ir nodota Parādniekam piederošā manta, nenozīmē to, ka Administratore jebkādā veidā ir atteikusies no Parādnieka mantas pārraudzības un uzraudzības un</w:t>
      </w:r>
      <w:r w:rsidR="00C72721" w:rsidRPr="00E4111C">
        <w:rPr>
          <w:bCs/>
          <w:shd w:val="clear" w:color="auto" w:fill="FFFFFF"/>
        </w:rPr>
        <w:t xml:space="preserve"> (</w:t>
      </w:r>
      <w:r w:rsidRPr="00E4111C">
        <w:rPr>
          <w:bCs/>
          <w:shd w:val="clear" w:color="auto" w:fill="FFFFFF"/>
        </w:rPr>
        <w:t>vai</w:t>
      </w:r>
      <w:r w:rsidR="00C72721" w:rsidRPr="00E4111C">
        <w:rPr>
          <w:bCs/>
          <w:shd w:val="clear" w:color="auto" w:fill="FFFFFF"/>
        </w:rPr>
        <w:t>)</w:t>
      </w:r>
      <w:r w:rsidRPr="00E4111C">
        <w:rPr>
          <w:bCs/>
          <w:shd w:val="clear" w:color="auto" w:fill="FFFFFF"/>
        </w:rPr>
        <w:t xml:space="preserve"> piešķīrusi ekskluzīvas tiesības </w:t>
      </w:r>
      <w:r w:rsidR="005A3D74" w:rsidRPr="00E4111C">
        <w:rPr>
          <w:bCs/>
          <w:shd w:val="clear" w:color="auto" w:fill="FFFFFF"/>
        </w:rPr>
        <w:t>Parādnieka pārstāvim</w:t>
      </w:r>
      <w:r w:rsidRPr="00E4111C">
        <w:rPr>
          <w:bCs/>
          <w:shd w:val="clear" w:color="auto" w:fill="FFFFFF"/>
        </w:rPr>
        <w:t xml:space="preserve"> izlemt, </w:t>
      </w:r>
      <w:r w:rsidRPr="00E4111C">
        <w:rPr>
          <w:shd w:val="clear" w:color="auto" w:fill="FFFFFF"/>
        </w:rPr>
        <w:t>kura</w:t>
      </w:r>
      <w:r w:rsidR="003E2D38" w:rsidRPr="00E4111C">
        <w:rPr>
          <w:shd w:val="clear" w:color="auto" w:fill="FFFFFF"/>
        </w:rPr>
        <w:t>s</w:t>
      </w:r>
      <w:r w:rsidR="000F1854" w:rsidRPr="00E4111C">
        <w:rPr>
          <w:shd w:val="clear" w:color="auto" w:fill="FFFFFF"/>
        </w:rPr>
        <w:t xml:space="preserve"> </w:t>
      </w:r>
      <w:r w:rsidRPr="00E4111C">
        <w:rPr>
          <w:shd w:val="clear" w:color="auto" w:fill="FFFFFF"/>
        </w:rPr>
        <w:t>persona</w:t>
      </w:r>
      <w:r w:rsidR="003E2D38" w:rsidRPr="00E4111C">
        <w:rPr>
          <w:shd w:val="clear" w:color="auto" w:fill="FFFFFF"/>
        </w:rPr>
        <w:t>s</w:t>
      </w:r>
      <w:r w:rsidRPr="00E4111C">
        <w:rPr>
          <w:shd w:val="clear" w:color="auto" w:fill="FFFFFF"/>
        </w:rPr>
        <w:t>,</w:t>
      </w:r>
      <w:r w:rsidRPr="00E4111C">
        <w:rPr>
          <w:bCs/>
          <w:shd w:val="clear" w:color="auto" w:fill="FFFFFF"/>
        </w:rPr>
        <w:t xml:space="preserve"> kad un vai piekļūs Parādnieka mantai.</w:t>
      </w:r>
    </w:p>
    <w:p w14:paraId="7E32F5B3" w14:textId="778F68CA"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Acīmredzami, </w:t>
      </w:r>
      <w:r w:rsidR="005A3D74" w:rsidRPr="00E4111C">
        <w:rPr>
          <w:bCs/>
          <w:shd w:val="clear" w:color="auto" w:fill="FFFFFF"/>
        </w:rPr>
        <w:t>Parādnieka pārstāvis</w:t>
      </w:r>
      <w:r w:rsidRPr="00E4111C">
        <w:rPr>
          <w:bCs/>
          <w:shd w:val="clear" w:color="auto" w:fill="FFFFFF"/>
        </w:rPr>
        <w:t xml:space="preserve"> nespēj nošķirt parādnieka pārstāvja ierobežotās tiesības rīkoties ar Parādnieka mantu, kura tam nodota glabāšanā</w:t>
      </w:r>
      <w:r w:rsidR="00E11C19" w:rsidRPr="00E4111C">
        <w:rPr>
          <w:bCs/>
          <w:shd w:val="clear" w:color="auto" w:fill="FFFFFF"/>
        </w:rPr>
        <w:t>,</w:t>
      </w:r>
      <w:r w:rsidRPr="00E4111C">
        <w:rPr>
          <w:bCs/>
          <w:shd w:val="clear" w:color="auto" w:fill="FFFFFF"/>
        </w:rPr>
        <w:t xml:space="preserve"> no </w:t>
      </w:r>
      <w:r w:rsidR="004E44F7" w:rsidRPr="00E4111C">
        <w:rPr>
          <w:bCs/>
          <w:shd w:val="clear" w:color="auto" w:fill="FFFFFF"/>
        </w:rPr>
        <w:t>/Nosaukums D/</w:t>
      </w:r>
      <w:r w:rsidR="00F910B3" w:rsidRPr="00E4111C" w:rsidDel="00F910B3">
        <w:rPr>
          <w:bCs/>
          <w:shd w:val="clear" w:color="auto" w:fill="FFFFFF"/>
        </w:rPr>
        <w:t xml:space="preserve"> </w:t>
      </w:r>
      <w:r w:rsidRPr="00E4111C">
        <w:rPr>
          <w:bCs/>
          <w:shd w:val="clear" w:color="auto" w:fill="FFFFFF"/>
        </w:rPr>
        <w:t>tiesībām rīkoties ar tam piederošo mantu.</w:t>
      </w:r>
    </w:p>
    <w:p w14:paraId="61A5EE79" w14:textId="2D62B183" w:rsidR="00423A3B" w:rsidRPr="00E4111C" w:rsidRDefault="00423A3B" w:rsidP="00FF30D5">
      <w:pPr>
        <w:spacing w:after="0" w:line="240" w:lineRule="auto"/>
        <w:ind w:right="13" w:firstLine="709"/>
        <w:jc w:val="both"/>
        <w:rPr>
          <w:bCs/>
          <w:shd w:val="clear" w:color="auto" w:fill="FFFFFF"/>
        </w:rPr>
      </w:pPr>
      <w:r w:rsidRPr="00E4111C">
        <w:rPr>
          <w:bCs/>
          <w:shd w:val="clear" w:color="auto" w:fill="FFFFFF"/>
        </w:rPr>
        <w:t xml:space="preserve">Ņemot vērā, ka </w:t>
      </w:r>
      <w:r w:rsidR="005A3D74" w:rsidRPr="00E4111C">
        <w:rPr>
          <w:bCs/>
          <w:shd w:val="clear" w:color="auto" w:fill="FFFFFF"/>
        </w:rPr>
        <w:t>Parādnieka pārstāvis</w:t>
      </w:r>
      <w:r w:rsidRPr="00E4111C">
        <w:rPr>
          <w:bCs/>
          <w:shd w:val="clear" w:color="auto" w:fill="FFFFFF"/>
        </w:rPr>
        <w:t xml:space="preserve"> Administratorei nav izsniedzis </w:t>
      </w:r>
      <w:r w:rsidR="003D5101" w:rsidRPr="00E4111C">
        <w:rPr>
          <w:shd w:val="clear" w:color="auto" w:fill="FFFFFF"/>
        </w:rPr>
        <w:t xml:space="preserve">Telpu </w:t>
      </w:r>
      <w:r w:rsidRPr="00E4111C">
        <w:rPr>
          <w:shd w:val="clear" w:color="auto" w:fill="FFFFFF"/>
        </w:rPr>
        <w:t>atslēgu, kurā</w:t>
      </w:r>
      <w:r w:rsidR="003D5101" w:rsidRPr="00E4111C">
        <w:rPr>
          <w:shd w:val="clear" w:color="auto" w:fill="FFFFFF"/>
        </w:rPr>
        <w:t>s</w:t>
      </w:r>
      <w:r w:rsidR="00E11C19" w:rsidRPr="00E4111C">
        <w:rPr>
          <w:shd w:val="clear" w:color="auto" w:fill="FFFFFF"/>
        </w:rPr>
        <w:t xml:space="preserve"> </w:t>
      </w:r>
      <w:r w:rsidRPr="00E4111C">
        <w:rPr>
          <w:bCs/>
          <w:shd w:val="clear" w:color="auto" w:fill="FFFFFF"/>
        </w:rPr>
        <w:t>atrodas Parādniekam piederošā manta</w:t>
      </w:r>
      <w:r w:rsidR="00E11C19" w:rsidRPr="00E4111C">
        <w:rPr>
          <w:bCs/>
          <w:shd w:val="clear" w:color="auto" w:fill="FFFFFF"/>
        </w:rPr>
        <w:t>,</w:t>
      </w:r>
      <w:r w:rsidRPr="00E4111C">
        <w:rPr>
          <w:bCs/>
          <w:shd w:val="clear" w:color="auto" w:fill="FFFFFF"/>
        </w:rPr>
        <w:t xml:space="preserve"> un ņemot vērā nepieciešamību piekļūt Parādnieka</w:t>
      </w:r>
      <w:r w:rsidR="00FF30D5" w:rsidRPr="00E4111C">
        <w:rPr>
          <w:bCs/>
          <w:shd w:val="clear" w:color="auto" w:fill="FFFFFF"/>
        </w:rPr>
        <w:t>m</w:t>
      </w:r>
      <w:r w:rsidRPr="00E4111C">
        <w:rPr>
          <w:bCs/>
          <w:shd w:val="clear" w:color="auto" w:fill="FFFFFF"/>
        </w:rPr>
        <w:t xml:space="preserve"> piederošajai mantai, lai sertificēts vērtētājs varētu veikt tās novērtēšanu</w:t>
      </w:r>
      <w:r w:rsidR="00FF30D5" w:rsidRPr="00E4111C">
        <w:rPr>
          <w:bCs/>
          <w:shd w:val="clear" w:color="auto" w:fill="FFFFFF"/>
        </w:rPr>
        <w:t xml:space="preserve">, </w:t>
      </w:r>
      <w:r w:rsidRPr="00E4111C">
        <w:rPr>
          <w:bCs/>
          <w:shd w:val="clear" w:color="auto" w:fill="FFFFFF"/>
        </w:rPr>
        <w:t xml:space="preserve">Administratore telefoniski sazinājās ar </w:t>
      </w:r>
      <w:r w:rsidR="00CB6C90" w:rsidRPr="00E4111C">
        <w:rPr>
          <w:bCs/>
          <w:shd w:val="clear" w:color="auto" w:fill="FFFFFF"/>
        </w:rPr>
        <w:t>Iznomātāja</w:t>
      </w:r>
      <w:r w:rsidRPr="00E4111C">
        <w:rPr>
          <w:bCs/>
          <w:shd w:val="clear" w:color="auto" w:fill="FFFFFF"/>
        </w:rPr>
        <w:t xml:space="preserve"> pārstāvi, lūdzot nodrošināt piekļuvi </w:t>
      </w:r>
      <w:r w:rsidR="003D5101" w:rsidRPr="00E4111C">
        <w:rPr>
          <w:bCs/>
          <w:shd w:val="clear" w:color="auto" w:fill="FFFFFF"/>
        </w:rPr>
        <w:t xml:space="preserve">Telpām, kurās </w:t>
      </w:r>
      <w:r w:rsidRPr="00E4111C">
        <w:rPr>
          <w:bCs/>
          <w:shd w:val="clear" w:color="auto" w:fill="FFFFFF"/>
        </w:rPr>
        <w:t>atrodas Parādnieka manta.</w:t>
      </w:r>
    </w:p>
    <w:p w14:paraId="35BA7B2A" w14:textId="4E058001" w:rsidR="00423A3B" w:rsidRPr="00E4111C" w:rsidRDefault="00CB6C90" w:rsidP="00423A3B">
      <w:pPr>
        <w:spacing w:after="0" w:line="240" w:lineRule="auto"/>
        <w:ind w:right="13" w:firstLine="709"/>
        <w:jc w:val="both"/>
        <w:rPr>
          <w:bCs/>
          <w:shd w:val="clear" w:color="auto" w:fill="FFFFFF"/>
        </w:rPr>
      </w:pPr>
      <w:r w:rsidRPr="00E4111C">
        <w:rPr>
          <w:bCs/>
          <w:shd w:val="clear" w:color="auto" w:fill="FFFFFF"/>
        </w:rPr>
        <w:t>Iznomātāja</w:t>
      </w:r>
      <w:r w:rsidR="00423A3B" w:rsidRPr="00E4111C">
        <w:rPr>
          <w:bCs/>
          <w:shd w:val="clear" w:color="auto" w:fill="FFFFFF"/>
        </w:rPr>
        <w:t xml:space="preserve"> pārstāvis informēja Administratori, ka </w:t>
      </w:r>
      <w:r w:rsidR="00637D0E" w:rsidRPr="00E4111C">
        <w:rPr>
          <w:shd w:val="clear" w:color="auto" w:fill="FFFFFF"/>
        </w:rPr>
        <w:t>T</w:t>
      </w:r>
      <w:r w:rsidR="00423A3B" w:rsidRPr="00E4111C">
        <w:rPr>
          <w:shd w:val="clear" w:color="auto" w:fill="FFFFFF"/>
        </w:rPr>
        <w:t>elp</w:t>
      </w:r>
      <w:r w:rsidR="003D5101" w:rsidRPr="00E4111C">
        <w:rPr>
          <w:shd w:val="clear" w:color="auto" w:fill="FFFFFF"/>
        </w:rPr>
        <w:t xml:space="preserve">u </w:t>
      </w:r>
      <w:r w:rsidR="00423A3B" w:rsidRPr="00E4111C">
        <w:rPr>
          <w:bCs/>
          <w:shd w:val="clear" w:color="auto" w:fill="FFFFFF"/>
        </w:rPr>
        <w:t xml:space="preserve">atslēgas atrodas pie </w:t>
      </w:r>
      <w:r w:rsidR="004E44F7" w:rsidRPr="00E4111C">
        <w:rPr>
          <w:bCs/>
          <w:shd w:val="clear" w:color="auto" w:fill="FFFFFF"/>
        </w:rPr>
        <w:t>/pers. D/</w:t>
      </w:r>
      <w:r w:rsidR="00423A3B" w:rsidRPr="00E4111C">
        <w:rPr>
          <w:bCs/>
          <w:shd w:val="clear" w:color="auto" w:fill="FFFFFF"/>
        </w:rPr>
        <w:t xml:space="preserve"> (bijušais Parādnieka darbinieks).</w:t>
      </w:r>
    </w:p>
    <w:p w14:paraId="4E13C09D" w14:textId="781D3F2C" w:rsidR="00423A3B" w:rsidRPr="00E4111C" w:rsidRDefault="004E44F7" w:rsidP="00423A3B">
      <w:pPr>
        <w:spacing w:after="0" w:line="240" w:lineRule="auto"/>
        <w:ind w:right="13" w:firstLine="709"/>
        <w:jc w:val="both"/>
        <w:rPr>
          <w:bCs/>
          <w:shd w:val="clear" w:color="auto" w:fill="FFFFFF"/>
        </w:rPr>
      </w:pPr>
      <w:r w:rsidRPr="00E4111C">
        <w:rPr>
          <w:bCs/>
          <w:shd w:val="clear" w:color="auto" w:fill="FFFFFF"/>
        </w:rPr>
        <w:t>/Pers. D/</w:t>
      </w:r>
      <w:r w:rsidR="00423A3B" w:rsidRPr="00E4111C">
        <w:rPr>
          <w:bCs/>
          <w:shd w:val="clear" w:color="auto" w:fill="FFFFFF"/>
        </w:rPr>
        <w:t xml:space="preserve"> (bijušais Parādnieka darbinieks) informēja Administratori, ka </w:t>
      </w:r>
      <w:r w:rsidR="003D5101" w:rsidRPr="00E4111C">
        <w:rPr>
          <w:shd w:val="clear" w:color="auto" w:fill="FFFFFF"/>
        </w:rPr>
        <w:t xml:space="preserve">Telpu </w:t>
      </w:r>
      <w:r w:rsidR="00423A3B" w:rsidRPr="00E4111C">
        <w:rPr>
          <w:bCs/>
          <w:shd w:val="clear" w:color="auto" w:fill="FFFFFF"/>
        </w:rPr>
        <w:t xml:space="preserve">atslēgas atrodas pie </w:t>
      </w:r>
      <w:r w:rsidRPr="00E4111C">
        <w:rPr>
          <w:bCs/>
          <w:shd w:val="clear" w:color="auto" w:fill="FFFFFF"/>
        </w:rPr>
        <w:t>/pers. B/</w:t>
      </w:r>
      <w:r w:rsidR="00423A3B" w:rsidRPr="00E4111C">
        <w:rPr>
          <w:bCs/>
          <w:shd w:val="clear" w:color="auto" w:fill="FFFFFF"/>
        </w:rPr>
        <w:t xml:space="preserve">, kas ir </w:t>
      </w:r>
      <w:r w:rsidR="005A3D74" w:rsidRPr="00E4111C">
        <w:rPr>
          <w:bCs/>
          <w:shd w:val="clear" w:color="auto" w:fill="FFFFFF"/>
        </w:rPr>
        <w:t>Parādnieka pārstāvja</w:t>
      </w:r>
      <w:r w:rsidR="00423A3B" w:rsidRPr="00E4111C">
        <w:rPr>
          <w:bCs/>
          <w:shd w:val="clear" w:color="auto" w:fill="FFFFFF"/>
        </w:rPr>
        <w:t xml:space="preserve"> pilnvarotā persona.</w:t>
      </w:r>
    </w:p>
    <w:p w14:paraId="66D13660" w14:textId="5AE563C9" w:rsidR="00423A3B"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pārstāvja</w:t>
      </w:r>
      <w:r w:rsidR="00423A3B" w:rsidRPr="00E4111C">
        <w:rPr>
          <w:bCs/>
          <w:shd w:val="clear" w:color="auto" w:fill="FFFFFF"/>
        </w:rPr>
        <w:t xml:space="preserve"> pilnvarotā persona </w:t>
      </w:r>
      <w:r w:rsidR="004E44F7" w:rsidRPr="00E4111C">
        <w:rPr>
          <w:bCs/>
          <w:shd w:val="clear" w:color="auto" w:fill="FFFFFF"/>
        </w:rPr>
        <w:t>/pers. B/</w:t>
      </w:r>
      <w:r w:rsidR="00423A3B" w:rsidRPr="00E4111C">
        <w:rPr>
          <w:bCs/>
          <w:shd w:val="clear" w:color="auto" w:fill="FFFFFF"/>
        </w:rPr>
        <w:t xml:space="preserve"> informēja Administratori, ka Administratorei piekļuve Parādnieka mantai tiks nodrošināta tikai tad, kad Administratore </w:t>
      </w:r>
      <w:r w:rsidRPr="00E4111C">
        <w:rPr>
          <w:bCs/>
          <w:shd w:val="clear" w:color="auto" w:fill="FFFFFF"/>
        </w:rPr>
        <w:t>Parādnieka pārstāvim</w:t>
      </w:r>
      <w:r w:rsidR="00423A3B" w:rsidRPr="00E4111C">
        <w:rPr>
          <w:bCs/>
          <w:shd w:val="clear" w:color="auto" w:fill="FFFFFF"/>
        </w:rPr>
        <w:t xml:space="preserve"> nosūtīs attiecīgu pieprasījumu</w:t>
      </w:r>
      <w:r w:rsidR="0016079D" w:rsidRPr="00E4111C">
        <w:rPr>
          <w:bCs/>
          <w:shd w:val="clear" w:color="auto" w:fill="FFFFFF"/>
        </w:rPr>
        <w:t>,</w:t>
      </w:r>
      <w:r w:rsidR="00423A3B" w:rsidRPr="00E4111C">
        <w:rPr>
          <w:bCs/>
          <w:shd w:val="clear" w:color="auto" w:fill="FFFFFF"/>
        </w:rPr>
        <w:t xml:space="preserve"> norādot personas, kuras piekļūs Parādnieka mantai.</w:t>
      </w:r>
    </w:p>
    <w:p w14:paraId="031FFDEF" w14:textId="24B5A10A" w:rsidR="00423A3B" w:rsidRPr="00E4111C" w:rsidRDefault="0016079D" w:rsidP="00423A3B">
      <w:pPr>
        <w:spacing w:after="0" w:line="240" w:lineRule="auto"/>
        <w:ind w:right="13" w:firstLine="709"/>
        <w:jc w:val="both"/>
        <w:rPr>
          <w:bCs/>
          <w:shd w:val="clear" w:color="auto" w:fill="FFFFFF"/>
        </w:rPr>
      </w:pPr>
      <w:r w:rsidRPr="00E4111C">
        <w:rPr>
          <w:bCs/>
          <w:shd w:val="clear" w:color="auto" w:fill="FFFFFF"/>
        </w:rPr>
        <w:t xml:space="preserve">Administratore norāda, </w:t>
      </w:r>
      <w:r w:rsidR="00423A3B" w:rsidRPr="00E4111C">
        <w:rPr>
          <w:bCs/>
          <w:shd w:val="clear" w:color="auto" w:fill="FFFFFF"/>
        </w:rPr>
        <w:t xml:space="preserve">ka nevis </w:t>
      </w:r>
      <w:r w:rsidRPr="00E4111C">
        <w:rPr>
          <w:bCs/>
          <w:shd w:val="clear" w:color="auto" w:fill="FFFFFF"/>
        </w:rPr>
        <w:t>Iznomātāja</w:t>
      </w:r>
      <w:r w:rsidR="00423A3B" w:rsidRPr="00E4111C">
        <w:rPr>
          <w:bCs/>
          <w:shd w:val="clear" w:color="auto" w:fill="FFFFFF"/>
        </w:rPr>
        <w:t xml:space="preserve"> pārstāvis un </w:t>
      </w:r>
      <w:r w:rsidR="004E44F7" w:rsidRPr="00E4111C">
        <w:rPr>
          <w:bCs/>
          <w:shd w:val="clear" w:color="auto" w:fill="FFFFFF"/>
        </w:rPr>
        <w:t>/pers. D/</w:t>
      </w:r>
      <w:r w:rsidR="00423A3B" w:rsidRPr="00E4111C">
        <w:rPr>
          <w:bCs/>
          <w:shd w:val="clear" w:color="auto" w:fill="FFFFFF"/>
        </w:rPr>
        <w:t xml:space="preserve"> atteicās Administratorei izsniegt </w:t>
      </w:r>
      <w:r w:rsidR="00423A3B" w:rsidRPr="00E4111C">
        <w:rPr>
          <w:shd w:val="clear" w:color="auto" w:fill="FFFFFF"/>
        </w:rPr>
        <w:t>atslēg</w:t>
      </w:r>
      <w:r w:rsidR="009813E1" w:rsidRPr="00E4111C">
        <w:rPr>
          <w:shd w:val="clear" w:color="auto" w:fill="FFFFFF"/>
        </w:rPr>
        <w:t>as Telpām</w:t>
      </w:r>
      <w:r w:rsidR="006859B2" w:rsidRPr="00E4111C">
        <w:rPr>
          <w:shd w:val="clear" w:color="auto" w:fill="FFFFFF"/>
        </w:rPr>
        <w:t xml:space="preserve">, kurās </w:t>
      </w:r>
      <w:r w:rsidR="00423A3B" w:rsidRPr="00E4111C">
        <w:rPr>
          <w:bCs/>
          <w:shd w:val="clear" w:color="auto" w:fill="FFFFFF"/>
        </w:rPr>
        <w:t xml:space="preserve">atrodas Parādniekam piederošā manta, bet </w:t>
      </w:r>
      <w:r w:rsidR="00B813CC" w:rsidRPr="00E4111C">
        <w:rPr>
          <w:bCs/>
          <w:shd w:val="clear" w:color="auto" w:fill="FFFFFF"/>
        </w:rPr>
        <w:t xml:space="preserve">gan norādīja, ka </w:t>
      </w:r>
      <w:r w:rsidR="00423A3B" w:rsidRPr="00E4111C">
        <w:rPr>
          <w:bCs/>
          <w:shd w:val="clear" w:color="auto" w:fill="FFFFFF"/>
        </w:rPr>
        <w:t xml:space="preserve">minēto personu rīcībā nav </w:t>
      </w:r>
      <w:r w:rsidR="001368C3" w:rsidRPr="00E4111C">
        <w:rPr>
          <w:shd w:val="clear" w:color="auto" w:fill="FFFFFF"/>
        </w:rPr>
        <w:t>T</w:t>
      </w:r>
      <w:r w:rsidR="00423A3B" w:rsidRPr="00E4111C">
        <w:rPr>
          <w:shd w:val="clear" w:color="auto" w:fill="FFFFFF"/>
        </w:rPr>
        <w:t>elpu</w:t>
      </w:r>
      <w:r w:rsidR="00DC4588" w:rsidRPr="00E4111C">
        <w:rPr>
          <w:shd w:val="clear" w:color="auto" w:fill="FFFFFF"/>
        </w:rPr>
        <w:t xml:space="preserve"> </w:t>
      </w:r>
      <w:r w:rsidR="00423A3B" w:rsidRPr="00E4111C">
        <w:rPr>
          <w:bCs/>
          <w:shd w:val="clear" w:color="auto" w:fill="FFFFFF"/>
        </w:rPr>
        <w:t>ats</w:t>
      </w:r>
      <w:r w:rsidR="00DC4588" w:rsidRPr="00E4111C">
        <w:rPr>
          <w:bCs/>
          <w:shd w:val="clear" w:color="auto" w:fill="FFFFFF"/>
        </w:rPr>
        <w:t>l</w:t>
      </w:r>
      <w:r w:rsidR="00423A3B" w:rsidRPr="00E4111C">
        <w:rPr>
          <w:bCs/>
          <w:shd w:val="clear" w:color="auto" w:fill="FFFFFF"/>
        </w:rPr>
        <w:t xml:space="preserve">ēgas un tāpēc tie nevar nodrošināt piekļuvi </w:t>
      </w:r>
      <w:r w:rsidR="006859B2" w:rsidRPr="00E4111C">
        <w:rPr>
          <w:shd w:val="clear" w:color="auto" w:fill="FFFFFF"/>
        </w:rPr>
        <w:t>T</w:t>
      </w:r>
      <w:r w:rsidR="00423A3B" w:rsidRPr="00E4111C">
        <w:rPr>
          <w:shd w:val="clear" w:color="auto" w:fill="FFFFFF"/>
        </w:rPr>
        <w:t>elp</w:t>
      </w:r>
      <w:r w:rsidR="006859B2" w:rsidRPr="00E4111C">
        <w:rPr>
          <w:shd w:val="clear" w:color="auto" w:fill="FFFFFF"/>
        </w:rPr>
        <w:t>ām,</w:t>
      </w:r>
      <w:r w:rsidR="00DC4588" w:rsidRPr="00E4111C">
        <w:rPr>
          <w:shd w:val="clear" w:color="auto" w:fill="FFFFFF"/>
        </w:rPr>
        <w:t xml:space="preserve"> </w:t>
      </w:r>
      <w:r w:rsidR="00423A3B" w:rsidRPr="00E4111C">
        <w:rPr>
          <w:bCs/>
          <w:shd w:val="clear" w:color="auto" w:fill="FFFFFF"/>
        </w:rPr>
        <w:t xml:space="preserve">jo tās atrodas pie </w:t>
      </w:r>
      <w:r w:rsidR="004E44F7" w:rsidRPr="00E4111C">
        <w:rPr>
          <w:bCs/>
          <w:shd w:val="clear" w:color="auto" w:fill="FFFFFF"/>
        </w:rPr>
        <w:t>/pers. B/</w:t>
      </w:r>
      <w:r w:rsidR="00423A3B" w:rsidRPr="00E4111C">
        <w:rPr>
          <w:bCs/>
          <w:shd w:val="clear" w:color="auto" w:fill="FFFFFF"/>
        </w:rPr>
        <w:t>.</w:t>
      </w:r>
    </w:p>
    <w:p w14:paraId="7D5D735E" w14:textId="5BDC9F93"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Parādnieka pārstāvis Sūdzības papildinājumiem nav pievienojis nevienu pierādījumu apgalvojumiem par Administratores mēģinājumu nokļūt </w:t>
      </w:r>
      <w:r w:rsidR="002A2785" w:rsidRPr="00E4111C">
        <w:rPr>
          <w:bCs/>
          <w:shd w:val="clear" w:color="auto" w:fill="FFFFFF"/>
        </w:rPr>
        <w:t>T</w:t>
      </w:r>
      <w:r w:rsidRPr="00E4111C">
        <w:rPr>
          <w:bCs/>
          <w:shd w:val="clear" w:color="auto" w:fill="FFFFFF"/>
        </w:rPr>
        <w:t xml:space="preserve">elpās, kurās atrodas Parādnieka manta, izmantojot </w:t>
      </w:r>
      <w:r w:rsidR="004E44F7" w:rsidRPr="00E4111C">
        <w:rPr>
          <w:bCs/>
          <w:shd w:val="clear" w:color="auto" w:fill="FFFFFF"/>
        </w:rPr>
        <w:t>/pers. D/</w:t>
      </w:r>
      <w:r w:rsidRPr="00E4111C">
        <w:rPr>
          <w:bCs/>
          <w:shd w:val="clear" w:color="auto" w:fill="FFFFFF"/>
        </w:rPr>
        <w:t xml:space="preserve"> starpniecību.</w:t>
      </w:r>
    </w:p>
    <w:p w14:paraId="051FCA2D" w14:textId="08826352"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Līdz ar to, apzināti, nepatiesi ir </w:t>
      </w:r>
      <w:r w:rsidR="005A3D74" w:rsidRPr="00E4111C">
        <w:rPr>
          <w:bCs/>
          <w:shd w:val="clear" w:color="auto" w:fill="FFFFFF"/>
        </w:rPr>
        <w:t>Parādnieka pārstāvja</w:t>
      </w:r>
      <w:r w:rsidRPr="00E4111C">
        <w:rPr>
          <w:bCs/>
          <w:shd w:val="clear" w:color="auto" w:fill="FFFFFF"/>
        </w:rPr>
        <w:t xml:space="preserve"> apgalvojumi, ka </w:t>
      </w:r>
      <w:r w:rsidRPr="00E4111C">
        <w:rPr>
          <w:bCs/>
          <w:i/>
          <w:iCs/>
          <w:shd w:val="clear" w:color="auto" w:fill="FFFFFF"/>
        </w:rPr>
        <w:t>[</w:t>
      </w:r>
      <w:r w:rsidR="00292605" w:rsidRPr="00E4111C">
        <w:rPr>
          <w:bCs/>
          <w:i/>
          <w:iCs/>
          <w:shd w:val="clear" w:color="auto" w:fill="FFFFFF"/>
        </w:rPr>
        <w:t>..</w:t>
      </w:r>
      <w:r w:rsidRPr="00E4111C">
        <w:rPr>
          <w:bCs/>
          <w:i/>
          <w:iCs/>
          <w:shd w:val="clear" w:color="auto" w:fill="FFFFFF"/>
        </w:rPr>
        <w:t>] 2025.</w:t>
      </w:r>
      <w:r w:rsidR="00292605" w:rsidRPr="00E4111C">
        <w:rPr>
          <w:bCs/>
          <w:i/>
          <w:iCs/>
          <w:shd w:val="clear" w:color="auto" w:fill="FFFFFF"/>
        </w:rPr>
        <w:t> </w:t>
      </w:r>
      <w:r w:rsidRPr="00E4111C">
        <w:rPr>
          <w:bCs/>
          <w:i/>
          <w:iCs/>
          <w:shd w:val="clear" w:color="auto" w:fill="FFFFFF"/>
        </w:rPr>
        <w:t>gada 15.</w:t>
      </w:r>
      <w:r w:rsidR="00292605" w:rsidRPr="00E4111C">
        <w:rPr>
          <w:bCs/>
          <w:i/>
          <w:iCs/>
          <w:shd w:val="clear" w:color="auto" w:fill="FFFFFF"/>
        </w:rPr>
        <w:t> </w:t>
      </w:r>
      <w:r w:rsidRPr="00E4111C">
        <w:rPr>
          <w:bCs/>
          <w:i/>
          <w:iCs/>
          <w:shd w:val="clear" w:color="auto" w:fill="FFFFFF"/>
        </w:rPr>
        <w:t xml:space="preserve">septembrī, pēc tam, kad Iznomātājs un Parādnieka bijušais darbinieks acīmredzot atteica nodrošināt piekļuvi Telpām, Administratore ir nosūtījusi man vēstuli </w:t>
      </w:r>
      <w:r w:rsidR="004E44F7" w:rsidRPr="00E4111C">
        <w:rPr>
          <w:bCs/>
          <w:i/>
          <w:iCs/>
          <w:shd w:val="clear" w:color="auto" w:fill="FFFFFF"/>
        </w:rPr>
        <w:t>/numurs/</w:t>
      </w:r>
      <w:r w:rsidRPr="00E4111C">
        <w:rPr>
          <w:bCs/>
          <w:i/>
          <w:iCs/>
          <w:shd w:val="clear" w:color="auto" w:fill="FFFFFF"/>
        </w:rPr>
        <w:t xml:space="preserve"> </w:t>
      </w:r>
      <w:r w:rsidR="00292605" w:rsidRPr="00E4111C">
        <w:rPr>
          <w:bCs/>
          <w:i/>
          <w:iCs/>
          <w:shd w:val="clear" w:color="auto" w:fill="FFFFFF"/>
        </w:rPr>
        <w:t>"</w:t>
      </w:r>
      <w:r w:rsidRPr="00E4111C">
        <w:rPr>
          <w:bCs/>
          <w:i/>
          <w:iCs/>
          <w:shd w:val="clear" w:color="auto" w:fill="FFFFFF"/>
        </w:rPr>
        <w:t>Pieprasījums uzrādīt parādniekam piederošo kustamo mantu</w:t>
      </w:r>
      <w:r w:rsidR="00292605" w:rsidRPr="00E4111C">
        <w:rPr>
          <w:bCs/>
          <w:i/>
          <w:iCs/>
          <w:shd w:val="clear" w:color="auto" w:fill="FFFFFF"/>
        </w:rPr>
        <w:t>"</w:t>
      </w:r>
      <w:r w:rsidR="00AC7535" w:rsidRPr="00E4111C">
        <w:rPr>
          <w:bCs/>
          <w:i/>
          <w:iCs/>
          <w:shd w:val="clear" w:color="auto" w:fill="FFFFFF"/>
        </w:rPr>
        <w:t>.</w:t>
      </w:r>
      <w:r w:rsidRPr="00E4111C">
        <w:rPr>
          <w:bCs/>
          <w:i/>
          <w:iCs/>
          <w:shd w:val="clear" w:color="auto" w:fill="FFFFFF"/>
        </w:rPr>
        <w:t>[</w:t>
      </w:r>
      <w:r w:rsidR="00AC7535" w:rsidRPr="00E4111C">
        <w:rPr>
          <w:bCs/>
          <w:i/>
          <w:iCs/>
          <w:shd w:val="clear" w:color="auto" w:fill="FFFFFF"/>
        </w:rPr>
        <w:t>..</w:t>
      </w:r>
      <w:r w:rsidRPr="00E4111C">
        <w:rPr>
          <w:bCs/>
          <w:i/>
          <w:iCs/>
          <w:shd w:val="clear" w:color="auto" w:fill="FFFFFF"/>
        </w:rPr>
        <w:t>]</w:t>
      </w:r>
    </w:p>
    <w:p w14:paraId="2F9BCF7B" w14:textId="3EE2DFEE" w:rsidR="00423A3B" w:rsidRPr="00E4111C" w:rsidRDefault="00423A3B" w:rsidP="000A6833">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AC7535" w:rsidRPr="00E4111C">
        <w:rPr>
          <w:bCs/>
          <w:shd w:val="clear" w:color="auto" w:fill="FFFFFF"/>
        </w:rPr>
        <w:t>.6</w:t>
      </w:r>
      <w:r w:rsidRPr="00E4111C">
        <w:rPr>
          <w:bCs/>
          <w:shd w:val="clear" w:color="auto" w:fill="FFFFFF"/>
        </w:rPr>
        <w:t>]</w:t>
      </w:r>
      <w:r w:rsidR="00AC7535" w:rsidRPr="00E4111C">
        <w:rPr>
          <w:bCs/>
          <w:shd w:val="clear" w:color="auto" w:fill="FFFFFF"/>
        </w:rPr>
        <w:t> </w:t>
      </w:r>
      <w:r w:rsidRPr="00E4111C">
        <w:rPr>
          <w:bCs/>
          <w:shd w:val="clear" w:color="auto" w:fill="FFFFFF"/>
        </w:rPr>
        <w:t>Administratore 2024.</w:t>
      </w:r>
      <w:r w:rsidR="00AC7535" w:rsidRPr="00E4111C">
        <w:rPr>
          <w:bCs/>
          <w:shd w:val="clear" w:color="auto" w:fill="FFFFFF"/>
        </w:rPr>
        <w:t> </w:t>
      </w:r>
      <w:r w:rsidRPr="00E4111C">
        <w:rPr>
          <w:bCs/>
          <w:shd w:val="clear" w:color="auto" w:fill="FFFFFF"/>
        </w:rPr>
        <w:t>gada 12.</w:t>
      </w:r>
      <w:r w:rsidR="00AC7535" w:rsidRPr="00E4111C">
        <w:rPr>
          <w:bCs/>
          <w:shd w:val="clear" w:color="auto" w:fill="FFFFFF"/>
        </w:rPr>
        <w:t> </w:t>
      </w:r>
      <w:r w:rsidRPr="00E4111C">
        <w:rPr>
          <w:bCs/>
          <w:shd w:val="clear" w:color="auto" w:fill="FFFFFF"/>
        </w:rPr>
        <w:t xml:space="preserve">novembrī uz </w:t>
      </w:r>
      <w:r w:rsidR="00452B46" w:rsidRPr="00E4111C">
        <w:rPr>
          <w:bCs/>
          <w:shd w:val="clear" w:color="auto" w:fill="FFFFFF"/>
        </w:rPr>
        <w:t>/Nosaukums D/</w:t>
      </w:r>
      <w:r w:rsidR="002A2785" w:rsidRPr="00E4111C" w:rsidDel="002A2785">
        <w:rPr>
          <w:bCs/>
          <w:shd w:val="clear" w:color="auto" w:fill="FFFFFF"/>
        </w:rPr>
        <w:t xml:space="preserve"> </w:t>
      </w:r>
      <w:r w:rsidR="000A6833" w:rsidRPr="00E4111C">
        <w:rPr>
          <w:bCs/>
          <w:shd w:val="clear" w:color="auto" w:fill="FFFFFF"/>
        </w:rPr>
        <w:t xml:space="preserve">– Parādnieka dalībnieka, </w:t>
      </w:r>
      <w:r w:rsidRPr="00E4111C">
        <w:rPr>
          <w:bCs/>
          <w:shd w:val="clear" w:color="auto" w:fill="FFFFFF"/>
        </w:rPr>
        <w:t>juridisko adresi nosūtīja vēstuli, kurā pieprasīja, nekavējoties, saņemt trešajai personai piederošo mantu.</w:t>
      </w:r>
    </w:p>
    <w:p w14:paraId="07735ED4" w14:textId="0E881AD0" w:rsidR="00423A3B" w:rsidRPr="00E4111C" w:rsidRDefault="00423A3B" w:rsidP="00ED1B49">
      <w:pPr>
        <w:spacing w:after="0" w:line="240" w:lineRule="auto"/>
        <w:ind w:right="13" w:firstLine="709"/>
        <w:jc w:val="both"/>
        <w:rPr>
          <w:bCs/>
          <w:shd w:val="clear" w:color="auto" w:fill="FFFFFF"/>
        </w:rPr>
      </w:pPr>
      <w:r w:rsidRPr="00E4111C">
        <w:rPr>
          <w:bCs/>
          <w:shd w:val="clear" w:color="auto" w:fill="FFFFFF"/>
        </w:rPr>
        <w:t xml:space="preserve">Administratores rīcībā nav informācijas ko </w:t>
      </w:r>
      <w:r w:rsidR="00291185" w:rsidRPr="00E4111C">
        <w:rPr>
          <w:bCs/>
          <w:shd w:val="clear" w:color="auto" w:fill="FFFFFF"/>
        </w:rPr>
        <w:t>/Nosaukums D/</w:t>
      </w:r>
      <w:r w:rsidR="002A2785" w:rsidRPr="00E4111C" w:rsidDel="002A2785">
        <w:rPr>
          <w:bCs/>
          <w:shd w:val="clear" w:color="auto" w:fill="FFFFFF"/>
        </w:rPr>
        <w:t xml:space="preserve"> </w:t>
      </w:r>
      <w:r w:rsidRPr="00E4111C">
        <w:rPr>
          <w:bCs/>
          <w:shd w:val="clear" w:color="auto" w:fill="FFFFFF"/>
        </w:rPr>
        <w:t>ir darījusi laika periodā no 2024.</w:t>
      </w:r>
      <w:r w:rsidR="008232A3" w:rsidRPr="00E4111C">
        <w:rPr>
          <w:bCs/>
          <w:shd w:val="clear" w:color="auto" w:fill="FFFFFF"/>
        </w:rPr>
        <w:t> </w:t>
      </w:r>
      <w:r w:rsidRPr="00E4111C">
        <w:rPr>
          <w:bCs/>
          <w:shd w:val="clear" w:color="auto" w:fill="FFFFFF"/>
        </w:rPr>
        <w:t>gada 12.</w:t>
      </w:r>
      <w:r w:rsidR="008232A3" w:rsidRPr="00E4111C">
        <w:rPr>
          <w:bCs/>
          <w:shd w:val="clear" w:color="auto" w:fill="FFFFFF"/>
        </w:rPr>
        <w:t> </w:t>
      </w:r>
      <w:r w:rsidRPr="00E4111C">
        <w:rPr>
          <w:bCs/>
          <w:shd w:val="clear" w:color="auto" w:fill="FFFFFF"/>
        </w:rPr>
        <w:t xml:space="preserve">novembra līdz </w:t>
      </w:r>
      <w:r w:rsidR="002A2785" w:rsidRPr="00E4111C">
        <w:rPr>
          <w:bCs/>
          <w:shd w:val="clear" w:color="auto" w:fill="FFFFFF"/>
        </w:rPr>
        <w:t>2. </w:t>
      </w:r>
      <w:r w:rsidR="008232A3" w:rsidRPr="00E4111C">
        <w:rPr>
          <w:bCs/>
          <w:shd w:val="clear" w:color="auto" w:fill="FFFFFF"/>
        </w:rPr>
        <w:t>paskaidrojumu sniegšanas</w:t>
      </w:r>
      <w:r w:rsidRPr="00E4111C">
        <w:rPr>
          <w:bCs/>
          <w:shd w:val="clear" w:color="auto" w:fill="FFFFFF"/>
        </w:rPr>
        <w:t xml:space="preserve"> brīdim, lai sazinātos ar Administratori par mantas saņemšanu. Administratore līdz </w:t>
      </w:r>
      <w:r w:rsidR="0038233D" w:rsidRPr="00E4111C">
        <w:rPr>
          <w:bCs/>
          <w:shd w:val="clear" w:color="auto" w:fill="FFFFFF"/>
        </w:rPr>
        <w:t xml:space="preserve">2. paskaidrojumu </w:t>
      </w:r>
      <w:r w:rsidR="00ED1B49" w:rsidRPr="00E4111C">
        <w:rPr>
          <w:bCs/>
          <w:shd w:val="clear" w:color="auto" w:fill="FFFFFF"/>
        </w:rPr>
        <w:t xml:space="preserve">sniegšanas </w:t>
      </w:r>
      <w:r w:rsidRPr="00E4111C">
        <w:rPr>
          <w:bCs/>
          <w:shd w:val="clear" w:color="auto" w:fill="FFFFFF"/>
        </w:rPr>
        <w:t xml:space="preserve"> brīdim no</w:t>
      </w:r>
      <w:r w:rsidR="0038233D" w:rsidRPr="00E4111C">
        <w:rPr>
          <w:bCs/>
          <w:shd w:val="clear" w:color="auto" w:fill="FFFFFF"/>
        </w:rPr>
        <w:t xml:space="preserve"> </w:t>
      </w:r>
      <w:r w:rsidR="00291185" w:rsidRPr="00E4111C">
        <w:rPr>
          <w:bCs/>
          <w:shd w:val="clear" w:color="auto" w:fill="FFFFFF"/>
        </w:rPr>
        <w:t>/Nosaukums D/</w:t>
      </w:r>
      <w:r w:rsidRPr="00E4111C">
        <w:rPr>
          <w:bCs/>
          <w:shd w:val="clear" w:color="auto" w:fill="FFFFFF"/>
        </w:rPr>
        <w:t xml:space="preserve"> </w:t>
      </w:r>
      <w:r w:rsidR="0038233D" w:rsidRPr="00E4111C">
        <w:rPr>
          <w:bCs/>
          <w:shd w:val="clear" w:color="auto" w:fill="FFFFFF"/>
        </w:rPr>
        <w:t>kā</w:t>
      </w:r>
      <w:r w:rsidR="00ED1B49" w:rsidRPr="00E4111C">
        <w:rPr>
          <w:bCs/>
          <w:shd w:val="clear" w:color="auto" w:fill="FFFFFF"/>
        </w:rPr>
        <w:t xml:space="preserve"> Parādnieka dalībnieka, </w:t>
      </w:r>
      <w:r w:rsidRPr="00E4111C">
        <w:rPr>
          <w:bCs/>
          <w:shd w:val="clear" w:color="auto" w:fill="FFFFFF"/>
        </w:rPr>
        <w:t>nav saņēmusi nevienu konstruktīvu priekšlikumu par Parādnieka mantas nošķiršanu no trešās personas</w:t>
      </w:r>
      <w:r w:rsidR="0038233D" w:rsidRPr="00E4111C">
        <w:rPr>
          <w:bCs/>
          <w:shd w:val="clear" w:color="auto" w:fill="FFFFFF"/>
        </w:rPr>
        <w:t xml:space="preserve"> (</w:t>
      </w:r>
      <w:r w:rsidR="00291185" w:rsidRPr="00E4111C">
        <w:rPr>
          <w:bCs/>
          <w:shd w:val="clear" w:color="auto" w:fill="FFFFFF"/>
        </w:rPr>
        <w:t>/Nosaukums D/</w:t>
      </w:r>
      <w:r w:rsidR="0038233D" w:rsidRPr="00E4111C">
        <w:rPr>
          <w:bCs/>
          <w:shd w:val="clear" w:color="auto" w:fill="FFFFFF"/>
        </w:rPr>
        <w:t>)</w:t>
      </w:r>
      <w:r w:rsidRPr="00E4111C">
        <w:rPr>
          <w:bCs/>
          <w:shd w:val="clear" w:color="auto" w:fill="FFFFFF"/>
        </w:rPr>
        <w:t xml:space="preserve"> mantas.</w:t>
      </w:r>
    </w:p>
    <w:p w14:paraId="7009A6E1" w14:textId="67D2B06B"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Situācijā, kurā </w:t>
      </w:r>
      <w:r w:rsidR="005A3D74" w:rsidRPr="00E4111C">
        <w:rPr>
          <w:bCs/>
          <w:shd w:val="clear" w:color="auto" w:fill="FFFFFF"/>
        </w:rPr>
        <w:t>Parādnieka pārstāvis</w:t>
      </w:r>
      <w:r w:rsidR="00ED1B49" w:rsidRPr="00E4111C">
        <w:rPr>
          <w:bCs/>
          <w:shd w:val="clear" w:color="auto" w:fill="FFFFFF"/>
        </w:rPr>
        <w:t>,</w:t>
      </w:r>
      <w:r w:rsidRPr="00E4111C">
        <w:rPr>
          <w:bCs/>
          <w:shd w:val="clear" w:color="auto" w:fill="FFFFFF"/>
        </w:rPr>
        <w:t xml:space="preserve"> kā krietns un rūpīgs saimnieks, ir bijis atbildīgs par </w:t>
      </w:r>
      <w:r w:rsidRPr="00E4111C">
        <w:rPr>
          <w:bCs/>
          <w:shd w:val="clear" w:color="auto" w:fill="FFFFFF"/>
        </w:rPr>
        <w:lastRenderedPageBreak/>
        <w:t xml:space="preserve">Parādnieka mantu un vienlaikus ir bijis atbildīgs arī par </w:t>
      </w:r>
      <w:r w:rsidR="00291185" w:rsidRPr="00E4111C">
        <w:rPr>
          <w:bCs/>
          <w:shd w:val="clear" w:color="auto" w:fill="FFFFFF"/>
        </w:rPr>
        <w:t>/Nosaukums D/</w:t>
      </w:r>
      <w:r w:rsidR="0038233D" w:rsidRPr="00E4111C" w:rsidDel="0038233D">
        <w:rPr>
          <w:bCs/>
          <w:shd w:val="clear" w:color="auto" w:fill="FFFFFF"/>
        </w:rPr>
        <w:t xml:space="preserve"> </w:t>
      </w:r>
      <w:r w:rsidRPr="00E4111C">
        <w:rPr>
          <w:bCs/>
          <w:shd w:val="clear" w:color="auto" w:fill="FFFFFF"/>
        </w:rPr>
        <w:t xml:space="preserve">mantu, nav pamata uzskatīt, ka </w:t>
      </w:r>
      <w:r w:rsidR="005A3D74" w:rsidRPr="00E4111C">
        <w:rPr>
          <w:bCs/>
          <w:shd w:val="clear" w:color="auto" w:fill="FFFFFF"/>
        </w:rPr>
        <w:t>Parādnieka pārstāvis</w:t>
      </w:r>
      <w:r w:rsidRPr="00E4111C">
        <w:rPr>
          <w:bCs/>
          <w:shd w:val="clear" w:color="auto" w:fill="FFFFFF"/>
        </w:rPr>
        <w:t xml:space="preserve"> pirms</w:t>
      </w:r>
      <w:r w:rsidR="00BA4515" w:rsidRPr="00E4111C">
        <w:rPr>
          <w:bCs/>
          <w:shd w:val="clear" w:color="auto" w:fill="FFFFFF"/>
        </w:rPr>
        <w:t>,</w:t>
      </w:r>
      <w:r w:rsidRPr="00E4111C">
        <w:rPr>
          <w:bCs/>
          <w:shd w:val="clear" w:color="auto" w:fill="FFFFFF"/>
        </w:rPr>
        <w:t xml:space="preserve"> savienot</w:t>
      </w:r>
      <w:r w:rsidR="00E54BBC" w:rsidRPr="00E4111C">
        <w:rPr>
          <w:bCs/>
          <w:shd w:val="clear" w:color="auto" w:fill="FFFFFF"/>
        </w:rPr>
        <w:t xml:space="preserve"> (</w:t>
      </w:r>
      <w:r w:rsidRPr="00E4111C">
        <w:rPr>
          <w:bCs/>
          <w:shd w:val="clear" w:color="auto" w:fill="FFFFFF"/>
        </w:rPr>
        <w:t>pievienot</w:t>
      </w:r>
      <w:r w:rsidR="00E54BBC" w:rsidRPr="00E4111C">
        <w:rPr>
          <w:bCs/>
          <w:shd w:val="clear" w:color="auto" w:fill="FFFFFF"/>
        </w:rPr>
        <w:t xml:space="preserve"> vai </w:t>
      </w:r>
      <w:r w:rsidRPr="00E4111C">
        <w:rPr>
          <w:bCs/>
          <w:shd w:val="clear" w:color="auto" w:fill="FFFFFF"/>
        </w:rPr>
        <w:t>apvienot</w:t>
      </w:r>
      <w:r w:rsidR="00E54BBC" w:rsidRPr="00E4111C">
        <w:rPr>
          <w:bCs/>
          <w:shd w:val="clear" w:color="auto" w:fill="FFFFFF"/>
        </w:rPr>
        <w:t xml:space="preserve">, vai </w:t>
      </w:r>
      <w:r w:rsidRPr="00E4111C">
        <w:rPr>
          <w:bCs/>
          <w:shd w:val="clear" w:color="auto" w:fill="FFFFFF"/>
        </w:rPr>
        <w:t>noteikt utt</w:t>
      </w:r>
      <w:r w:rsidR="00E54BBC" w:rsidRPr="00E4111C">
        <w:rPr>
          <w:bCs/>
          <w:shd w:val="clear" w:color="auto" w:fill="FFFFFF"/>
        </w:rPr>
        <w:t>.</w:t>
      </w:r>
      <w:r w:rsidR="00D604FF" w:rsidRPr="00E4111C">
        <w:rPr>
          <w:bCs/>
          <w:shd w:val="clear" w:color="auto" w:fill="FFFFFF"/>
        </w:rPr>
        <w:t>)</w:t>
      </w:r>
      <w:r w:rsidRPr="00E4111C">
        <w:rPr>
          <w:bCs/>
          <w:shd w:val="clear" w:color="auto" w:fill="FFFFFF"/>
        </w:rPr>
        <w:t xml:space="preserve"> Parādnieka un </w:t>
      </w:r>
      <w:r w:rsidR="00291185" w:rsidRPr="00E4111C">
        <w:rPr>
          <w:bCs/>
          <w:shd w:val="clear" w:color="auto" w:fill="FFFFFF"/>
        </w:rPr>
        <w:t>/Nosaukums D/</w:t>
      </w:r>
      <w:r w:rsidR="00F01150" w:rsidRPr="00E4111C" w:rsidDel="00F01150">
        <w:rPr>
          <w:bCs/>
          <w:shd w:val="clear" w:color="auto" w:fill="FFFFFF"/>
        </w:rPr>
        <w:t xml:space="preserve"> </w:t>
      </w:r>
      <w:r w:rsidRPr="00E4111C">
        <w:rPr>
          <w:bCs/>
          <w:shd w:val="clear" w:color="auto" w:fill="FFFFFF"/>
        </w:rPr>
        <w:t>mantas piederību</w:t>
      </w:r>
      <w:r w:rsidR="00BA4515" w:rsidRPr="00E4111C">
        <w:rPr>
          <w:bCs/>
          <w:shd w:val="clear" w:color="auto" w:fill="FFFFFF"/>
        </w:rPr>
        <w:t>,</w:t>
      </w:r>
      <w:r w:rsidRPr="00E4111C">
        <w:rPr>
          <w:bCs/>
          <w:shd w:val="clear" w:color="auto" w:fill="FFFFFF"/>
        </w:rPr>
        <w:t xml:space="preserve"> nebūtu izvērtējis</w:t>
      </w:r>
      <w:r w:rsidR="00BA4515" w:rsidRPr="00E4111C">
        <w:rPr>
          <w:bCs/>
          <w:shd w:val="clear" w:color="auto" w:fill="FFFFFF"/>
        </w:rPr>
        <w:t xml:space="preserve"> (</w:t>
      </w:r>
      <w:r w:rsidRPr="00E4111C">
        <w:rPr>
          <w:bCs/>
          <w:shd w:val="clear" w:color="auto" w:fill="FFFFFF"/>
        </w:rPr>
        <w:t>apzinājies</w:t>
      </w:r>
      <w:r w:rsidR="00BA4515" w:rsidRPr="00E4111C">
        <w:rPr>
          <w:bCs/>
          <w:shd w:val="clear" w:color="auto" w:fill="FFFFFF"/>
        </w:rPr>
        <w:t>)</w:t>
      </w:r>
      <w:r w:rsidRPr="00E4111C">
        <w:rPr>
          <w:bCs/>
          <w:shd w:val="clear" w:color="auto" w:fill="FFFFFF"/>
        </w:rPr>
        <w:t>, kādas iespējamās sekas</w:t>
      </w:r>
      <w:r w:rsidR="00BA4515" w:rsidRPr="00E4111C">
        <w:rPr>
          <w:bCs/>
          <w:shd w:val="clear" w:color="auto" w:fill="FFFFFF"/>
        </w:rPr>
        <w:t xml:space="preserve"> (</w:t>
      </w:r>
      <w:r w:rsidRPr="00E4111C">
        <w:rPr>
          <w:bCs/>
          <w:shd w:val="clear" w:color="auto" w:fill="FFFFFF"/>
        </w:rPr>
        <w:t>kaitējums</w:t>
      </w:r>
      <w:r w:rsidR="00BA4515" w:rsidRPr="00E4111C">
        <w:rPr>
          <w:bCs/>
          <w:shd w:val="clear" w:color="auto" w:fill="FFFFFF"/>
        </w:rPr>
        <w:t>)</w:t>
      </w:r>
      <w:r w:rsidRPr="00E4111C">
        <w:rPr>
          <w:bCs/>
          <w:shd w:val="clear" w:color="auto" w:fill="FFFFFF"/>
        </w:rPr>
        <w:t xml:space="preserve"> tiks radīts Parādnieka mantai, ja to bez bojājumu</w:t>
      </w:r>
      <w:r w:rsidR="00BA4515" w:rsidRPr="00E4111C">
        <w:rPr>
          <w:bCs/>
          <w:shd w:val="clear" w:color="auto" w:fill="FFFFFF"/>
        </w:rPr>
        <w:t xml:space="preserve"> (</w:t>
      </w:r>
      <w:r w:rsidRPr="00E4111C">
        <w:rPr>
          <w:bCs/>
          <w:shd w:val="clear" w:color="auto" w:fill="FFFFFF"/>
        </w:rPr>
        <w:t>kaitējumu</w:t>
      </w:r>
      <w:r w:rsidR="00BA4515" w:rsidRPr="00E4111C">
        <w:rPr>
          <w:bCs/>
          <w:shd w:val="clear" w:color="auto" w:fill="FFFFFF"/>
        </w:rPr>
        <w:t>)</w:t>
      </w:r>
      <w:r w:rsidRPr="00E4111C">
        <w:rPr>
          <w:bCs/>
          <w:shd w:val="clear" w:color="auto" w:fill="FFFFFF"/>
        </w:rPr>
        <w:t xml:space="preserve"> nodarīšanas nebūs iespējams nodalīt</w:t>
      </w:r>
      <w:r w:rsidR="00BA4515" w:rsidRPr="00E4111C">
        <w:rPr>
          <w:bCs/>
          <w:shd w:val="clear" w:color="auto" w:fill="FFFFFF"/>
        </w:rPr>
        <w:t xml:space="preserve"> (</w:t>
      </w:r>
      <w:r w:rsidRPr="00E4111C">
        <w:rPr>
          <w:bCs/>
          <w:shd w:val="clear" w:color="auto" w:fill="FFFFFF"/>
        </w:rPr>
        <w:t>nošķirt</w:t>
      </w:r>
      <w:r w:rsidR="00BA4515" w:rsidRPr="00E4111C">
        <w:rPr>
          <w:bCs/>
          <w:shd w:val="clear" w:color="auto" w:fill="FFFFFF"/>
        </w:rPr>
        <w:t>)</w:t>
      </w:r>
      <w:r w:rsidRPr="00E4111C">
        <w:rPr>
          <w:bCs/>
          <w:shd w:val="clear" w:color="auto" w:fill="FFFFFF"/>
        </w:rPr>
        <w:t xml:space="preserve"> no trešās personas mantas.</w:t>
      </w:r>
    </w:p>
    <w:p w14:paraId="3D540AF6" w14:textId="7BB0E99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Ņemot vērā, ka </w:t>
      </w:r>
      <w:r w:rsidR="005A3D74" w:rsidRPr="00E4111C">
        <w:rPr>
          <w:bCs/>
          <w:shd w:val="clear" w:color="auto" w:fill="FFFFFF"/>
        </w:rPr>
        <w:t>Parādnieka pārstāvis</w:t>
      </w:r>
      <w:r w:rsidRPr="00E4111C">
        <w:rPr>
          <w:bCs/>
          <w:shd w:val="clear" w:color="auto" w:fill="FFFFFF"/>
        </w:rPr>
        <w:t>, kā krietns un rūpīgs saimnieks, nolēma Parādnieka mantu savienot</w:t>
      </w:r>
      <w:r w:rsidR="00BA4515" w:rsidRPr="00E4111C">
        <w:rPr>
          <w:bCs/>
          <w:shd w:val="clear" w:color="auto" w:fill="FFFFFF"/>
        </w:rPr>
        <w:t xml:space="preserve"> (</w:t>
      </w:r>
      <w:r w:rsidRPr="00E4111C">
        <w:rPr>
          <w:bCs/>
          <w:shd w:val="clear" w:color="auto" w:fill="FFFFFF"/>
        </w:rPr>
        <w:t>apvienot</w:t>
      </w:r>
      <w:r w:rsidR="00BA4515" w:rsidRPr="00E4111C">
        <w:rPr>
          <w:bCs/>
          <w:shd w:val="clear" w:color="auto" w:fill="FFFFFF"/>
        </w:rPr>
        <w:t xml:space="preserve"> vai </w:t>
      </w:r>
      <w:r w:rsidRPr="00E4111C">
        <w:rPr>
          <w:bCs/>
          <w:shd w:val="clear" w:color="auto" w:fill="FFFFFF"/>
        </w:rPr>
        <w:t>pievienot</w:t>
      </w:r>
      <w:r w:rsidR="00BA4515" w:rsidRPr="00E4111C">
        <w:rPr>
          <w:bCs/>
          <w:shd w:val="clear" w:color="auto" w:fill="FFFFFF"/>
        </w:rPr>
        <w:t>)</w:t>
      </w:r>
      <w:r w:rsidR="00AC6CB4" w:rsidRPr="00E4111C">
        <w:rPr>
          <w:bCs/>
          <w:shd w:val="clear" w:color="auto" w:fill="FFFFFF"/>
        </w:rPr>
        <w:t xml:space="preserve"> ar</w:t>
      </w:r>
      <w:r w:rsidRPr="00E4111C">
        <w:rPr>
          <w:bCs/>
          <w:shd w:val="clear" w:color="auto" w:fill="FFFFFF"/>
        </w:rPr>
        <w:t xml:space="preserve"> </w:t>
      </w:r>
      <w:r w:rsidR="00291185" w:rsidRPr="00E4111C">
        <w:rPr>
          <w:bCs/>
          <w:shd w:val="clear" w:color="auto" w:fill="FFFFFF"/>
        </w:rPr>
        <w:t>/Nosaukums D/</w:t>
      </w:r>
      <w:r w:rsidR="00F01150" w:rsidRPr="00E4111C" w:rsidDel="00F01150">
        <w:rPr>
          <w:bCs/>
          <w:shd w:val="clear" w:color="auto" w:fill="FFFFFF"/>
        </w:rPr>
        <w:t xml:space="preserve"> </w:t>
      </w:r>
      <w:r w:rsidRPr="00E4111C">
        <w:rPr>
          <w:bCs/>
          <w:shd w:val="clear" w:color="auto" w:fill="FFFFFF"/>
        </w:rPr>
        <w:t>mant</w:t>
      </w:r>
      <w:r w:rsidR="00843D4D" w:rsidRPr="00E4111C">
        <w:rPr>
          <w:bCs/>
          <w:shd w:val="clear" w:color="auto" w:fill="FFFFFF"/>
        </w:rPr>
        <w:t>u</w:t>
      </w:r>
      <w:r w:rsidRPr="00E4111C">
        <w:rPr>
          <w:bCs/>
          <w:shd w:val="clear" w:color="auto" w:fill="FFFFFF"/>
        </w:rPr>
        <w:t xml:space="preserve">, tad </w:t>
      </w:r>
      <w:r w:rsidR="005A3D74" w:rsidRPr="00E4111C">
        <w:rPr>
          <w:bCs/>
          <w:shd w:val="clear" w:color="auto" w:fill="FFFFFF"/>
        </w:rPr>
        <w:t>Parādnieka pārstāvim</w:t>
      </w:r>
      <w:r w:rsidRPr="00E4111C">
        <w:rPr>
          <w:bCs/>
          <w:shd w:val="clear" w:color="auto" w:fill="FFFFFF"/>
        </w:rPr>
        <w:t xml:space="preserve"> vislabāk arī ir zināms</w:t>
      </w:r>
      <w:r w:rsidR="00FD18E2" w:rsidRPr="00E4111C">
        <w:rPr>
          <w:bCs/>
          <w:shd w:val="clear" w:color="auto" w:fill="FFFFFF"/>
        </w:rPr>
        <w:t>,</w:t>
      </w:r>
      <w:r w:rsidRPr="00E4111C">
        <w:rPr>
          <w:bCs/>
          <w:shd w:val="clear" w:color="auto" w:fill="FFFFFF"/>
        </w:rPr>
        <w:t xml:space="preserve"> kā Parādnieka mantu atdalīt</w:t>
      </w:r>
      <w:r w:rsidR="00FD18E2" w:rsidRPr="00E4111C">
        <w:rPr>
          <w:bCs/>
          <w:shd w:val="clear" w:color="auto" w:fill="FFFFFF"/>
        </w:rPr>
        <w:t xml:space="preserve"> (</w:t>
      </w:r>
      <w:r w:rsidRPr="00E4111C">
        <w:rPr>
          <w:bCs/>
          <w:shd w:val="clear" w:color="auto" w:fill="FFFFFF"/>
        </w:rPr>
        <w:t>nodalīt</w:t>
      </w:r>
      <w:r w:rsidR="00FD18E2" w:rsidRPr="00E4111C">
        <w:rPr>
          <w:bCs/>
          <w:shd w:val="clear" w:color="auto" w:fill="FFFFFF"/>
        </w:rPr>
        <w:t>)</w:t>
      </w:r>
      <w:r w:rsidRPr="00E4111C">
        <w:rPr>
          <w:bCs/>
          <w:shd w:val="clear" w:color="auto" w:fill="FFFFFF"/>
        </w:rPr>
        <w:t xml:space="preserve"> no </w:t>
      </w:r>
      <w:r w:rsidR="00291185" w:rsidRPr="00E4111C">
        <w:rPr>
          <w:bCs/>
          <w:shd w:val="clear" w:color="auto" w:fill="FFFFFF"/>
        </w:rPr>
        <w:t>/Nosaukums D/</w:t>
      </w:r>
      <w:r w:rsidR="00F01150" w:rsidRPr="00E4111C" w:rsidDel="00F01150">
        <w:rPr>
          <w:bCs/>
          <w:shd w:val="clear" w:color="auto" w:fill="FFFFFF"/>
        </w:rPr>
        <w:t xml:space="preserve"> </w:t>
      </w:r>
      <w:r w:rsidRPr="00E4111C">
        <w:rPr>
          <w:bCs/>
          <w:shd w:val="clear" w:color="auto" w:fill="FFFFFF"/>
        </w:rPr>
        <w:t>mantas.</w:t>
      </w:r>
    </w:p>
    <w:p w14:paraId="5C3557B5" w14:textId="28F489A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Nav pamata uzskatīt, ka </w:t>
      </w:r>
      <w:r w:rsidR="005A3D74" w:rsidRPr="00E4111C">
        <w:rPr>
          <w:bCs/>
          <w:shd w:val="clear" w:color="auto" w:fill="FFFFFF"/>
        </w:rPr>
        <w:t>Parādnieka pārstāvim</w:t>
      </w:r>
      <w:r w:rsidRPr="00E4111C">
        <w:rPr>
          <w:bCs/>
          <w:shd w:val="clear" w:color="auto" w:fill="FFFFFF"/>
        </w:rPr>
        <w:t xml:space="preserve"> nebūtu zināmi praktiski risinājumi</w:t>
      </w:r>
      <w:r w:rsidR="00FD18E2" w:rsidRPr="00E4111C">
        <w:rPr>
          <w:bCs/>
          <w:shd w:val="clear" w:color="auto" w:fill="FFFFFF"/>
        </w:rPr>
        <w:t>,</w:t>
      </w:r>
      <w:r w:rsidRPr="00E4111C">
        <w:rPr>
          <w:bCs/>
          <w:shd w:val="clear" w:color="auto" w:fill="FFFFFF"/>
        </w:rPr>
        <w:t xml:space="preserve"> kā atdalīt</w:t>
      </w:r>
      <w:r w:rsidR="00FD18E2" w:rsidRPr="00E4111C">
        <w:rPr>
          <w:bCs/>
          <w:shd w:val="clear" w:color="auto" w:fill="FFFFFF"/>
        </w:rPr>
        <w:t xml:space="preserve"> (</w:t>
      </w:r>
      <w:r w:rsidRPr="00E4111C">
        <w:rPr>
          <w:bCs/>
          <w:shd w:val="clear" w:color="auto" w:fill="FFFFFF"/>
        </w:rPr>
        <w:t>nodalīt</w:t>
      </w:r>
      <w:r w:rsidR="00FD18E2" w:rsidRPr="00E4111C">
        <w:rPr>
          <w:bCs/>
          <w:shd w:val="clear" w:color="auto" w:fill="FFFFFF"/>
        </w:rPr>
        <w:t>)</w:t>
      </w:r>
      <w:r w:rsidRPr="00E4111C">
        <w:rPr>
          <w:bCs/>
          <w:shd w:val="clear" w:color="auto" w:fill="FFFFFF"/>
        </w:rPr>
        <w:t xml:space="preserve"> Parādnieka mantu no </w:t>
      </w:r>
      <w:r w:rsidR="00291185" w:rsidRPr="00E4111C">
        <w:rPr>
          <w:bCs/>
          <w:shd w:val="clear" w:color="auto" w:fill="FFFFFF"/>
        </w:rPr>
        <w:t>/Nosaukums D/</w:t>
      </w:r>
      <w:r w:rsidR="00A542AB" w:rsidRPr="00E4111C" w:rsidDel="00A542AB">
        <w:rPr>
          <w:bCs/>
          <w:shd w:val="clear" w:color="auto" w:fill="FFFFFF"/>
        </w:rPr>
        <w:t xml:space="preserve"> </w:t>
      </w:r>
      <w:r w:rsidRPr="00E4111C">
        <w:rPr>
          <w:bCs/>
          <w:shd w:val="clear" w:color="auto" w:fill="FFFFFF"/>
        </w:rPr>
        <w:t>mantas, tomēr, neskatoties uz minēto</w:t>
      </w:r>
      <w:r w:rsidR="00FD18E2"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līdz </w:t>
      </w:r>
      <w:r w:rsidR="00FD18E2" w:rsidRPr="00E4111C">
        <w:rPr>
          <w:bCs/>
          <w:shd w:val="clear" w:color="auto" w:fill="FFFFFF"/>
        </w:rPr>
        <w:t>Papildu paskaidrojumu sniegšanas</w:t>
      </w:r>
      <w:r w:rsidRPr="00E4111C">
        <w:rPr>
          <w:bCs/>
          <w:shd w:val="clear" w:color="auto" w:fill="FFFFFF"/>
        </w:rPr>
        <w:t xml:space="preserve"> brīdim nav informējis Administratori par praktisko risinājumu Parādnieka mantas atdalīšanai</w:t>
      </w:r>
      <w:r w:rsidR="00FD18E2" w:rsidRPr="00E4111C">
        <w:rPr>
          <w:bCs/>
          <w:shd w:val="clear" w:color="auto" w:fill="FFFFFF"/>
        </w:rPr>
        <w:t xml:space="preserve"> (</w:t>
      </w:r>
      <w:r w:rsidRPr="00E4111C">
        <w:rPr>
          <w:bCs/>
          <w:shd w:val="clear" w:color="auto" w:fill="FFFFFF"/>
        </w:rPr>
        <w:t>nodalīšanai</w:t>
      </w:r>
      <w:r w:rsidR="00FD18E2" w:rsidRPr="00E4111C">
        <w:rPr>
          <w:bCs/>
          <w:shd w:val="clear" w:color="auto" w:fill="FFFFFF"/>
        </w:rPr>
        <w:t>)</w:t>
      </w:r>
      <w:r w:rsidRPr="00E4111C">
        <w:rPr>
          <w:bCs/>
          <w:shd w:val="clear" w:color="auto" w:fill="FFFFFF"/>
        </w:rPr>
        <w:t xml:space="preserve"> no </w:t>
      </w:r>
      <w:r w:rsidR="00B8506B" w:rsidRPr="00E4111C">
        <w:rPr>
          <w:bCs/>
          <w:shd w:val="clear" w:color="auto" w:fill="FFFFFF"/>
        </w:rPr>
        <w:t>/Nosaukums D/</w:t>
      </w:r>
      <w:r w:rsidR="00A542AB" w:rsidRPr="00E4111C" w:rsidDel="00A542AB">
        <w:rPr>
          <w:bCs/>
          <w:shd w:val="clear" w:color="auto" w:fill="FFFFFF"/>
        </w:rPr>
        <w:t xml:space="preserve"> </w:t>
      </w:r>
      <w:r w:rsidRPr="00E4111C">
        <w:rPr>
          <w:bCs/>
          <w:shd w:val="clear" w:color="auto" w:fill="FFFFFF"/>
        </w:rPr>
        <w:t>mantas.</w:t>
      </w:r>
    </w:p>
    <w:p w14:paraId="05729A84" w14:textId="55D9361C" w:rsidR="00423A3B" w:rsidRPr="00E4111C" w:rsidRDefault="00181A5C" w:rsidP="00423A3B">
      <w:pPr>
        <w:spacing w:after="0" w:line="240" w:lineRule="auto"/>
        <w:ind w:right="13" w:firstLine="709"/>
        <w:jc w:val="both"/>
        <w:rPr>
          <w:bCs/>
          <w:shd w:val="clear" w:color="auto" w:fill="FFFFFF"/>
        </w:rPr>
      </w:pPr>
      <w:r w:rsidRPr="00E4111C">
        <w:rPr>
          <w:bCs/>
          <w:shd w:val="clear" w:color="auto" w:fill="FFFFFF"/>
        </w:rPr>
        <w:t>Administratore n</w:t>
      </w:r>
      <w:r w:rsidR="00423A3B" w:rsidRPr="00E4111C">
        <w:rPr>
          <w:bCs/>
          <w:shd w:val="clear" w:color="auto" w:fill="FFFFFF"/>
        </w:rPr>
        <w:t>orād</w:t>
      </w:r>
      <w:r w:rsidRPr="00E4111C">
        <w:rPr>
          <w:bCs/>
          <w:shd w:val="clear" w:color="auto" w:fill="FFFFFF"/>
        </w:rPr>
        <w:t>a</w:t>
      </w:r>
      <w:r w:rsidR="00423A3B" w:rsidRPr="00E4111C">
        <w:rPr>
          <w:bCs/>
          <w:shd w:val="clear" w:color="auto" w:fill="FFFFFF"/>
        </w:rPr>
        <w:t xml:space="preserve">, ka tieši </w:t>
      </w:r>
      <w:r w:rsidR="005A3D74" w:rsidRPr="00E4111C">
        <w:rPr>
          <w:bCs/>
          <w:shd w:val="clear" w:color="auto" w:fill="FFFFFF"/>
        </w:rPr>
        <w:t>Parādnieka pārstāvis</w:t>
      </w:r>
      <w:r w:rsidR="00423A3B" w:rsidRPr="00E4111C">
        <w:rPr>
          <w:bCs/>
          <w:shd w:val="clear" w:color="auto" w:fill="FFFFFF"/>
        </w:rPr>
        <w:t xml:space="preserve"> būs tā persona, kura Administratores uzraudzībā fiziski</w:t>
      </w:r>
      <w:r w:rsidR="000E7BEE" w:rsidRPr="00E4111C">
        <w:rPr>
          <w:bCs/>
          <w:shd w:val="clear" w:color="auto" w:fill="FFFFFF"/>
        </w:rPr>
        <w:t xml:space="preserve">, </w:t>
      </w:r>
      <w:r w:rsidR="00423A3B" w:rsidRPr="00E4111C">
        <w:rPr>
          <w:bCs/>
          <w:shd w:val="clear" w:color="auto" w:fill="FFFFFF"/>
        </w:rPr>
        <w:t>t.</w:t>
      </w:r>
      <w:r w:rsidR="001A35D9" w:rsidRPr="00E4111C">
        <w:rPr>
          <w:bCs/>
          <w:shd w:val="clear" w:color="auto" w:fill="FFFFFF"/>
        </w:rPr>
        <w:t> </w:t>
      </w:r>
      <w:r w:rsidR="00423A3B" w:rsidRPr="00E4111C">
        <w:rPr>
          <w:bCs/>
          <w:shd w:val="clear" w:color="auto" w:fill="FFFFFF"/>
        </w:rPr>
        <w:t>i., veiks attiecīgu fizisku darbu, lai atdalītu</w:t>
      </w:r>
      <w:r w:rsidR="001A35D9" w:rsidRPr="00E4111C">
        <w:rPr>
          <w:bCs/>
          <w:shd w:val="clear" w:color="auto" w:fill="FFFFFF"/>
        </w:rPr>
        <w:t xml:space="preserve"> (</w:t>
      </w:r>
      <w:r w:rsidR="00423A3B" w:rsidRPr="00E4111C">
        <w:rPr>
          <w:bCs/>
          <w:shd w:val="clear" w:color="auto" w:fill="FFFFFF"/>
        </w:rPr>
        <w:t>nodalītu</w:t>
      </w:r>
      <w:r w:rsidR="001A35D9" w:rsidRPr="00E4111C">
        <w:rPr>
          <w:bCs/>
          <w:shd w:val="clear" w:color="auto" w:fill="FFFFFF"/>
        </w:rPr>
        <w:t>)</w:t>
      </w:r>
      <w:r w:rsidR="00423A3B" w:rsidRPr="00E4111C">
        <w:rPr>
          <w:bCs/>
          <w:shd w:val="clear" w:color="auto" w:fill="FFFFFF"/>
        </w:rPr>
        <w:t xml:space="preserve"> Parādnieka mantu no </w:t>
      </w:r>
      <w:r w:rsidR="00B8506B" w:rsidRPr="00E4111C">
        <w:rPr>
          <w:bCs/>
          <w:shd w:val="clear" w:color="auto" w:fill="FFFFFF"/>
        </w:rPr>
        <w:t>/Nosaukums D/</w:t>
      </w:r>
      <w:r w:rsidR="00A542AB" w:rsidRPr="00E4111C" w:rsidDel="00A542AB">
        <w:rPr>
          <w:bCs/>
          <w:shd w:val="clear" w:color="auto" w:fill="FFFFFF"/>
        </w:rPr>
        <w:t xml:space="preserve"> </w:t>
      </w:r>
      <w:r w:rsidR="00423A3B" w:rsidRPr="00E4111C">
        <w:rPr>
          <w:bCs/>
          <w:shd w:val="clear" w:color="auto" w:fill="FFFFFF"/>
        </w:rPr>
        <w:t>mantas.</w:t>
      </w:r>
    </w:p>
    <w:p w14:paraId="189E72AD" w14:textId="2DAD9CC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Administratores ieskatā nav pieļaujama situācija, kurā </w:t>
      </w:r>
      <w:r w:rsidR="005A3D74" w:rsidRPr="00E4111C">
        <w:rPr>
          <w:bCs/>
          <w:shd w:val="clear" w:color="auto" w:fill="FFFFFF"/>
        </w:rPr>
        <w:t>Parādnieka pārstāvis</w:t>
      </w:r>
      <w:r w:rsidRPr="00E4111C">
        <w:rPr>
          <w:bCs/>
          <w:shd w:val="clear" w:color="auto" w:fill="FFFFFF"/>
        </w:rPr>
        <w:t xml:space="preserve"> kā krietns un rūpīgs saimnieks ir nolēmis savienot</w:t>
      </w:r>
      <w:r w:rsidR="001A35D9" w:rsidRPr="00E4111C">
        <w:rPr>
          <w:bCs/>
          <w:shd w:val="clear" w:color="auto" w:fill="FFFFFF"/>
        </w:rPr>
        <w:t xml:space="preserve"> (</w:t>
      </w:r>
      <w:r w:rsidRPr="00E4111C">
        <w:rPr>
          <w:bCs/>
          <w:shd w:val="clear" w:color="auto" w:fill="FFFFFF"/>
        </w:rPr>
        <w:t>pievienot</w:t>
      </w:r>
      <w:r w:rsidR="001A35D9" w:rsidRPr="00E4111C">
        <w:rPr>
          <w:bCs/>
          <w:shd w:val="clear" w:color="auto" w:fill="FFFFFF"/>
        </w:rPr>
        <w:t xml:space="preserve"> vai </w:t>
      </w:r>
      <w:r w:rsidRPr="00E4111C">
        <w:rPr>
          <w:bCs/>
          <w:shd w:val="clear" w:color="auto" w:fill="FFFFFF"/>
        </w:rPr>
        <w:t>apvienot</w:t>
      </w:r>
      <w:r w:rsidR="001A35D9" w:rsidRPr="00E4111C">
        <w:rPr>
          <w:bCs/>
          <w:shd w:val="clear" w:color="auto" w:fill="FFFFFF"/>
        </w:rPr>
        <w:t xml:space="preserve">, vai </w:t>
      </w:r>
      <w:r w:rsidRPr="00E4111C">
        <w:rPr>
          <w:bCs/>
          <w:shd w:val="clear" w:color="auto" w:fill="FFFFFF"/>
        </w:rPr>
        <w:t>noteikt utt</w:t>
      </w:r>
      <w:r w:rsidR="001A35D9" w:rsidRPr="00E4111C">
        <w:rPr>
          <w:bCs/>
          <w:shd w:val="clear" w:color="auto" w:fill="FFFFFF"/>
        </w:rPr>
        <w:t>.)</w:t>
      </w:r>
      <w:r w:rsidRPr="00E4111C">
        <w:rPr>
          <w:bCs/>
          <w:shd w:val="clear" w:color="auto" w:fill="FFFFFF"/>
        </w:rPr>
        <w:t xml:space="preserve"> Parādnieka un </w:t>
      </w:r>
      <w:r w:rsidR="00B8506B" w:rsidRPr="00E4111C">
        <w:rPr>
          <w:bCs/>
          <w:shd w:val="clear" w:color="auto" w:fill="FFFFFF"/>
        </w:rPr>
        <w:t>/Nosaukums D/</w:t>
      </w:r>
      <w:r w:rsidR="00A542AB" w:rsidRPr="00E4111C" w:rsidDel="00A542AB">
        <w:rPr>
          <w:bCs/>
          <w:shd w:val="clear" w:color="auto" w:fill="FFFFFF"/>
        </w:rPr>
        <w:t xml:space="preserve"> </w:t>
      </w:r>
      <w:r w:rsidRPr="00E4111C">
        <w:rPr>
          <w:bCs/>
          <w:shd w:val="clear" w:color="auto" w:fill="FFFFFF"/>
        </w:rPr>
        <w:t>mantas piederību, vienlaikus nebūtu izvērtējis</w:t>
      </w:r>
      <w:r w:rsidR="00D604FF" w:rsidRPr="00E4111C">
        <w:rPr>
          <w:bCs/>
          <w:shd w:val="clear" w:color="auto" w:fill="FFFFFF"/>
        </w:rPr>
        <w:t xml:space="preserve"> (</w:t>
      </w:r>
      <w:r w:rsidRPr="00E4111C">
        <w:rPr>
          <w:bCs/>
          <w:shd w:val="clear" w:color="auto" w:fill="FFFFFF"/>
        </w:rPr>
        <w:t>apzinājies</w:t>
      </w:r>
      <w:r w:rsidR="00D604FF" w:rsidRPr="00E4111C">
        <w:rPr>
          <w:bCs/>
          <w:shd w:val="clear" w:color="auto" w:fill="FFFFFF"/>
        </w:rPr>
        <w:t>)</w:t>
      </w:r>
      <w:r w:rsidRPr="00E4111C">
        <w:rPr>
          <w:bCs/>
          <w:shd w:val="clear" w:color="auto" w:fill="FFFFFF"/>
        </w:rPr>
        <w:t xml:space="preserve"> juridiskos risinājumus Parādnieka mantas nodalīšanai</w:t>
      </w:r>
      <w:r w:rsidR="00D604FF" w:rsidRPr="00E4111C">
        <w:rPr>
          <w:bCs/>
          <w:shd w:val="clear" w:color="auto" w:fill="FFFFFF"/>
        </w:rPr>
        <w:t xml:space="preserve"> (</w:t>
      </w:r>
      <w:r w:rsidRPr="00E4111C">
        <w:rPr>
          <w:bCs/>
          <w:shd w:val="clear" w:color="auto" w:fill="FFFFFF"/>
        </w:rPr>
        <w:t>nošķiršanai</w:t>
      </w:r>
      <w:r w:rsidR="00D604FF" w:rsidRPr="00E4111C">
        <w:rPr>
          <w:bCs/>
          <w:shd w:val="clear" w:color="auto" w:fill="FFFFFF"/>
        </w:rPr>
        <w:t>)</w:t>
      </w:r>
      <w:r w:rsidRPr="00E4111C">
        <w:rPr>
          <w:bCs/>
          <w:shd w:val="clear" w:color="auto" w:fill="FFFFFF"/>
        </w:rPr>
        <w:t xml:space="preserve"> no </w:t>
      </w:r>
      <w:r w:rsidR="00B8506B" w:rsidRPr="00E4111C">
        <w:rPr>
          <w:bCs/>
          <w:shd w:val="clear" w:color="auto" w:fill="FFFFFF"/>
        </w:rPr>
        <w:t>/Nosaukums D/</w:t>
      </w:r>
      <w:r w:rsidR="00A542AB" w:rsidRPr="00E4111C" w:rsidDel="00A542AB">
        <w:rPr>
          <w:bCs/>
          <w:shd w:val="clear" w:color="auto" w:fill="FFFFFF"/>
        </w:rPr>
        <w:t xml:space="preserve"> </w:t>
      </w:r>
      <w:r w:rsidRPr="00E4111C">
        <w:rPr>
          <w:bCs/>
          <w:shd w:val="clear" w:color="auto" w:fill="FFFFFF"/>
        </w:rPr>
        <w:t>mantas.</w:t>
      </w:r>
    </w:p>
    <w:p w14:paraId="11A21D95" w14:textId="32BF7482"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Attiecīgi nav pieļaujama situācija, kurā </w:t>
      </w:r>
      <w:r w:rsidR="00C307A0" w:rsidRPr="00E4111C">
        <w:rPr>
          <w:bCs/>
          <w:shd w:val="clear" w:color="auto" w:fill="FFFFFF"/>
        </w:rPr>
        <w:t>P</w:t>
      </w:r>
      <w:r w:rsidRPr="00E4111C">
        <w:rPr>
          <w:bCs/>
          <w:shd w:val="clear" w:color="auto" w:fill="FFFFFF"/>
        </w:rPr>
        <w:t>arādnieka pārstāvis nolemj savienot</w:t>
      </w:r>
      <w:r w:rsidR="005B0EC4" w:rsidRPr="00E4111C">
        <w:rPr>
          <w:bCs/>
          <w:shd w:val="clear" w:color="auto" w:fill="FFFFFF"/>
        </w:rPr>
        <w:t xml:space="preserve"> (</w:t>
      </w:r>
      <w:r w:rsidRPr="00E4111C">
        <w:rPr>
          <w:bCs/>
          <w:shd w:val="clear" w:color="auto" w:fill="FFFFFF"/>
        </w:rPr>
        <w:t>pievienot</w:t>
      </w:r>
      <w:r w:rsidR="005B0EC4" w:rsidRPr="00E4111C">
        <w:rPr>
          <w:bCs/>
          <w:shd w:val="clear" w:color="auto" w:fill="FFFFFF"/>
        </w:rPr>
        <w:t xml:space="preserve"> vai </w:t>
      </w:r>
      <w:r w:rsidRPr="00E4111C">
        <w:rPr>
          <w:bCs/>
          <w:shd w:val="clear" w:color="auto" w:fill="FFFFFF"/>
        </w:rPr>
        <w:t>apvienot</w:t>
      </w:r>
      <w:r w:rsidR="005B0EC4" w:rsidRPr="00E4111C">
        <w:rPr>
          <w:bCs/>
          <w:shd w:val="clear" w:color="auto" w:fill="FFFFFF"/>
        </w:rPr>
        <w:t xml:space="preserve">, vai </w:t>
      </w:r>
      <w:r w:rsidRPr="00E4111C">
        <w:rPr>
          <w:bCs/>
          <w:shd w:val="clear" w:color="auto" w:fill="FFFFFF"/>
        </w:rPr>
        <w:t>noteikt utt</w:t>
      </w:r>
      <w:r w:rsidR="005B0EC4" w:rsidRPr="00E4111C">
        <w:rPr>
          <w:bCs/>
          <w:shd w:val="clear" w:color="auto" w:fill="FFFFFF"/>
        </w:rPr>
        <w:t>.)</w:t>
      </w:r>
      <w:r w:rsidRPr="00E4111C">
        <w:rPr>
          <w:bCs/>
          <w:shd w:val="clear" w:color="auto" w:fill="FFFFFF"/>
        </w:rPr>
        <w:t xml:space="preserve"> Parādnieka un </w:t>
      </w:r>
      <w:r w:rsidR="00B8506B" w:rsidRPr="00E4111C">
        <w:rPr>
          <w:bCs/>
          <w:shd w:val="clear" w:color="auto" w:fill="FFFFFF"/>
        </w:rPr>
        <w:t>/Nosaukums D/</w:t>
      </w:r>
      <w:r w:rsidR="008F1C90" w:rsidRPr="00E4111C" w:rsidDel="008F1C90">
        <w:rPr>
          <w:bCs/>
          <w:shd w:val="clear" w:color="auto" w:fill="FFFFFF"/>
        </w:rPr>
        <w:t xml:space="preserve"> </w:t>
      </w:r>
      <w:r w:rsidRPr="00E4111C">
        <w:rPr>
          <w:bCs/>
          <w:shd w:val="clear" w:color="auto" w:fill="FFFFFF"/>
        </w:rPr>
        <w:t>mantas piederību, bet juridisku risinājumu mantu nošķiršanai pieprasa no Administratores.</w:t>
      </w:r>
    </w:p>
    <w:p w14:paraId="7C6DCB54" w14:textId="3B24C736" w:rsidR="00423A3B" w:rsidRPr="00E4111C" w:rsidRDefault="00423A3B" w:rsidP="006D4B00">
      <w:pPr>
        <w:spacing w:after="0" w:line="240" w:lineRule="auto"/>
        <w:ind w:right="13" w:firstLine="709"/>
        <w:jc w:val="both"/>
        <w:rPr>
          <w:bCs/>
          <w:shd w:val="clear" w:color="auto" w:fill="FFFFFF"/>
        </w:rPr>
      </w:pPr>
      <w:r w:rsidRPr="00E4111C">
        <w:rPr>
          <w:bCs/>
          <w:shd w:val="clear" w:color="auto" w:fill="FFFFFF"/>
        </w:rPr>
        <w:t>Ņemot vērā Maksātnespējas likuma 29.</w:t>
      </w:r>
      <w:r w:rsidR="005B0EC4" w:rsidRPr="00E4111C">
        <w:rPr>
          <w:bCs/>
          <w:shd w:val="clear" w:color="auto" w:fill="FFFFFF"/>
        </w:rPr>
        <w:t> </w:t>
      </w:r>
      <w:r w:rsidRPr="00E4111C">
        <w:rPr>
          <w:bCs/>
          <w:shd w:val="clear" w:color="auto" w:fill="FFFFFF"/>
        </w:rPr>
        <w:t>panta otrajā daļā minēto, t.</w:t>
      </w:r>
      <w:r w:rsidR="005B0EC4" w:rsidRPr="00E4111C">
        <w:rPr>
          <w:bCs/>
          <w:shd w:val="clear" w:color="auto" w:fill="FFFFFF"/>
        </w:rPr>
        <w:t> </w:t>
      </w:r>
      <w:r w:rsidRPr="00E4111C">
        <w:rPr>
          <w:bCs/>
          <w:shd w:val="clear" w:color="auto" w:fill="FFFFFF"/>
        </w:rPr>
        <w:t xml:space="preserve">i., Administratore neatbild </w:t>
      </w:r>
      <w:r w:rsidR="005B0EC4" w:rsidRPr="00E4111C">
        <w:rPr>
          <w:bCs/>
          <w:shd w:val="clear" w:color="auto" w:fill="FFFFFF"/>
        </w:rPr>
        <w:t>par P</w:t>
      </w:r>
      <w:r w:rsidRPr="00E4111C">
        <w:rPr>
          <w:bCs/>
          <w:shd w:val="clear" w:color="auto" w:fill="FFFFFF"/>
        </w:rPr>
        <w:t>arādnieka rīcību, kas veikta pirms Administratore sākusi pildīt Parādnieka maksātnespējas procesa administratores pienākumus, un</w:t>
      </w:r>
      <w:r w:rsidR="000071DB" w:rsidRPr="00E4111C">
        <w:rPr>
          <w:bCs/>
          <w:shd w:val="clear" w:color="auto" w:fill="FFFFFF"/>
        </w:rPr>
        <w:t>,</w:t>
      </w:r>
      <w:r w:rsidRPr="00E4111C">
        <w:rPr>
          <w:bCs/>
          <w:shd w:val="clear" w:color="auto" w:fill="FFFFFF"/>
        </w:rPr>
        <w:t xml:space="preserve"> ņemot vērā </w:t>
      </w:r>
      <w:r w:rsidR="005A3D74" w:rsidRPr="00E4111C">
        <w:rPr>
          <w:bCs/>
          <w:shd w:val="clear" w:color="auto" w:fill="FFFFFF"/>
        </w:rPr>
        <w:t>Parādnieka pārstāvja</w:t>
      </w:r>
      <w:r w:rsidRPr="00E4111C">
        <w:rPr>
          <w:bCs/>
          <w:shd w:val="clear" w:color="auto" w:fill="FFFFFF"/>
        </w:rPr>
        <w:t xml:space="preserve"> apgalvojumus, ka </w:t>
      </w:r>
      <w:r w:rsidRPr="00E4111C">
        <w:rPr>
          <w:bCs/>
          <w:i/>
          <w:iCs/>
          <w:shd w:val="clear" w:color="auto" w:fill="FFFFFF"/>
        </w:rPr>
        <w:t>[</w:t>
      </w:r>
      <w:r w:rsidR="000071DB" w:rsidRPr="00E4111C">
        <w:rPr>
          <w:bCs/>
          <w:i/>
          <w:iCs/>
          <w:shd w:val="clear" w:color="auto" w:fill="FFFFFF"/>
        </w:rPr>
        <w:t>..</w:t>
      </w:r>
      <w:r w:rsidRPr="00E4111C">
        <w:rPr>
          <w:bCs/>
          <w:i/>
          <w:iCs/>
          <w:shd w:val="clear" w:color="auto" w:fill="FFFFFF"/>
        </w:rPr>
        <w:t xml:space="preserve">] maksātnespējīgajai </w:t>
      </w:r>
      <w:r w:rsidR="00B8506B" w:rsidRPr="00E4111C">
        <w:rPr>
          <w:bCs/>
          <w:i/>
          <w:iCs/>
          <w:shd w:val="clear" w:color="auto" w:fill="FFFFFF"/>
        </w:rPr>
        <w:t>/</w:t>
      </w:r>
      <w:r w:rsidRPr="00E4111C">
        <w:rPr>
          <w:bCs/>
          <w:i/>
          <w:iCs/>
          <w:shd w:val="clear" w:color="auto" w:fill="FFFFFF"/>
        </w:rPr>
        <w:t>SIA “</w:t>
      </w:r>
      <w:r w:rsidR="00B8506B" w:rsidRPr="00E4111C">
        <w:rPr>
          <w:bCs/>
          <w:i/>
          <w:iCs/>
          <w:shd w:val="clear" w:color="auto" w:fill="FFFFFF"/>
        </w:rPr>
        <w:t>Nosaukums A</w:t>
      </w:r>
      <w:r w:rsidRPr="00E4111C">
        <w:rPr>
          <w:bCs/>
          <w:i/>
          <w:iCs/>
          <w:shd w:val="clear" w:color="auto" w:fill="FFFFFF"/>
        </w:rPr>
        <w:t>”</w:t>
      </w:r>
      <w:r w:rsidR="00B8506B" w:rsidRPr="00E4111C">
        <w:rPr>
          <w:bCs/>
          <w:i/>
          <w:iCs/>
          <w:shd w:val="clear" w:color="auto" w:fill="FFFFFF"/>
        </w:rPr>
        <w:t>/</w:t>
      </w:r>
      <w:r w:rsidRPr="00E4111C">
        <w:rPr>
          <w:bCs/>
          <w:i/>
          <w:iCs/>
          <w:shd w:val="clear" w:color="auto" w:fill="FFFFFF"/>
        </w:rPr>
        <w:t xml:space="preserve">, </w:t>
      </w:r>
      <w:r w:rsidR="00B8506B" w:rsidRPr="00E4111C">
        <w:rPr>
          <w:bCs/>
          <w:i/>
          <w:iCs/>
          <w:shd w:val="clear" w:color="auto" w:fill="FFFFFF"/>
        </w:rPr>
        <w:t>/</w:t>
      </w:r>
      <w:r w:rsidRPr="00E4111C">
        <w:rPr>
          <w:bCs/>
          <w:i/>
          <w:iCs/>
          <w:shd w:val="clear" w:color="auto" w:fill="FFFFFF"/>
        </w:rPr>
        <w:t>reģistrācijas numurs</w:t>
      </w:r>
      <w:r w:rsidR="00B8506B" w:rsidRPr="00E4111C">
        <w:rPr>
          <w:bCs/>
          <w:i/>
          <w:iCs/>
          <w:shd w:val="clear" w:color="auto" w:fill="FFFFFF"/>
        </w:rPr>
        <w:t>/</w:t>
      </w:r>
      <w:r w:rsidRPr="00E4111C">
        <w:rPr>
          <w:bCs/>
          <w:i/>
          <w:iCs/>
          <w:shd w:val="clear" w:color="auto" w:fill="FFFFFF"/>
        </w:rPr>
        <w:t xml:space="preserve">, un </w:t>
      </w:r>
      <w:r w:rsidR="00B8506B" w:rsidRPr="00E4111C">
        <w:rPr>
          <w:bCs/>
          <w:i/>
          <w:iCs/>
          <w:shd w:val="clear" w:color="auto" w:fill="FFFFFF"/>
        </w:rPr>
        <w:t>/Nosaukums D/</w:t>
      </w:r>
      <w:r w:rsidRPr="00E4111C">
        <w:rPr>
          <w:bCs/>
          <w:i/>
          <w:iCs/>
          <w:shd w:val="clear" w:color="auto" w:fill="FFFFFF"/>
        </w:rPr>
        <w:t xml:space="preserve"> mantas savstarpējās atdalīšanas process var radīt bojājumus abu pušu mantai.[</w:t>
      </w:r>
      <w:r w:rsidR="002F0114" w:rsidRPr="00E4111C">
        <w:rPr>
          <w:bCs/>
          <w:i/>
          <w:iCs/>
          <w:shd w:val="clear" w:color="auto" w:fill="FFFFFF"/>
        </w:rPr>
        <w:t>..</w:t>
      </w:r>
      <w:r w:rsidRPr="00E4111C">
        <w:rPr>
          <w:bCs/>
          <w:i/>
          <w:iCs/>
          <w:shd w:val="clear" w:color="auto" w:fill="FFFFFF"/>
        </w:rPr>
        <w:t>]</w:t>
      </w:r>
      <w:r w:rsidR="002F0114" w:rsidRPr="00E4111C">
        <w:rPr>
          <w:bCs/>
          <w:shd w:val="clear" w:color="auto" w:fill="FFFFFF"/>
        </w:rPr>
        <w:t>,</w:t>
      </w:r>
      <w:r w:rsidRPr="00E4111C">
        <w:rPr>
          <w:bCs/>
          <w:shd w:val="clear" w:color="auto" w:fill="FFFFFF"/>
        </w:rPr>
        <w:t xml:space="preserve"> norādāms, ka no </w:t>
      </w:r>
      <w:r w:rsidR="005A3D74" w:rsidRPr="00E4111C">
        <w:rPr>
          <w:bCs/>
          <w:shd w:val="clear" w:color="auto" w:fill="FFFFFF"/>
        </w:rPr>
        <w:t>Parādnieka pārstāvja</w:t>
      </w:r>
      <w:r w:rsidRPr="00E4111C">
        <w:rPr>
          <w:bCs/>
          <w:shd w:val="clear" w:color="auto" w:fill="FFFFFF"/>
        </w:rPr>
        <w:t xml:space="preserve"> tiks piedzīti jebkuri zaudējumi, kuri tiks nodarīti Parādnieka mantai, jo tieši </w:t>
      </w:r>
      <w:r w:rsidR="005A3D74" w:rsidRPr="00E4111C">
        <w:rPr>
          <w:bCs/>
          <w:shd w:val="clear" w:color="auto" w:fill="FFFFFF"/>
        </w:rPr>
        <w:t>Parādnieka pārstāvis</w:t>
      </w:r>
      <w:r w:rsidRPr="00E4111C">
        <w:rPr>
          <w:bCs/>
          <w:shd w:val="clear" w:color="auto" w:fill="FFFFFF"/>
        </w:rPr>
        <w:t xml:space="preserve"> kā krietns un</w:t>
      </w:r>
      <w:r w:rsidR="006D4B00" w:rsidRPr="00E4111C">
        <w:rPr>
          <w:bCs/>
          <w:shd w:val="clear" w:color="auto" w:fill="FFFFFF"/>
        </w:rPr>
        <w:t xml:space="preserve"> </w:t>
      </w:r>
      <w:r w:rsidRPr="00E4111C">
        <w:rPr>
          <w:bCs/>
          <w:shd w:val="clear" w:color="auto" w:fill="FFFFFF"/>
        </w:rPr>
        <w:t xml:space="preserve">rūpīgs saimnieks ir radījis situāciju, kurā Parādnieka manta ir tikusi nesaraujami saistīta ar </w:t>
      </w:r>
      <w:r w:rsidR="00A569EE" w:rsidRPr="00E4111C">
        <w:rPr>
          <w:bCs/>
          <w:shd w:val="clear" w:color="auto" w:fill="FFFFFF"/>
        </w:rPr>
        <w:t>/Nosaukums D/</w:t>
      </w:r>
      <w:r w:rsidR="008F1C90" w:rsidRPr="00E4111C" w:rsidDel="008F1C90">
        <w:rPr>
          <w:bCs/>
          <w:shd w:val="clear" w:color="auto" w:fill="FFFFFF"/>
        </w:rPr>
        <w:t xml:space="preserve"> </w:t>
      </w:r>
      <w:r w:rsidRPr="00E4111C">
        <w:rPr>
          <w:bCs/>
          <w:shd w:val="clear" w:color="auto" w:fill="FFFFFF"/>
        </w:rPr>
        <w:t>mantu un tās nošķiršana</w:t>
      </w:r>
      <w:r w:rsidR="002924F1" w:rsidRPr="00E4111C">
        <w:rPr>
          <w:bCs/>
          <w:shd w:val="clear" w:color="auto" w:fill="FFFFFF"/>
        </w:rPr>
        <w:t xml:space="preserve"> (</w:t>
      </w:r>
      <w:r w:rsidRPr="00E4111C">
        <w:rPr>
          <w:bCs/>
          <w:shd w:val="clear" w:color="auto" w:fill="FFFFFF"/>
        </w:rPr>
        <w:t>nodalīšana</w:t>
      </w:r>
      <w:r w:rsidR="002924F1" w:rsidRPr="00E4111C">
        <w:rPr>
          <w:bCs/>
          <w:shd w:val="clear" w:color="auto" w:fill="FFFFFF"/>
        </w:rPr>
        <w:t>)</w:t>
      </w:r>
      <w:r w:rsidRPr="00E4111C">
        <w:rPr>
          <w:bCs/>
          <w:shd w:val="clear" w:color="auto" w:fill="FFFFFF"/>
        </w:rPr>
        <w:t xml:space="preserve"> var radīt Parādnieka mantas bojājumus</w:t>
      </w:r>
      <w:r w:rsidR="002924F1" w:rsidRPr="00E4111C">
        <w:rPr>
          <w:bCs/>
          <w:shd w:val="clear" w:color="auto" w:fill="FFFFFF"/>
        </w:rPr>
        <w:t>,</w:t>
      </w:r>
      <w:r w:rsidRPr="00E4111C">
        <w:rPr>
          <w:bCs/>
          <w:shd w:val="clear" w:color="auto" w:fill="FFFFFF"/>
        </w:rPr>
        <w:t xml:space="preserve"> kā to apgalvo </w:t>
      </w:r>
      <w:r w:rsidR="005A3D74" w:rsidRPr="00E4111C">
        <w:rPr>
          <w:bCs/>
          <w:shd w:val="clear" w:color="auto" w:fill="FFFFFF"/>
        </w:rPr>
        <w:t>Parādnieka pārstāvis</w:t>
      </w:r>
      <w:r w:rsidRPr="00E4111C">
        <w:rPr>
          <w:bCs/>
          <w:shd w:val="clear" w:color="auto" w:fill="FFFFFF"/>
        </w:rPr>
        <w:t>.</w:t>
      </w:r>
    </w:p>
    <w:p w14:paraId="1B1E574B" w14:textId="589E809D" w:rsidR="00423A3B" w:rsidRPr="00E4111C" w:rsidRDefault="00624C1C" w:rsidP="00423A3B">
      <w:pPr>
        <w:spacing w:after="0" w:line="240" w:lineRule="auto"/>
        <w:ind w:right="13" w:firstLine="709"/>
        <w:jc w:val="both"/>
        <w:rPr>
          <w:bCs/>
          <w:shd w:val="clear" w:color="auto" w:fill="FFFFFF"/>
        </w:rPr>
      </w:pPr>
      <w:r w:rsidRPr="00E4111C">
        <w:rPr>
          <w:bCs/>
          <w:shd w:val="clear" w:color="auto" w:fill="FFFFFF"/>
        </w:rPr>
        <w:t>Tāpat</w:t>
      </w:r>
      <w:r w:rsidR="00423A3B" w:rsidRPr="00E4111C">
        <w:rPr>
          <w:bCs/>
          <w:shd w:val="clear" w:color="auto" w:fill="FFFFFF"/>
        </w:rPr>
        <w:t xml:space="preserve"> </w:t>
      </w:r>
      <w:r w:rsidR="005A3D74" w:rsidRPr="00E4111C">
        <w:rPr>
          <w:bCs/>
          <w:shd w:val="clear" w:color="auto" w:fill="FFFFFF"/>
        </w:rPr>
        <w:t>Parādnieka pārstāvis</w:t>
      </w:r>
      <w:r w:rsidR="00423A3B" w:rsidRPr="00E4111C">
        <w:rPr>
          <w:bCs/>
          <w:shd w:val="clear" w:color="auto" w:fill="FFFFFF"/>
        </w:rPr>
        <w:t xml:space="preserve"> </w:t>
      </w:r>
      <w:r w:rsidR="00A50CA1" w:rsidRPr="00E4111C">
        <w:rPr>
          <w:bCs/>
          <w:shd w:val="clear" w:color="auto" w:fill="FFFFFF"/>
        </w:rPr>
        <w:t>vai</w:t>
      </w:r>
      <w:r w:rsidR="00C30223" w:rsidRPr="00E4111C">
        <w:rPr>
          <w:bCs/>
          <w:shd w:val="clear" w:color="auto" w:fill="FFFFFF"/>
        </w:rPr>
        <w:t xml:space="preserve"> </w:t>
      </w:r>
      <w:r w:rsidR="00A569EE" w:rsidRPr="00E4111C">
        <w:rPr>
          <w:bCs/>
          <w:shd w:val="clear" w:color="auto" w:fill="FFFFFF"/>
        </w:rPr>
        <w:t>/Nosaukums D/</w:t>
      </w:r>
      <w:r w:rsidR="00F76E5F" w:rsidRPr="00E4111C">
        <w:rPr>
          <w:bCs/>
          <w:shd w:val="clear" w:color="auto" w:fill="FFFFFF"/>
        </w:rPr>
        <w:t xml:space="preserve"> </w:t>
      </w:r>
      <w:r w:rsidR="00423A3B" w:rsidRPr="00E4111C">
        <w:rPr>
          <w:bCs/>
          <w:shd w:val="clear" w:color="auto" w:fill="FFFFFF"/>
        </w:rPr>
        <w:t>nav iesniedzis rakstveida</w:t>
      </w:r>
      <w:r w:rsidR="008F1C90" w:rsidRPr="00E4111C">
        <w:rPr>
          <w:bCs/>
          <w:shd w:val="clear" w:color="auto" w:fill="FFFFFF"/>
        </w:rPr>
        <w:t xml:space="preserve"> </w:t>
      </w:r>
      <w:r w:rsidR="00423A3B" w:rsidRPr="00E4111C">
        <w:rPr>
          <w:bCs/>
          <w:shd w:val="clear" w:color="auto" w:fill="FFFFFF"/>
        </w:rPr>
        <w:t xml:space="preserve">pierādījumus apgalvojumam, ka Parādnieka mantā ietilpst arī </w:t>
      </w:r>
      <w:r w:rsidR="00A569EE" w:rsidRPr="00E4111C">
        <w:rPr>
          <w:bCs/>
          <w:shd w:val="clear" w:color="auto" w:fill="FFFFFF"/>
        </w:rPr>
        <w:t>/Nosaukums D/</w:t>
      </w:r>
      <w:r w:rsidR="00B941FC" w:rsidRPr="00E4111C" w:rsidDel="00B941FC">
        <w:rPr>
          <w:bCs/>
          <w:shd w:val="clear" w:color="auto" w:fill="FFFFFF"/>
        </w:rPr>
        <w:t xml:space="preserve"> </w:t>
      </w:r>
      <w:r w:rsidR="00423A3B" w:rsidRPr="00E4111C">
        <w:rPr>
          <w:bCs/>
          <w:shd w:val="clear" w:color="auto" w:fill="FFFFFF"/>
        </w:rPr>
        <w:t xml:space="preserve">piederošā manta, kura ir nesaraujami saistīta ar Parādnieka mantu. Tā, piemēram, </w:t>
      </w:r>
      <w:r w:rsidR="005A3D74" w:rsidRPr="00E4111C">
        <w:rPr>
          <w:bCs/>
          <w:shd w:val="clear" w:color="auto" w:fill="FFFFFF"/>
        </w:rPr>
        <w:t>Parādnieka pārstāvis</w:t>
      </w:r>
      <w:r w:rsidR="00423A3B" w:rsidRPr="00E4111C">
        <w:rPr>
          <w:bCs/>
          <w:shd w:val="clear" w:color="auto" w:fill="FFFFFF"/>
        </w:rPr>
        <w:t xml:space="preserve"> un</w:t>
      </w:r>
      <w:r w:rsidR="00C30223" w:rsidRPr="00E4111C">
        <w:rPr>
          <w:bCs/>
          <w:shd w:val="clear" w:color="auto" w:fill="FFFFFF"/>
        </w:rPr>
        <w:t xml:space="preserve"> (</w:t>
      </w:r>
      <w:r w:rsidR="00423A3B" w:rsidRPr="00E4111C">
        <w:rPr>
          <w:bCs/>
          <w:shd w:val="clear" w:color="auto" w:fill="FFFFFF"/>
        </w:rPr>
        <w:t>vai</w:t>
      </w:r>
      <w:r w:rsidR="00C30223" w:rsidRPr="00E4111C">
        <w:rPr>
          <w:bCs/>
          <w:shd w:val="clear" w:color="auto" w:fill="FFFFFF"/>
        </w:rPr>
        <w:t>)</w:t>
      </w:r>
      <w:r w:rsidR="00423A3B" w:rsidRPr="00E4111C">
        <w:rPr>
          <w:bCs/>
          <w:shd w:val="clear" w:color="auto" w:fill="FFFFFF"/>
        </w:rPr>
        <w:t xml:space="preserve"> </w:t>
      </w:r>
      <w:r w:rsidR="00A569EE" w:rsidRPr="00E4111C">
        <w:rPr>
          <w:bCs/>
          <w:shd w:val="clear" w:color="auto" w:fill="FFFFFF"/>
        </w:rPr>
        <w:t>/Nosaukums D/</w:t>
      </w:r>
      <w:r w:rsidR="008B1E8D" w:rsidRPr="00E4111C" w:rsidDel="008B1E8D">
        <w:rPr>
          <w:bCs/>
          <w:shd w:val="clear" w:color="auto" w:fill="FFFFFF"/>
        </w:rPr>
        <w:t xml:space="preserve"> </w:t>
      </w:r>
      <w:r w:rsidR="00423A3B" w:rsidRPr="00E4111C">
        <w:rPr>
          <w:bCs/>
          <w:shd w:val="clear" w:color="auto" w:fill="FFFFFF"/>
        </w:rPr>
        <w:t>nav iesniedzis rakstveida pierādījumus, ka skrūve</w:t>
      </w:r>
      <w:r w:rsidR="00F5438F" w:rsidRPr="00E4111C">
        <w:rPr>
          <w:bCs/>
          <w:shd w:val="clear" w:color="auto" w:fill="FFFFFF"/>
        </w:rPr>
        <w:t xml:space="preserve"> (</w:t>
      </w:r>
      <w:r w:rsidR="00F5438F" w:rsidRPr="00E4111C">
        <w:rPr>
          <w:bCs/>
          <w:shd w:val="clear" w:color="auto" w:fill="FFFFFF"/>
        </w:rPr>
        <w:noBreakHyphen/>
        <w:t>e</w:t>
      </w:r>
      <w:r w:rsidR="00423A3B" w:rsidRPr="00E4111C">
        <w:rPr>
          <w:bCs/>
          <w:shd w:val="clear" w:color="auto" w:fill="FFFFFF"/>
        </w:rPr>
        <w:t>s</w:t>
      </w:r>
      <w:r w:rsidR="00F5438F" w:rsidRPr="00E4111C">
        <w:rPr>
          <w:bCs/>
          <w:shd w:val="clear" w:color="auto" w:fill="FFFFFF"/>
        </w:rPr>
        <w:t>)</w:t>
      </w:r>
      <w:r w:rsidR="001B7C29" w:rsidRPr="00E4111C">
        <w:rPr>
          <w:bCs/>
          <w:shd w:val="clear" w:color="auto" w:fill="FFFFFF"/>
        </w:rPr>
        <w:t>,</w:t>
      </w:r>
      <w:r w:rsidR="00423A3B" w:rsidRPr="00E4111C">
        <w:rPr>
          <w:bCs/>
          <w:shd w:val="clear" w:color="auto" w:fill="FFFFFF"/>
        </w:rPr>
        <w:t xml:space="preserve"> kura</w:t>
      </w:r>
      <w:r w:rsidR="00F5438F" w:rsidRPr="00E4111C">
        <w:rPr>
          <w:bCs/>
          <w:shd w:val="clear" w:color="auto" w:fill="FFFFFF"/>
        </w:rPr>
        <w:t xml:space="preserve"> (</w:t>
      </w:r>
      <w:r w:rsidR="00F5438F" w:rsidRPr="00E4111C">
        <w:rPr>
          <w:bCs/>
          <w:shd w:val="clear" w:color="auto" w:fill="FFFFFF"/>
        </w:rPr>
        <w:noBreakHyphen/>
      </w:r>
      <w:proofErr w:type="spellStart"/>
      <w:r w:rsidR="00F5438F" w:rsidRPr="00E4111C">
        <w:rPr>
          <w:bCs/>
          <w:shd w:val="clear" w:color="auto" w:fill="FFFFFF"/>
        </w:rPr>
        <w:t>a</w:t>
      </w:r>
      <w:r w:rsidR="00423A3B" w:rsidRPr="00E4111C">
        <w:rPr>
          <w:bCs/>
          <w:shd w:val="clear" w:color="auto" w:fill="FFFFFF"/>
        </w:rPr>
        <w:t>s</w:t>
      </w:r>
      <w:proofErr w:type="spellEnd"/>
      <w:r w:rsidR="00F5438F" w:rsidRPr="00E4111C">
        <w:rPr>
          <w:bCs/>
          <w:shd w:val="clear" w:color="auto" w:fill="FFFFFF"/>
        </w:rPr>
        <w:t>)</w:t>
      </w:r>
      <w:r w:rsidR="00423A3B" w:rsidRPr="00E4111C">
        <w:rPr>
          <w:bCs/>
          <w:shd w:val="clear" w:color="auto" w:fill="FFFFFF"/>
        </w:rPr>
        <w:t xml:space="preserve"> atrodas Parādnieka mantā pieder </w:t>
      </w:r>
      <w:r w:rsidR="00A569EE" w:rsidRPr="00E4111C">
        <w:rPr>
          <w:bCs/>
          <w:shd w:val="clear" w:color="auto" w:fill="FFFFFF"/>
        </w:rPr>
        <w:t>/Nosaukums D/</w:t>
      </w:r>
      <w:r w:rsidR="008B1E8D" w:rsidRPr="00E4111C" w:rsidDel="008B1E8D">
        <w:rPr>
          <w:bCs/>
          <w:shd w:val="clear" w:color="auto" w:fill="FFFFFF"/>
        </w:rPr>
        <w:t xml:space="preserve"> </w:t>
      </w:r>
      <w:r w:rsidR="00423A3B" w:rsidRPr="00E4111C">
        <w:rPr>
          <w:bCs/>
          <w:shd w:val="clear" w:color="auto" w:fill="FFFFFF"/>
        </w:rPr>
        <w:t xml:space="preserve">utt., lai būtu konstatējams objektīvs pamats </w:t>
      </w:r>
      <w:r w:rsidR="005A3D74" w:rsidRPr="00E4111C">
        <w:rPr>
          <w:bCs/>
          <w:shd w:val="clear" w:color="auto" w:fill="FFFFFF"/>
        </w:rPr>
        <w:t>Parādnieka pārstāvja</w:t>
      </w:r>
      <w:r w:rsidR="00423A3B" w:rsidRPr="00E4111C">
        <w:rPr>
          <w:bCs/>
          <w:shd w:val="clear" w:color="auto" w:fill="FFFFFF"/>
        </w:rPr>
        <w:t xml:space="preserve"> apgalvojumiem, ka Parādnieka manta sastāv no </w:t>
      </w:r>
      <w:r w:rsidR="002A3852" w:rsidRPr="00E4111C">
        <w:rPr>
          <w:bCs/>
          <w:shd w:val="clear" w:color="auto" w:fill="FFFFFF"/>
        </w:rPr>
        <w:t>/Nosaukums D/</w:t>
      </w:r>
      <w:r w:rsidR="00A3162C" w:rsidRPr="00E4111C" w:rsidDel="00A3162C">
        <w:rPr>
          <w:bCs/>
          <w:shd w:val="clear" w:color="auto" w:fill="FFFFFF"/>
        </w:rPr>
        <w:t xml:space="preserve"> </w:t>
      </w:r>
      <w:r w:rsidR="00423A3B" w:rsidRPr="00E4111C">
        <w:rPr>
          <w:bCs/>
          <w:shd w:val="clear" w:color="auto" w:fill="FFFFFF"/>
        </w:rPr>
        <w:t>mantas.</w:t>
      </w:r>
    </w:p>
    <w:p w14:paraId="7607A2CC" w14:textId="3C9CC9D1" w:rsidR="00423A3B" w:rsidRPr="00E4111C" w:rsidRDefault="002A3852" w:rsidP="005D5D08">
      <w:pPr>
        <w:spacing w:after="0" w:line="240" w:lineRule="auto"/>
        <w:ind w:right="13" w:firstLine="709"/>
        <w:jc w:val="both"/>
        <w:rPr>
          <w:bCs/>
          <w:shd w:val="clear" w:color="auto" w:fill="FFFFFF"/>
        </w:rPr>
      </w:pPr>
      <w:r w:rsidRPr="00E4111C">
        <w:rPr>
          <w:bCs/>
          <w:shd w:val="clear" w:color="auto" w:fill="FFFFFF"/>
        </w:rPr>
        <w:t>/Nosaukums D/</w:t>
      </w:r>
      <w:r w:rsidR="00335406" w:rsidRPr="00E4111C">
        <w:rPr>
          <w:bCs/>
          <w:shd w:val="clear" w:color="auto" w:fill="FFFFFF"/>
        </w:rPr>
        <w:t xml:space="preserve"> </w:t>
      </w:r>
      <w:r w:rsidR="00423A3B" w:rsidRPr="00E4111C">
        <w:rPr>
          <w:bCs/>
          <w:shd w:val="clear" w:color="auto" w:fill="FFFFFF"/>
        </w:rPr>
        <w:t xml:space="preserve">līdz </w:t>
      </w:r>
      <w:r w:rsidR="00A3162C" w:rsidRPr="00E4111C">
        <w:rPr>
          <w:bCs/>
          <w:shd w:val="clear" w:color="auto" w:fill="FFFFFF"/>
        </w:rPr>
        <w:t>2. </w:t>
      </w:r>
      <w:r w:rsidR="00335406" w:rsidRPr="00E4111C">
        <w:rPr>
          <w:bCs/>
          <w:shd w:val="clear" w:color="auto" w:fill="FFFFFF"/>
        </w:rPr>
        <w:t>paskaidrojumu sniegšanas</w:t>
      </w:r>
      <w:r w:rsidR="00423A3B" w:rsidRPr="00E4111C">
        <w:rPr>
          <w:bCs/>
          <w:shd w:val="clear" w:color="auto" w:fill="FFFFFF"/>
        </w:rPr>
        <w:t xml:space="preserve"> brīdim nav arī iztei</w:t>
      </w:r>
      <w:r w:rsidR="00342EB9" w:rsidRPr="00E4111C">
        <w:rPr>
          <w:bCs/>
          <w:shd w:val="clear" w:color="auto" w:fill="FFFFFF"/>
        </w:rPr>
        <w:t>cis</w:t>
      </w:r>
      <w:r w:rsidR="00423A3B" w:rsidRPr="00E4111C">
        <w:rPr>
          <w:bCs/>
          <w:shd w:val="clear" w:color="auto" w:fill="FFFFFF"/>
        </w:rPr>
        <w:t xml:space="preserve"> vēlmi sev piederošo mantu nodot Parādniekam (iekļaujot to Parādnieka mantā un attiecīgi nodotās mantas vērtībā</w:t>
      </w:r>
      <w:r w:rsidR="00026745" w:rsidRPr="00E4111C">
        <w:rPr>
          <w:bCs/>
          <w:shd w:val="clear" w:color="auto" w:fill="FFFFFF"/>
        </w:rPr>
        <w:t>,</w:t>
      </w:r>
      <w:r w:rsidR="00423A3B" w:rsidRPr="00E4111C">
        <w:rPr>
          <w:bCs/>
          <w:shd w:val="clear" w:color="auto" w:fill="FFFFFF"/>
        </w:rPr>
        <w:t xml:space="preserve"> piesakot kreditora prasījumu), lai fiziski nebūtu jāatdala</w:t>
      </w:r>
      <w:r w:rsidR="00026745" w:rsidRPr="00E4111C">
        <w:rPr>
          <w:bCs/>
          <w:shd w:val="clear" w:color="auto" w:fill="FFFFFF"/>
        </w:rPr>
        <w:t xml:space="preserve"> (</w:t>
      </w:r>
      <w:r w:rsidR="00423A3B" w:rsidRPr="00E4111C">
        <w:rPr>
          <w:bCs/>
          <w:shd w:val="clear" w:color="auto" w:fill="FFFFFF"/>
        </w:rPr>
        <w:t>jānošķir</w:t>
      </w:r>
      <w:r w:rsidR="00026745" w:rsidRPr="00E4111C">
        <w:rPr>
          <w:bCs/>
          <w:shd w:val="clear" w:color="auto" w:fill="FFFFFF"/>
        </w:rPr>
        <w:t>)</w:t>
      </w:r>
      <w:r w:rsidR="00423A3B" w:rsidRPr="00E4111C">
        <w:rPr>
          <w:bCs/>
          <w:shd w:val="clear" w:color="auto" w:fill="FFFFFF"/>
        </w:rPr>
        <w:t xml:space="preserve"> Parādnieka manta no </w:t>
      </w:r>
      <w:r w:rsidR="00C87550" w:rsidRPr="00E4111C">
        <w:rPr>
          <w:bCs/>
          <w:shd w:val="clear" w:color="auto" w:fill="FFFFFF"/>
        </w:rPr>
        <w:t>/Nosaukums D/</w:t>
      </w:r>
      <w:r w:rsidR="003A5BDD" w:rsidRPr="00E4111C" w:rsidDel="003A5BDD">
        <w:rPr>
          <w:bCs/>
          <w:shd w:val="clear" w:color="auto" w:fill="FFFFFF"/>
        </w:rPr>
        <w:t xml:space="preserve"> </w:t>
      </w:r>
      <w:r w:rsidR="00423A3B" w:rsidRPr="00E4111C">
        <w:rPr>
          <w:bCs/>
          <w:shd w:val="clear" w:color="auto" w:fill="FFFFFF"/>
        </w:rPr>
        <w:t>mantas, jo šāda fiziska sadalīšana</w:t>
      </w:r>
      <w:r w:rsidR="002F5B80" w:rsidRPr="00E4111C">
        <w:rPr>
          <w:bCs/>
          <w:shd w:val="clear" w:color="auto" w:fill="FFFFFF"/>
        </w:rPr>
        <w:t xml:space="preserve"> (</w:t>
      </w:r>
      <w:r w:rsidR="00423A3B" w:rsidRPr="00E4111C">
        <w:rPr>
          <w:bCs/>
          <w:shd w:val="clear" w:color="auto" w:fill="FFFFFF"/>
        </w:rPr>
        <w:t>nošķiršana</w:t>
      </w:r>
      <w:r w:rsidR="002F5B80" w:rsidRPr="00E4111C">
        <w:rPr>
          <w:bCs/>
          <w:shd w:val="clear" w:color="auto" w:fill="FFFFFF"/>
        </w:rPr>
        <w:t>),</w:t>
      </w:r>
      <w:r w:rsidR="00423A3B" w:rsidRPr="00E4111C">
        <w:rPr>
          <w:bCs/>
          <w:shd w:val="clear" w:color="auto" w:fill="FFFFFF"/>
        </w:rPr>
        <w:t xml:space="preserve"> kā to apgalvo </w:t>
      </w:r>
      <w:r w:rsidR="005A3D74" w:rsidRPr="00E4111C">
        <w:rPr>
          <w:bCs/>
          <w:shd w:val="clear" w:color="auto" w:fill="FFFFFF"/>
        </w:rPr>
        <w:t>Parādnieka pārstāvis</w:t>
      </w:r>
      <w:r w:rsidR="002F5B80" w:rsidRPr="00E4111C">
        <w:rPr>
          <w:bCs/>
          <w:shd w:val="clear" w:color="auto" w:fill="FFFFFF"/>
        </w:rPr>
        <w:t>,</w:t>
      </w:r>
      <w:r w:rsidR="00423A3B" w:rsidRPr="00E4111C">
        <w:rPr>
          <w:bCs/>
          <w:shd w:val="clear" w:color="auto" w:fill="FFFFFF"/>
        </w:rPr>
        <w:t xml:space="preserve"> var radīt zaudējumus Parādnieka mantai.</w:t>
      </w:r>
    </w:p>
    <w:p w14:paraId="1DFD620D" w14:textId="13658CC6" w:rsidR="00423A3B" w:rsidRPr="00E4111C" w:rsidRDefault="00423A3B" w:rsidP="000549B5">
      <w:pPr>
        <w:spacing w:after="0" w:line="240" w:lineRule="auto"/>
        <w:ind w:right="13" w:firstLine="709"/>
        <w:jc w:val="both"/>
        <w:rPr>
          <w:bCs/>
          <w:shd w:val="clear" w:color="auto" w:fill="FFFFFF"/>
        </w:rPr>
      </w:pPr>
      <w:r w:rsidRPr="00E4111C">
        <w:rPr>
          <w:bCs/>
          <w:shd w:val="clear" w:color="auto" w:fill="FFFFFF"/>
        </w:rPr>
        <w:t xml:space="preserve">Nav pamata uzskatīt, ka </w:t>
      </w:r>
      <w:r w:rsidR="00C87550" w:rsidRPr="00E4111C">
        <w:rPr>
          <w:bCs/>
          <w:shd w:val="clear" w:color="auto" w:fill="FFFFFF"/>
        </w:rPr>
        <w:t>/Nosaukums D/</w:t>
      </w:r>
      <w:r w:rsidR="003A5BDD" w:rsidRPr="00E4111C" w:rsidDel="003A5BDD">
        <w:rPr>
          <w:bCs/>
          <w:shd w:val="clear" w:color="auto" w:fill="FFFFFF"/>
        </w:rPr>
        <w:t xml:space="preserve"> </w:t>
      </w:r>
      <w:r w:rsidR="000549B5" w:rsidRPr="00E4111C">
        <w:rPr>
          <w:bCs/>
          <w:shd w:val="clear" w:color="auto" w:fill="FFFFFF"/>
        </w:rPr>
        <w:t xml:space="preserve"> </w:t>
      </w:r>
      <w:r w:rsidRPr="00E4111C">
        <w:rPr>
          <w:bCs/>
          <w:shd w:val="clear" w:color="auto" w:fill="FFFFFF"/>
        </w:rPr>
        <w:t xml:space="preserve">pilnvarotās personas kā maksātnespējas jomas speciālisti (pretējā gadījumā </w:t>
      </w:r>
      <w:r w:rsidR="00C87550" w:rsidRPr="00E4111C">
        <w:rPr>
          <w:bCs/>
          <w:shd w:val="clear" w:color="auto" w:fill="FFFFFF"/>
        </w:rPr>
        <w:t>/Nosaukums D/</w:t>
      </w:r>
      <w:r w:rsidRPr="00E4111C">
        <w:rPr>
          <w:bCs/>
          <w:shd w:val="clear" w:color="auto" w:fill="FFFFFF"/>
        </w:rPr>
        <w:t xml:space="preserve"> nebūtu izdevis attiecīgu pilnvarojumu) nebūti informētas par iepriekš minēto risinājumu.</w:t>
      </w:r>
    </w:p>
    <w:p w14:paraId="1CA73C9B" w14:textId="67E39E98" w:rsidR="00423A3B" w:rsidRPr="00E4111C" w:rsidRDefault="00423A3B" w:rsidP="00761D21">
      <w:pPr>
        <w:spacing w:after="0" w:line="240" w:lineRule="auto"/>
        <w:ind w:right="13" w:firstLine="709"/>
        <w:jc w:val="both"/>
        <w:rPr>
          <w:bCs/>
          <w:shd w:val="clear" w:color="auto" w:fill="FFFFFF"/>
        </w:rPr>
      </w:pPr>
      <w:r w:rsidRPr="00E4111C">
        <w:rPr>
          <w:bCs/>
          <w:shd w:val="clear" w:color="auto" w:fill="FFFFFF"/>
        </w:rPr>
        <w:t xml:space="preserve">Administratore ņem vērā, ka </w:t>
      </w:r>
      <w:r w:rsidR="00C87550" w:rsidRPr="00E4111C">
        <w:rPr>
          <w:bCs/>
          <w:shd w:val="clear" w:color="auto" w:fill="FFFFFF"/>
        </w:rPr>
        <w:t>/Nosaukums D/</w:t>
      </w:r>
      <w:r w:rsidR="002D1A47" w:rsidRPr="00E4111C" w:rsidDel="002D1A47">
        <w:rPr>
          <w:bCs/>
          <w:shd w:val="clear" w:color="auto" w:fill="FFFFFF"/>
        </w:rPr>
        <w:t xml:space="preserve"> </w:t>
      </w:r>
      <w:r w:rsidR="00761D21" w:rsidRPr="00E4111C">
        <w:rPr>
          <w:bCs/>
          <w:shd w:val="clear" w:color="auto" w:fill="FFFFFF"/>
        </w:rPr>
        <w:t xml:space="preserve"> </w:t>
      </w:r>
      <w:r w:rsidRPr="00E4111C">
        <w:rPr>
          <w:bCs/>
          <w:shd w:val="clear" w:color="auto" w:fill="FFFFFF"/>
        </w:rPr>
        <w:t>nevēlas sev piederošo mantu nodot Parādniekam (iekļaujot to Parādnieka mantā un attiecīgi nodotās mantas vērtībā piesakot kreditora prasījumu), lai fiziski nebūtu jāatdala</w:t>
      </w:r>
      <w:r w:rsidR="006D5364" w:rsidRPr="00E4111C">
        <w:rPr>
          <w:bCs/>
          <w:shd w:val="clear" w:color="auto" w:fill="FFFFFF"/>
        </w:rPr>
        <w:t xml:space="preserve"> (</w:t>
      </w:r>
      <w:r w:rsidRPr="00E4111C">
        <w:rPr>
          <w:bCs/>
          <w:shd w:val="clear" w:color="auto" w:fill="FFFFFF"/>
        </w:rPr>
        <w:t>jānošķir</w:t>
      </w:r>
      <w:r w:rsidR="006D5364" w:rsidRPr="00E4111C">
        <w:rPr>
          <w:bCs/>
          <w:shd w:val="clear" w:color="auto" w:fill="FFFFFF"/>
        </w:rPr>
        <w:t>)</w:t>
      </w:r>
      <w:r w:rsidRPr="00E4111C">
        <w:rPr>
          <w:bCs/>
          <w:shd w:val="clear" w:color="auto" w:fill="FFFFFF"/>
        </w:rPr>
        <w:t xml:space="preserve"> Parādnieka manta no </w:t>
      </w:r>
      <w:r w:rsidR="00FE6EB4" w:rsidRPr="00E4111C">
        <w:rPr>
          <w:bCs/>
          <w:shd w:val="clear" w:color="auto" w:fill="FFFFFF"/>
        </w:rPr>
        <w:t>/Nosaukums D/</w:t>
      </w:r>
      <w:r w:rsidR="002D1A47" w:rsidRPr="00E4111C" w:rsidDel="002D1A47">
        <w:rPr>
          <w:bCs/>
          <w:shd w:val="clear" w:color="auto" w:fill="FFFFFF"/>
        </w:rPr>
        <w:t xml:space="preserve"> </w:t>
      </w:r>
      <w:r w:rsidRPr="00E4111C">
        <w:rPr>
          <w:bCs/>
          <w:shd w:val="clear" w:color="auto" w:fill="FFFFFF"/>
        </w:rPr>
        <w:t>mantas, jo šāda fiziska sadalīšana</w:t>
      </w:r>
      <w:r w:rsidR="006D5364" w:rsidRPr="00E4111C">
        <w:rPr>
          <w:bCs/>
          <w:shd w:val="clear" w:color="auto" w:fill="FFFFFF"/>
        </w:rPr>
        <w:t xml:space="preserve"> (</w:t>
      </w:r>
      <w:r w:rsidRPr="00E4111C">
        <w:rPr>
          <w:bCs/>
          <w:shd w:val="clear" w:color="auto" w:fill="FFFFFF"/>
        </w:rPr>
        <w:t>nošķiršana</w:t>
      </w:r>
      <w:r w:rsidR="006D5364" w:rsidRPr="00E4111C">
        <w:rPr>
          <w:bCs/>
          <w:shd w:val="clear" w:color="auto" w:fill="FFFFFF"/>
        </w:rPr>
        <w:t>),</w:t>
      </w:r>
      <w:r w:rsidRPr="00E4111C">
        <w:rPr>
          <w:bCs/>
          <w:shd w:val="clear" w:color="auto" w:fill="FFFFFF"/>
        </w:rPr>
        <w:t xml:space="preserve"> kā to apgalvo </w:t>
      </w:r>
      <w:r w:rsidR="005A3D74" w:rsidRPr="00E4111C">
        <w:rPr>
          <w:bCs/>
          <w:shd w:val="clear" w:color="auto" w:fill="FFFFFF"/>
        </w:rPr>
        <w:t>Parādnieka pārstāvis</w:t>
      </w:r>
      <w:r w:rsidRPr="00E4111C">
        <w:rPr>
          <w:bCs/>
          <w:shd w:val="clear" w:color="auto" w:fill="FFFFFF"/>
        </w:rPr>
        <w:t xml:space="preserve"> var radīt zaudējumus Parādnieka mantai.</w:t>
      </w:r>
    </w:p>
    <w:p w14:paraId="56CCBC68" w14:textId="25F26DD3" w:rsidR="00423A3B" w:rsidRPr="00E4111C" w:rsidRDefault="002D1A47" w:rsidP="00423A3B">
      <w:pPr>
        <w:spacing w:after="0" w:line="240" w:lineRule="auto"/>
        <w:ind w:right="13" w:firstLine="709"/>
        <w:jc w:val="both"/>
        <w:rPr>
          <w:bCs/>
          <w:shd w:val="clear" w:color="auto" w:fill="FFFFFF"/>
        </w:rPr>
      </w:pPr>
      <w:r w:rsidRPr="00E4111C">
        <w:rPr>
          <w:bCs/>
          <w:shd w:val="clear" w:color="auto" w:fill="FFFFFF"/>
        </w:rPr>
        <w:lastRenderedPageBreak/>
        <w:t xml:space="preserve">Administratore </w:t>
      </w:r>
      <w:r w:rsidR="00F548B4" w:rsidRPr="00E4111C">
        <w:rPr>
          <w:bCs/>
          <w:shd w:val="clear" w:color="auto" w:fill="FFFFFF"/>
        </w:rPr>
        <w:t xml:space="preserve">norāda, ka </w:t>
      </w:r>
      <w:r w:rsidR="00423A3B" w:rsidRPr="00E4111C">
        <w:rPr>
          <w:bCs/>
          <w:shd w:val="clear" w:color="auto" w:fill="FFFFFF"/>
        </w:rPr>
        <w:t>Parādnieka manta netiks atzīta par nederīgu pārdošanai tikai tāpēc, ka Parādnieka mantas fiziska sadalīšana</w:t>
      </w:r>
      <w:r w:rsidR="006D5364" w:rsidRPr="00E4111C">
        <w:rPr>
          <w:bCs/>
          <w:shd w:val="clear" w:color="auto" w:fill="FFFFFF"/>
        </w:rPr>
        <w:t xml:space="preserve"> (</w:t>
      </w:r>
      <w:r w:rsidR="00423A3B" w:rsidRPr="00E4111C">
        <w:rPr>
          <w:bCs/>
          <w:shd w:val="clear" w:color="auto" w:fill="FFFFFF"/>
        </w:rPr>
        <w:t>nošķiršana</w:t>
      </w:r>
      <w:r w:rsidR="006D5364" w:rsidRPr="00E4111C">
        <w:rPr>
          <w:bCs/>
          <w:shd w:val="clear" w:color="auto" w:fill="FFFFFF"/>
        </w:rPr>
        <w:t>),</w:t>
      </w:r>
      <w:r w:rsidR="00423A3B" w:rsidRPr="00E4111C">
        <w:rPr>
          <w:bCs/>
          <w:shd w:val="clear" w:color="auto" w:fill="FFFFFF"/>
        </w:rPr>
        <w:t xml:space="preserve"> kā to apgalvo </w:t>
      </w:r>
      <w:r w:rsidR="005A3D74" w:rsidRPr="00E4111C">
        <w:rPr>
          <w:bCs/>
          <w:shd w:val="clear" w:color="auto" w:fill="FFFFFF"/>
        </w:rPr>
        <w:t>Parādnieka pārstāvis</w:t>
      </w:r>
      <w:r w:rsidR="006D5364" w:rsidRPr="00E4111C">
        <w:rPr>
          <w:bCs/>
          <w:shd w:val="clear" w:color="auto" w:fill="FFFFFF"/>
        </w:rPr>
        <w:t>,</w:t>
      </w:r>
      <w:r w:rsidR="00423A3B" w:rsidRPr="00E4111C">
        <w:rPr>
          <w:bCs/>
          <w:shd w:val="clear" w:color="auto" w:fill="FFFFFF"/>
        </w:rPr>
        <w:t xml:space="preserve"> var radīt zaudējumus Parādnieka mantai.</w:t>
      </w:r>
    </w:p>
    <w:p w14:paraId="0764C12B" w14:textId="5A721594" w:rsidR="00423A3B" w:rsidRPr="00E4111C" w:rsidRDefault="00423A3B" w:rsidP="006D5364">
      <w:pPr>
        <w:spacing w:after="0" w:line="240" w:lineRule="auto"/>
        <w:ind w:right="13" w:firstLine="709"/>
        <w:jc w:val="both"/>
        <w:rPr>
          <w:bCs/>
          <w:shd w:val="clear" w:color="auto" w:fill="FFFFFF"/>
        </w:rPr>
      </w:pPr>
      <w:r w:rsidRPr="00E4111C">
        <w:rPr>
          <w:bCs/>
          <w:shd w:val="clear" w:color="auto" w:fill="FFFFFF"/>
        </w:rPr>
        <w:t xml:space="preserve">Secīgi Parādnieka manta netiks atdota </w:t>
      </w:r>
      <w:r w:rsidR="00FE6EB4" w:rsidRPr="00E4111C">
        <w:rPr>
          <w:bCs/>
          <w:shd w:val="clear" w:color="auto" w:fill="FFFFFF"/>
        </w:rPr>
        <w:t>/Nosaukums D/</w:t>
      </w:r>
      <w:r w:rsidR="006D5364" w:rsidRPr="00E4111C">
        <w:rPr>
          <w:bCs/>
          <w:shd w:val="clear" w:color="auto" w:fill="FFFFFF"/>
        </w:rPr>
        <w:t>,</w:t>
      </w:r>
      <w:r w:rsidRPr="00E4111C">
        <w:rPr>
          <w:bCs/>
          <w:shd w:val="clear" w:color="auto" w:fill="FFFFFF"/>
        </w:rPr>
        <w:t xml:space="preserve"> kā to, acīmredzami, vēlas </w:t>
      </w:r>
      <w:r w:rsidR="005A3D74" w:rsidRPr="00E4111C">
        <w:rPr>
          <w:bCs/>
          <w:shd w:val="clear" w:color="auto" w:fill="FFFFFF"/>
        </w:rPr>
        <w:t>Parādnieka pārstāvis</w:t>
      </w:r>
      <w:r w:rsidRPr="00E4111C">
        <w:rPr>
          <w:bCs/>
          <w:shd w:val="clear" w:color="auto" w:fill="FFFFFF"/>
        </w:rPr>
        <w:t>.</w:t>
      </w:r>
    </w:p>
    <w:p w14:paraId="3F534ADD" w14:textId="628D3889" w:rsidR="00423A3B" w:rsidRPr="00E4111C" w:rsidRDefault="00DB6018" w:rsidP="00423A3B">
      <w:pPr>
        <w:spacing w:after="0" w:line="240" w:lineRule="auto"/>
        <w:ind w:right="13" w:firstLine="709"/>
        <w:jc w:val="both"/>
        <w:rPr>
          <w:bCs/>
          <w:shd w:val="clear" w:color="auto" w:fill="FFFFFF"/>
        </w:rPr>
      </w:pPr>
      <w:r w:rsidRPr="00E4111C">
        <w:rPr>
          <w:bCs/>
          <w:shd w:val="clear" w:color="auto" w:fill="FFFFFF"/>
        </w:rPr>
        <w:t xml:space="preserve">Administratore norāda, ka </w:t>
      </w:r>
      <w:r w:rsidR="005A3D74" w:rsidRPr="00E4111C">
        <w:rPr>
          <w:bCs/>
          <w:shd w:val="clear" w:color="auto" w:fill="FFFFFF"/>
        </w:rPr>
        <w:t>Parādnieka pārstāvja</w:t>
      </w:r>
      <w:r w:rsidR="00423A3B" w:rsidRPr="00E4111C">
        <w:rPr>
          <w:bCs/>
          <w:shd w:val="clear" w:color="auto" w:fill="FFFFFF"/>
        </w:rPr>
        <w:t xml:space="preserve"> ieskatā, acīmredzot, vienīgā konstruktīvā rīcība ar Parādnieka mantu ir, lai Administratore Parādnieka mantu kā neatdalāmu no </w:t>
      </w:r>
      <w:r w:rsidR="00A2794B" w:rsidRPr="00E4111C">
        <w:rPr>
          <w:bCs/>
          <w:shd w:val="clear" w:color="auto" w:fill="FFFFFF"/>
        </w:rPr>
        <w:t>t</w:t>
      </w:r>
      <w:r w:rsidR="00423A3B" w:rsidRPr="00E4111C">
        <w:rPr>
          <w:bCs/>
          <w:shd w:val="clear" w:color="auto" w:fill="FFFFFF"/>
        </w:rPr>
        <w:t>rešās personas mantas, atdotu</w:t>
      </w:r>
      <w:r w:rsidR="00656E68" w:rsidRPr="00E4111C">
        <w:rPr>
          <w:bCs/>
          <w:shd w:val="clear" w:color="auto" w:fill="FFFFFF"/>
        </w:rPr>
        <w:t xml:space="preserve"> (</w:t>
      </w:r>
      <w:r w:rsidR="00423A3B" w:rsidRPr="00E4111C">
        <w:rPr>
          <w:bCs/>
          <w:shd w:val="clear" w:color="auto" w:fill="FFFFFF"/>
        </w:rPr>
        <w:t>nodotu</w:t>
      </w:r>
      <w:r w:rsidR="00656E68" w:rsidRPr="00E4111C">
        <w:rPr>
          <w:bCs/>
          <w:shd w:val="clear" w:color="auto" w:fill="FFFFFF"/>
        </w:rPr>
        <w:t>)</w:t>
      </w:r>
      <w:r w:rsidR="00423A3B" w:rsidRPr="00E4111C">
        <w:rPr>
          <w:bCs/>
          <w:shd w:val="clear" w:color="auto" w:fill="FFFFFF"/>
        </w:rPr>
        <w:t xml:space="preserve"> </w:t>
      </w:r>
      <w:r w:rsidR="002E504A" w:rsidRPr="00E4111C">
        <w:rPr>
          <w:bCs/>
          <w:shd w:val="clear" w:color="auto" w:fill="FFFFFF"/>
        </w:rPr>
        <w:t>/Nosaukums D/</w:t>
      </w:r>
      <w:r w:rsidR="00423A3B" w:rsidRPr="00E4111C">
        <w:rPr>
          <w:bCs/>
          <w:shd w:val="clear" w:color="auto" w:fill="FFFFFF"/>
        </w:rPr>
        <w:t>.</w:t>
      </w:r>
    </w:p>
    <w:p w14:paraId="796BDB9F" w14:textId="0EFECE47" w:rsidR="00423A3B" w:rsidRPr="00E4111C" w:rsidRDefault="008E6E4B" w:rsidP="00423A3B">
      <w:pPr>
        <w:spacing w:after="0" w:line="240" w:lineRule="auto"/>
        <w:ind w:right="13" w:firstLine="709"/>
        <w:jc w:val="both"/>
        <w:rPr>
          <w:bCs/>
          <w:shd w:val="clear" w:color="auto" w:fill="FFFFFF"/>
        </w:rPr>
      </w:pPr>
      <w:r w:rsidRPr="00E4111C">
        <w:rPr>
          <w:bCs/>
          <w:shd w:val="clear" w:color="auto" w:fill="FFFFFF"/>
        </w:rPr>
        <w:t>S</w:t>
      </w:r>
      <w:r w:rsidR="00423A3B" w:rsidRPr="00E4111C">
        <w:rPr>
          <w:bCs/>
          <w:shd w:val="clear" w:color="auto" w:fill="FFFFFF"/>
        </w:rPr>
        <w:t xml:space="preserve">ituācijā, kurā </w:t>
      </w:r>
      <w:r w:rsidR="005A3D74" w:rsidRPr="00E4111C">
        <w:rPr>
          <w:bCs/>
          <w:shd w:val="clear" w:color="auto" w:fill="FFFFFF"/>
        </w:rPr>
        <w:t>Parādnieka pārstāvis</w:t>
      </w:r>
      <w:r w:rsidR="00423A3B" w:rsidRPr="00E4111C">
        <w:rPr>
          <w:bCs/>
          <w:shd w:val="clear" w:color="auto" w:fill="FFFFFF"/>
        </w:rPr>
        <w:t xml:space="preserve"> nespēs iesniegt rakstveida pierādījumus apgalvojumam, ka Parādnieka mantā ietilpst arī </w:t>
      </w:r>
      <w:r w:rsidR="002E504A" w:rsidRPr="00E4111C">
        <w:rPr>
          <w:bCs/>
          <w:shd w:val="clear" w:color="auto" w:fill="FFFFFF"/>
        </w:rPr>
        <w:t>/Nosaukums D/</w:t>
      </w:r>
      <w:r w:rsidRPr="00E4111C" w:rsidDel="008E6E4B">
        <w:rPr>
          <w:bCs/>
          <w:shd w:val="clear" w:color="auto" w:fill="FFFFFF"/>
        </w:rPr>
        <w:t xml:space="preserve"> </w:t>
      </w:r>
      <w:r w:rsidR="00423A3B" w:rsidRPr="00E4111C">
        <w:rPr>
          <w:bCs/>
          <w:shd w:val="clear" w:color="auto" w:fill="FFFFFF"/>
        </w:rPr>
        <w:t>piederošā manta</w:t>
      </w:r>
      <w:r w:rsidR="00B3066B" w:rsidRPr="00E4111C">
        <w:rPr>
          <w:bCs/>
          <w:shd w:val="clear" w:color="auto" w:fill="FFFFFF"/>
        </w:rPr>
        <w:t>,</w:t>
      </w:r>
      <w:r w:rsidR="00423A3B" w:rsidRPr="00E4111C">
        <w:rPr>
          <w:bCs/>
          <w:shd w:val="clear" w:color="auto" w:fill="FFFFFF"/>
        </w:rPr>
        <w:t xml:space="preserve"> </w:t>
      </w:r>
      <w:r w:rsidR="002E504A" w:rsidRPr="00E4111C">
        <w:rPr>
          <w:bCs/>
          <w:shd w:val="clear" w:color="auto" w:fill="FFFFFF"/>
        </w:rPr>
        <w:t>/Nosaukums D/</w:t>
      </w:r>
      <w:r w:rsidR="008A73E5" w:rsidRPr="00E4111C" w:rsidDel="008A73E5">
        <w:rPr>
          <w:bCs/>
          <w:shd w:val="clear" w:color="auto" w:fill="FFFFFF"/>
        </w:rPr>
        <w:t xml:space="preserve"> </w:t>
      </w:r>
      <w:r w:rsidR="00423A3B" w:rsidRPr="00E4111C">
        <w:rPr>
          <w:bCs/>
          <w:shd w:val="clear" w:color="auto" w:fill="FFFFFF"/>
        </w:rPr>
        <w:t>manta, kura iekļauta Parādnieka mantā, tiks uzskatīta par galvenās lietas būtisko sastāvdaļu, ko nevar atdalīt</w:t>
      </w:r>
      <w:r w:rsidR="009249DC" w:rsidRPr="00E4111C">
        <w:rPr>
          <w:bCs/>
          <w:shd w:val="clear" w:color="auto" w:fill="FFFFFF"/>
        </w:rPr>
        <w:t>,</w:t>
      </w:r>
      <w:r w:rsidR="00423A3B" w:rsidRPr="00E4111C">
        <w:rPr>
          <w:bCs/>
          <w:shd w:val="clear" w:color="auto" w:fill="FFFFFF"/>
        </w:rPr>
        <w:t xml:space="preserve"> nebojājot Parādnieka mantu.</w:t>
      </w:r>
    </w:p>
    <w:p w14:paraId="39D54CB6" w14:textId="52CD5CAC" w:rsidR="00423A3B" w:rsidRPr="00E4111C" w:rsidRDefault="009249DC" w:rsidP="00423A3B">
      <w:pPr>
        <w:spacing w:after="0" w:line="240" w:lineRule="auto"/>
        <w:ind w:right="13" w:firstLine="709"/>
        <w:jc w:val="both"/>
        <w:rPr>
          <w:bCs/>
          <w:shd w:val="clear" w:color="auto" w:fill="FFFFFF"/>
        </w:rPr>
      </w:pPr>
      <w:r w:rsidRPr="00E4111C">
        <w:rPr>
          <w:bCs/>
          <w:shd w:val="clear" w:color="auto" w:fill="FFFFFF"/>
        </w:rPr>
        <w:t>G</w:t>
      </w:r>
      <w:r w:rsidR="00423A3B" w:rsidRPr="00E4111C">
        <w:rPr>
          <w:bCs/>
          <w:shd w:val="clear" w:color="auto" w:fill="FFFFFF"/>
        </w:rPr>
        <w:t>alvenās lietas būtiskās daļas ir visas tās, kas atrodas ar viņu nesaraujamā sakarā un ietilpst viņas sastāvā, tā ka bez tām galvenā lieta pēc būtības nevarētu nemaz pastāvēt vai nebūtu atzīstama par pilnīgu.</w:t>
      </w:r>
      <w:r w:rsidRPr="00E4111C">
        <w:rPr>
          <w:rStyle w:val="Vresatsauce"/>
          <w:bCs/>
          <w:shd w:val="clear" w:color="auto" w:fill="FFFFFF"/>
        </w:rPr>
        <w:footnoteReference w:id="14"/>
      </w:r>
    </w:p>
    <w:p w14:paraId="46ECB5F6" w14:textId="026BB23E"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7273C1" w:rsidRPr="00E4111C">
        <w:rPr>
          <w:bCs/>
          <w:shd w:val="clear" w:color="auto" w:fill="FFFFFF"/>
        </w:rPr>
        <w:t>.7</w:t>
      </w:r>
      <w:r w:rsidRPr="00E4111C">
        <w:rPr>
          <w:bCs/>
          <w:shd w:val="clear" w:color="auto" w:fill="FFFFFF"/>
        </w:rPr>
        <w:t>]</w:t>
      </w:r>
      <w:r w:rsidR="007273C1" w:rsidRPr="00E4111C">
        <w:rPr>
          <w:bCs/>
          <w:shd w:val="clear" w:color="auto" w:fill="FFFFFF"/>
        </w:rPr>
        <w:t> </w:t>
      </w:r>
      <w:r w:rsidRPr="00E4111C">
        <w:rPr>
          <w:bCs/>
          <w:shd w:val="clear" w:color="auto" w:fill="FFFFFF"/>
        </w:rPr>
        <w:t>Administratore informē, ka 2025.</w:t>
      </w:r>
      <w:r w:rsidR="007273C1" w:rsidRPr="00E4111C">
        <w:rPr>
          <w:bCs/>
          <w:shd w:val="clear" w:color="auto" w:fill="FFFFFF"/>
        </w:rPr>
        <w:t> </w:t>
      </w:r>
      <w:r w:rsidRPr="00E4111C">
        <w:rPr>
          <w:bCs/>
          <w:shd w:val="clear" w:color="auto" w:fill="FFFFFF"/>
        </w:rPr>
        <w:t>gada 26.</w:t>
      </w:r>
      <w:r w:rsidR="007273C1" w:rsidRPr="00E4111C">
        <w:rPr>
          <w:bCs/>
          <w:shd w:val="clear" w:color="auto" w:fill="FFFFFF"/>
        </w:rPr>
        <w:t> </w:t>
      </w:r>
      <w:r w:rsidRPr="00E4111C">
        <w:rPr>
          <w:bCs/>
          <w:shd w:val="clear" w:color="auto" w:fill="FFFFFF"/>
        </w:rPr>
        <w:t>septembrī bija paredzēta Parādnieka mantas novērtēšana.</w:t>
      </w:r>
    </w:p>
    <w:p w14:paraId="020D8207" w14:textId="2DE066BA"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Sertificēts vērtētājs ir informējis Administratori, ka </w:t>
      </w:r>
      <w:r w:rsidR="005A3D74" w:rsidRPr="00E4111C">
        <w:rPr>
          <w:bCs/>
          <w:shd w:val="clear" w:color="auto" w:fill="FFFFFF"/>
        </w:rPr>
        <w:t>Parādnieka pārstāvja</w:t>
      </w:r>
      <w:r w:rsidRPr="00E4111C">
        <w:rPr>
          <w:bCs/>
          <w:shd w:val="clear" w:color="auto" w:fill="FFFFFF"/>
        </w:rPr>
        <w:t xml:space="preserve"> </w:t>
      </w:r>
      <w:r w:rsidR="003F3868" w:rsidRPr="00E4111C">
        <w:rPr>
          <w:bCs/>
          <w:shd w:val="clear" w:color="auto" w:fill="FFFFFF"/>
        </w:rPr>
        <w:t xml:space="preserve">pilnvaroto personu </w:t>
      </w:r>
      <w:r w:rsidRPr="00E4111C">
        <w:rPr>
          <w:bCs/>
          <w:shd w:val="clear" w:color="auto" w:fill="FFFFFF"/>
        </w:rPr>
        <w:t>rīcības dēļ nav bijis iespējams veikt Parādnieka mantas novērtēšanu.</w:t>
      </w:r>
    </w:p>
    <w:p w14:paraId="5B41E9FC" w14:textId="757E02DF"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Proti, </w:t>
      </w:r>
      <w:r w:rsidR="005A3D74" w:rsidRPr="00E4111C">
        <w:rPr>
          <w:bCs/>
          <w:shd w:val="clear" w:color="auto" w:fill="FFFFFF"/>
        </w:rPr>
        <w:t>Parādnieka pārstāvja</w:t>
      </w:r>
      <w:r w:rsidR="003F3868" w:rsidRPr="00E4111C">
        <w:rPr>
          <w:bCs/>
          <w:shd w:val="clear" w:color="auto" w:fill="FFFFFF"/>
        </w:rPr>
        <w:t xml:space="preserve"> pilnvarotās personas</w:t>
      </w:r>
      <w:r w:rsidRPr="00E4111C">
        <w:rPr>
          <w:bCs/>
          <w:shd w:val="clear" w:color="auto" w:fill="FFFFFF"/>
        </w:rPr>
        <w:t xml:space="preserve"> informējušas sertificētu vērtētāju, ka Parādnieka manta ir nesaraujami saistīta ar </w:t>
      </w:r>
      <w:r w:rsidR="00046B88" w:rsidRPr="00E4111C">
        <w:rPr>
          <w:bCs/>
          <w:shd w:val="clear" w:color="auto" w:fill="FFFFFF"/>
        </w:rPr>
        <w:t>t</w:t>
      </w:r>
      <w:r w:rsidRPr="00E4111C">
        <w:rPr>
          <w:bCs/>
          <w:shd w:val="clear" w:color="auto" w:fill="FFFFFF"/>
        </w:rPr>
        <w:t>rešās personas mantu, tāpēc mantas ir jānodala</w:t>
      </w:r>
      <w:r w:rsidR="00A134DB" w:rsidRPr="00E4111C">
        <w:rPr>
          <w:bCs/>
          <w:shd w:val="clear" w:color="auto" w:fill="FFFFFF"/>
        </w:rPr>
        <w:t xml:space="preserve"> (</w:t>
      </w:r>
      <w:r w:rsidRPr="00E4111C">
        <w:rPr>
          <w:bCs/>
          <w:shd w:val="clear" w:color="auto" w:fill="FFFFFF"/>
        </w:rPr>
        <w:t>jāatdala</w:t>
      </w:r>
      <w:r w:rsidR="00A134DB" w:rsidRPr="00E4111C">
        <w:rPr>
          <w:bCs/>
          <w:shd w:val="clear" w:color="auto" w:fill="FFFFFF"/>
        </w:rPr>
        <w:t>)</w:t>
      </w:r>
      <w:r w:rsidRPr="00E4111C">
        <w:rPr>
          <w:bCs/>
          <w:shd w:val="clear" w:color="auto" w:fill="FFFFFF"/>
        </w:rPr>
        <w:t xml:space="preserve"> pirms vērtēšanas, </w:t>
      </w:r>
      <w:r w:rsidR="005A3D74" w:rsidRPr="00E4111C">
        <w:rPr>
          <w:bCs/>
          <w:shd w:val="clear" w:color="auto" w:fill="FFFFFF"/>
        </w:rPr>
        <w:t>Parādnieka pārstāvja</w:t>
      </w:r>
      <w:r w:rsidR="00E327F7" w:rsidRPr="00E4111C">
        <w:rPr>
          <w:bCs/>
          <w:shd w:val="clear" w:color="auto" w:fill="FFFFFF"/>
        </w:rPr>
        <w:t xml:space="preserve"> pilnvarotās personas</w:t>
      </w:r>
      <w:r w:rsidRPr="00E4111C">
        <w:rPr>
          <w:bCs/>
          <w:shd w:val="clear" w:color="auto" w:fill="FFFFFF"/>
        </w:rPr>
        <w:t xml:space="preserve"> apstrīdēs vērtējumu, rakstīs sūdzības utt.</w:t>
      </w:r>
    </w:p>
    <w:p w14:paraId="0ABA3F2B" w14:textId="78161355" w:rsidR="00423A3B"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pārstāvis</w:t>
      </w:r>
      <w:r w:rsidR="00423A3B" w:rsidRPr="00E4111C">
        <w:rPr>
          <w:bCs/>
          <w:shd w:val="clear" w:color="auto" w:fill="FFFFFF"/>
        </w:rPr>
        <w:t xml:space="preserve"> līdz pat 2025.</w:t>
      </w:r>
      <w:r w:rsidR="00A134DB" w:rsidRPr="00E4111C">
        <w:rPr>
          <w:bCs/>
          <w:shd w:val="clear" w:color="auto" w:fill="FFFFFF"/>
        </w:rPr>
        <w:t> </w:t>
      </w:r>
      <w:r w:rsidR="00423A3B" w:rsidRPr="00E4111C">
        <w:rPr>
          <w:bCs/>
          <w:shd w:val="clear" w:color="auto" w:fill="FFFFFF"/>
        </w:rPr>
        <w:t>gada 26.</w:t>
      </w:r>
      <w:r w:rsidR="00A134DB" w:rsidRPr="00E4111C">
        <w:rPr>
          <w:bCs/>
          <w:shd w:val="clear" w:color="auto" w:fill="FFFFFF"/>
        </w:rPr>
        <w:t> </w:t>
      </w:r>
      <w:r w:rsidR="00423A3B" w:rsidRPr="00E4111C">
        <w:rPr>
          <w:bCs/>
          <w:shd w:val="clear" w:color="auto" w:fill="FFFFFF"/>
        </w:rPr>
        <w:t xml:space="preserve">septembrim neinformēja Administratori par to, ka tas </w:t>
      </w:r>
      <w:r w:rsidR="00D15259" w:rsidRPr="00E4111C">
        <w:rPr>
          <w:bCs/>
          <w:shd w:val="clear" w:color="auto" w:fill="FFFFFF"/>
        </w:rPr>
        <w:t>vai</w:t>
      </w:r>
      <w:r w:rsidR="00423A3B" w:rsidRPr="00E4111C">
        <w:rPr>
          <w:bCs/>
          <w:shd w:val="clear" w:color="auto" w:fill="FFFFFF"/>
        </w:rPr>
        <w:t xml:space="preserve"> tā </w:t>
      </w:r>
      <w:r w:rsidR="00423A3B" w:rsidRPr="00E4111C">
        <w:rPr>
          <w:shd w:val="clear" w:color="auto" w:fill="FFFFFF"/>
        </w:rPr>
        <w:t>pilnvarotā</w:t>
      </w:r>
      <w:r w:rsidR="00C65841" w:rsidRPr="00E4111C">
        <w:rPr>
          <w:shd w:val="clear" w:color="auto" w:fill="FFFFFF"/>
        </w:rPr>
        <w:t>s</w:t>
      </w:r>
      <w:r w:rsidR="00A134DB" w:rsidRPr="00E4111C">
        <w:rPr>
          <w:shd w:val="clear" w:color="auto" w:fill="FFFFFF"/>
        </w:rPr>
        <w:t xml:space="preserve"> </w:t>
      </w:r>
      <w:r w:rsidR="00423A3B" w:rsidRPr="00E4111C">
        <w:rPr>
          <w:shd w:val="clear" w:color="auto" w:fill="FFFFFF"/>
        </w:rPr>
        <w:t>persona</w:t>
      </w:r>
      <w:r w:rsidR="00C65841" w:rsidRPr="00E4111C">
        <w:rPr>
          <w:shd w:val="clear" w:color="auto" w:fill="FFFFFF"/>
        </w:rPr>
        <w:t>s</w:t>
      </w:r>
      <w:r w:rsidR="00A134DB" w:rsidRPr="00E4111C">
        <w:rPr>
          <w:shd w:val="clear" w:color="auto" w:fill="FFFFFF"/>
        </w:rPr>
        <w:t xml:space="preserve"> </w:t>
      </w:r>
      <w:r w:rsidR="00423A3B" w:rsidRPr="00E4111C">
        <w:rPr>
          <w:bCs/>
          <w:shd w:val="clear" w:color="auto" w:fill="FFFFFF"/>
        </w:rPr>
        <w:t>2025.</w:t>
      </w:r>
      <w:r w:rsidR="00A134DB" w:rsidRPr="00E4111C">
        <w:rPr>
          <w:bCs/>
          <w:shd w:val="clear" w:color="auto" w:fill="FFFFFF"/>
        </w:rPr>
        <w:t> </w:t>
      </w:r>
      <w:r w:rsidR="00423A3B" w:rsidRPr="00E4111C">
        <w:rPr>
          <w:bCs/>
          <w:shd w:val="clear" w:color="auto" w:fill="FFFFFF"/>
        </w:rPr>
        <w:t>gada 26.</w:t>
      </w:r>
      <w:r w:rsidR="00A134DB" w:rsidRPr="00E4111C">
        <w:rPr>
          <w:bCs/>
          <w:shd w:val="clear" w:color="auto" w:fill="FFFFFF"/>
        </w:rPr>
        <w:t> </w:t>
      </w:r>
      <w:r w:rsidR="00423A3B" w:rsidRPr="00E4111C">
        <w:rPr>
          <w:bCs/>
          <w:shd w:val="clear" w:color="auto" w:fill="FFFFFF"/>
        </w:rPr>
        <w:t>septembrī nespēs fiziski nošķirt</w:t>
      </w:r>
      <w:r w:rsidR="00A134DB" w:rsidRPr="00E4111C">
        <w:rPr>
          <w:bCs/>
          <w:shd w:val="clear" w:color="auto" w:fill="FFFFFF"/>
        </w:rPr>
        <w:t xml:space="preserve"> (</w:t>
      </w:r>
      <w:r w:rsidR="00423A3B" w:rsidRPr="00E4111C">
        <w:rPr>
          <w:bCs/>
          <w:shd w:val="clear" w:color="auto" w:fill="FFFFFF"/>
        </w:rPr>
        <w:t>nodalīt</w:t>
      </w:r>
      <w:r w:rsidR="00A134DB" w:rsidRPr="00E4111C">
        <w:rPr>
          <w:bCs/>
          <w:shd w:val="clear" w:color="auto" w:fill="FFFFFF"/>
        </w:rPr>
        <w:t>)</w:t>
      </w:r>
      <w:r w:rsidR="00423A3B" w:rsidRPr="00E4111C">
        <w:rPr>
          <w:bCs/>
          <w:shd w:val="clear" w:color="auto" w:fill="FFFFFF"/>
        </w:rPr>
        <w:t xml:space="preserve"> Parādnieka mantu no trešās personas mantas, līdz ar to Parādnieka mantas vērtējumu veikt nebūs iespējams.</w:t>
      </w:r>
    </w:p>
    <w:p w14:paraId="26161E34" w14:textId="78A48572"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Sertificēts vērtētājs informēj</w:t>
      </w:r>
      <w:r w:rsidR="0086171E" w:rsidRPr="00E4111C">
        <w:rPr>
          <w:bCs/>
          <w:shd w:val="clear" w:color="auto" w:fill="FFFFFF"/>
        </w:rPr>
        <w:t>a</w:t>
      </w:r>
      <w:r w:rsidRPr="00E4111C">
        <w:rPr>
          <w:bCs/>
          <w:shd w:val="clear" w:color="auto" w:fill="FFFFFF"/>
        </w:rPr>
        <w:t xml:space="preserve"> Administratori, ka</w:t>
      </w:r>
      <w:r w:rsidR="0086171E"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00C65841" w:rsidRPr="00E4111C">
        <w:rPr>
          <w:bCs/>
          <w:shd w:val="clear" w:color="auto" w:fill="FFFFFF"/>
        </w:rPr>
        <w:t xml:space="preserve"> pilnvarotās personas</w:t>
      </w:r>
      <w:r w:rsidRPr="00E4111C">
        <w:rPr>
          <w:bCs/>
          <w:shd w:val="clear" w:color="auto" w:fill="FFFFFF"/>
        </w:rPr>
        <w:t xml:space="preserve"> 2025.</w:t>
      </w:r>
      <w:r w:rsidR="00564B95" w:rsidRPr="00E4111C">
        <w:rPr>
          <w:bCs/>
          <w:shd w:val="clear" w:color="auto" w:fill="FFFFFF"/>
        </w:rPr>
        <w:t> </w:t>
      </w:r>
      <w:r w:rsidRPr="00E4111C">
        <w:rPr>
          <w:bCs/>
          <w:shd w:val="clear" w:color="auto" w:fill="FFFFFF"/>
        </w:rPr>
        <w:t>gada 26.</w:t>
      </w:r>
      <w:r w:rsidR="00564B95" w:rsidRPr="00E4111C">
        <w:rPr>
          <w:bCs/>
          <w:shd w:val="clear" w:color="auto" w:fill="FFFFFF"/>
        </w:rPr>
        <w:t> </w:t>
      </w:r>
      <w:r w:rsidRPr="00E4111C">
        <w:rPr>
          <w:bCs/>
          <w:shd w:val="clear" w:color="auto" w:fill="FFFFFF"/>
        </w:rPr>
        <w:t>septembrī, nav bijušas spējīgas fiziski nošķirt</w:t>
      </w:r>
      <w:r w:rsidR="00564B95" w:rsidRPr="00E4111C">
        <w:rPr>
          <w:bCs/>
          <w:shd w:val="clear" w:color="auto" w:fill="FFFFFF"/>
        </w:rPr>
        <w:t xml:space="preserve"> (</w:t>
      </w:r>
      <w:r w:rsidRPr="00E4111C">
        <w:rPr>
          <w:bCs/>
          <w:shd w:val="clear" w:color="auto" w:fill="FFFFFF"/>
        </w:rPr>
        <w:t>nodalīt</w:t>
      </w:r>
      <w:r w:rsidR="00564B95" w:rsidRPr="00E4111C">
        <w:rPr>
          <w:bCs/>
          <w:shd w:val="clear" w:color="auto" w:fill="FFFFFF"/>
        </w:rPr>
        <w:t>)</w:t>
      </w:r>
      <w:r w:rsidRPr="00E4111C">
        <w:rPr>
          <w:bCs/>
          <w:shd w:val="clear" w:color="auto" w:fill="FFFFFF"/>
        </w:rPr>
        <w:t xml:space="preserve"> Parādnieka mantu no trešās personas mantas.</w:t>
      </w:r>
    </w:p>
    <w:p w14:paraId="3991729A" w14:textId="46762B34"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Ņemot vērā minēto</w:t>
      </w:r>
      <w:r w:rsidR="00564B95" w:rsidRPr="00E4111C">
        <w:rPr>
          <w:bCs/>
          <w:shd w:val="clear" w:color="auto" w:fill="FFFFFF"/>
        </w:rPr>
        <w:t>, Administratore</w:t>
      </w:r>
      <w:r w:rsidRPr="00E4111C">
        <w:rPr>
          <w:bCs/>
          <w:shd w:val="clear" w:color="auto" w:fill="FFFFFF"/>
        </w:rPr>
        <w:t xml:space="preserve"> secin</w:t>
      </w:r>
      <w:r w:rsidR="00564B95" w:rsidRPr="00E4111C">
        <w:rPr>
          <w:bCs/>
          <w:shd w:val="clear" w:color="auto" w:fill="FFFFFF"/>
        </w:rPr>
        <w:t>a</w:t>
      </w:r>
      <w:r w:rsidRPr="00E4111C">
        <w:rPr>
          <w:bCs/>
          <w:shd w:val="clear" w:color="auto" w:fill="FFFFFF"/>
        </w:rPr>
        <w:t xml:space="preserve">, ka </w:t>
      </w:r>
      <w:r w:rsidR="005A3D74" w:rsidRPr="00E4111C">
        <w:rPr>
          <w:bCs/>
          <w:shd w:val="clear" w:color="auto" w:fill="FFFFFF"/>
        </w:rPr>
        <w:t>Parādnieka pārstāvis</w:t>
      </w:r>
      <w:r w:rsidRPr="00E4111C">
        <w:rPr>
          <w:bCs/>
          <w:shd w:val="clear" w:color="auto" w:fill="FFFFFF"/>
        </w:rPr>
        <w:t xml:space="preserve"> un tā pilnvarotā</w:t>
      </w:r>
      <w:r w:rsidR="00C65841" w:rsidRPr="00E4111C">
        <w:rPr>
          <w:bCs/>
          <w:shd w:val="clear" w:color="auto" w:fill="FFFFFF"/>
        </w:rPr>
        <w:t>s personas</w:t>
      </w:r>
      <w:r w:rsidR="00564B95" w:rsidRPr="00E4111C">
        <w:rPr>
          <w:bCs/>
          <w:shd w:val="clear" w:color="auto" w:fill="FFFFFF"/>
        </w:rPr>
        <w:t xml:space="preserve"> </w:t>
      </w:r>
      <w:r w:rsidRPr="00E4111C">
        <w:rPr>
          <w:bCs/>
          <w:shd w:val="clear" w:color="auto" w:fill="FFFFFF"/>
        </w:rPr>
        <w:t>ir likušas šķēršļus Parādnieka mantas novērtēšanai 2025.</w:t>
      </w:r>
      <w:r w:rsidR="00D343D7" w:rsidRPr="00E4111C">
        <w:rPr>
          <w:bCs/>
          <w:shd w:val="clear" w:color="auto" w:fill="FFFFFF"/>
        </w:rPr>
        <w:t> </w:t>
      </w:r>
      <w:r w:rsidRPr="00E4111C">
        <w:rPr>
          <w:bCs/>
          <w:shd w:val="clear" w:color="auto" w:fill="FFFFFF"/>
        </w:rPr>
        <w:t>gada 26.</w:t>
      </w:r>
      <w:r w:rsidR="00D343D7" w:rsidRPr="00E4111C">
        <w:rPr>
          <w:bCs/>
          <w:shd w:val="clear" w:color="auto" w:fill="FFFFFF"/>
        </w:rPr>
        <w:t> </w:t>
      </w:r>
      <w:r w:rsidRPr="00E4111C">
        <w:rPr>
          <w:bCs/>
          <w:shd w:val="clear" w:color="auto" w:fill="FFFFFF"/>
        </w:rPr>
        <w:t>septembrī.</w:t>
      </w:r>
    </w:p>
    <w:p w14:paraId="0C3B8774" w14:textId="6126432C" w:rsidR="00413F00" w:rsidRPr="00E4111C" w:rsidRDefault="005A3D74" w:rsidP="00423A3B">
      <w:pPr>
        <w:spacing w:after="0" w:line="240" w:lineRule="auto"/>
        <w:ind w:right="13" w:firstLine="709"/>
        <w:jc w:val="both"/>
        <w:rPr>
          <w:bCs/>
          <w:shd w:val="clear" w:color="auto" w:fill="FFFFFF"/>
        </w:rPr>
      </w:pPr>
      <w:r w:rsidRPr="00E4111C">
        <w:rPr>
          <w:bCs/>
          <w:shd w:val="clear" w:color="auto" w:fill="FFFFFF"/>
        </w:rPr>
        <w:t>Parādnieka pārstāvim</w:t>
      </w:r>
      <w:r w:rsidR="00423A3B" w:rsidRPr="00E4111C">
        <w:rPr>
          <w:bCs/>
          <w:shd w:val="clear" w:color="auto" w:fill="FFFFFF"/>
        </w:rPr>
        <w:t xml:space="preserve"> 2025.</w:t>
      </w:r>
      <w:r w:rsidR="00F56870" w:rsidRPr="00E4111C">
        <w:rPr>
          <w:bCs/>
          <w:shd w:val="clear" w:color="auto" w:fill="FFFFFF"/>
        </w:rPr>
        <w:t> </w:t>
      </w:r>
      <w:r w:rsidR="00423A3B" w:rsidRPr="00E4111C">
        <w:rPr>
          <w:bCs/>
          <w:shd w:val="clear" w:color="auto" w:fill="FFFFFF"/>
        </w:rPr>
        <w:t>gada 26.</w:t>
      </w:r>
      <w:r w:rsidR="00F56870" w:rsidRPr="00E4111C">
        <w:rPr>
          <w:bCs/>
          <w:shd w:val="clear" w:color="auto" w:fill="FFFFFF"/>
        </w:rPr>
        <w:t> </w:t>
      </w:r>
      <w:r w:rsidR="00423A3B" w:rsidRPr="00E4111C">
        <w:rPr>
          <w:bCs/>
          <w:shd w:val="clear" w:color="auto" w:fill="FFFFFF"/>
        </w:rPr>
        <w:t xml:space="preserve">septembrī tika nosūtīts pieprasījums, kurā </w:t>
      </w:r>
      <w:r w:rsidRPr="00E4111C">
        <w:rPr>
          <w:bCs/>
          <w:shd w:val="clear" w:color="auto" w:fill="FFFFFF"/>
        </w:rPr>
        <w:t>Parādnieka pārstāvim</w:t>
      </w:r>
      <w:r w:rsidR="00423A3B" w:rsidRPr="00E4111C">
        <w:rPr>
          <w:bCs/>
          <w:shd w:val="clear" w:color="auto" w:fill="FFFFFF"/>
        </w:rPr>
        <w:t xml:space="preserve"> tika pieprasīts, nekavējoties, bet ne vēlāk kā līdz 2025.</w:t>
      </w:r>
      <w:r w:rsidR="00F56870" w:rsidRPr="00E4111C">
        <w:rPr>
          <w:bCs/>
          <w:shd w:val="clear" w:color="auto" w:fill="FFFFFF"/>
        </w:rPr>
        <w:t> </w:t>
      </w:r>
      <w:r w:rsidR="00423A3B" w:rsidRPr="00E4111C">
        <w:rPr>
          <w:bCs/>
          <w:shd w:val="clear" w:color="auto" w:fill="FFFFFF"/>
        </w:rPr>
        <w:t>gada 6.</w:t>
      </w:r>
      <w:r w:rsidR="00F56870" w:rsidRPr="00E4111C">
        <w:rPr>
          <w:bCs/>
          <w:shd w:val="clear" w:color="auto" w:fill="FFFFFF"/>
        </w:rPr>
        <w:t> </w:t>
      </w:r>
      <w:r w:rsidR="00423A3B" w:rsidRPr="00E4111C">
        <w:rPr>
          <w:bCs/>
          <w:shd w:val="clear" w:color="auto" w:fill="FFFFFF"/>
        </w:rPr>
        <w:t>oktobrim</w:t>
      </w:r>
      <w:r w:rsidR="00413F00" w:rsidRPr="00E4111C">
        <w:rPr>
          <w:bCs/>
          <w:shd w:val="clear" w:color="auto" w:fill="FFFFFF"/>
        </w:rPr>
        <w:t>:</w:t>
      </w:r>
    </w:p>
    <w:p w14:paraId="6398C6B8" w14:textId="77777777" w:rsidR="00413F00" w:rsidRPr="00E4111C" w:rsidRDefault="00413F00" w:rsidP="00423A3B">
      <w:pPr>
        <w:spacing w:after="0" w:line="240" w:lineRule="auto"/>
        <w:ind w:right="13" w:firstLine="709"/>
        <w:jc w:val="both"/>
        <w:rPr>
          <w:bCs/>
          <w:shd w:val="clear" w:color="auto" w:fill="FFFFFF"/>
        </w:rPr>
      </w:pPr>
      <w:r w:rsidRPr="00E4111C">
        <w:rPr>
          <w:bCs/>
          <w:shd w:val="clear" w:color="auto" w:fill="FFFFFF"/>
        </w:rPr>
        <w:t>1) </w:t>
      </w:r>
      <w:r w:rsidR="00423A3B" w:rsidRPr="00E4111C">
        <w:rPr>
          <w:bCs/>
          <w:shd w:val="clear" w:color="auto" w:fill="FFFFFF"/>
        </w:rPr>
        <w:t xml:space="preserve">nodalīt Parādnieka mantu no trešās personas mantas, lai sertificēts vērtētājs var veikt Parādnieka mantas novērtēšanu; </w:t>
      </w:r>
    </w:p>
    <w:p w14:paraId="1BE66340" w14:textId="5989810B" w:rsidR="00423A3B" w:rsidRPr="00E4111C" w:rsidRDefault="00413F00" w:rsidP="00423A3B">
      <w:pPr>
        <w:spacing w:after="0" w:line="240" w:lineRule="auto"/>
        <w:ind w:right="13" w:firstLine="709"/>
        <w:jc w:val="both"/>
        <w:rPr>
          <w:bCs/>
          <w:shd w:val="clear" w:color="auto" w:fill="FFFFFF"/>
        </w:rPr>
      </w:pPr>
      <w:r w:rsidRPr="00E4111C">
        <w:rPr>
          <w:bCs/>
          <w:shd w:val="clear" w:color="auto" w:fill="FFFFFF"/>
        </w:rPr>
        <w:t>2) </w:t>
      </w:r>
      <w:r w:rsidR="00423A3B" w:rsidRPr="00E4111C">
        <w:rPr>
          <w:bCs/>
          <w:shd w:val="clear" w:color="auto" w:fill="FFFFFF"/>
        </w:rPr>
        <w:t xml:space="preserve">savlaicīgi informēt Administratori par konkrētu datumu un laiku, kad </w:t>
      </w:r>
      <w:r w:rsidR="005A3D74" w:rsidRPr="00E4111C">
        <w:rPr>
          <w:bCs/>
          <w:shd w:val="clear" w:color="auto" w:fill="FFFFFF"/>
        </w:rPr>
        <w:t>Parādnieka pārstāvis</w:t>
      </w:r>
      <w:r w:rsidR="00423A3B" w:rsidRPr="00E4111C">
        <w:rPr>
          <w:bCs/>
          <w:shd w:val="clear" w:color="auto" w:fill="FFFFFF"/>
        </w:rPr>
        <w:t xml:space="preserve"> nodalīs Parādnieka mantu no trešās personas mantas, lai Administratore var būt klāt brīdī, kad </w:t>
      </w:r>
      <w:r w:rsidR="005A3D74" w:rsidRPr="00E4111C">
        <w:rPr>
          <w:bCs/>
          <w:shd w:val="clear" w:color="auto" w:fill="FFFFFF"/>
        </w:rPr>
        <w:t>Parādnieka pārstāvis</w:t>
      </w:r>
      <w:r w:rsidR="00423A3B" w:rsidRPr="00E4111C">
        <w:rPr>
          <w:bCs/>
          <w:shd w:val="clear" w:color="auto" w:fill="FFFFFF"/>
        </w:rPr>
        <w:t xml:space="preserve"> nodalīs Parādnieka mantu no trešās personas mantas</w:t>
      </w:r>
      <w:r w:rsidR="00DD0CD9" w:rsidRPr="00E4111C">
        <w:rPr>
          <w:bCs/>
          <w:shd w:val="clear" w:color="auto" w:fill="FFFFFF"/>
        </w:rPr>
        <w:t>.</w:t>
      </w:r>
    </w:p>
    <w:p w14:paraId="707A57E7" w14:textId="3697966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Vienlaikus </w:t>
      </w:r>
      <w:r w:rsidR="005A3D74" w:rsidRPr="00E4111C">
        <w:rPr>
          <w:bCs/>
          <w:shd w:val="clear" w:color="auto" w:fill="FFFFFF"/>
        </w:rPr>
        <w:t>Parādnieka pārstāvis</w:t>
      </w:r>
      <w:r w:rsidRPr="00E4111C">
        <w:rPr>
          <w:bCs/>
          <w:shd w:val="clear" w:color="auto" w:fill="FFFFFF"/>
        </w:rPr>
        <w:t xml:space="preserve"> tika informēts, ka situācijā, kurā </w:t>
      </w:r>
      <w:r w:rsidR="005A3D74" w:rsidRPr="00E4111C">
        <w:rPr>
          <w:bCs/>
          <w:shd w:val="clear" w:color="auto" w:fill="FFFFFF"/>
        </w:rPr>
        <w:t>Parādnieka pārstāvis</w:t>
      </w:r>
      <w:r w:rsidRPr="00E4111C">
        <w:rPr>
          <w:bCs/>
          <w:shd w:val="clear" w:color="auto" w:fill="FFFFFF"/>
        </w:rPr>
        <w:t>, nekavējoties, bet ne vēlāk kā līdz 2025.</w:t>
      </w:r>
      <w:r w:rsidR="00DD0CD9" w:rsidRPr="00E4111C">
        <w:rPr>
          <w:bCs/>
          <w:shd w:val="clear" w:color="auto" w:fill="FFFFFF"/>
        </w:rPr>
        <w:t> </w:t>
      </w:r>
      <w:r w:rsidRPr="00E4111C">
        <w:rPr>
          <w:bCs/>
          <w:shd w:val="clear" w:color="auto" w:fill="FFFFFF"/>
        </w:rPr>
        <w:t>gada 6.</w:t>
      </w:r>
      <w:r w:rsidR="00DD0CD9" w:rsidRPr="00E4111C">
        <w:rPr>
          <w:bCs/>
          <w:shd w:val="clear" w:color="auto" w:fill="FFFFFF"/>
        </w:rPr>
        <w:t> </w:t>
      </w:r>
      <w:r w:rsidRPr="00E4111C">
        <w:rPr>
          <w:bCs/>
          <w:shd w:val="clear" w:color="auto" w:fill="FFFFFF"/>
        </w:rPr>
        <w:t xml:space="preserve">oktobrim, nenodalīs Parādnieka mantu no trešās personas mantas, Administratore īstenos normatīvajos aktos noteiktās tiesības un vērsīsies pret </w:t>
      </w:r>
      <w:r w:rsidR="005A3D74" w:rsidRPr="00E4111C">
        <w:rPr>
          <w:bCs/>
          <w:shd w:val="clear" w:color="auto" w:fill="FFFFFF"/>
        </w:rPr>
        <w:t>Parādnieka pārstāvi</w:t>
      </w:r>
      <w:r w:rsidRPr="00E4111C">
        <w:rPr>
          <w:bCs/>
          <w:shd w:val="clear" w:color="auto" w:fill="FFFFFF"/>
        </w:rPr>
        <w:t xml:space="preserve"> par šķēršļu likšanu Parādnieka mantas vērtēšanai.</w:t>
      </w:r>
    </w:p>
    <w:p w14:paraId="208B27F7" w14:textId="06DD0F29"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Parādnieka pārstāvis līdz 2025.</w:t>
      </w:r>
      <w:r w:rsidR="006368DB" w:rsidRPr="00E4111C">
        <w:rPr>
          <w:bCs/>
          <w:shd w:val="clear" w:color="auto" w:fill="FFFFFF"/>
        </w:rPr>
        <w:t> </w:t>
      </w:r>
      <w:r w:rsidRPr="00E4111C">
        <w:rPr>
          <w:bCs/>
          <w:shd w:val="clear" w:color="auto" w:fill="FFFFFF"/>
        </w:rPr>
        <w:t>gada 6.</w:t>
      </w:r>
      <w:r w:rsidR="006368DB" w:rsidRPr="00E4111C">
        <w:rPr>
          <w:bCs/>
          <w:shd w:val="clear" w:color="auto" w:fill="FFFFFF"/>
        </w:rPr>
        <w:t> </w:t>
      </w:r>
      <w:r w:rsidRPr="00E4111C">
        <w:rPr>
          <w:bCs/>
          <w:shd w:val="clear" w:color="auto" w:fill="FFFFFF"/>
        </w:rPr>
        <w:t>oktobrim nenodalīja</w:t>
      </w:r>
      <w:r w:rsidR="006368DB" w:rsidRPr="00E4111C">
        <w:rPr>
          <w:bCs/>
          <w:shd w:val="clear" w:color="auto" w:fill="FFFFFF"/>
        </w:rPr>
        <w:t xml:space="preserve"> (</w:t>
      </w:r>
      <w:r w:rsidRPr="00E4111C">
        <w:rPr>
          <w:bCs/>
          <w:shd w:val="clear" w:color="auto" w:fill="FFFFFF"/>
        </w:rPr>
        <w:t>nenošķīra</w:t>
      </w:r>
      <w:r w:rsidR="006368DB" w:rsidRPr="00E4111C">
        <w:rPr>
          <w:bCs/>
          <w:shd w:val="clear" w:color="auto" w:fill="FFFFFF"/>
        </w:rPr>
        <w:t>)</w:t>
      </w:r>
      <w:r w:rsidRPr="00E4111C">
        <w:rPr>
          <w:bCs/>
          <w:shd w:val="clear" w:color="auto" w:fill="FFFFFF"/>
        </w:rPr>
        <w:t xml:space="preserve"> Parādnieka mantu no trešās personas mantas, lai sertificēts vērtētājs var veikt Parādnieka mantas novērtēšanu, kā arī neiesniedza nevienu rakstveida pierādījumu apgalvojumiem, ka Parādnieka mantā atrodas trešās personas mantas.</w:t>
      </w:r>
    </w:p>
    <w:p w14:paraId="1588E9B4" w14:textId="7777777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Attiecīgi Administratore īsteno normatīvajos aktos noteiktās tiesības.</w:t>
      </w:r>
    </w:p>
    <w:p w14:paraId="6A1162E9" w14:textId="0727C6A3" w:rsidR="00423A3B" w:rsidRPr="00E4111C" w:rsidRDefault="00423A3B" w:rsidP="006D4B00">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771216" w:rsidRPr="00E4111C">
        <w:rPr>
          <w:bCs/>
          <w:shd w:val="clear" w:color="auto" w:fill="FFFFFF"/>
        </w:rPr>
        <w:t>.8</w:t>
      </w:r>
      <w:r w:rsidRPr="00E4111C">
        <w:rPr>
          <w:bCs/>
          <w:shd w:val="clear" w:color="auto" w:fill="FFFFFF"/>
        </w:rPr>
        <w:t>]</w:t>
      </w:r>
      <w:r w:rsidR="00771216"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Sūdzības </w:t>
      </w:r>
      <w:r w:rsidR="006368DB" w:rsidRPr="00E4111C">
        <w:rPr>
          <w:bCs/>
          <w:shd w:val="clear" w:color="auto" w:fill="FFFFFF"/>
        </w:rPr>
        <w:t>1. </w:t>
      </w:r>
      <w:r w:rsidRPr="00E4111C">
        <w:rPr>
          <w:bCs/>
          <w:shd w:val="clear" w:color="auto" w:fill="FFFFFF"/>
        </w:rPr>
        <w:t>papildinājumos, cita starpā, norādīj</w:t>
      </w:r>
      <w:r w:rsidR="006368DB" w:rsidRPr="00E4111C">
        <w:rPr>
          <w:bCs/>
          <w:shd w:val="clear" w:color="auto" w:fill="FFFFFF"/>
        </w:rPr>
        <w:t>a</w:t>
      </w:r>
      <w:r w:rsidRPr="00E4111C">
        <w:rPr>
          <w:bCs/>
          <w:shd w:val="clear" w:color="auto" w:fill="FFFFFF"/>
        </w:rPr>
        <w:t xml:space="preserve">, ka </w:t>
      </w:r>
      <w:r w:rsidRPr="00E4111C">
        <w:rPr>
          <w:bCs/>
          <w:i/>
          <w:iCs/>
          <w:shd w:val="clear" w:color="auto" w:fill="FFFFFF"/>
        </w:rPr>
        <w:t>[</w:t>
      </w:r>
      <w:r w:rsidR="008544B7" w:rsidRPr="00E4111C">
        <w:rPr>
          <w:bCs/>
          <w:i/>
          <w:iCs/>
          <w:shd w:val="clear" w:color="auto" w:fill="FFFFFF"/>
        </w:rPr>
        <w:t>..</w:t>
      </w:r>
      <w:r w:rsidRPr="00E4111C">
        <w:rPr>
          <w:bCs/>
          <w:i/>
          <w:iCs/>
          <w:shd w:val="clear" w:color="auto" w:fill="FFFFFF"/>
        </w:rPr>
        <w:t xml:space="preserve">] es iesniedzu Administratorei manā rīcībā esošos dokumentus un informāciju par Parādnieka </w:t>
      </w:r>
      <w:r w:rsidRPr="00E4111C">
        <w:rPr>
          <w:bCs/>
          <w:i/>
          <w:iCs/>
          <w:shd w:val="clear" w:color="auto" w:fill="FFFFFF"/>
        </w:rPr>
        <w:lastRenderedPageBreak/>
        <w:t>komercdarbību un Parādniekam piederošajām iekārtām atbilstoši</w:t>
      </w:r>
      <w:r w:rsidR="006D4B00" w:rsidRPr="00E4111C">
        <w:rPr>
          <w:bCs/>
          <w:i/>
          <w:iCs/>
          <w:shd w:val="clear" w:color="auto" w:fill="FFFFFF"/>
        </w:rPr>
        <w:t xml:space="preserve"> </w:t>
      </w:r>
      <w:r w:rsidRPr="00E4111C">
        <w:rPr>
          <w:bCs/>
          <w:i/>
          <w:iCs/>
          <w:shd w:val="clear" w:color="auto" w:fill="FFFFFF"/>
        </w:rPr>
        <w:t>Administratores pieprasījumiem, kā arī es vienmēr atbildu uz visiem Administratores informācijas pieprasījumiem</w:t>
      </w:r>
      <w:r w:rsidR="008544B7" w:rsidRPr="00E4111C">
        <w:rPr>
          <w:bCs/>
          <w:shd w:val="clear" w:color="auto" w:fill="FFFFFF"/>
        </w:rPr>
        <w:t>.</w:t>
      </w:r>
      <w:r w:rsidRPr="00E4111C">
        <w:rPr>
          <w:bCs/>
          <w:i/>
          <w:iCs/>
          <w:shd w:val="clear" w:color="auto" w:fill="FFFFFF"/>
        </w:rPr>
        <w:t>[</w:t>
      </w:r>
      <w:r w:rsidR="008544B7" w:rsidRPr="00E4111C">
        <w:rPr>
          <w:bCs/>
          <w:i/>
          <w:iCs/>
          <w:shd w:val="clear" w:color="auto" w:fill="FFFFFF"/>
        </w:rPr>
        <w:t>..</w:t>
      </w:r>
      <w:r w:rsidRPr="00E4111C">
        <w:rPr>
          <w:bCs/>
          <w:i/>
          <w:iCs/>
          <w:shd w:val="clear" w:color="auto" w:fill="FFFFFF"/>
        </w:rPr>
        <w:t>]</w:t>
      </w:r>
    </w:p>
    <w:p w14:paraId="380C6FDE" w14:textId="057B8D27" w:rsidR="00423A3B" w:rsidRPr="00E4111C" w:rsidRDefault="00423A3B" w:rsidP="14F1A101">
      <w:pPr>
        <w:spacing w:after="0" w:line="240" w:lineRule="auto"/>
        <w:ind w:right="13" w:firstLine="709"/>
        <w:jc w:val="both"/>
        <w:rPr>
          <w:bCs/>
          <w:shd w:val="clear" w:color="auto" w:fill="FFFFFF"/>
        </w:rPr>
      </w:pPr>
      <w:r w:rsidRPr="00E4111C">
        <w:rPr>
          <w:bCs/>
          <w:shd w:val="clear" w:color="auto" w:fill="FFFFFF"/>
        </w:rPr>
        <w:t>A</w:t>
      </w:r>
      <w:r w:rsidR="008544B7" w:rsidRPr="00E4111C">
        <w:rPr>
          <w:bCs/>
          <w:shd w:val="clear" w:color="auto" w:fill="FFFFFF"/>
        </w:rPr>
        <w:t>dministratori a</w:t>
      </w:r>
      <w:r w:rsidRPr="00E4111C">
        <w:rPr>
          <w:bCs/>
          <w:shd w:val="clear" w:color="auto" w:fill="FFFFFF"/>
        </w:rPr>
        <w:t>tkārtoti norād</w:t>
      </w:r>
      <w:r w:rsidR="008544B7" w:rsidRPr="00E4111C">
        <w:rPr>
          <w:bCs/>
          <w:shd w:val="clear" w:color="auto" w:fill="FFFFFF"/>
        </w:rPr>
        <w:t>a</w:t>
      </w:r>
      <w:r w:rsidRPr="00E4111C">
        <w:rPr>
          <w:bCs/>
          <w:shd w:val="clear" w:color="auto" w:fill="FFFFFF"/>
        </w:rPr>
        <w:t xml:space="preserve">, ka </w:t>
      </w:r>
      <w:r w:rsidR="005A3D74" w:rsidRPr="00E4111C">
        <w:rPr>
          <w:bCs/>
          <w:shd w:val="clear" w:color="auto" w:fill="FFFFFF"/>
        </w:rPr>
        <w:t>Parādnieka pārstāvis</w:t>
      </w:r>
      <w:r w:rsidRPr="00E4111C">
        <w:rPr>
          <w:bCs/>
          <w:shd w:val="clear" w:color="auto" w:fill="FFFFFF"/>
        </w:rPr>
        <w:t xml:space="preserve"> līdz pat </w:t>
      </w:r>
      <w:r w:rsidR="00563059" w:rsidRPr="00E4111C">
        <w:rPr>
          <w:bCs/>
          <w:shd w:val="clear" w:color="auto" w:fill="FFFFFF"/>
        </w:rPr>
        <w:t>2. </w:t>
      </w:r>
      <w:r w:rsidR="008544B7" w:rsidRPr="00E4111C">
        <w:rPr>
          <w:bCs/>
          <w:shd w:val="clear" w:color="auto" w:fill="FFFFFF"/>
        </w:rPr>
        <w:t>paskaidrojumu sniegšanas</w:t>
      </w:r>
      <w:r w:rsidRPr="00E4111C">
        <w:rPr>
          <w:bCs/>
          <w:shd w:val="clear" w:color="auto" w:fill="FFFFFF"/>
        </w:rPr>
        <w:t xml:space="preserve"> brīdim nav uzskatījis</w:t>
      </w:r>
      <w:r w:rsidR="0089393C" w:rsidRPr="00E4111C">
        <w:rPr>
          <w:bCs/>
          <w:shd w:val="clear" w:color="auto" w:fill="FFFFFF"/>
        </w:rPr>
        <w:t xml:space="preserve"> par</w:t>
      </w:r>
      <w:r w:rsidRPr="00E4111C">
        <w:rPr>
          <w:bCs/>
          <w:shd w:val="clear" w:color="auto" w:fill="FFFFFF"/>
        </w:rPr>
        <w:t xml:space="preserve"> nepieciešamu labprātīgi (bez uzaicinājuma), neskatoties uz to, ka Administratore jau 2024.</w:t>
      </w:r>
      <w:r w:rsidR="008544B7" w:rsidRPr="00E4111C">
        <w:rPr>
          <w:bCs/>
          <w:shd w:val="clear" w:color="auto" w:fill="FFFFFF"/>
        </w:rPr>
        <w:t> </w:t>
      </w:r>
      <w:r w:rsidRPr="00E4111C">
        <w:rPr>
          <w:bCs/>
          <w:shd w:val="clear" w:color="auto" w:fill="FFFFFF"/>
        </w:rPr>
        <w:t>gada septembrī</w:t>
      </w:r>
      <w:r w:rsidR="00083523"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pieprasīja </w:t>
      </w:r>
      <w:r w:rsidRPr="00E4111C">
        <w:rPr>
          <w:bCs/>
          <w:i/>
          <w:iCs/>
          <w:shd w:val="clear" w:color="auto" w:fill="FFFFFF"/>
        </w:rPr>
        <w:t>[</w:t>
      </w:r>
      <w:r w:rsidR="00E8226F" w:rsidRPr="00E4111C">
        <w:rPr>
          <w:bCs/>
          <w:i/>
          <w:iCs/>
          <w:shd w:val="clear" w:color="auto" w:fill="FFFFFF"/>
        </w:rPr>
        <w:t>..</w:t>
      </w:r>
      <w:r w:rsidRPr="00E4111C">
        <w:rPr>
          <w:bCs/>
          <w:i/>
          <w:iCs/>
          <w:shd w:val="clear" w:color="auto" w:fill="FFFFFF"/>
        </w:rPr>
        <w:t>]</w:t>
      </w:r>
      <w:r w:rsidR="00E8226F" w:rsidRPr="00E4111C">
        <w:rPr>
          <w:bCs/>
          <w:i/>
          <w:iCs/>
          <w:shd w:val="clear" w:color="auto" w:fill="FFFFFF"/>
        </w:rPr>
        <w:t xml:space="preserve"> </w:t>
      </w:r>
      <w:r w:rsidRPr="00E4111C">
        <w:rPr>
          <w:bCs/>
          <w:i/>
          <w:iCs/>
          <w:shd w:val="clear" w:color="auto" w:fill="FFFFFF"/>
        </w:rPr>
        <w:t>Sagatavot un iesniegt detalizētu informāciju par Parādnieka komercdarbību un darbības veidiem</w:t>
      </w:r>
      <w:r w:rsidR="00EB6FA6" w:rsidRPr="00E4111C">
        <w:rPr>
          <w:bCs/>
          <w:i/>
          <w:iCs/>
          <w:shd w:val="clear" w:color="auto" w:fill="FFFFFF"/>
        </w:rPr>
        <w:t xml:space="preserve"> </w:t>
      </w:r>
      <w:r w:rsidRPr="00E4111C">
        <w:rPr>
          <w:bCs/>
          <w:i/>
          <w:iCs/>
          <w:shd w:val="clear" w:color="auto" w:fill="FFFFFF"/>
        </w:rPr>
        <w:t>[</w:t>
      </w:r>
      <w:r w:rsidR="00EB6FA6" w:rsidRPr="00E4111C">
        <w:rPr>
          <w:bCs/>
          <w:i/>
          <w:iCs/>
          <w:shd w:val="clear" w:color="auto" w:fill="FFFFFF"/>
        </w:rPr>
        <w:t>..</w:t>
      </w:r>
      <w:r w:rsidRPr="00E4111C">
        <w:rPr>
          <w:bCs/>
          <w:i/>
          <w:iCs/>
          <w:shd w:val="clear" w:color="auto" w:fill="FFFFFF"/>
        </w:rPr>
        <w:t>]</w:t>
      </w:r>
      <w:r w:rsidR="001D2E0B" w:rsidRPr="00E4111C">
        <w:rPr>
          <w:bCs/>
          <w:shd w:val="clear" w:color="auto" w:fill="FFFFFF"/>
        </w:rPr>
        <w:t>,</w:t>
      </w:r>
      <w:r w:rsidRPr="00E4111C">
        <w:rPr>
          <w:bCs/>
          <w:shd w:val="clear" w:color="auto" w:fill="FFFFFF"/>
        </w:rPr>
        <w:t xml:space="preserve"> informēt Administratori par to, ka Parādnieka saimnieciskā darbība ir bijusi saistīta ar tādu iekārtu vai preču tirdzniecību, ražošanu, eksportu vai importu, kas var tikt izmantotas militārām vajadzībām un var tikt uzskatītas par divējāda lietojuma precēm. Divējāda lietojuma preču tirdzniecība tiek īpaši uzraudzīta un kontrolēta, jo Iekārta potenciāli var tikt izmantota nekontrolētai militāro tehnoloģiju vai ieroču izgatavošanai. Parādniekam kā </w:t>
      </w:r>
      <w:r w:rsidR="001D2E0B" w:rsidRPr="00E4111C">
        <w:rPr>
          <w:bCs/>
          <w:shd w:val="clear" w:color="auto" w:fill="FFFFFF"/>
        </w:rPr>
        <w:t>I</w:t>
      </w:r>
      <w:r w:rsidRPr="00E4111C">
        <w:rPr>
          <w:bCs/>
          <w:shd w:val="clear" w:color="auto" w:fill="FFFFFF"/>
        </w:rPr>
        <w:t xml:space="preserve">ekārtas pircējam (šobrīd īpašniekam) ir </w:t>
      </w:r>
      <w:r w:rsidR="00BD0F5D" w:rsidRPr="00E4111C">
        <w:rPr>
          <w:bCs/>
          <w:shd w:val="clear" w:color="auto" w:fill="FFFFFF"/>
        </w:rPr>
        <w:t xml:space="preserve">bijusi </w:t>
      </w:r>
      <w:r w:rsidR="00CC3FBE" w:rsidRPr="00E4111C">
        <w:rPr>
          <w:bCs/>
          <w:shd w:val="clear" w:color="auto" w:fill="FFFFFF"/>
        </w:rPr>
        <w:t>(</w:t>
      </w:r>
      <w:r w:rsidRPr="00E4111C">
        <w:rPr>
          <w:bCs/>
          <w:shd w:val="clear" w:color="auto" w:fill="FFFFFF"/>
        </w:rPr>
        <w:t>ir arī šobrīd</w:t>
      </w:r>
      <w:r w:rsidR="00CC3FBE" w:rsidRPr="00E4111C">
        <w:rPr>
          <w:bCs/>
          <w:shd w:val="clear" w:color="auto" w:fill="FFFFFF"/>
        </w:rPr>
        <w:t>)</w:t>
      </w:r>
      <w:r w:rsidRPr="00E4111C">
        <w:rPr>
          <w:bCs/>
          <w:shd w:val="clear" w:color="auto" w:fill="FFFFFF"/>
        </w:rPr>
        <w:t xml:space="preserve"> saistoša gan Eiropas Savienības, gan arī Iekārtas ražotājvalsts ASV noteiktā kārtība jebkādām darbībām ar Iekārtu</w:t>
      </w:r>
      <w:r w:rsidR="00CC3FBE" w:rsidRPr="00E4111C">
        <w:rPr>
          <w:bCs/>
          <w:shd w:val="clear" w:color="auto" w:fill="FFFFFF"/>
        </w:rPr>
        <w:t xml:space="preserve"> (</w:t>
      </w:r>
      <w:r w:rsidR="00CC3FBE" w:rsidRPr="00E4111C">
        <w:rPr>
          <w:bCs/>
          <w:shd w:val="clear" w:color="auto" w:fill="FFFFFF"/>
        </w:rPr>
        <w:noBreakHyphen/>
      </w:r>
      <w:proofErr w:type="spellStart"/>
      <w:r w:rsidRPr="00E4111C">
        <w:rPr>
          <w:bCs/>
          <w:shd w:val="clear" w:color="auto" w:fill="FFFFFF"/>
        </w:rPr>
        <w:t>ām</w:t>
      </w:r>
      <w:proofErr w:type="spellEnd"/>
      <w:r w:rsidR="00CC3FBE" w:rsidRPr="00E4111C">
        <w:rPr>
          <w:bCs/>
          <w:shd w:val="clear" w:color="auto" w:fill="FFFFFF"/>
        </w:rPr>
        <w:t>)</w:t>
      </w:r>
      <w:r w:rsidRPr="00E4111C">
        <w:rPr>
          <w:bCs/>
          <w:shd w:val="clear" w:color="auto" w:fill="FFFFFF"/>
        </w:rPr>
        <w:t>.</w:t>
      </w:r>
    </w:p>
    <w:p w14:paraId="502C6EB7" w14:textId="1F03DE9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Ne </w:t>
      </w:r>
      <w:r w:rsidR="005A3D74" w:rsidRPr="00E4111C">
        <w:rPr>
          <w:bCs/>
          <w:shd w:val="clear" w:color="auto" w:fill="FFFFFF"/>
        </w:rPr>
        <w:t>Parādnieka pārstāvis</w:t>
      </w:r>
      <w:r w:rsidRPr="00E4111C">
        <w:rPr>
          <w:bCs/>
          <w:shd w:val="clear" w:color="auto" w:fill="FFFFFF"/>
        </w:rPr>
        <w:t xml:space="preserve">, ne </w:t>
      </w:r>
      <w:r w:rsidR="00CC3FBE" w:rsidRPr="00E4111C">
        <w:rPr>
          <w:bCs/>
          <w:shd w:val="clear" w:color="auto" w:fill="FFFFFF"/>
        </w:rPr>
        <w:t>viņa</w:t>
      </w:r>
      <w:r w:rsidRPr="00E4111C">
        <w:rPr>
          <w:bCs/>
          <w:shd w:val="clear" w:color="auto" w:fill="FFFFFF"/>
        </w:rPr>
        <w:t xml:space="preserve"> pilnvarotās personas nenoliedz, ka Parādnieka saimnieciskā darbība ir bijusi saistīta ar tādu iekārtu vai preču tirdzniecību, ražošanu, eksportu vai importu, kas var tikt izmantotas militārām vajadzībām un var tikt uzskatītas par divējāda lietojuma precēm.</w:t>
      </w:r>
    </w:p>
    <w:p w14:paraId="53A03EDE" w14:textId="6A470281" w:rsidR="00423A3B" w:rsidRPr="00E4111C" w:rsidRDefault="00423A3B" w:rsidP="004F3679">
      <w:pPr>
        <w:spacing w:after="0" w:line="240" w:lineRule="auto"/>
        <w:ind w:right="13" w:firstLine="709"/>
        <w:jc w:val="both"/>
        <w:rPr>
          <w:bCs/>
          <w:shd w:val="clear" w:color="auto" w:fill="FFFFFF"/>
        </w:rPr>
      </w:pPr>
      <w:r w:rsidRPr="00E4111C">
        <w:rPr>
          <w:bCs/>
          <w:shd w:val="clear" w:color="auto" w:fill="FFFFFF"/>
        </w:rPr>
        <w:t>A</w:t>
      </w:r>
      <w:r w:rsidR="00CC3FBE" w:rsidRPr="00E4111C">
        <w:rPr>
          <w:bCs/>
          <w:shd w:val="clear" w:color="auto" w:fill="FFFFFF"/>
        </w:rPr>
        <w:t>dministratore a</w:t>
      </w:r>
      <w:r w:rsidRPr="00E4111C">
        <w:rPr>
          <w:bCs/>
          <w:shd w:val="clear" w:color="auto" w:fill="FFFFFF"/>
        </w:rPr>
        <w:t>tkārtoti norād</w:t>
      </w:r>
      <w:r w:rsidR="00CC3FBE" w:rsidRPr="00E4111C">
        <w:rPr>
          <w:bCs/>
          <w:shd w:val="clear" w:color="auto" w:fill="FFFFFF"/>
        </w:rPr>
        <w:t>a</w:t>
      </w:r>
      <w:r w:rsidRPr="00E4111C">
        <w:rPr>
          <w:bCs/>
          <w:shd w:val="clear" w:color="auto" w:fill="FFFFFF"/>
        </w:rPr>
        <w:t>, ka iespēju un savas kompetences robežās informāciju par</w:t>
      </w:r>
      <w:r w:rsidR="00C65841" w:rsidRPr="00E4111C">
        <w:rPr>
          <w:bCs/>
          <w:shd w:val="clear" w:color="auto" w:fill="FFFFFF"/>
        </w:rPr>
        <w:t xml:space="preserve"> iekārtām</w:t>
      </w:r>
      <w:r w:rsidRPr="00E4111C">
        <w:rPr>
          <w:bCs/>
          <w:shd w:val="clear" w:color="auto" w:fill="FFFFFF"/>
        </w:rPr>
        <w:t xml:space="preserve"> Administratorei sniedz</w:t>
      </w:r>
      <w:r w:rsidR="00C65841" w:rsidRPr="00E4111C">
        <w:rPr>
          <w:bCs/>
          <w:shd w:val="clear" w:color="auto" w:fill="FFFFFF"/>
        </w:rPr>
        <w:t xml:space="preserve"> iekārtu</w:t>
      </w:r>
      <w:r w:rsidRPr="00E4111C">
        <w:rPr>
          <w:bCs/>
          <w:shd w:val="clear" w:color="auto" w:fill="FFFFFF"/>
        </w:rPr>
        <w:t xml:space="preserve"> pārdevējs un</w:t>
      </w:r>
      <w:r w:rsidR="00F80486" w:rsidRPr="00E4111C">
        <w:rPr>
          <w:bCs/>
          <w:shd w:val="clear" w:color="auto" w:fill="FFFFFF"/>
        </w:rPr>
        <w:t> </w:t>
      </w:r>
      <w:r w:rsidR="004F3679" w:rsidRPr="00E4111C">
        <w:rPr>
          <w:bCs/>
          <w:shd w:val="clear" w:color="auto" w:fill="FFFFFF"/>
        </w:rPr>
        <w:t>Kreditors.</w:t>
      </w:r>
    </w:p>
    <w:p w14:paraId="4598A310" w14:textId="309707FB" w:rsidR="00423A3B" w:rsidRPr="00E4111C" w:rsidRDefault="00F80486" w:rsidP="00423A3B">
      <w:pPr>
        <w:spacing w:after="0" w:line="240" w:lineRule="auto"/>
        <w:ind w:right="13" w:firstLine="709"/>
        <w:jc w:val="both"/>
        <w:rPr>
          <w:bCs/>
          <w:shd w:val="clear" w:color="auto" w:fill="FFFFFF"/>
        </w:rPr>
      </w:pPr>
      <w:r w:rsidRPr="00E4111C">
        <w:rPr>
          <w:bCs/>
          <w:shd w:val="clear" w:color="auto" w:fill="FFFFFF"/>
        </w:rPr>
        <w:t>Tā kā</w:t>
      </w:r>
      <w:r w:rsidR="00423A3B" w:rsidRPr="00E4111C">
        <w:rPr>
          <w:bCs/>
          <w:shd w:val="clear" w:color="auto" w:fill="FFFFFF"/>
        </w:rPr>
        <w:t xml:space="preserve"> </w:t>
      </w:r>
      <w:r w:rsidR="00C65841" w:rsidRPr="00E4111C">
        <w:rPr>
          <w:bCs/>
          <w:shd w:val="clear" w:color="auto" w:fill="FFFFFF"/>
        </w:rPr>
        <w:t xml:space="preserve">iekārtas ir iekļautas </w:t>
      </w:r>
      <w:r w:rsidR="00423A3B" w:rsidRPr="00E4111C">
        <w:rPr>
          <w:bCs/>
          <w:shd w:val="clear" w:color="auto" w:fill="FFFFFF"/>
        </w:rPr>
        <w:t xml:space="preserve">Parādnieka mantas pārdošanas plānā un </w:t>
      </w:r>
      <w:r w:rsidR="00C65841" w:rsidRPr="00E4111C">
        <w:rPr>
          <w:bCs/>
          <w:shd w:val="clear" w:color="auto" w:fill="FFFFFF"/>
        </w:rPr>
        <w:t xml:space="preserve">tās </w:t>
      </w:r>
      <w:r w:rsidR="00423A3B" w:rsidRPr="00E4111C">
        <w:rPr>
          <w:bCs/>
          <w:shd w:val="clear" w:color="auto" w:fill="FFFFFF"/>
        </w:rPr>
        <w:t xml:space="preserve">ir plānots pārdot (par šo faktu ir informēts arī </w:t>
      </w:r>
      <w:r w:rsidR="005A3D74" w:rsidRPr="00E4111C">
        <w:rPr>
          <w:bCs/>
          <w:shd w:val="clear" w:color="auto" w:fill="FFFFFF"/>
        </w:rPr>
        <w:t>Parādnieka pārstāvis</w:t>
      </w:r>
      <w:r w:rsidR="00423A3B" w:rsidRPr="00E4111C">
        <w:rPr>
          <w:bCs/>
          <w:shd w:val="clear" w:color="auto" w:fill="FFFFFF"/>
        </w:rPr>
        <w:t>), tad</w:t>
      </w:r>
      <w:r w:rsidR="00C65841" w:rsidRPr="00E4111C">
        <w:rPr>
          <w:bCs/>
          <w:shd w:val="clear" w:color="auto" w:fill="FFFFFF"/>
        </w:rPr>
        <w:t xml:space="preserve"> iekārtu</w:t>
      </w:r>
      <w:r w:rsidR="00423A3B" w:rsidRPr="00E4111C">
        <w:rPr>
          <w:bCs/>
          <w:shd w:val="clear" w:color="auto" w:fill="FFFFFF"/>
        </w:rPr>
        <w:t xml:space="preserve"> specifiskās īpašības ir vērā ņemamas arī nosakot </w:t>
      </w:r>
      <w:r w:rsidR="00C65841" w:rsidRPr="00E4111C">
        <w:rPr>
          <w:shd w:val="clear" w:color="auto" w:fill="FFFFFF"/>
        </w:rPr>
        <w:t>to</w:t>
      </w:r>
      <w:r w:rsidR="00423A3B" w:rsidRPr="00E4111C">
        <w:rPr>
          <w:bCs/>
          <w:shd w:val="clear" w:color="auto" w:fill="FFFFFF"/>
        </w:rPr>
        <w:t xml:space="preserve"> vērtību.</w:t>
      </w:r>
    </w:p>
    <w:p w14:paraId="0BB4838B" w14:textId="11E89ADF"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Situācijā, kurā </w:t>
      </w:r>
      <w:r w:rsidR="005A3D74" w:rsidRPr="00E4111C">
        <w:rPr>
          <w:bCs/>
          <w:shd w:val="clear" w:color="auto" w:fill="FFFFFF"/>
        </w:rPr>
        <w:t>Parādnieka pārstāvis</w:t>
      </w:r>
      <w:r w:rsidRPr="00E4111C">
        <w:rPr>
          <w:bCs/>
          <w:shd w:val="clear" w:color="auto" w:fill="FFFFFF"/>
        </w:rPr>
        <w:t xml:space="preserve"> nesadarbojas ar Administratori jautājumos, kuri saistīti ar</w:t>
      </w:r>
      <w:r w:rsidR="00C65841" w:rsidRPr="00E4111C">
        <w:rPr>
          <w:bCs/>
          <w:shd w:val="clear" w:color="auto" w:fill="FFFFFF"/>
        </w:rPr>
        <w:t xml:space="preserve"> iekārtām,</w:t>
      </w:r>
      <w:r w:rsidRPr="00E4111C">
        <w:rPr>
          <w:bCs/>
          <w:shd w:val="clear" w:color="auto" w:fill="FFFFFF"/>
        </w:rPr>
        <w:t xml:space="preserve"> lai Administratore secīgi varētu sniegt atbildes uz sertificēta vērtētāja jautājumiem par</w:t>
      </w:r>
      <w:r w:rsidR="0049756C" w:rsidRPr="00E4111C">
        <w:rPr>
          <w:bCs/>
          <w:shd w:val="clear" w:color="auto" w:fill="FFFFFF"/>
        </w:rPr>
        <w:t xml:space="preserve"> iekārtu īpašībām</w:t>
      </w:r>
      <w:r w:rsidRPr="00E4111C">
        <w:rPr>
          <w:bCs/>
          <w:shd w:val="clear" w:color="auto" w:fill="FFFFFF"/>
        </w:rPr>
        <w:t xml:space="preserve"> specifiku utt</w:t>
      </w:r>
      <w:r w:rsidR="00DF41DE" w:rsidRPr="00E4111C">
        <w:rPr>
          <w:bCs/>
          <w:shd w:val="clear" w:color="auto" w:fill="FFFFFF"/>
        </w:rPr>
        <w:t>.</w:t>
      </w:r>
      <w:r w:rsidRPr="00E4111C">
        <w:rPr>
          <w:bCs/>
          <w:shd w:val="clear" w:color="auto" w:fill="FFFFFF"/>
        </w:rPr>
        <w:t>, tad Administratorei</w:t>
      </w:r>
      <w:r w:rsidR="00DF41DE" w:rsidRPr="00E4111C">
        <w:rPr>
          <w:bCs/>
          <w:shd w:val="clear" w:color="auto" w:fill="FFFFFF"/>
        </w:rPr>
        <w:t>,</w:t>
      </w:r>
      <w:r w:rsidRPr="00E4111C">
        <w:rPr>
          <w:bCs/>
          <w:shd w:val="clear" w:color="auto" w:fill="FFFFFF"/>
        </w:rPr>
        <w:t xml:space="preserve"> nodrošinot Parādnieka</w:t>
      </w:r>
      <w:r w:rsidR="00393C7E" w:rsidRPr="00E4111C">
        <w:rPr>
          <w:bCs/>
          <w:shd w:val="clear" w:color="auto" w:fill="FFFFFF"/>
        </w:rPr>
        <w:t xml:space="preserve"> maksātnes</w:t>
      </w:r>
      <w:r w:rsidR="00020A03" w:rsidRPr="00E4111C">
        <w:rPr>
          <w:bCs/>
          <w:shd w:val="clear" w:color="auto" w:fill="FFFFFF"/>
        </w:rPr>
        <w:t>pējas procesa</w:t>
      </w:r>
      <w:r w:rsidRPr="00E4111C">
        <w:rPr>
          <w:bCs/>
          <w:shd w:val="clear" w:color="auto" w:fill="FFFFFF"/>
        </w:rPr>
        <w:t xml:space="preserve"> likumīgas un efektīvas gaitas norisi</w:t>
      </w:r>
      <w:r w:rsidR="00067943" w:rsidRPr="00E4111C">
        <w:rPr>
          <w:bCs/>
          <w:shd w:val="clear" w:color="auto" w:fill="FFFFFF"/>
        </w:rPr>
        <w:t>,</w:t>
      </w:r>
      <w:r w:rsidRPr="00E4111C">
        <w:rPr>
          <w:bCs/>
          <w:shd w:val="clear" w:color="auto" w:fill="FFFFFF"/>
        </w:rPr>
        <w:t xml:space="preserve"> ir jānodrošina iespēja sertificētam vērtētājam saņemt izsmeļošu informāciju par </w:t>
      </w:r>
      <w:r w:rsidR="00020A03" w:rsidRPr="00E4111C">
        <w:rPr>
          <w:bCs/>
          <w:shd w:val="clear" w:color="auto" w:fill="FFFFFF"/>
        </w:rPr>
        <w:t xml:space="preserve">Iekārtām </w:t>
      </w:r>
      <w:r w:rsidRPr="00E4111C">
        <w:rPr>
          <w:bCs/>
          <w:shd w:val="clear" w:color="auto" w:fill="FFFFFF"/>
        </w:rPr>
        <w:t>no personām, kuru rīcībā ir attiecīga informācija un zināšanas.</w:t>
      </w:r>
    </w:p>
    <w:p w14:paraId="27272019" w14:textId="2528B269" w:rsidR="00423A3B" w:rsidRPr="00E4111C" w:rsidRDefault="00067943" w:rsidP="00423A3B">
      <w:pPr>
        <w:spacing w:after="0" w:line="240" w:lineRule="auto"/>
        <w:ind w:right="13" w:firstLine="709"/>
        <w:jc w:val="both"/>
        <w:rPr>
          <w:bCs/>
          <w:shd w:val="clear" w:color="auto" w:fill="FFFFFF"/>
        </w:rPr>
      </w:pPr>
      <w:r w:rsidRPr="00E4111C">
        <w:rPr>
          <w:bCs/>
          <w:shd w:val="clear" w:color="auto" w:fill="FFFFFF"/>
        </w:rPr>
        <w:t xml:space="preserve">Tā kā Kreditors </w:t>
      </w:r>
      <w:r w:rsidR="00423A3B" w:rsidRPr="00E4111C">
        <w:rPr>
          <w:bCs/>
          <w:shd w:val="clear" w:color="auto" w:fill="FFFFFF"/>
        </w:rPr>
        <w:t>ir</w:t>
      </w:r>
      <w:r w:rsidR="00020A03" w:rsidRPr="00E4111C">
        <w:rPr>
          <w:bCs/>
          <w:shd w:val="clear" w:color="auto" w:fill="FFFFFF"/>
        </w:rPr>
        <w:t xml:space="preserve"> iekārtu</w:t>
      </w:r>
      <w:r w:rsidR="00423A3B" w:rsidRPr="00E4111C">
        <w:rPr>
          <w:bCs/>
          <w:shd w:val="clear" w:color="auto" w:fill="FFFFFF"/>
        </w:rPr>
        <w:t xml:space="preserve"> </w:t>
      </w:r>
      <w:r w:rsidR="004F2A03" w:rsidRPr="00E4111C">
        <w:rPr>
          <w:bCs/>
          <w:shd w:val="clear" w:color="auto" w:fill="FFFFFF"/>
        </w:rPr>
        <w:t>p</w:t>
      </w:r>
      <w:r w:rsidR="00423A3B" w:rsidRPr="00E4111C">
        <w:rPr>
          <w:bCs/>
          <w:shd w:val="clear" w:color="auto" w:fill="FFFFFF"/>
        </w:rPr>
        <w:t>ārdevējs, kuram piemīt attiecīgas zināšanas</w:t>
      </w:r>
      <w:r w:rsidR="004F2A03" w:rsidRPr="00E4111C">
        <w:rPr>
          <w:bCs/>
          <w:shd w:val="clear" w:color="auto" w:fill="FFFFFF"/>
        </w:rPr>
        <w:t>,</w:t>
      </w:r>
      <w:r w:rsidR="00423A3B" w:rsidRPr="00E4111C">
        <w:rPr>
          <w:bCs/>
          <w:shd w:val="clear" w:color="auto" w:fill="FFFFFF"/>
        </w:rPr>
        <w:t xml:space="preserve"> (Administratores rīcībā nav informācijas, ka </w:t>
      </w:r>
      <w:r w:rsidR="005A3D74" w:rsidRPr="00E4111C">
        <w:rPr>
          <w:bCs/>
          <w:shd w:val="clear" w:color="auto" w:fill="FFFFFF"/>
        </w:rPr>
        <w:t>Parādnieka pārstāvis</w:t>
      </w:r>
      <w:r w:rsidR="00423A3B" w:rsidRPr="00E4111C">
        <w:rPr>
          <w:bCs/>
          <w:shd w:val="clear" w:color="auto" w:fill="FFFFFF"/>
        </w:rPr>
        <w:t xml:space="preserve"> šo faktu apstrīd), tad visa informācija par</w:t>
      </w:r>
      <w:r w:rsidR="00EC5B68" w:rsidRPr="00E4111C">
        <w:rPr>
          <w:bCs/>
          <w:shd w:val="clear" w:color="auto" w:fill="FFFFFF"/>
        </w:rPr>
        <w:t xml:space="preserve"> iekārtu</w:t>
      </w:r>
      <w:r w:rsidR="00423A3B" w:rsidRPr="00E4111C">
        <w:rPr>
          <w:bCs/>
          <w:shd w:val="clear" w:color="auto" w:fill="FFFFFF"/>
        </w:rPr>
        <w:t xml:space="preserve"> darbību, esošajā situācijā, ir zināma tikai </w:t>
      </w:r>
      <w:r w:rsidR="00F274E6" w:rsidRPr="00E4111C">
        <w:rPr>
          <w:bCs/>
          <w:shd w:val="clear" w:color="auto" w:fill="FFFFFF"/>
        </w:rPr>
        <w:t>Kreditoram</w:t>
      </w:r>
      <w:r w:rsidR="00423A3B" w:rsidRPr="00E4111C">
        <w:rPr>
          <w:bCs/>
          <w:shd w:val="clear" w:color="auto" w:fill="FFFFFF"/>
        </w:rPr>
        <w:t>.</w:t>
      </w:r>
    </w:p>
    <w:p w14:paraId="23072631" w14:textId="783D6582"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Attiecīgi </w:t>
      </w:r>
      <w:r w:rsidR="00F274E6" w:rsidRPr="00E4111C">
        <w:rPr>
          <w:bCs/>
          <w:shd w:val="clear" w:color="auto" w:fill="FFFFFF"/>
        </w:rPr>
        <w:t>Kreditora</w:t>
      </w:r>
      <w:r w:rsidRPr="00E4111C">
        <w:rPr>
          <w:bCs/>
          <w:shd w:val="clear" w:color="auto" w:fill="FFFFFF"/>
        </w:rPr>
        <w:t xml:space="preserve"> klātbūtne Parādnieka mantas vērtēšanas procesā ir loģiski pamatota.</w:t>
      </w:r>
    </w:p>
    <w:p w14:paraId="6450E7BC" w14:textId="699C04AC"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Administratore kārtējo reizi </w:t>
      </w:r>
      <w:r w:rsidR="005A3D74" w:rsidRPr="00E4111C">
        <w:rPr>
          <w:bCs/>
          <w:shd w:val="clear" w:color="auto" w:fill="FFFFFF"/>
        </w:rPr>
        <w:t>Parādnieka pārstāvim</w:t>
      </w:r>
      <w:r w:rsidRPr="00E4111C">
        <w:rPr>
          <w:bCs/>
          <w:shd w:val="clear" w:color="auto" w:fill="FFFFFF"/>
        </w:rPr>
        <w:t xml:space="preserve"> 2025.</w:t>
      </w:r>
      <w:r w:rsidR="00F274E6" w:rsidRPr="00E4111C">
        <w:rPr>
          <w:bCs/>
          <w:shd w:val="clear" w:color="auto" w:fill="FFFFFF"/>
        </w:rPr>
        <w:t> </w:t>
      </w:r>
      <w:r w:rsidRPr="00E4111C">
        <w:rPr>
          <w:bCs/>
          <w:shd w:val="clear" w:color="auto" w:fill="FFFFFF"/>
        </w:rPr>
        <w:t>gada 17.</w:t>
      </w:r>
      <w:r w:rsidR="00F274E6" w:rsidRPr="00E4111C">
        <w:rPr>
          <w:bCs/>
          <w:shd w:val="clear" w:color="auto" w:fill="FFFFFF"/>
        </w:rPr>
        <w:t> </w:t>
      </w:r>
      <w:r w:rsidRPr="00E4111C">
        <w:rPr>
          <w:bCs/>
          <w:shd w:val="clear" w:color="auto" w:fill="FFFFFF"/>
        </w:rPr>
        <w:t>septembra vēstulē norādīja, ka tas vēl joprojām nesniedz informāciju par Parādnieka darbību, kura ir bijusi saistīta ar tādu iekārtu vai preču tirdzniecību, ražošanu, eksportu vai importu, kas var tikt izmantotas militārām vajadzībām un var tikt uzskatītas par divējāda lietojuma precēm. Neskatoties uz minēto</w:t>
      </w:r>
      <w:r w:rsidR="00F274E6"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turpina apgalvot, ka tas sniedz Administratorei visu nepieciešamo informāciju.</w:t>
      </w:r>
    </w:p>
    <w:p w14:paraId="0ED71182" w14:textId="6103B44A"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Attiecīgi </w:t>
      </w:r>
      <w:r w:rsidR="005A3D74" w:rsidRPr="00E4111C">
        <w:rPr>
          <w:bCs/>
          <w:shd w:val="clear" w:color="auto" w:fill="FFFFFF"/>
        </w:rPr>
        <w:t>Parādnieka pārstāvja</w:t>
      </w:r>
      <w:r w:rsidRPr="00E4111C">
        <w:rPr>
          <w:bCs/>
          <w:shd w:val="clear" w:color="auto" w:fill="FFFFFF"/>
        </w:rPr>
        <w:t xml:space="preserve"> apgalvojumi, ka tas sniedz visu Administratores pieprasīto informāciju ir, apzināti, nepatiesi.</w:t>
      </w:r>
    </w:p>
    <w:p w14:paraId="6BC76584" w14:textId="091A7CC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F274E6" w:rsidRPr="00E4111C">
        <w:rPr>
          <w:bCs/>
          <w:shd w:val="clear" w:color="auto" w:fill="FFFFFF"/>
        </w:rPr>
        <w:t>.9</w:t>
      </w:r>
      <w:r w:rsidRPr="00E4111C">
        <w:rPr>
          <w:bCs/>
          <w:shd w:val="clear" w:color="auto" w:fill="FFFFFF"/>
        </w:rPr>
        <w:t>]</w:t>
      </w:r>
      <w:r w:rsidR="00F274E6"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Sūdzības </w:t>
      </w:r>
      <w:r w:rsidR="00F274E6" w:rsidRPr="00E4111C">
        <w:rPr>
          <w:bCs/>
          <w:shd w:val="clear" w:color="auto" w:fill="FFFFFF"/>
        </w:rPr>
        <w:t>1. </w:t>
      </w:r>
      <w:r w:rsidRPr="00E4111C">
        <w:rPr>
          <w:bCs/>
          <w:shd w:val="clear" w:color="auto" w:fill="FFFFFF"/>
        </w:rPr>
        <w:t>papildinājumos, cita starpā, norādīj</w:t>
      </w:r>
      <w:r w:rsidR="00F274E6" w:rsidRPr="00E4111C">
        <w:rPr>
          <w:bCs/>
          <w:shd w:val="clear" w:color="auto" w:fill="FFFFFF"/>
        </w:rPr>
        <w:t>a</w:t>
      </w:r>
      <w:r w:rsidRPr="00E4111C">
        <w:rPr>
          <w:bCs/>
          <w:shd w:val="clear" w:color="auto" w:fill="FFFFFF"/>
        </w:rPr>
        <w:t>, ka</w:t>
      </w:r>
      <w:r w:rsidR="00CB2389" w:rsidRPr="00E4111C">
        <w:rPr>
          <w:bCs/>
          <w:shd w:val="clear" w:color="auto" w:fill="FFFFFF"/>
        </w:rPr>
        <w:t xml:space="preserve"> </w:t>
      </w:r>
      <w:r w:rsidRPr="00E4111C">
        <w:rPr>
          <w:bCs/>
          <w:i/>
          <w:iCs/>
          <w:shd w:val="clear" w:color="auto" w:fill="FFFFFF"/>
        </w:rPr>
        <w:t>[</w:t>
      </w:r>
      <w:r w:rsidR="00CB2389" w:rsidRPr="00E4111C">
        <w:rPr>
          <w:bCs/>
          <w:i/>
          <w:iCs/>
          <w:shd w:val="clear" w:color="auto" w:fill="FFFFFF"/>
        </w:rPr>
        <w:t>..</w:t>
      </w:r>
      <w:r w:rsidRPr="00E4111C">
        <w:rPr>
          <w:bCs/>
          <w:i/>
          <w:iCs/>
          <w:shd w:val="clear" w:color="auto" w:fill="FFFFFF"/>
        </w:rPr>
        <w:t>] turklāt Parādnieka pārstāvja pienākumu izpilde jau tā rāda man būtisku finansiālo slogu (tostarp tādēļ, ka es sedzu visus ar Parādnieka mantas glabāšanu saistītos izdevumus, kā arī man jāatbild uz vairākiem Administratores informācijas pieprasījumiem un jātulko visi Administratorei iesniedzamie dokumentu latviešu valodā, ko es godprātīgu daru)</w:t>
      </w:r>
      <w:r w:rsidR="00CB2389" w:rsidRPr="00E4111C">
        <w:rPr>
          <w:bCs/>
          <w:i/>
          <w:iCs/>
          <w:shd w:val="clear" w:color="auto" w:fill="FFFFFF"/>
        </w:rPr>
        <w:t xml:space="preserve">. </w:t>
      </w:r>
      <w:r w:rsidRPr="00E4111C">
        <w:rPr>
          <w:bCs/>
          <w:i/>
          <w:iCs/>
          <w:shd w:val="clear" w:color="auto" w:fill="FFFFFF"/>
        </w:rPr>
        <w:t>[</w:t>
      </w:r>
      <w:r w:rsidR="00CB2389" w:rsidRPr="00E4111C">
        <w:rPr>
          <w:bCs/>
          <w:i/>
          <w:iCs/>
          <w:shd w:val="clear" w:color="auto" w:fill="FFFFFF"/>
        </w:rPr>
        <w:t>..</w:t>
      </w:r>
      <w:r w:rsidRPr="00E4111C">
        <w:rPr>
          <w:bCs/>
          <w:i/>
          <w:iCs/>
          <w:shd w:val="clear" w:color="auto" w:fill="FFFFFF"/>
        </w:rPr>
        <w:t>]</w:t>
      </w:r>
    </w:p>
    <w:p w14:paraId="5B8E691F" w14:textId="01406CE4"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A</w:t>
      </w:r>
      <w:r w:rsidR="00CB2389" w:rsidRPr="00E4111C">
        <w:rPr>
          <w:bCs/>
          <w:shd w:val="clear" w:color="auto" w:fill="FFFFFF"/>
        </w:rPr>
        <w:t>dministrators a</w:t>
      </w:r>
      <w:r w:rsidRPr="00E4111C">
        <w:rPr>
          <w:bCs/>
          <w:shd w:val="clear" w:color="auto" w:fill="FFFFFF"/>
        </w:rPr>
        <w:t>tkārtoti norād</w:t>
      </w:r>
      <w:r w:rsidR="00CB2389" w:rsidRPr="00E4111C">
        <w:rPr>
          <w:bCs/>
          <w:shd w:val="clear" w:color="auto" w:fill="FFFFFF"/>
        </w:rPr>
        <w:t>a</w:t>
      </w:r>
      <w:r w:rsidRPr="00E4111C">
        <w:rPr>
          <w:bCs/>
          <w:shd w:val="clear" w:color="auto" w:fill="FFFFFF"/>
        </w:rPr>
        <w:t>, ka uz Administratori neattiecas tas</w:t>
      </w:r>
      <w:r w:rsidR="00B80472" w:rsidRPr="00E4111C">
        <w:rPr>
          <w:bCs/>
          <w:shd w:val="clear" w:color="auto" w:fill="FFFFFF"/>
        </w:rPr>
        <w:t>,</w:t>
      </w:r>
      <w:r w:rsidRPr="00E4111C">
        <w:rPr>
          <w:bCs/>
          <w:shd w:val="clear" w:color="auto" w:fill="FFFFFF"/>
        </w:rPr>
        <w:t xml:space="preserve"> vai un kādi izdevumi</w:t>
      </w:r>
      <w:r w:rsidR="00B80472" w:rsidRPr="00E4111C">
        <w:rPr>
          <w:bCs/>
          <w:shd w:val="clear" w:color="auto" w:fill="FFFFFF"/>
        </w:rPr>
        <w:t xml:space="preserve"> (</w:t>
      </w:r>
      <w:r w:rsidRPr="00E4111C">
        <w:rPr>
          <w:bCs/>
          <w:shd w:val="clear" w:color="auto" w:fill="FFFFFF"/>
        </w:rPr>
        <w:t>neērtības</w:t>
      </w:r>
      <w:r w:rsidR="00B80472"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rodas, lai tas izpildītu Administratores likumiskās prasības, t.i., sagatavotu atbildes un dokumentus uz Administratores paskaidrojumu</w:t>
      </w:r>
      <w:r w:rsidR="00B80472" w:rsidRPr="00E4111C">
        <w:rPr>
          <w:bCs/>
          <w:shd w:val="clear" w:color="auto" w:fill="FFFFFF"/>
        </w:rPr>
        <w:t xml:space="preserve"> (</w:t>
      </w:r>
      <w:r w:rsidRPr="00E4111C">
        <w:rPr>
          <w:bCs/>
          <w:shd w:val="clear" w:color="auto" w:fill="FFFFFF"/>
        </w:rPr>
        <w:t>informācijas</w:t>
      </w:r>
      <w:r w:rsidR="00B80472" w:rsidRPr="00E4111C">
        <w:rPr>
          <w:bCs/>
          <w:shd w:val="clear" w:color="auto" w:fill="FFFFFF"/>
        </w:rPr>
        <w:t>)</w:t>
      </w:r>
      <w:r w:rsidRPr="00E4111C">
        <w:rPr>
          <w:bCs/>
          <w:shd w:val="clear" w:color="auto" w:fill="FFFFFF"/>
        </w:rPr>
        <w:t xml:space="preserve"> pieprasījumiem skaidrā un saprotamā latviešu valodā.</w:t>
      </w:r>
    </w:p>
    <w:p w14:paraId="0163A0F5" w14:textId="3AA36356"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Izdevumu rašanās </w:t>
      </w:r>
      <w:r w:rsidR="005A3D74" w:rsidRPr="00E4111C">
        <w:rPr>
          <w:bCs/>
          <w:shd w:val="clear" w:color="auto" w:fill="FFFFFF"/>
        </w:rPr>
        <w:t>Parādnieka pārstāvim</w:t>
      </w:r>
      <w:r w:rsidRPr="00E4111C">
        <w:rPr>
          <w:bCs/>
          <w:shd w:val="clear" w:color="auto" w:fill="FFFFFF"/>
        </w:rPr>
        <w:t xml:space="preserve"> par dokumentu</w:t>
      </w:r>
      <w:r w:rsidR="00B80472" w:rsidRPr="00E4111C">
        <w:rPr>
          <w:bCs/>
          <w:shd w:val="clear" w:color="auto" w:fill="FFFFFF"/>
        </w:rPr>
        <w:t xml:space="preserve"> (</w:t>
      </w:r>
      <w:r w:rsidRPr="00E4111C">
        <w:rPr>
          <w:bCs/>
          <w:shd w:val="clear" w:color="auto" w:fill="FFFFFF"/>
        </w:rPr>
        <w:t>informācijas</w:t>
      </w:r>
      <w:r w:rsidR="00B80472" w:rsidRPr="00E4111C">
        <w:rPr>
          <w:bCs/>
          <w:shd w:val="clear" w:color="auto" w:fill="FFFFFF"/>
        </w:rPr>
        <w:t>)</w:t>
      </w:r>
      <w:r w:rsidRPr="00E4111C">
        <w:rPr>
          <w:bCs/>
          <w:shd w:val="clear" w:color="auto" w:fill="FFFFFF"/>
        </w:rPr>
        <w:t xml:space="preserve"> sniegšanu uz Administratores pieprasījumiem nav uzskatāms par iemeslu, kāpēc </w:t>
      </w:r>
      <w:r w:rsidR="005A3D74" w:rsidRPr="00E4111C">
        <w:rPr>
          <w:bCs/>
          <w:shd w:val="clear" w:color="auto" w:fill="FFFFFF"/>
        </w:rPr>
        <w:t>Parādnieka pārstāvis</w:t>
      </w:r>
      <w:r w:rsidRPr="00E4111C">
        <w:rPr>
          <w:bCs/>
          <w:shd w:val="clear" w:color="auto" w:fill="FFFFFF"/>
        </w:rPr>
        <w:t xml:space="preserve"> drīkst </w:t>
      </w:r>
      <w:r w:rsidRPr="00E4111C">
        <w:rPr>
          <w:bCs/>
          <w:shd w:val="clear" w:color="auto" w:fill="FFFFFF"/>
        </w:rPr>
        <w:lastRenderedPageBreak/>
        <w:t>pēc būtības nesniegt tam pieprasītos dokumentus</w:t>
      </w:r>
      <w:r w:rsidR="00B80472" w:rsidRPr="00E4111C">
        <w:rPr>
          <w:bCs/>
          <w:shd w:val="clear" w:color="auto" w:fill="FFFFFF"/>
        </w:rPr>
        <w:t xml:space="preserve"> (</w:t>
      </w:r>
      <w:r w:rsidRPr="00E4111C">
        <w:rPr>
          <w:bCs/>
          <w:shd w:val="clear" w:color="auto" w:fill="FFFFFF"/>
        </w:rPr>
        <w:t>informāciju</w:t>
      </w:r>
      <w:r w:rsidR="00B80472" w:rsidRPr="00E4111C">
        <w:rPr>
          <w:bCs/>
          <w:shd w:val="clear" w:color="auto" w:fill="FFFFFF"/>
        </w:rPr>
        <w:t>)</w:t>
      </w:r>
      <w:r w:rsidRPr="00E4111C">
        <w:rPr>
          <w:bCs/>
          <w:shd w:val="clear" w:color="auto" w:fill="FFFFFF"/>
        </w:rPr>
        <w:t>.</w:t>
      </w:r>
    </w:p>
    <w:p w14:paraId="6622908C" w14:textId="78C9B07E"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B80472" w:rsidRPr="00E4111C">
        <w:rPr>
          <w:bCs/>
          <w:shd w:val="clear" w:color="auto" w:fill="FFFFFF"/>
        </w:rPr>
        <w:t>.10</w:t>
      </w:r>
      <w:r w:rsidRPr="00E4111C">
        <w:rPr>
          <w:bCs/>
          <w:shd w:val="clear" w:color="auto" w:fill="FFFFFF"/>
        </w:rPr>
        <w:t>]</w:t>
      </w:r>
      <w:r w:rsidR="00B80472"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Sūdzības </w:t>
      </w:r>
      <w:r w:rsidR="00B80472" w:rsidRPr="00E4111C">
        <w:rPr>
          <w:bCs/>
          <w:shd w:val="clear" w:color="auto" w:fill="FFFFFF"/>
        </w:rPr>
        <w:t>1. </w:t>
      </w:r>
      <w:r w:rsidRPr="00E4111C">
        <w:rPr>
          <w:bCs/>
          <w:shd w:val="clear" w:color="auto" w:fill="FFFFFF"/>
        </w:rPr>
        <w:t xml:space="preserve">papildinājumos, cita starpā, norādījis, ka </w:t>
      </w:r>
      <w:r w:rsidRPr="00E4111C">
        <w:rPr>
          <w:bCs/>
          <w:i/>
          <w:iCs/>
          <w:shd w:val="clear" w:color="auto" w:fill="FFFFFF"/>
        </w:rPr>
        <w:t>[</w:t>
      </w:r>
      <w:r w:rsidR="00A65D82" w:rsidRPr="00E4111C">
        <w:rPr>
          <w:bCs/>
          <w:i/>
          <w:iCs/>
          <w:shd w:val="clear" w:color="auto" w:fill="FFFFFF"/>
        </w:rPr>
        <w:t>..</w:t>
      </w:r>
      <w:r w:rsidRPr="00E4111C">
        <w:rPr>
          <w:bCs/>
          <w:i/>
          <w:iCs/>
          <w:shd w:val="clear" w:color="auto" w:fill="FFFFFF"/>
        </w:rPr>
        <w:t>]</w:t>
      </w:r>
      <w:r w:rsidR="00A65D82" w:rsidRPr="00E4111C">
        <w:rPr>
          <w:bCs/>
          <w:i/>
          <w:iCs/>
          <w:shd w:val="clear" w:color="auto" w:fill="FFFFFF"/>
        </w:rPr>
        <w:t xml:space="preserve"> </w:t>
      </w:r>
      <w:r w:rsidRPr="00E4111C">
        <w:rPr>
          <w:bCs/>
          <w:i/>
          <w:iCs/>
          <w:shd w:val="clear" w:color="auto" w:fill="FFFFFF"/>
        </w:rPr>
        <w:t>situācijā, kurā parādnieka pārstāvis liks šķēršļus Parādnieka mantas novērtēšanai Administratore izmantos normatīvajos aktos noteiktās tiesības un vērsīsies pret parādnieka pārstāvi</w:t>
      </w:r>
      <w:r w:rsidR="00CB7AE0" w:rsidRPr="00E4111C">
        <w:rPr>
          <w:bCs/>
          <w:i/>
          <w:iCs/>
          <w:shd w:val="clear" w:color="auto" w:fill="FFFFFF"/>
        </w:rPr>
        <w:t>"</w:t>
      </w:r>
      <w:r w:rsidRPr="00E4111C">
        <w:rPr>
          <w:bCs/>
          <w:i/>
          <w:iCs/>
          <w:shd w:val="clear" w:color="auto" w:fill="FFFFFF"/>
        </w:rPr>
        <w:t>, kaut gan mana pilnvarotā pārstāve pēc pirmā Administratores rakstiskā pieprasījuma saņemšanas ir sazinājusies ar Administratores norādīto sertificēto kustāmās mantas vērtētāju, lai vienotos par Parādnieka mantas apskati Parādnieka mantas novērtēšanas nolūkā, un es nesaskatu pamatu iepriekš minētajiem pārmetumiem par jebkādu šķēršļu likšanu Parādnieka mantas novērtēšanai</w:t>
      </w:r>
      <w:r w:rsidR="00A65D82" w:rsidRPr="00E4111C">
        <w:rPr>
          <w:bCs/>
          <w:i/>
          <w:iCs/>
          <w:shd w:val="clear" w:color="auto" w:fill="FFFFFF"/>
        </w:rPr>
        <w:t>.</w:t>
      </w:r>
      <w:r w:rsidRPr="00E4111C">
        <w:rPr>
          <w:bCs/>
          <w:i/>
          <w:iCs/>
          <w:shd w:val="clear" w:color="auto" w:fill="FFFFFF"/>
        </w:rPr>
        <w:t>[</w:t>
      </w:r>
      <w:r w:rsidR="00A65D82" w:rsidRPr="00E4111C">
        <w:rPr>
          <w:bCs/>
          <w:i/>
          <w:iCs/>
          <w:shd w:val="clear" w:color="auto" w:fill="FFFFFF"/>
        </w:rPr>
        <w:t>..</w:t>
      </w:r>
      <w:r w:rsidRPr="00E4111C">
        <w:rPr>
          <w:bCs/>
          <w:i/>
          <w:iCs/>
          <w:shd w:val="clear" w:color="auto" w:fill="FFFFFF"/>
        </w:rPr>
        <w:t>]</w:t>
      </w:r>
    </w:p>
    <w:p w14:paraId="571037E1" w14:textId="49EEC55A"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Norādāms, ka </w:t>
      </w:r>
      <w:r w:rsidR="005A3D74" w:rsidRPr="00E4111C">
        <w:rPr>
          <w:bCs/>
          <w:shd w:val="clear" w:color="auto" w:fill="FFFFFF"/>
        </w:rPr>
        <w:t>Parādnieka pārstāvis</w:t>
      </w:r>
      <w:r w:rsidRPr="00E4111C">
        <w:rPr>
          <w:bCs/>
          <w:shd w:val="clear" w:color="auto" w:fill="FFFFFF"/>
        </w:rPr>
        <w:t xml:space="preserve"> Sūdzības </w:t>
      </w:r>
      <w:r w:rsidR="00CB7AE0" w:rsidRPr="00E4111C">
        <w:rPr>
          <w:bCs/>
          <w:shd w:val="clear" w:color="auto" w:fill="FFFFFF"/>
        </w:rPr>
        <w:t>1. </w:t>
      </w:r>
      <w:r w:rsidRPr="00E4111C">
        <w:rPr>
          <w:bCs/>
          <w:shd w:val="clear" w:color="auto" w:fill="FFFFFF"/>
        </w:rPr>
        <w:t>papildinājumos, apzināti, nav norādījis visu Administratores 2025.</w:t>
      </w:r>
      <w:r w:rsidR="00CB7AE0" w:rsidRPr="00E4111C">
        <w:rPr>
          <w:bCs/>
          <w:shd w:val="clear" w:color="auto" w:fill="FFFFFF"/>
        </w:rPr>
        <w:t> </w:t>
      </w:r>
      <w:r w:rsidRPr="00E4111C">
        <w:rPr>
          <w:bCs/>
          <w:shd w:val="clear" w:color="auto" w:fill="FFFFFF"/>
        </w:rPr>
        <w:t>gada 17.</w:t>
      </w:r>
      <w:r w:rsidR="00CB7AE0" w:rsidRPr="00E4111C">
        <w:rPr>
          <w:bCs/>
          <w:shd w:val="clear" w:color="auto" w:fill="FFFFFF"/>
        </w:rPr>
        <w:t> </w:t>
      </w:r>
      <w:r w:rsidRPr="00E4111C">
        <w:rPr>
          <w:bCs/>
          <w:shd w:val="clear" w:color="auto" w:fill="FFFFFF"/>
        </w:rPr>
        <w:t>septembra vēstulē minēto.</w:t>
      </w:r>
    </w:p>
    <w:p w14:paraId="243CA30F" w14:textId="78C670B9" w:rsidR="00423A3B" w:rsidRPr="00E4111C" w:rsidRDefault="00423A3B" w:rsidP="00423A3B">
      <w:pPr>
        <w:spacing w:after="0" w:line="240" w:lineRule="auto"/>
        <w:ind w:right="13" w:firstLine="709"/>
        <w:jc w:val="both"/>
        <w:rPr>
          <w:bCs/>
          <w:i/>
          <w:iCs/>
          <w:shd w:val="clear" w:color="auto" w:fill="FFFFFF"/>
        </w:rPr>
      </w:pPr>
      <w:r w:rsidRPr="00E4111C">
        <w:rPr>
          <w:bCs/>
          <w:shd w:val="clear" w:color="auto" w:fill="FFFFFF"/>
        </w:rPr>
        <w:t>Proti, Administratore 2025.</w:t>
      </w:r>
      <w:r w:rsidR="00CB7AE0" w:rsidRPr="00E4111C">
        <w:rPr>
          <w:bCs/>
          <w:shd w:val="clear" w:color="auto" w:fill="FFFFFF"/>
        </w:rPr>
        <w:t> </w:t>
      </w:r>
      <w:r w:rsidRPr="00E4111C">
        <w:rPr>
          <w:bCs/>
          <w:shd w:val="clear" w:color="auto" w:fill="FFFFFF"/>
        </w:rPr>
        <w:t>gada 17.</w:t>
      </w:r>
      <w:r w:rsidR="00CB7AE0" w:rsidRPr="00E4111C">
        <w:rPr>
          <w:bCs/>
          <w:shd w:val="clear" w:color="auto" w:fill="FFFFFF"/>
        </w:rPr>
        <w:t> </w:t>
      </w:r>
      <w:r w:rsidRPr="00E4111C">
        <w:rPr>
          <w:bCs/>
          <w:shd w:val="clear" w:color="auto" w:fill="FFFFFF"/>
        </w:rPr>
        <w:t xml:space="preserve">septembra vēstulē, cita starpā, </w:t>
      </w:r>
      <w:r w:rsidR="00CB7AE0" w:rsidRPr="00E4111C">
        <w:rPr>
          <w:bCs/>
          <w:shd w:val="clear" w:color="auto" w:fill="FFFFFF"/>
        </w:rPr>
        <w:t>norādīja</w:t>
      </w:r>
      <w:r w:rsidRPr="00E4111C">
        <w:rPr>
          <w:bCs/>
          <w:shd w:val="clear" w:color="auto" w:fill="FFFFFF"/>
        </w:rPr>
        <w:t xml:space="preserve"> arī vēl šādu informāciju</w:t>
      </w:r>
      <w:r w:rsidR="00CB7AE0" w:rsidRPr="00E4111C">
        <w:rPr>
          <w:bCs/>
          <w:shd w:val="clear" w:color="auto" w:fill="FFFFFF"/>
        </w:rPr>
        <w:t xml:space="preserve"> </w:t>
      </w:r>
      <w:r w:rsidRPr="00E4111C">
        <w:rPr>
          <w:bCs/>
          <w:i/>
          <w:iCs/>
          <w:shd w:val="clear" w:color="auto" w:fill="FFFFFF"/>
        </w:rPr>
        <w:t>[</w:t>
      </w:r>
      <w:r w:rsidR="00CB7AE0" w:rsidRPr="00E4111C">
        <w:rPr>
          <w:bCs/>
          <w:i/>
          <w:iCs/>
          <w:shd w:val="clear" w:color="auto" w:fill="FFFFFF"/>
        </w:rPr>
        <w:t>..</w:t>
      </w:r>
      <w:r w:rsidRPr="00E4111C">
        <w:rPr>
          <w:bCs/>
          <w:i/>
          <w:iCs/>
          <w:shd w:val="clear" w:color="auto" w:fill="FFFFFF"/>
        </w:rPr>
        <w:t>]</w:t>
      </w:r>
      <w:r w:rsidR="00CB7AE0" w:rsidRPr="00E4111C">
        <w:rPr>
          <w:bCs/>
          <w:i/>
          <w:iCs/>
          <w:shd w:val="clear" w:color="auto" w:fill="FFFFFF"/>
        </w:rPr>
        <w:t xml:space="preserve"> </w:t>
      </w:r>
      <w:r w:rsidRPr="00E4111C">
        <w:rPr>
          <w:bCs/>
          <w:i/>
          <w:iCs/>
          <w:shd w:val="clear" w:color="auto" w:fill="FFFFFF"/>
        </w:rPr>
        <w:t>Vienlaikus Administratore izsaka cerību, ka pats parādnieka pārstāvis būs klāt Parādnieka mantas novērtēšanas procesā un, patstāvīgi, varēs ne tikai sekot līdzi veiktajām darbībām, bet arī, operatīvi, sniegs visu nepieciešamo informāciju par Iekārtu/</w:t>
      </w:r>
      <w:proofErr w:type="spellStart"/>
      <w:r w:rsidRPr="00E4111C">
        <w:rPr>
          <w:bCs/>
          <w:i/>
          <w:iCs/>
          <w:shd w:val="clear" w:color="auto" w:fill="FFFFFF"/>
        </w:rPr>
        <w:t>ām</w:t>
      </w:r>
      <w:proofErr w:type="spellEnd"/>
      <w:r w:rsidRPr="00E4111C">
        <w:rPr>
          <w:bCs/>
          <w:i/>
          <w:iCs/>
          <w:shd w:val="clear" w:color="auto" w:fill="FFFFFF"/>
        </w:rPr>
        <w:t xml:space="preserve"> sertificētam vērtētājam un Administratorei</w:t>
      </w:r>
      <w:r w:rsidR="00CB7AE0" w:rsidRPr="00E4111C">
        <w:rPr>
          <w:bCs/>
          <w:i/>
          <w:iCs/>
          <w:shd w:val="clear" w:color="auto" w:fill="FFFFFF"/>
        </w:rPr>
        <w:t xml:space="preserve">. </w:t>
      </w:r>
      <w:r w:rsidRPr="00E4111C">
        <w:rPr>
          <w:bCs/>
          <w:i/>
          <w:iCs/>
          <w:shd w:val="clear" w:color="auto" w:fill="FFFFFF"/>
        </w:rPr>
        <w:t>[</w:t>
      </w:r>
      <w:r w:rsidR="00CB7AE0" w:rsidRPr="00E4111C">
        <w:rPr>
          <w:bCs/>
          <w:i/>
          <w:iCs/>
          <w:shd w:val="clear" w:color="auto" w:fill="FFFFFF"/>
        </w:rPr>
        <w:t>..</w:t>
      </w:r>
      <w:r w:rsidRPr="00E4111C">
        <w:rPr>
          <w:bCs/>
          <w:i/>
          <w:iCs/>
          <w:shd w:val="clear" w:color="auto" w:fill="FFFFFF"/>
        </w:rPr>
        <w:t>]</w:t>
      </w:r>
    </w:p>
    <w:p w14:paraId="454834A4" w14:textId="7C3E0444" w:rsidR="00423A3B" w:rsidRPr="00E4111C" w:rsidRDefault="00423A3B" w:rsidP="00423A3B">
      <w:pPr>
        <w:spacing w:after="0" w:line="240" w:lineRule="auto"/>
        <w:ind w:right="13" w:firstLine="709"/>
        <w:jc w:val="both"/>
        <w:rPr>
          <w:bCs/>
          <w:i/>
          <w:iCs/>
          <w:shd w:val="clear" w:color="auto" w:fill="FFFFFF"/>
        </w:rPr>
      </w:pPr>
      <w:r w:rsidRPr="00E4111C">
        <w:rPr>
          <w:bCs/>
          <w:i/>
          <w:iCs/>
          <w:shd w:val="clear" w:color="auto" w:fill="FFFFFF"/>
        </w:rPr>
        <w:t>[</w:t>
      </w:r>
      <w:r w:rsidR="005E505D" w:rsidRPr="00E4111C">
        <w:rPr>
          <w:bCs/>
          <w:i/>
          <w:iCs/>
          <w:shd w:val="clear" w:color="auto" w:fill="FFFFFF"/>
        </w:rPr>
        <w:t>..</w:t>
      </w:r>
      <w:r w:rsidRPr="00E4111C">
        <w:rPr>
          <w:bCs/>
          <w:i/>
          <w:iCs/>
          <w:shd w:val="clear" w:color="auto" w:fill="FFFFFF"/>
        </w:rPr>
        <w:t>]</w:t>
      </w:r>
      <w:r w:rsidR="005E505D" w:rsidRPr="00E4111C">
        <w:rPr>
          <w:bCs/>
          <w:i/>
          <w:iCs/>
          <w:shd w:val="clear" w:color="auto" w:fill="FFFFFF"/>
        </w:rPr>
        <w:t xml:space="preserve"> </w:t>
      </w:r>
      <w:r w:rsidRPr="00E4111C">
        <w:rPr>
          <w:bCs/>
          <w:i/>
          <w:iCs/>
          <w:shd w:val="clear" w:color="auto" w:fill="FFFFFF"/>
        </w:rPr>
        <w:t xml:space="preserve">[3.3.] Ņemot vērā minēto Administratore pieprasa parādnieka pārstāvim norādīt precīzu un konkrētu laiku, kurā būs iespējams veikt Parādnieka mantas novērtēšanu un izvairīties no tādiem neskaidriem apzīmējumiem kā </w:t>
      </w:r>
      <w:r w:rsidR="005E505D" w:rsidRPr="00E4111C">
        <w:rPr>
          <w:bCs/>
          <w:i/>
          <w:iCs/>
          <w:shd w:val="clear" w:color="auto" w:fill="FFFFFF"/>
        </w:rPr>
        <w:t>"</w:t>
      </w:r>
      <w:r w:rsidRPr="00E4111C">
        <w:rPr>
          <w:bCs/>
          <w:i/>
          <w:iCs/>
          <w:shd w:val="clear" w:color="auto" w:fill="FFFFFF"/>
        </w:rPr>
        <w:t>tuvākajā laikā</w:t>
      </w:r>
      <w:r w:rsidR="005E505D" w:rsidRPr="00E4111C">
        <w:rPr>
          <w:bCs/>
          <w:i/>
          <w:iCs/>
          <w:shd w:val="clear" w:color="auto" w:fill="FFFFFF"/>
        </w:rPr>
        <w:t>"</w:t>
      </w:r>
      <w:r w:rsidRPr="00E4111C">
        <w:rPr>
          <w:bCs/>
          <w:i/>
          <w:iCs/>
          <w:shd w:val="clear" w:color="auto" w:fill="FFFFFF"/>
        </w:rPr>
        <w:t>. Norādāms, ka normatīvajos aktos ir noteiktas konkrēti termiņi, kuri Administratorei ir jāievēro. Vēršama parādnieka pārstāvja uzmanība, ka situācijā, kurā parādnieka pārstāvis liks šķēršļus Parādnieka mantas novērtēšanai Administratore izmantos normatīvajos aktos noteiktās tiesības un vērsīsies pret parādnieka pārstāvi</w:t>
      </w:r>
      <w:r w:rsidR="005E505D" w:rsidRPr="00E4111C">
        <w:rPr>
          <w:bCs/>
          <w:i/>
          <w:iCs/>
          <w:shd w:val="clear" w:color="auto" w:fill="FFFFFF"/>
        </w:rPr>
        <w:t xml:space="preserve">. </w:t>
      </w:r>
      <w:r w:rsidRPr="00E4111C">
        <w:rPr>
          <w:bCs/>
          <w:i/>
          <w:iCs/>
          <w:shd w:val="clear" w:color="auto" w:fill="FFFFFF"/>
        </w:rPr>
        <w:t>[</w:t>
      </w:r>
      <w:r w:rsidR="005E505D" w:rsidRPr="00E4111C">
        <w:rPr>
          <w:bCs/>
          <w:i/>
          <w:iCs/>
          <w:shd w:val="clear" w:color="auto" w:fill="FFFFFF"/>
        </w:rPr>
        <w:t>..</w:t>
      </w:r>
      <w:r w:rsidRPr="00E4111C">
        <w:rPr>
          <w:bCs/>
          <w:i/>
          <w:iCs/>
          <w:shd w:val="clear" w:color="auto" w:fill="FFFFFF"/>
        </w:rPr>
        <w:t>]</w:t>
      </w:r>
    </w:p>
    <w:p w14:paraId="04999753" w14:textId="3186CD7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No Administratores 2025.</w:t>
      </w:r>
      <w:r w:rsidR="005E505D" w:rsidRPr="00E4111C">
        <w:rPr>
          <w:bCs/>
          <w:shd w:val="clear" w:color="auto" w:fill="FFFFFF"/>
        </w:rPr>
        <w:t> </w:t>
      </w:r>
      <w:r w:rsidRPr="00E4111C">
        <w:rPr>
          <w:bCs/>
          <w:shd w:val="clear" w:color="auto" w:fill="FFFFFF"/>
        </w:rPr>
        <w:t>gada 17.</w:t>
      </w:r>
      <w:r w:rsidR="005E505D" w:rsidRPr="00E4111C">
        <w:rPr>
          <w:bCs/>
          <w:shd w:val="clear" w:color="auto" w:fill="FFFFFF"/>
        </w:rPr>
        <w:t> </w:t>
      </w:r>
      <w:r w:rsidRPr="00E4111C">
        <w:rPr>
          <w:bCs/>
          <w:shd w:val="clear" w:color="auto" w:fill="FFFFFF"/>
        </w:rPr>
        <w:t xml:space="preserve">septembra vēstules ir skaidri un nepārprotami secināms, ka situācijā, kurā </w:t>
      </w:r>
      <w:r w:rsidR="005A3D74" w:rsidRPr="00E4111C">
        <w:rPr>
          <w:bCs/>
          <w:shd w:val="clear" w:color="auto" w:fill="FFFFFF"/>
        </w:rPr>
        <w:t>Parādnieka pārstāvis</w:t>
      </w:r>
      <w:r w:rsidRPr="00E4111C">
        <w:rPr>
          <w:bCs/>
          <w:shd w:val="clear" w:color="auto" w:fill="FFFFFF"/>
        </w:rPr>
        <w:t xml:space="preserve"> attiecībā par iespējas nodrošināšanu sertificētam vērtējam piekļūt Parādnieka mantai, lai veiktu tās novērtēšanu, turpinās izmantot tādus apzīmējumus kā </w:t>
      </w:r>
      <w:r w:rsidR="005E505D" w:rsidRPr="00E4111C">
        <w:rPr>
          <w:bCs/>
          <w:shd w:val="clear" w:color="auto" w:fill="FFFFFF"/>
        </w:rPr>
        <w:t>"</w:t>
      </w:r>
      <w:r w:rsidRPr="00E4111C">
        <w:rPr>
          <w:bCs/>
          <w:shd w:val="clear" w:color="auto" w:fill="FFFFFF"/>
        </w:rPr>
        <w:t>tuvākajā laikā</w:t>
      </w:r>
      <w:r w:rsidR="005E505D" w:rsidRPr="00E4111C">
        <w:rPr>
          <w:bCs/>
          <w:shd w:val="clear" w:color="auto" w:fill="FFFFFF"/>
        </w:rPr>
        <w:t>"</w:t>
      </w:r>
      <w:r w:rsidRPr="00E4111C">
        <w:rPr>
          <w:bCs/>
          <w:shd w:val="clear" w:color="auto" w:fill="FFFFFF"/>
        </w:rPr>
        <w:t xml:space="preserve"> t.</w:t>
      </w:r>
      <w:r w:rsidR="005E505D" w:rsidRPr="00E4111C">
        <w:rPr>
          <w:bCs/>
          <w:shd w:val="clear" w:color="auto" w:fill="FFFFFF"/>
        </w:rPr>
        <w:t> </w:t>
      </w:r>
      <w:r w:rsidRPr="00E4111C">
        <w:rPr>
          <w:bCs/>
          <w:shd w:val="clear" w:color="auto" w:fill="FFFFFF"/>
        </w:rPr>
        <w:t>i., nenorādot precīzu un konkrētu laiku, kurā būs iespējams veikt Parādnieka mantas novērtēšanu, tas tiks uzskatīts par šķēršļu likšanu Parādnieka mantas novērtēšanai.</w:t>
      </w:r>
    </w:p>
    <w:p w14:paraId="134F023A" w14:textId="637675C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Secīgi vēršanās pret </w:t>
      </w:r>
      <w:r w:rsidR="005A3D74" w:rsidRPr="00E4111C">
        <w:rPr>
          <w:bCs/>
          <w:shd w:val="clear" w:color="auto" w:fill="FFFFFF"/>
        </w:rPr>
        <w:t>Parādnieka pārstāvi</w:t>
      </w:r>
      <w:r w:rsidRPr="00E4111C">
        <w:rPr>
          <w:bCs/>
          <w:shd w:val="clear" w:color="auto" w:fill="FFFFFF"/>
        </w:rPr>
        <w:t xml:space="preserve"> notiks tajā gadījumā, ja </w:t>
      </w:r>
      <w:r w:rsidR="005A3D74" w:rsidRPr="00E4111C">
        <w:rPr>
          <w:bCs/>
          <w:shd w:val="clear" w:color="auto" w:fill="FFFFFF"/>
        </w:rPr>
        <w:t>Parādnieka pārstāvis</w:t>
      </w:r>
      <w:r w:rsidRPr="00E4111C">
        <w:rPr>
          <w:bCs/>
          <w:shd w:val="clear" w:color="auto" w:fill="FFFFFF"/>
        </w:rPr>
        <w:t xml:space="preserve"> turpinās izmantot tādus apzīmējumus kā </w:t>
      </w:r>
      <w:r w:rsidR="004B4C1D" w:rsidRPr="00E4111C">
        <w:rPr>
          <w:bCs/>
          <w:shd w:val="clear" w:color="auto" w:fill="FFFFFF"/>
        </w:rPr>
        <w:t>"</w:t>
      </w:r>
      <w:r w:rsidRPr="00E4111C">
        <w:rPr>
          <w:bCs/>
          <w:shd w:val="clear" w:color="auto" w:fill="FFFFFF"/>
        </w:rPr>
        <w:t>tuvākajā laikā</w:t>
      </w:r>
      <w:r w:rsidR="004B4C1D" w:rsidRPr="00E4111C">
        <w:rPr>
          <w:bCs/>
          <w:shd w:val="clear" w:color="auto" w:fill="FFFFFF"/>
        </w:rPr>
        <w:t>"</w:t>
      </w:r>
      <w:r w:rsidRPr="00E4111C">
        <w:rPr>
          <w:bCs/>
          <w:shd w:val="clear" w:color="auto" w:fill="FFFFFF"/>
        </w:rPr>
        <w:t xml:space="preserve"> t.</w:t>
      </w:r>
      <w:r w:rsidR="004B4C1D" w:rsidRPr="00E4111C">
        <w:rPr>
          <w:bCs/>
          <w:shd w:val="clear" w:color="auto" w:fill="FFFFFF"/>
        </w:rPr>
        <w:t> </w:t>
      </w:r>
      <w:r w:rsidRPr="00E4111C">
        <w:rPr>
          <w:bCs/>
          <w:shd w:val="clear" w:color="auto" w:fill="FFFFFF"/>
        </w:rPr>
        <w:t xml:space="preserve">i., nenorādot precīzu un konkrētu laiku, kurā būs iespējams veikt Parādnieka mantas novērtēšanu, tad Administratore vērsīsies pret </w:t>
      </w:r>
      <w:r w:rsidR="005A3D74" w:rsidRPr="00E4111C">
        <w:rPr>
          <w:bCs/>
          <w:shd w:val="clear" w:color="auto" w:fill="FFFFFF"/>
        </w:rPr>
        <w:t>Parādnieka pārstāvi</w:t>
      </w:r>
      <w:r w:rsidRPr="00E4111C">
        <w:rPr>
          <w:bCs/>
          <w:shd w:val="clear" w:color="auto" w:fill="FFFFFF"/>
        </w:rPr>
        <w:t>.</w:t>
      </w:r>
    </w:p>
    <w:p w14:paraId="591531F4" w14:textId="6E42C61A" w:rsidR="00423A3B" w:rsidRPr="00E4111C" w:rsidRDefault="004B4C1D" w:rsidP="00423A3B">
      <w:pPr>
        <w:spacing w:after="0" w:line="240" w:lineRule="auto"/>
        <w:ind w:right="13" w:firstLine="709"/>
        <w:jc w:val="both"/>
        <w:rPr>
          <w:bCs/>
          <w:shd w:val="clear" w:color="auto" w:fill="FFFFFF"/>
        </w:rPr>
      </w:pPr>
      <w:r w:rsidRPr="00E4111C">
        <w:rPr>
          <w:bCs/>
          <w:shd w:val="clear" w:color="auto" w:fill="FFFFFF"/>
        </w:rPr>
        <w:t>Tā kā</w:t>
      </w:r>
      <w:r w:rsidR="00423A3B" w:rsidRPr="00E4111C">
        <w:rPr>
          <w:bCs/>
          <w:shd w:val="clear" w:color="auto" w:fill="FFFFFF"/>
        </w:rPr>
        <w:t xml:space="preserve"> pēc Administratores 2025.</w:t>
      </w:r>
      <w:r w:rsidRPr="00E4111C">
        <w:rPr>
          <w:bCs/>
          <w:shd w:val="clear" w:color="auto" w:fill="FFFFFF"/>
        </w:rPr>
        <w:t> </w:t>
      </w:r>
      <w:r w:rsidR="00423A3B" w:rsidRPr="00E4111C">
        <w:rPr>
          <w:bCs/>
          <w:shd w:val="clear" w:color="auto" w:fill="FFFFFF"/>
        </w:rPr>
        <w:t>gada 17.</w:t>
      </w:r>
      <w:r w:rsidRPr="00E4111C">
        <w:rPr>
          <w:bCs/>
          <w:shd w:val="clear" w:color="auto" w:fill="FFFFFF"/>
        </w:rPr>
        <w:t> </w:t>
      </w:r>
      <w:r w:rsidR="00423A3B" w:rsidRPr="00E4111C">
        <w:rPr>
          <w:bCs/>
          <w:shd w:val="clear" w:color="auto" w:fill="FFFFFF"/>
        </w:rPr>
        <w:t xml:space="preserve">septembra vēstules saņemšanas </w:t>
      </w:r>
      <w:r w:rsidR="005A3D74" w:rsidRPr="00E4111C">
        <w:rPr>
          <w:bCs/>
          <w:shd w:val="clear" w:color="auto" w:fill="FFFFFF"/>
        </w:rPr>
        <w:t>Parādnieka pārstāvis</w:t>
      </w:r>
      <w:r w:rsidR="00423A3B" w:rsidRPr="00E4111C">
        <w:rPr>
          <w:bCs/>
          <w:shd w:val="clear" w:color="auto" w:fill="FFFFFF"/>
        </w:rPr>
        <w:t>, tomēr bija spējīgs norādīt precīzu un konkrētu laiku, kurā būs iespējams veikt Parādnieka mantas novērtēšanu (2025.</w:t>
      </w:r>
      <w:r w:rsidRPr="00E4111C">
        <w:rPr>
          <w:bCs/>
          <w:shd w:val="clear" w:color="auto" w:fill="FFFFFF"/>
        </w:rPr>
        <w:t> </w:t>
      </w:r>
      <w:r w:rsidR="00423A3B" w:rsidRPr="00E4111C">
        <w:rPr>
          <w:bCs/>
          <w:shd w:val="clear" w:color="auto" w:fill="FFFFFF"/>
        </w:rPr>
        <w:t>gada 26.</w:t>
      </w:r>
      <w:r w:rsidRPr="00E4111C">
        <w:rPr>
          <w:bCs/>
          <w:shd w:val="clear" w:color="auto" w:fill="FFFFFF"/>
        </w:rPr>
        <w:t> </w:t>
      </w:r>
      <w:r w:rsidR="00423A3B" w:rsidRPr="00E4111C">
        <w:rPr>
          <w:bCs/>
          <w:shd w:val="clear" w:color="auto" w:fill="FFFFFF"/>
        </w:rPr>
        <w:t xml:space="preserve">septembris), tad </w:t>
      </w:r>
      <w:r w:rsidRPr="00E4111C">
        <w:rPr>
          <w:bCs/>
          <w:shd w:val="clear" w:color="auto" w:fill="FFFFFF"/>
        </w:rPr>
        <w:t>Administratore secina</w:t>
      </w:r>
      <w:r w:rsidR="00423A3B" w:rsidRPr="00E4111C">
        <w:rPr>
          <w:bCs/>
          <w:shd w:val="clear" w:color="auto" w:fill="FFFFFF"/>
        </w:rPr>
        <w:t xml:space="preserve">, ka </w:t>
      </w:r>
      <w:r w:rsidR="005A3D74" w:rsidRPr="00E4111C">
        <w:rPr>
          <w:bCs/>
          <w:shd w:val="clear" w:color="auto" w:fill="FFFFFF"/>
        </w:rPr>
        <w:t>Parādnieka pārstāvis</w:t>
      </w:r>
      <w:r w:rsidR="00423A3B" w:rsidRPr="00E4111C">
        <w:rPr>
          <w:bCs/>
          <w:shd w:val="clear" w:color="auto" w:fill="FFFFFF"/>
        </w:rPr>
        <w:t xml:space="preserve"> pilnībā saprata</w:t>
      </w:r>
      <w:r w:rsidRPr="00E4111C">
        <w:rPr>
          <w:bCs/>
          <w:shd w:val="clear" w:color="auto" w:fill="FFFFFF"/>
        </w:rPr>
        <w:t xml:space="preserve"> (</w:t>
      </w:r>
      <w:r w:rsidR="00423A3B" w:rsidRPr="00E4111C">
        <w:rPr>
          <w:bCs/>
          <w:shd w:val="clear" w:color="auto" w:fill="FFFFFF"/>
        </w:rPr>
        <w:t>apzinās</w:t>
      </w:r>
      <w:r w:rsidRPr="00E4111C">
        <w:rPr>
          <w:bCs/>
          <w:shd w:val="clear" w:color="auto" w:fill="FFFFFF"/>
        </w:rPr>
        <w:t>)</w:t>
      </w:r>
      <w:r w:rsidR="00423A3B" w:rsidRPr="00E4111C">
        <w:rPr>
          <w:bCs/>
          <w:shd w:val="clear" w:color="auto" w:fill="FFFFFF"/>
        </w:rPr>
        <w:t xml:space="preserve">, kādas sekas būs tam, ja </w:t>
      </w:r>
      <w:r w:rsidR="005A3D74" w:rsidRPr="00E4111C">
        <w:rPr>
          <w:bCs/>
          <w:shd w:val="clear" w:color="auto" w:fill="FFFFFF"/>
        </w:rPr>
        <w:t>Parādnieka pārstāvis</w:t>
      </w:r>
      <w:r w:rsidR="00423A3B" w:rsidRPr="00E4111C">
        <w:rPr>
          <w:bCs/>
          <w:shd w:val="clear" w:color="auto" w:fill="FFFFFF"/>
        </w:rPr>
        <w:t xml:space="preserve"> uz Administratores pieprasījumiem par Parādnieka mantu atbildēs tādiem neskaidriem apzīmējumiem kā </w:t>
      </w:r>
      <w:r w:rsidRPr="00E4111C">
        <w:rPr>
          <w:bCs/>
          <w:shd w:val="clear" w:color="auto" w:fill="FFFFFF"/>
        </w:rPr>
        <w:t>"</w:t>
      </w:r>
      <w:r w:rsidR="00423A3B" w:rsidRPr="00E4111C">
        <w:rPr>
          <w:bCs/>
          <w:shd w:val="clear" w:color="auto" w:fill="FFFFFF"/>
        </w:rPr>
        <w:t>tuvākajā laikā</w:t>
      </w:r>
      <w:r w:rsidRPr="00E4111C">
        <w:rPr>
          <w:bCs/>
          <w:shd w:val="clear" w:color="auto" w:fill="FFFFFF"/>
        </w:rPr>
        <w:t>"</w:t>
      </w:r>
      <w:r w:rsidR="00423A3B" w:rsidRPr="00E4111C">
        <w:rPr>
          <w:bCs/>
          <w:shd w:val="clear" w:color="auto" w:fill="FFFFFF"/>
        </w:rPr>
        <w:t xml:space="preserve">. Līdz ar to </w:t>
      </w:r>
      <w:r w:rsidR="005A3D74" w:rsidRPr="00E4111C">
        <w:rPr>
          <w:bCs/>
          <w:shd w:val="clear" w:color="auto" w:fill="FFFFFF"/>
        </w:rPr>
        <w:t>Parādnieka pārstāvja</w:t>
      </w:r>
      <w:r w:rsidR="00423A3B" w:rsidRPr="00E4111C">
        <w:rPr>
          <w:bCs/>
          <w:shd w:val="clear" w:color="auto" w:fill="FFFFFF"/>
        </w:rPr>
        <w:t xml:space="preserve"> apgalvojumi uzskatāmi par, apzināti, nepatiesiem.</w:t>
      </w:r>
    </w:p>
    <w:p w14:paraId="1D2A310A" w14:textId="2229679F"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4B4C1D" w:rsidRPr="00E4111C">
        <w:rPr>
          <w:bCs/>
          <w:shd w:val="clear" w:color="auto" w:fill="FFFFFF"/>
        </w:rPr>
        <w:t>.11</w:t>
      </w:r>
      <w:r w:rsidRPr="00E4111C">
        <w:rPr>
          <w:bCs/>
          <w:shd w:val="clear" w:color="auto" w:fill="FFFFFF"/>
        </w:rPr>
        <w:t>]</w:t>
      </w:r>
      <w:r w:rsidR="004B4C1D" w:rsidRPr="00E4111C">
        <w:rPr>
          <w:bCs/>
          <w:shd w:val="clear" w:color="auto" w:fill="FFFFFF"/>
        </w:rPr>
        <w:t> </w:t>
      </w:r>
      <w:r w:rsidR="005A3D74" w:rsidRPr="00E4111C">
        <w:rPr>
          <w:bCs/>
          <w:shd w:val="clear" w:color="auto" w:fill="FFFFFF"/>
        </w:rPr>
        <w:t>Parādnieka pārstāvis</w:t>
      </w:r>
      <w:r w:rsidRPr="00E4111C">
        <w:rPr>
          <w:bCs/>
          <w:shd w:val="clear" w:color="auto" w:fill="FFFFFF"/>
        </w:rPr>
        <w:t xml:space="preserve"> Sūdzības </w:t>
      </w:r>
      <w:r w:rsidR="004B4C1D" w:rsidRPr="00E4111C">
        <w:rPr>
          <w:bCs/>
          <w:shd w:val="clear" w:color="auto" w:fill="FFFFFF"/>
        </w:rPr>
        <w:t>1. </w:t>
      </w:r>
      <w:r w:rsidRPr="00E4111C">
        <w:rPr>
          <w:bCs/>
          <w:shd w:val="clear" w:color="auto" w:fill="FFFFFF"/>
        </w:rPr>
        <w:t xml:space="preserve">papildinājumos, cita starpā, norādījis, ka </w:t>
      </w:r>
      <w:r w:rsidRPr="00E4111C">
        <w:rPr>
          <w:bCs/>
          <w:i/>
          <w:iCs/>
          <w:shd w:val="clear" w:color="auto" w:fill="FFFFFF"/>
        </w:rPr>
        <w:t>[</w:t>
      </w:r>
      <w:r w:rsidR="00BB1DF1" w:rsidRPr="00E4111C">
        <w:rPr>
          <w:bCs/>
          <w:i/>
          <w:iCs/>
          <w:shd w:val="clear" w:color="auto" w:fill="FFFFFF"/>
        </w:rPr>
        <w:t>..</w:t>
      </w:r>
      <w:r w:rsidRPr="00E4111C">
        <w:rPr>
          <w:bCs/>
          <w:i/>
          <w:iCs/>
          <w:shd w:val="clear" w:color="auto" w:fill="FFFFFF"/>
        </w:rPr>
        <w:t>]</w:t>
      </w:r>
      <w:r w:rsidR="00BB1DF1" w:rsidRPr="00E4111C">
        <w:rPr>
          <w:bCs/>
          <w:i/>
          <w:iCs/>
          <w:shd w:val="clear" w:color="auto" w:fill="FFFFFF"/>
        </w:rPr>
        <w:t xml:space="preserve"> </w:t>
      </w:r>
      <w:r w:rsidRPr="00E4111C">
        <w:rPr>
          <w:bCs/>
          <w:i/>
          <w:iCs/>
          <w:shd w:val="clear" w:color="auto" w:fill="FFFFFF"/>
        </w:rPr>
        <w:t>Iepriekš minētajā vēstulē Administratore kārtējo reizi ar trīs izsaukuma zīmēm arī piedraudējusi man ar civiltiesisko, administratīvo un kriminālatbildību</w:t>
      </w:r>
      <w:r w:rsidR="00BB1DF1" w:rsidRPr="00E4111C">
        <w:rPr>
          <w:bCs/>
          <w:i/>
          <w:iCs/>
          <w:shd w:val="clear" w:color="auto" w:fill="FFFFFF"/>
        </w:rPr>
        <w:t xml:space="preserve"> </w:t>
      </w:r>
      <w:r w:rsidRPr="00E4111C">
        <w:rPr>
          <w:bCs/>
          <w:i/>
          <w:iCs/>
          <w:shd w:val="clear" w:color="auto" w:fill="FFFFFF"/>
        </w:rPr>
        <w:t>[</w:t>
      </w:r>
      <w:r w:rsidR="00BB1DF1" w:rsidRPr="00E4111C">
        <w:rPr>
          <w:bCs/>
          <w:i/>
          <w:iCs/>
          <w:shd w:val="clear" w:color="auto" w:fill="FFFFFF"/>
        </w:rPr>
        <w:t>..</w:t>
      </w:r>
      <w:r w:rsidRPr="00E4111C">
        <w:rPr>
          <w:bCs/>
          <w:i/>
          <w:iCs/>
          <w:shd w:val="clear" w:color="auto" w:fill="FFFFFF"/>
        </w:rPr>
        <w:t>]</w:t>
      </w:r>
      <w:r w:rsidR="00BB1DF1" w:rsidRPr="00E4111C">
        <w:rPr>
          <w:bCs/>
          <w:shd w:val="clear" w:color="auto" w:fill="FFFFFF"/>
        </w:rPr>
        <w:t>.</w:t>
      </w:r>
    </w:p>
    <w:p w14:paraId="461677A4" w14:textId="0FB2CE29" w:rsidR="00423A3B" w:rsidRPr="00E4111C" w:rsidRDefault="00882984" w:rsidP="00A40756">
      <w:pPr>
        <w:spacing w:after="0" w:line="240" w:lineRule="auto"/>
        <w:ind w:right="13" w:firstLine="709"/>
        <w:jc w:val="both"/>
        <w:rPr>
          <w:bCs/>
          <w:shd w:val="clear" w:color="auto" w:fill="FFFFFF"/>
        </w:rPr>
      </w:pPr>
      <w:r w:rsidRPr="00E4111C">
        <w:rPr>
          <w:bCs/>
          <w:shd w:val="clear" w:color="auto" w:fill="FFFFFF"/>
        </w:rPr>
        <w:t>P</w:t>
      </w:r>
      <w:r w:rsidR="00423A3B" w:rsidRPr="00E4111C">
        <w:rPr>
          <w:bCs/>
          <w:shd w:val="clear" w:color="auto" w:fill="FFFFFF"/>
        </w:rPr>
        <w:t>ar Administratores atsaukšanos uz Krimināllikuma un Maksātnespējas likuma normām</w:t>
      </w:r>
      <w:r w:rsidRPr="00E4111C">
        <w:rPr>
          <w:bCs/>
          <w:shd w:val="clear" w:color="auto" w:fill="FFFFFF"/>
        </w:rPr>
        <w:t xml:space="preserve"> Administratore </w:t>
      </w:r>
      <w:r w:rsidR="00423A3B" w:rsidRPr="00E4111C">
        <w:rPr>
          <w:bCs/>
          <w:shd w:val="clear" w:color="auto" w:fill="FFFFFF"/>
        </w:rPr>
        <w:t>atkārtoti norād</w:t>
      </w:r>
      <w:r w:rsidRPr="00E4111C">
        <w:rPr>
          <w:bCs/>
          <w:shd w:val="clear" w:color="auto" w:fill="FFFFFF"/>
        </w:rPr>
        <w:t>a</w:t>
      </w:r>
      <w:r w:rsidR="0042678B" w:rsidRPr="00E4111C">
        <w:rPr>
          <w:bCs/>
          <w:shd w:val="clear" w:color="auto" w:fill="FFFFFF"/>
        </w:rPr>
        <w:t xml:space="preserve"> 1. paskaidrojumos norādīto.</w:t>
      </w:r>
      <w:r w:rsidR="00F76C6C" w:rsidRPr="00E4111C">
        <w:rPr>
          <w:bCs/>
          <w:shd w:val="clear" w:color="auto" w:fill="FFFFFF"/>
        </w:rPr>
        <w:t xml:space="preserve"> </w:t>
      </w:r>
    </w:p>
    <w:p w14:paraId="5341262D" w14:textId="09DFC9A1"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Ņemot vērā minēto</w:t>
      </w:r>
      <w:r w:rsidR="00EF118C" w:rsidRPr="00E4111C">
        <w:rPr>
          <w:bCs/>
          <w:shd w:val="clear" w:color="auto" w:fill="FFFFFF"/>
        </w:rPr>
        <w:t>, Administratore</w:t>
      </w:r>
      <w:r w:rsidRPr="00E4111C">
        <w:rPr>
          <w:bCs/>
          <w:shd w:val="clear" w:color="auto" w:fill="FFFFFF"/>
        </w:rPr>
        <w:t xml:space="preserve"> secin</w:t>
      </w:r>
      <w:r w:rsidR="00EF118C" w:rsidRPr="00E4111C">
        <w:rPr>
          <w:bCs/>
          <w:shd w:val="clear" w:color="auto" w:fill="FFFFFF"/>
        </w:rPr>
        <w:t>a</w:t>
      </w:r>
      <w:r w:rsidRPr="00E4111C">
        <w:rPr>
          <w:bCs/>
          <w:shd w:val="clear" w:color="auto" w:fill="FFFFFF"/>
        </w:rPr>
        <w:t xml:space="preserve">, ka </w:t>
      </w:r>
      <w:r w:rsidR="005A3D74" w:rsidRPr="00E4111C">
        <w:rPr>
          <w:bCs/>
          <w:shd w:val="clear" w:color="auto" w:fill="FFFFFF"/>
        </w:rPr>
        <w:t>Parādnieka pārstāvja</w:t>
      </w:r>
      <w:r w:rsidRPr="00E4111C">
        <w:rPr>
          <w:bCs/>
          <w:shd w:val="clear" w:color="auto" w:fill="FFFFFF"/>
        </w:rPr>
        <w:t xml:space="preserve"> apgalvojumi, ka </w:t>
      </w:r>
      <w:r w:rsidR="00EF118C" w:rsidRPr="00E4111C">
        <w:rPr>
          <w:bCs/>
          <w:shd w:val="clear" w:color="auto" w:fill="FFFFFF"/>
        </w:rPr>
        <w:t>viņam</w:t>
      </w:r>
      <w:r w:rsidRPr="00E4111C">
        <w:rPr>
          <w:bCs/>
          <w:shd w:val="clear" w:color="auto" w:fill="FFFFFF"/>
        </w:rPr>
        <w:t xml:space="preserve"> tiek izteikti draudi, ir absurdi.</w:t>
      </w:r>
    </w:p>
    <w:p w14:paraId="05626F7B" w14:textId="3DBB4C18"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w:t>
      </w:r>
      <w:r w:rsidR="007D1EF1" w:rsidRPr="00E4111C">
        <w:rPr>
          <w:bCs/>
          <w:shd w:val="clear" w:color="auto" w:fill="FFFFFF"/>
        </w:rPr>
        <w:t>9</w:t>
      </w:r>
      <w:r w:rsidR="00EF118C" w:rsidRPr="00E4111C">
        <w:rPr>
          <w:bCs/>
          <w:shd w:val="clear" w:color="auto" w:fill="FFFFFF"/>
        </w:rPr>
        <w:t>.12</w:t>
      </w:r>
      <w:r w:rsidRPr="00E4111C">
        <w:rPr>
          <w:bCs/>
          <w:shd w:val="clear" w:color="auto" w:fill="FFFFFF"/>
        </w:rPr>
        <w:t>]</w:t>
      </w:r>
      <w:r w:rsidR="00EF118C" w:rsidRPr="00E4111C">
        <w:rPr>
          <w:bCs/>
          <w:shd w:val="clear" w:color="auto" w:fill="FFFFFF"/>
        </w:rPr>
        <w:t> </w:t>
      </w:r>
      <w:r w:rsidRPr="00E4111C">
        <w:rPr>
          <w:bCs/>
          <w:shd w:val="clear" w:color="auto" w:fill="FFFFFF"/>
        </w:rPr>
        <w:t xml:space="preserve">Sūdzības </w:t>
      </w:r>
      <w:r w:rsidR="00EF66CF" w:rsidRPr="00E4111C">
        <w:rPr>
          <w:bCs/>
          <w:shd w:val="clear" w:color="auto" w:fill="FFFFFF"/>
        </w:rPr>
        <w:t>1. </w:t>
      </w:r>
      <w:r w:rsidRPr="00E4111C">
        <w:rPr>
          <w:bCs/>
          <w:shd w:val="clear" w:color="auto" w:fill="FFFFFF"/>
        </w:rPr>
        <w:t xml:space="preserve">papildinājumos nav norādīta neviena profesionālās ētikas norma, kuru </w:t>
      </w:r>
      <w:r w:rsidR="005A3D74" w:rsidRPr="00E4111C">
        <w:rPr>
          <w:bCs/>
          <w:shd w:val="clear" w:color="auto" w:fill="FFFFFF"/>
        </w:rPr>
        <w:t>Parādnieka pārstāvja</w:t>
      </w:r>
      <w:r w:rsidRPr="00E4111C">
        <w:rPr>
          <w:bCs/>
          <w:shd w:val="clear" w:color="auto" w:fill="FFFFFF"/>
        </w:rPr>
        <w:t xml:space="preserve"> ieskatā Administratore ir pārkāpusi. </w:t>
      </w:r>
      <w:r w:rsidR="005A3D74" w:rsidRPr="00E4111C">
        <w:rPr>
          <w:bCs/>
          <w:shd w:val="clear" w:color="auto" w:fill="FFFFFF"/>
        </w:rPr>
        <w:t>Parādnieka pārstāv</w:t>
      </w:r>
      <w:r w:rsidR="00272528" w:rsidRPr="00E4111C">
        <w:rPr>
          <w:bCs/>
          <w:shd w:val="clear" w:color="auto" w:fill="FFFFFF"/>
        </w:rPr>
        <w:t>is</w:t>
      </w:r>
      <w:r w:rsidRPr="00E4111C">
        <w:rPr>
          <w:bCs/>
          <w:shd w:val="clear" w:color="auto" w:fill="FFFFFF"/>
        </w:rPr>
        <w:t xml:space="preserve"> pierādījumus par profesionālās ētikas normu pārkāpumiem nav iesniedzis.</w:t>
      </w:r>
    </w:p>
    <w:p w14:paraId="2C5B8113" w14:textId="77777777"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Līdz ar to šādi apgalvojumi vērtējami kritiski.</w:t>
      </w:r>
    </w:p>
    <w:p w14:paraId="4D738301" w14:textId="1955C9DB" w:rsidR="00423A3B" w:rsidRPr="00E4111C" w:rsidRDefault="00423A3B" w:rsidP="00423A3B">
      <w:pPr>
        <w:spacing w:after="0" w:line="240" w:lineRule="auto"/>
        <w:ind w:right="13" w:firstLine="709"/>
        <w:jc w:val="both"/>
        <w:rPr>
          <w:bCs/>
          <w:shd w:val="clear" w:color="auto" w:fill="FFFFFF"/>
        </w:rPr>
      </w:pPr>
      <w:r w:rsidRPr="00E4111C">
        <w:rPr>
          <w:bCs/>
          <w:shd w:val="clear" w:color="auto" w:fill="FFFFFF"/>
        </w:rPr>
        <w:t xml:space="preserve">Administratores plānotās darbības attiecībā pret </w:t>
      </w:r>
      <w:r w:rsidR="005A3D74" w:rsidRPr="00E4111C">
        <w:rPr>
          <w:bCs/>
          <w:shd w:val="clear" w:color="auto" w:fill="FFFFFF"/>
        </w:rPr>
        <w:t>Parādnieka pārstāvi</w:t>
      </w:r>
      <w:r w:rsidRPr="00E4111C">
        <w:rPr>
          <w:bCs/>
          <w:shd w:val="clear" w:color="auto" w:fill="FFFFFF"/>
        </w:rPr>
        <w:t xml:space="preserve">, nenoliedzami, </w:t>
      </w:r>
      <w:r w:rsidRPr="00E4111C">
        <w:rPr>
          <w:bCs/>
          <w:shd w:val="clear" w:color="auto" w:fill="FFFFFF"/>
        </w:rPr>
        <w:lastRenderedPageBreak/>
        <w:t xml:space="preserve">viņam rada vēlmi panākt Administratores atcelšanu no amata, lai Parādnieka maksātnespējas procesu turpinātu vadīt tāds maksātnespējas procesa administrators, kurš </w:t>
      </w:r>
      <w:r w:rsidR="005A3D74" w:rsidRPr="00E4111C">
        <w:rPr>
          <w:bCs/>
          <w:shd w:val="clear" w:color="auto" w:fill="FFFFFF"/>
        </w:rPr>
        <w:t>Parādnieka pārstāvja</w:t>
      </w:r>
      <w:r w:rsidRPr="00E4111C">
        <w:rPr>
          <w:bCs/>
          <w:shd w:val="clear" w:color="auto" w:fill="FFFFFF"/>
        </w:rPr>
        <w:t xml:space="preserve"> rīcībā</w:t>
      </w:r>
      <w:r w:rsidR="003214C7" w:rsidRPr="00E4111C">
        <w:rPr>
          <w:bCs/>
          <w:shd w:val="clear" w:color="auto" w:fill="FFFFFF"/>
        </w:rPr>
        <w:t xml:space="preserve"> (</w:t>
      </w:r>
      <w:r w:rsidRPr="00E4111C">
        <w:rPr>
          <w:bCs/>
          <w:shd w:val="clear" w:color="auto" w:fill="FFFFFF"/>
        </w:rPr>
        <w:t>darbībās</w:t>
      </w:r>
      <w:r w:rsidR="003214C7" w:rsidRPr="00E4111C">
        <w:rPr>
          <w:bCs/>
          <w:shd w:val="clear" w:color="auto" w:fill="FFFFFF"/>
        </w:rPr>
        <w:t>)</w:t>
      </w:r>
      <w:r w:rsidRPr="00E4111C">
        <w:rPr>
          <w:bCs/>
          <w:shd w:val="clear" w:color="auto" w:fill="FFFFFF"/>
        </w:rPr>
        <w:t xml:space="preserve"> nesaskatīs, objektīvi, acīmredzamus, normatīvo aktu pārkāpumus, un attiecīgi neprasīs</w:t>
      </w:r>
      <w:r w:rsidR="003214C7" w:rsidRPr="00E4111C">
        <w:rPr>
          <w:bCs/>
          <w:shd w:val="clear" w:color="auto" w:fill="FFFFFF"/>
        </w:rPr>
        <w:t xml:space="preserve"> (</w:t>
      </w:r>
      <w:r w:rsidRPr="00E4111C">
        <w:rPr>
          <w:bCs/>
          <w:shd w:val="clear" w:color="auto" w:fill="FFFFFF"/>
        </w:rPr>
        <w:t>neveiks</w:t>
      </w:r>
      <w:r w:rsidR="003214C7" w:rsidRPr="00E4111C">
        <w:rPr>
          <w:bCs/>
          <w:shd w:val="clear" w:color="auto" w:fill="FFFFFF"/>
        </w:rPr>
        <w:t>)</w:t>
      </w:r>
      <w:r w:rsidRPr="00E4111C">
        <w:rPr>
          <w:bCs/>
          <w:shd w:val="clear" w:color="auto" w:fill="FFFFFF"/>
        </w:rPr>
        <w:t xml:space="preserve"> normatīvajos aktos noteiktos pienākumus, lai </w:t>
      </w:r>
      <w:r w:rsidR="005A3D74" w:rsidRPr="00E4111C">
        <w:rPr>
          <w:bCs/>
          <w:shd w:val="clear" w:color="auto" w:fill="FFFFFF"/>
        </w:rPr>
        <w:t>Parādnieka pārstāvi</w:t>
      </w:r>
      <w:r w:rsidRPr="00E4111C">
        <w:rPr>
          <w:bCs/>
          <w:shd w:val="clear" w:color="auto" w:fill="FFFFFF"/>
        </w:rPr>
        <w:t xml:space="preserve"> sauktu pie normatīvajos aktos noteiktās atbildības.</w:t>
      </w:r>
    </w:p>
    <w:p w14:paraId="7B51A21B" w14:textId="48411AEE" w:rsidR="00B84EE5" w:rsidRPr="00E4111C" w:rsidRDefault="00423A3B" w:rsidP="00AC5F63">
      <w:pPr>
        <w:spacing w:after="0" w:line="240" w:lineRule="auto"/>
        <w:ind w:right="13" w:firstLine="709"/>
        <w:jc w:val="both"/>
        <w:rPr>
          <w:bCs/>
          <w:shd w:val="clear" w:color="auto" w:fill="FFFFFF"/>
        </w:rPr>
      </w:pPr>
      <w:r w:rsidRPr="00E4111C">
        <w:rPr>
          <w:bCs/>
          <w:shd w:val="clear" w:color="auto" w:fill="FFFFFF"/>
        </w:rPr>
        <w:t>Pamatojoties uz minēto, Administratore lūdz Sūdzību noraidīt kā nepamatotu.</w:t>
      </w:r>
    </w:p>
    <w:p w14:paraId="4925242A" w14:textId="5CD4E0A8" w:rsidR="00572AD2" w:rsidRPr="00E4111C" w:rsidRDefault="00572AD2" w:rsidP="00572AD2">
      <w:pPr>
        <w:spacing w:after="0" w:line="240" w:lineRule="auto"/>
        <w:ind w:right="13" w:firstLine="709"/>
        <w:jc w:val="both"/>
        <w:rPr>
          <w:bCs/>
          <w:shd w:val="clear" w:color="auto" w:fill="FFFFFF"/>
        </w:rPr>
      </w:pPr>
      <w:r w:rsidRPr="00E4111C">
        <w:rPr>
          <w:bCs/>
          <w:shd w:val="clear" w:color="auto" w:fill="FFFFFF"/>
        </w:rPr>
        <w:t>[</w:t>
      </w:r>
      <w:r w:rsidR="00AC5F63" w:rsidRPr="00E4111C">
        <w:rPr>
          <w:bCs/>
          <w:shd w:val="clear" w:color="auto" w:fill="FFFFFF"/>
        </w:rPr>
        <w:t>10</w:t>
      </w:r>
      <w:r w:rsidRPr="00E4111C">
        <w:rPr>
          <w:bCs/>
          <w:shd w:val="clear" w:color="auto" w:fill="FFFFFF"/>
        </w:rPr>
        <w:t>] </w:t>
      </w:r>
      <w:r w:rsidR="001652B9" w:rsidRPr="00E4111C">
        <w:rPr>
          <w:bCs/>
          <w:shd w:val="clear" w:color="auto" w:fill="FFFFFF"/>
        </w:rPr>
        <w:t xml:space="preserve">Maksātnespējas kontroles dienestā </w:t>
      </w:r>
      <w:r w:rsidR="00DD71F8" w:rsidRPr="00E4111C">
        <w:rPr>
          <w:bCs/>
          <w:shd w:val="clear" w:color="auto" w:fill="FFFFFF"/>
        </w:rPr>
        <w:t>2025</w:t>
      </w:r>
      <w:r w:rsidR="00952DCE" w:rsidRPr="00E4111C">
        <w:rPr>
          <w:bCs/>
          <w:shd w:val="clear" w:color="auto" w:fill="FFFFFF"/>
        </w:rPr>
        <w:t xml:space="preserve">. gada </w:t>
      </w:r>
      <w:r w:rsidR="001652B9" w:rsidRPr="00E4111C">
        <w:rPr>
          <w:bCs/>
          <w:shd w:val="clear" w:color="auto" w:fill="FFFFFF"/>
        </w:rPr>
        <w:t xml:space="preserve">13. oktobrī saņemtajos </w:t>
      </w:r>
      <w:r w:rsidRPr="00E4111C">
        <w:rPr>
          <w:bCs/>
          <w:shd w:val="clear" w:color="auto" w:fill="FFFFFF"/>
        </w:rPr>
        <w:t>Sūdzības 2. papildinājumos norādīts turpmākais.</w:t>
      </w:r>
    </w:p>
    <w:p w14:paraId="7FBC4ADA" w14:textId="2BBF374A"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 xml:space="preserve">Papildus Sūdzībā un Sūdzības </w:t>
      </w:r>
      <w:r w:rsidR="005061F4" w:rsidRPr="00E4111C">
        <w:rPr>
          <w:bCs/>
          <w:shd w:val="clear" w:color="auto" w:fill="FFFFFF"/>
        </w:rPr>
        <w:t>1. </w:t>
      </w:r>
      <w:r w:rsidRPr="00E4111C">
        <w:rPr>
          <w:bCs/>
          <w:shd w:val="clear" w:color="auto" w:fill="FFFFFF"/>
        </w:rPr>
        <w:t>papildinājum</w:t>
      </w:r>
      <w:r w:rsidR="005061F4" w:rsidRPr="00E4111C">
        <w:rPr>
          <w:bCs/>
          <w:shd w:val="clear" w:color="auto" w:fill="FFFFFF"/>
        </w:rPr>
        <w:t>os</w:t>
      </w:r>
      <w:r w:rsidRPr="00E4111C">
        <w:rPr>
          <w:bCs/>
          <w:shd w:val="clear" w:color="auto" w:fill="FFFFFF"/>
        </w:rPr>
        <w:t xml:space="preserve"> norādītajām ziņām, </w:t>
      </w:r>
      <w:r w:rsidR="005A3D74" w:rsidRPr="00E4111C">
        <w:rPr>
          <w:bCs/>
          <w:shd w:val="clear" w:color="auto" w:fill="FFFFFF"/>
        </w:rPr>
        <w:t>Parādnieka pārstāvis</w:t>
      </w:r>
      <w:r w:rsidR="005061F4" w:rsidRPr="00E4111C">
        <w:rPr>
          <w:bCs/>
          <w:shd w:val="clear" w:color="auto" w:fill="FFFFFF"/>
        </w:rPr>
        <w:t xml:space="preserve"> Sūdzības 2. papildinājumos</w:t>
      </w:r>
      <w:r w:rsidRPr="00E4111C">
        <w:rPr>
          <w:bCs/>
          <w:shd w:val="clear" w:color="auto" w:fill="FFFFFF"/>
        </w:rPr>
        <w:t xml:space="preserve"> papildus</w:t>
      </w:r>
      <w:r w:rsidR="008034E1" w:rsidRPr="00E4111C">
        <w:rPr>
          <w:bCs/>
          <w:shd w:val="clear" w:color="auto" w:fill="FFFFFF"/>
        </w:rPr>
        <w:t xml:space="preserve"> </w:t>
      </w:r>
      <w:r w:rsidRPr="00E4111C">
        <w:rPr>
          <w:bCs/>
          <w:shd w:val="clear" w:color="auto" w:fill="FFFFFF"/>
        </w:rPr>
        <w:t>norād</w:t>
      </w:r>
      <w:r w:rsidR="005C68D5" w:rsidRPr="00E4111C">
        <w:rPr>
          <w:bCs/>
          <w:shd w:val="clear" w:color="auto" w:fill="FFFFFF"/>
        </w:rPr>
        <w:t>a</w:t>
      </w:r>
      <w:r w:rsidRPr="00E4111C">
        <w:rPr>
          <w:bCs/>
          <w:shd w:val="clear" w:color="auto" w:fill="FFFFFF"/>
        </w:rPr>
        <w:t xml:space="preserve"> uz turpmāk minēto Latvijas normatīvajiem aktiem un </w:t>
      </w:r>
      <w:r w:rsidR="00390F24" w:rsidRPr="00E4111C">
        <w:rPr>
          <w:bCs/>
          <w:shd w:val="clear" w:color="auto" w:fill="FFFFFF"/>
        </w:rPr>
        <w:t>Ē</w:t>
      </w:r>
      <w:r w:rsidRPr="00E4111C">
        <w:rPr>
          <w:bCs/>
          <w:shd w:val="clear" w:color="auto" w:fill="FFFFFF"/>
        </w:rPr>
        <w:t>tikas kodeksa normām neatbilstošu Administratores rīcību, kas</w:t>
      </w:r>
      <w:r w:rsidR="008034E1" w:rsidRPr="00E4111C">
        <w:rPr>
          <w:bCs/>
          <w:shd w:val="clear" w:color="auto" w:fill="FFFFFF"/>
        </w:rPr>
        <w:t xml:space="preserve"> </w:t>
      </w:r>
      <w:r w:rsidRPr="00E4111C">
        <w:rPr>
          <w:bCs/>
          <w:shd w:val="clear" w:color="auto" w:fill="FFFFFF"/>
        </w:rPr>
        <w:t>veikta</w:t>
      </w:r>
      <w:r w:rsidR="005C68D5" w:rsidRPr="00E4111C">
        <w:rPr>
          <w:bCs/>
          <w:shd w:val="clear" w:color="auto" w:fill="FFFFFF"/>
        </w:rPr>
        <w:t xml:space="preserve"> (</w:t>
      </w:r>
      <w:r w:rsidRPr="00E4111C">
        <w:rPr>
          <w:bCs/>
          <w:shd w:val="clear" w:color="auto" w:fill="FFFFFF"/>
        </w:rPr>
        <w:t xml:space="preserve">kļuvusi </w:t>
      </w:r>
      <w:r w:rsidR="005A3D74" w:rsidRPr="00E4111C">
        <w:rPr>
          <w:bCs/>
          <w:shd w:val="clear" w:color="auto" w:fill="FFFFFF"/>
        </w:rPr>
        <w:t>Parādnieka pārstāvim</w:t>
      </w:r>
      <w:r w:rsidRPr="00E4111C">
        <w:rPr>
          <w:bCs/>
          <w:shd w:val="clear" w:color="auto" w:fill="FFFFFF"/>
        </w:rPr>
        <w:t xml:space="preserve"> zināma</w:t>
      </w:r>
      <w:r w:rsidR="005C68D5" w:rsidRPr="00E4111C">
        <w:rPr>
          <w:bCs/>
          <w:shd w:val="clear" w:color="auto" w:fill="FFFFFF"/>
        </w:rPr>
        <w:t>)</w:t>
      </w:r>
      <w:r w:rsidRPr="00E4111C">
        <w:rPr>
          <w:bCs/>
          <w:shd w:val="clear" w:color="auto" w:fill="FFFFFF"/>
        </w:rPr>
        <w:t xml:space="preserve"> pēc Sūdzības un Sūdzības </w:t>
      </w:r>
      <w:r w:rsidR="005C68D5" w:rsidRPr="00E4111C">
        <w:rPr>
          <w:bCs/>
          <w:shd w:val="clear" w:color="auto" w:fill="FFFFFF"/>
        </w:rPr>
        <w:t>1. </w:t>
      </w:r>
      <w:r w:rsidRPr="00E4111C">
        <w:rPr>
          <w:bCs/>
          <w:shd w:val="clear" w:color="auto" w:fill="FFFFFF"/>
        </w:rPr>
        <w:t>papildinājum</w:t>
      </w:r>
      <w:r w:rsidR="005C68D5" w:rsidRPr="00E4111C">
        <w:rPr>
          <w:bCs/>
          <w:shd w:val="clear" w:color="auto" w:fill="FFFFFF"/>
        </w:rPr>
        <w:t>u</w:t>
      </w:r>
      <w:r w:rsidRPr="00E4111C">
        <w:rPr>
          <w:bCs/>
          <w:shd w:val="clear" w:color="auto" w:fill="FFFFFF"/>
        </w:rPr>
        <w:t xml:space="preserve"> iesniegšanas Maksātnespējas</w:t>
      </w:r>
      <w:r w:rsidR="00205249" w:rsidRPr="00E4111C">
        <w:rPr>
          <w:bCs/>
          <w:shd w:val="clear" w:color="auto" w:fill="FFFFFF"/>
        </w:rPr>
        <w:t xml:space="preserve"> </w:t>
      </w:r>
      <w:r w:rsidRPr="00E4111C">
        <w:rPr>
          <w:bCs/>
          <w:shd w:val="clear" w:color="auto" w:fill="FFFFFF"/>
        </w:rPr>
        <w:t>kontroles dienestam.</w:t>
      </w:r>
    </w:p>
    <w:p w14:paraId="18D8DB44" w14:textId="1D9D78CC" w:rsidR="006A4B5C" w:rsidRPr="00E4111C" w:rsidRDefault="00324A8F" w:rsidP="006A4B5C">
      <w:pPr>
        <w:spacing w:after="0" w:line="240" w:lineRule="auto"/>
        <w:ind w:right="13" w:firstLine="709"/>
        <w:jc w:val="both"/>
        <w:rPr>
          <w:bCs/>
          <w:shd w:val="clear" w:color="auto" w:fill="FFFFFF"/>
        </w:rPr>
      </w:pPr>
      <w:r w:rsidRPr="00E4111C">
        <w:rPr>
          <w:bCs/>
          <w:shd w:val="clear" w:color="auto" w:fill="FFFFFF"/>
        </w:rPr>
        <w:t>[10.1] </w:t>
      </w:r>
      <w:r w:rsidR="00074BF0" w:rsidRPr="00E4111C">
        <w:rPr>
          <w:bCs/>
          <w:shd w:val="clear" w:color="auto" w:fill="FFFFFF"/>
        </w:rPr>
        <w:t>Saskaņā ar 2025.</w:t>
      </w:r>
      <w:r w:rsidR="005C68D5" w:rsidRPr="00E4111C">
        <w:rPr>
          <w:bCs/>
          <w:shd w:val="clear" w:color="auto" w:fill="FFFFFF"/>
        </w:rPr>
        <w:t> </w:t>
      </w:r>
      <w:r w:rsidR="00074BF0" w:rsidRPr="00E4111C">
        <w:rPr>
          <w:bCs/>
          <w:shd w:val="clear" w:color="auto" w:fill="FFFFFF"/>
        </w:rPr>
        <w:t>gada 15.</w:t>
      </w:r>
      <w:r w:rsidR="005C68D5" w:rsidRPr="00E4111C">
        <w:rPr>
          <w:bCs/>
          <w:shd w:val="clear" w:color="auto" w:fill="FFFFFF"/>
        </w:rPr>
        <w:t> </w:t>
      </w:r>
      <w:r w:rsidR="00074BF0" w:rsidRPr="00E4111C">
        <w:rPr>
          <w:bCs/>
          <w:shd w:val="clear" w:color="auto" w:fill="FFFFFF"/>
        </w:rPr>
        <w:t xml:space="preserve">septembra vēstuli </w:t>
      </w:r>
      <w:r w:rsidR="002E504A" w:rsidRPr="00E4111C">
        <w:rPr>
          <w:bCs/>
          <w:shd w:val="clear" w:color="auto" w:fill="FFFFFF"/>
        </w:rPr>
        <w:t>/numurs/</w:t>
      </w:r>
      <w:r w:rsidR="00074BF0" w:rsidRPr="00E4111C">
        <w:rPr>
          <w:bCs/>
          <w:shd w:val="clear" w:color="auto" w:fill="FFFFFF"/>
        </w:rPr>
        <w:t xml:space="preserve"> Administratore lūdza </w:t>
      </w:r>
      <w:r w:rsidR="005A3D74" w:rsidRPr="00E4111C">
        <w:rPr>
          <w:bCs/>
          <w:shd w:val="clear" w:color="auto" w:fill="FFFFFF"/>
        </w:rPr>
        <w:t>Parādnieka pārstāvi</w:t>
      </w:r>
      <w:r w:rsidR="00074BF0" w:rsidRPr="00E4111C">
        <w:rPr>
          <w:bCs/>
          <w:shd w:val="clear" w:color="auto" w:fill="FFFFFF"/>
        </w:rPr>
        <w:t xml:space="preserve"> uzrādīt </w:t>
      </w:r>
      <w:r w:rsidR="00A92774" w:rsidRPr="00E4111C">
        <w:rPr>
          <w:bCs/>
          <w:shd w:val="clear" w:color="auto" w:fill="FFFFFF"/>
        </w:rPr>
        <w:t>vai</w:t>
      </w:r>
      <w:r w:rsidR="00074BF0" w:rsidRPr="00E4111C">
        <w:rPr>
          <w:bCs/>
          <w:shd w:val="clear" w:color="auto" w:fill="FFFFFF"/>
        </w:rPr>
        <w:t xml:space="preserve"> nodrošināt, ka tiek</w:t>
      </w:r>
      <w:r w:rsidR="00205249" w:rsidRPr="00E4111C">
        <w:rPr>
          <w:bCs/>
          <w:shd w:val="clear" w:color="auto" w:fill="FFFFFF"/>
        </w:rPr>
        <w:t xml:space="preserve"> </w:t>
      </w:r>
      <w:r w:rsidR="00074BF0" w:rsidRPr="00E4111C">
        <w:rPr>
          <w:bCs/>
          <w:shd w:val="clear" w:color="auto" w:fill="FFFFFF"/>
        </w:rPr>
        <w:t xml:space="preserve">uzrādītas novērtēšanai Parādnieka mantas, kas ir nodotas </w:t>
      </w:r>
      <w:r w:rsidR="005A3D74" w:rsidRPr="00E4111C">
        <w:rPr>
          <w:bCs/>
          <w:shd w:val="clear" w:color="auto" w:fill="FFFFFF"/>
        </w:rPr>
        <w:t>Parādnieka pārstāvim</w:t>
      </w:r>
      <w:r w:rsidR="00074BF0" w:rsidRPr="00E4111C">
        <w:rPr>
          <w:bCs/>
          <w:shd w:val="clear" w:color="auto" w:fill="FFFFFF"/>
        </w:rPr>
        <w:t xml:space="preserve"> glabāšanā</w:t>
      </w:r>
      <w:r w:rsidR="00AC4A40" w:rsidRPr="00E4111C">
        <w:rPr>
          <w:bCs/>
          <w:shd w:val="clear" w:color="auto" w:fill="FFFFFF"/>
        </w:rPr>
        <w:t>.</w:t>
      </w:r>
      <w:r w:rsidR="00074BF0" w:rsidRPr="00E4111C">
        <w:rPr>
          <w:bCs/>
          <w:shd w:val="clear" w:color="auto" w:fill="FFFFFF"/>
        </w:rPr>
        <w:t xml:space="preserve"> </w:t>
      </w:r>
      <w:r w:rsidR="00AC4A40" w:rsidRPr="00E4111C">
        <w:rPr>
          <w:bCs/>
          <w:shd w:val="clear" w:color="auto" w:fill="FFFFFF"/>
        </w:rPr>
        <w:t>P</w:t>
      </w:r>
      <w:r w:rsidR="00074BF0" w:rsidRPr="00E4111C">
        <w:rPr>
          <w:bCs/>
          <w:shd w:val="clear" w:color="auto" w:fill="FFFFFF"/>
        </w:rPr>
        <w:t xml:space="preserve">roti, </w:t>
      </w:r>
      <w:r w:rsidR="00B310D9" w:rsidRPr="00E4111C">
        <w:rPr>
          <w:bCs/>
          <w:shd w:val="clear" w:color="auto" w:fill="FFFFFF"/>
        </w:rPr>
        <w:t>nodrošināt</w:t>
      </w:r>
      <w:r w:rsidR="00074BF0" w:rsidRPr="00E4111C">
        <w:rPr>
          <w:bCs/>
          <w:shd w:val="clear" w:color="auto" w:fill="FFFFFF"/>
        </w:rPr>
        <w:t xml:space="preserve"> piekļuvi</w:t>
      </w:r>
      <w:r w:rsidR="00205249" w:rsidRPr="00E4111C">
        <w:rPr>
          <w:bCs/>
          <w:shd w:val="clear" w:color="auto" w:fill="FFFFFF"/>
        </w:rPr>
        <w:t xml:space="preserve"> </w:t>
      </w:r>
      <w:r w:rsidR="00866EF6" w:rsidRPr="00E4111C">
        <w:rPr>
          <w:bCs/>
          <w:shd w:val="clear" w:color="auto" w:fill="FFFFFF"/>
        </w:rPr>
        <w:t>T</w:t>
      </w:r>
      <w:r w:rsidR="00074BF0" w:rsidRPr="00E4111C">
        <w:rPr>
          <w:bCs/>
          <w:shd w:val="clear" w:color="auto" w:fill="FFFFFF"/>
        </w:rPr>
        <w:t>elpām, kurās glabājas Parādniekam piederošā kustamā manta</w:t>
      </w:r>
      <w:r w:rsidR="00866EF6" w:rsidRPr="00E4111C">
        <w:rPr>
          <w:bCs/>
          <w:shd w:val="clear" w:color="auto" w:fill="FFFFFF"/>
        </w:rPr>
        <w:t>,</w:t>
      </w:r>
      <w:r w:rsidR="00074BF0" w:rsidRPr="00E4111C">
        <w:rPr>
          <w:bCs/>
          <w:shd w:val="clear" w:color="auto" w:fill="FFFFFF"/>
        </w:rPr>
        <w:t xml:space="preserve"> Administratores</w:t>
      </w:r>
      <w:r w:rsidR="00205249" w:rsidRPr="00E4111C">
        <w:rPr>
          <w:bCs/>
          <w:shd w:val="clear" w:color="auto" w:fill="FFFFFF"/>
        </w:rPr>
        <w:t xml:space="preserve"> </w:t>
      </w:r>
      <w:r w:rsidR="00074BF0" w:rsidRPr="00E4111C">
        <w:rPr>
          <w:bCs/>
          <w:shd w:val="clear" w:color="auto" w:fill="FFFFFF"/>
        </w:rPr>
        <w:t>pilnvarotajām personām</w:t>
      </w:r>
      <w:r w:rsidR="006A4B5C" w:rsidRPr="00E4111C">
        <w:rPr>
          <w:bCs/>
          <w:shd w:val="clear" w:color="auto" w:fill="FFFFFF"/>
        </w:rPr>
        <w:t> – </w:t>
      </w:r>
      <w:r w:rsidR="00074BF0" w:rsidRPr="00E4111C">
        <w:rPr>
          <w:bCs/>
          <w:shd w:val="clear" w:color="auto" w:fill="FFFFFF"/>
        </w:rPr>
        <w:t xml:space="preserve">sertificētam kustamas mantas vērtētājam </w:t>
      </w:r>
      <w:r w:rsidR="002E504A" w:rsidRPr="00E4111C">
        <w:rPr>
          <w:bCs/>
          <w:shd w:val="clear" w:color="auto" w:fill="FFFFFF"/>
        </w:rPr>
        <w:t>/pers. G/</w:t>
      </w:r>
      <w:r w:rsidR="00074BF0" w:rsidRPr="00E4111C">
        <w:rPr>
          <w:bCs/>
          <w:shd w:val="clear" w:color="auto" w:fill="FFFFFF"/>
        </w:rPr>
        <w:t xml:space="preserve"> no </w:t>
      </w:r>
      <w:r w:rsidR="00866EF6" w:rsidRPr="00E4111C">
        <w:rPr>
          <w:bCs/>
          <w:shd w:val="clear" w:color="auto" w:fill="FFFFFF"/>
        </w:rPr>
        <w:t>V</w:t>
      </w:r>
      <w:r w:rsidR="006A4B5C" w:rsidRPr="00E4111C">
        <w:rPr>
          <w:bCs/>
          <w:shd w:val="clear" w:color="auto" w:fill="FFFFFF"/>
        </w:rPr>
        <w:t>ē</w:t>
      </w:r>
      <w:r w:rsidR="00866EF6" w:rsidRPr="00E4111C">
        <w:rPr>
          <w:bCs/>
          <w:shd w:val="clear" w:color="auto" w:fill="FFFFFF"/>
        </w:rPr>
        <w:t>rtētāja</w:t>
      </w:r>
      <w:r w:rsidR="00074BF0" w:rsidRPr="00E4111C">
        <w:rPr>
          <w:bCs/>
          <w:shd w:val="clear" w:color="auto" w:fill="FFFFFF"/>
        </w:rPr>
        <w:t xml:space="preserve"> un </w:t>
      </w:r>
      <w:r w:rsidR="006A4B5C" w:rsidRPr="00E4111C">
        <w:rPr>
          <w:bCs/>
          <w:shd w:val="clear" w:color="auto" w:fill="FFFFFF"/>
        </w:rPr>
        <w:t>Kreditora direktoram</w:t>
      </w:r>
      <w:r w:rsidR="00074BF0" w:rsidRPr="00E4111C">
        <w:rPr>
          <w:bCs/>
          <w:shd w:val="clear" w:color="auto" w:fill="FFFFFF"/>
        </w:rPr>
        <w:t xml:space="preserve"> no </w:t>
      </w:r>
      <w:r w:rsidR="006A4B5C" w:rsidRPr="00E4111C">
        <w:rPr>
          <w:bCs/>
          <w:shd w:val="clear" w:color="auto" w:fill="FFFFFF"/>
        </w:rPr>
        <w:t>Kreditora</w:t>
      </w:r>
      <w:r w:rsidR="00074BF0" w:rsidRPr="00E4111C">
        <w:rPr>
          <w:bCs/>
          <w:shd w:val="clear" w:color="auto" w:fill="FFFFFF"/>
        </w:rPr>
        <w:t xml:space="preserve">. </w:t>
      </w:r>
    </w:p>
    <w:p w14:paraId="5B0EB15D" w14:textId="2893D2BA" w:rsidR="006A4B5C" w:rsidRPr="00E4111C" w:rsidRDefault="00074BF0" w:rsidP="006A4B5C">
      <w:pPr>
        <w:spacing w:after="0" w:line="240" w:lineRule="auto"/>
        <w:ind w:right="13" w:firstLine="709"/>
        <w:jc w:val="both"/>
        <w:rPr>
          <w:bCs/>
          <w:shd w:val="clear" w:color="auto" w:fill="FFFFFF"/>
        </w:rPr>
      </w:pPr>
      <w:r w:rsidRPr="00E4111C">
        <w:rPr>
          <w:bCs/>
          <w:shd w:val="clear" w:color="auto" w:fill="FFFFFF"/>
        </w:rPr>
        <w:t xml:space="preserve">Saņemot minēto vēstuli, </w:t>
      </w:r>
      <w:r w:rsidR="005A3D74" w:rsidRPr="00E4111C">
        <w:rPr>
          <w:bCs/>
          <w:shd w:val="clear" w:color="auto" w:fill="FFFFFF"/>
        </w:rPr>
        <w:t>Parādnieka pārstāvja</w:t>
      </w:r>
      <w:r w:rsidRPr="00E4111C">
        <w:rPr>
          <w:bCs/>
          <w:shd w:val="clear" w:color="auto" w:fill="FFFFFF"/>
        </w:rPr>
        <w:t xml:space="preserve"> pilnvarotās personas </w:t>
      </w:r>
      <w:r w:rsidR="006A4B5C" w:rsidRPr="00E4111C">
        <w:rPr>
          <w:bCs/>
          <w:shd w:val="clear" w:color="auto" w:fill="FFFFFF"/>
        </w:rPr>
        <w:t>sazinājās</w:t>
      </w:r>
      <w:r w:rsidRPr="00E4111C">
        <w:rPr>
          <w:bCs/>
          <w:shd w:val="clear" w:color="auto" w:fill="FFFFFF"/>
        </w:rPr>
        <w:t xml:space="preserve"> ar</w:t>
      </w:r>
      <w:r w:rsidR="00686438" w:rsidRPr="00E4111C">
        <w:rPr>
          <w:bCs/>
          <w:shd w:val="clear" w:color="auto" w:fill="FFFFFF"/>
        </w:rPr>
        <w:t xml:space="preserve"> </w:t>
      </w:r>
      <w:r w:rsidRPr="00E4111C">
        <w:rPr>
          <w:bCs/>
          <w:shd w:val="clear" w:color="auto" w:fill="FFFFFF"/>
        </w:rPr>
        <w:t>Vērtētāju un vienoj</w:t>
      </w:r>
      <w:r w:rsidR="006A4B5C" w:rsidRPr="00E4111C">
        <w:rPr>
          <w:bCs/>
          <w:shd w:val="clear" w:color="auto" w:fill="FFFFFF"/>
        </w:rPr>
        <w:t>ās</w:t>
      </w:r>
      <w:r w:rsidRPr="00E4111C">
        <w:rPr>
          <w:bCs/>
          <w:shd w:val="clear" w:color="auto" w:fill="FFFFFF"/>
        </w:rPr>
        <w:t xml:space="preserve"> </w:t>
      </w:r>
      <w:r w:rsidR="006436A9" w:rsidRPr="00E4111C">
        <w:rPr>
          <w:bCs/>
          <w:shd w:val="clear" w:color="auto" w:fill="FFFFFF"/>
        </w:rPr>
        <w:t>p</w:t>
      </w:r>
      <w:r w:rsidRPr="00E4111C">
        <w:rPr>
          <w:bCs/>
          <w:shd w:val="clear" w:color="auto" w:fill="FFFFFF"/>
        </w:rPr>
        <w:t xml:space="preserve">ar </w:t>
      </w:r>
      <w:r w:rsidR="006A4B5C" w:rsidRPr="00E4111C">
        <w:rPr>
          <w:bCs/>
          <w:shd w:val="clear" w:color="auto" w:fill="FFFFFF"/>
        </w:rPr>
        <w:t>to</w:t>
      </w:r>
      <w:r w:rsidRPr="00E4111C">
        <w:rPr>
          <w:bCs/>
          <w:shd w:val="clear" w:color="auto" w:fill="FFFFFF"/>
        </w:rPr>
        <w:t xml:space="preserve">, ka piekļuve Parādnieka mantai </w:t>
      </w:r>
      <w:r w:rsidR="006A4B5C" w:rsidRPr="00E4111C">
        <w:rPr>
          <w:bCs/>
          <w:shd w:val="clear" w:color="auto" w:fill="FFFFFF"/>
        </w:rPr>
        <w:t>Telpās</w:t>
      </w:r>
      <w:r w:rsidRPr="00E4111C">
        <w:rPr>
          <w:bCs/>
          <w:shd w:val="clear" w:color="auto" w:fill="FFFFFF"/>
        </w:rPr>
        <w:t xml:space="preserve"> tiks nodrošināta</w:t>
      </w:r>
      <w:r w:rsidR="00686438" w:rsidRPr="00E4111C">
        <w:rPr>
          <w:bCs/>
          <w:shd w:val="clear" w:color="auto" w:fill="FFFFFF"/>
        </w:rPr>
        <w:t xml:space="preserve"> </w:t>
      </w:r>
      <w:r w:rsidRPr="00E4111C">
        <w:rPr>
          <w:bCs/>
          <w:shd w:val="clear" w:color="auto" w:fill="FFFFFF"/>
        </w:rPr>
        <w:t>iepriekš minētajām Administratores pilnvarotajām personām 2025.</w:t>
      </w:r>
      <w:r w:rsidR="006A4B5C" w:rsidRPr="00E4111C">
        <w:rPr>
          <w:bCs/>
          <w:shd w:val="clear" w:color="auto" w:fill="FFFFFF"/>
        </w:rPr>
        <w:t> </w:t>
      </w:r>
      <w:r w:rsidRPr="00E4111C">
        <w:rPr>
          <w:bCs/>
          <w:shd w:val="clear" w:color="auto" w:fill="FFFFFF"/>
        </w:rPr>
        <w:t>gada 26.</w:t>
      </w:r>
      <w:r w:rsidR="006A4B5C" w:rsidRPr="00E4111C">
        <w:rPr>
          <w:bCs/>
          <w:shd w:val="clear" w:color="auto" w:fill="FFFFFF"/>
        </w:rPr>
        <w:t> </w:t>
      </w:r>
      <w:r w:rsidRPr="00E4111C">
        <w:rPr>
          <w:bCs/>
          <w:shd w:val="clear" w:color="auto" w:fill="FFFFFF"/>
        </w:rPr>
        <w:t>septembrī plkst.</w:t>
      </w:r>
      <w:r w:rsidR="006A4B5C" w:rsidRPr="00E4111C">
        <w:rPr>
          <w:bCs/>
          <w:shd w:val="clear" w:color="auto" w:fill="FFFFFF"/>
        </w:rPr>
        <w:t> </w:t>
      </w:r>
      <w:r w:rsidRPr="00E4111C">
        <w:rPr>
          <w:bCs/>
          <w:shd w:val="clear" w:color="auto" w:fill="FFFFFF"/>
        </w:rPr>
        <w:t>11.00.</w:t>
      </w:r>
      <w:r w:rsidR="00B86CAB" w:rsidRPr="00E4111C">
        <w:rPr>
          <w:bCs/>
          <w:shd w:val="clear" w:color="auto" w:fill="FFFFFF"/>
        </w:rPr>
        <w:t xml:space="preserve"> </w:t>
      </w:r>
    </w:p>
    <w:p w14:paraId="18BB1F79" w14:textId="36D5C0BC" w:rsidR="00074BF0" w:rsidRPr="00E4111C" w:rsidRDefault="00074BF0" w:rsidP="00777160">
      <w:pPr>
        <w:spacing w:after="0" w:line="240" w:lineRule="auto"/>
        <w:ind w:right="13" w:firstLine="709"/>
        <w:jc w:val="both"/>
        <w:rPr>
          <w:bCs/>
          <w:shd w:val="clear" w:color="auto" w:fill="FFFFFF"/>
        </w:rPr>
      </w:pPr>
      <w:r w:rsidRPr="00E4111C">
        <w:rPr>
          <w:bCs/>
          <w:shd w:val="clear" w:color="auto" w:fill="FFFFFF"/>
        </w:rPr>
        <w:t>2025.</w:t>
      </w:r>
      <w:r w:rsidR="006A4B5C" w:rsidRPr="00E4111C">
        <w:rPr>
          <w:bCs/>
          <w:shd w:val="clear" w:color="auto" w:fill="FFFFFF"/>
        </w:rPr>
        <w:t> </w:t>
      </w:r>
      <w:r w:rsidRPr="00E4111C">
        <w:rPr>
          <w:bCs/>
          <w:shd w:val="clear" w:color="auto" w:fill="FFFFFF"/>
        </w:rPr>
        <w:t>gada 26.</w:t>
      </w:r>
      <w:r w:rsidR="006A4B5C" w:rsidRPr="00E4111C">
        <w:rPr>
          <w:bCs/>
          <w:shd w:val="clear" w:color="auto" w:fill="FFFFFF"/>
        </w:rPr>
        <w:t> </w:t>
      </w:r>
      <w:r w:rsidRPr="00E4111C">
        <w:rPr>
          <w:bCs/>
          <w:shd w:val="clear" w:color="auto" w:fill="FFFFFF"/>
        </w:rPr>
        <w:t xml:space="preserve">septembrī </w:t>
      </w:r>
      <w:r w:rsidR="005A3D74" w:rsidRPr="00E4111C">
        <w:rPr>
          <w:bCs/>
          <w:shd w:val="clear" w:color="auto" w:fill="FFFFFF"/>
        </w:rPr>
        <w:t>Parādnieka pārstāvja</w:t>
      </w:r>
      <w:r w:rsidRPr="00E4111C">
        <w:rPr>
          <w:bCs/>
          <w:shd w:val="clear" w:color="auto" w:fill="FFFFFF"/>
        </w:rPr>
        <w:t xml:space="preserve"> pilnvarotās personas </w:t>
      </w:r>
      <w:r w:rsidR="006A4B5C" w:rsidRPr="00E4111C">
        <w:rPr>
          <w:bCs/>
          <w:shd w:val="clear" w:color="auto" w:fill="FFFFFF"/>
        </w:rPr>
        <w:t>nodrošināja</w:t>
      </w:r>
      <w:r w:rsidRPr="00E4111C">
        <w:rPr>
          <w:bCs/>
          <w:shd w:val="clear" w:color="auto" w:fill="FFFFFF"/>
        </w:rPr>
        <w:t xml:space="preserve"> piekļuvi Parādnieka mantai</w:t>
      </w:r>
      <w:r w:rsidR="00B86CAB" w:rsidRPr="00E4111C">
        <w:rPr>
          <w:bCs/>
          <w:shd w:val="clear" w:color="auto" w:fill="FFFFFF"/>
        </w:rPr>
        <w:t xml:space="preserve"> </w:t>
      </w:r>
      <w:r w:rsidRPr="00E4111C">
        <w:rPr>
          <w:bCs/>
          <w:shd w:val="clear" w:color="auto" w:fill="FFFFFF"/>
        </w:rPr>
        <w:t>Vērtētājam, kā arī otrai Administratores noradītajai pilnvarotajai personai</w:t>
      </w:r>
      <w:r w:rsidR="006A4B5C" w:rsidRPr="00E4111C">
        <w:rPr>
          <w:bCs/>
          <w:shd w:val="clear" w:color="auto" w:fill="FFFFFF"/>
        </w:rPr>
        <w:t> – </w:t>
      </w:r>
      <w:r w:rsidR="00777160" w:rsidRPr="00E4111C">
        <w:rPr>
          <w:bCs/>
          <w:shd w:val="clear" w:color="auto" w:fill="FFFFFF"/>
        </w:rPr>
        <w:t>Kreditora direktoram</w:t>
      </w:r>
      <w:r w:rsidRPr="00E4111C">
        <w:rPr>
          <w:bCs/>
          <w:shd w:val="clear" w:color="auto" w:fill="FFFFFF"/>
        </w:rPr>
        <w:t>, kurš, pēc</w:t>
      </w:r>
      <w:r w:rsidR="00B86CAB" w:rsidRPr="00E4111C">
        <w:rPr>
          <w:bCs/>
          <w:shd w:val="clear" w:color="auto" w:fill="FFFFFF"/>
        </w:rPr>
        <w:t xml:space="preserve"> </w:t>
      </w:r>
      <w:r w:rsidRPr="00E4111C">
        <w:rPr>
          <w:bCs/>
          <w:shd w:val="clear" w:color="auto" w:fill="FFFFFF"/>
        </w:rPr>
        <w:t>viņa teiktā, pārstāv divus Parādnieka kreditorus</w:t>
      </w:r>
      <w:r w:rsidR="00777160" w:rsidRPr="00E4111C">
        <w:rPr>
          <w:bCs/>
          <w:shd w:val="clear" w:color="auto" w:fill="FFFFFF"/>
        </w:rPr>
        <w:t xml:space="preserve"> – Kreditoru un </w:t>
      </w:r>
      <w:r w:rsidR="002E504A" w:rsidRPr="00E4111C">
        <w:rPr>
          <w:bCs/>
          <w:shd w:val="clear" w:color="auto" w:fill="FFFFFF"/>
        </w:rPr>
        <w:t>/</w:t>
      </w:r>
      <w:r w:rsidRPr="00E4111C">
        <w:rPr>
          <w:bCs/>
          <w:shd w:val="clear" w:color="auto" w:fill="FFFFFF"/>
        </w:rPr>
        <w:t>SIA</w:t>
      </w:r>
      <w:r w:rsidR="002E0233" w:rsidRPr="00E4111C">
        <w:rPr>
          <w:bCs/>
          <w:shd w:val="clear" w:color="auto" w:fill="FFFFFF"/>
        </w:rPr>
        <w:t> "</w:t>
      </w:r>
      <w:r w:rsidR="002E504A" w:rsidRPr="00E4111C">
        <w:rPr>
          <w:bCs/>
          <w:shd w:val="clear" w:color="auto" w:fill="FFFFFF"/>
        </w:rPr>
        <w:t>Nosaukums I</w:t>
      </w:r>
      <w:r w:rsidR="002E0233" w:rsidRPr="00E4111C">
        <w:rPr>
          <w:bCs/>
          <w:shd w:val="clear" w:color="auto" w:fill="FFFFFF"/>
        </w:rPr>
        <w:t>"</w:t>
      </w:r>
      <w:r w:rsidR="002E504A" w:rsidRPr="00E4111C">
        <w:rPr>
          <w:bCs/>
          <w:shd w:val="clear" w:color="auto" w:fill="FFFFFF"/>
        </w:rPr>
        <w:t>/</w:t>
      </w:r>
      <w:r w:rsidRPr="00E4111C">
        <w:rPr>
          <w:bCs/>
          <w:shd w:val="clear" w:color="auto" w:fill="FFFFFF"/>
        </w:rPr>
        <w:t>.</w:t>
      </w:r>
    </w:p>
    <w:p w14:paraId="6E62F84C" w14:textId="23789B99" w:rsidR="00074BF0" w:rsidRPr="00E4111C" w:rsidRDefault="005A3D74" w:rsidP="00074BF0">
      <w:pPr>
        <w:spacing w:after="0" w:line="240" w:lineRule="auto"/>
        <w:ind w:right="13" w:firstLine="709"/>
        <w:jc w:val="both"/>
        <w:rPr>
          <w:bCs/>
          <w:shd w:val="clear" w:color="auto" w:fill="FFFFFF"/>
        </w:rPr>
      </w:pPr>
      <w:r w:rsidRPr="00E4111C">
        <w:rPr>
          <w:bCs/>
          <w:shd w:val="clear" w:color="auto" w:fill="FFFFFF"/>
        </w:rPr>
        <w:t>Parādnieka pārstāvis</w:t>
      </w:r>
      <w:r w:rsidR="00074BF0" w:rsidRPr="00E4111C">
        <w:rPr>
          <w:bCs/>
          <w:shd w:val="clear" w:color="auto" w:fill="FFFFFF"/>
        </w:rPr>
        <w:t xml:space="preserve"> pilnīgi un pienācīgi </w:t>
      </w:r>
      <w:r w:rsidR="002E0233" w:rsidRPr="00E4111C">
        <w:rPr>
          <w:bCs/>
          <w:shd w:val="clear" w:color="auto" w:fill="FFFFFF"/>
        </w:rPr>
        <w:t>ir</w:t>
      </w:r>
      <w:r w:rsidR="00074BF0" w:rsidRPr="00E4111C">
        <w:rPr>
          <w:bCs/>
          <w:shd w:val="clear" w:color="auto" w:fill="FFFFFF"/>
        </w:rPr>
        <w:t xml:space="preserve"> izpildījis Administratores izteikto lūgumu uzrādīt Parādnieka mantu, kas ir nodota </w:t>
      </w:r>
      <w:r w:rsidRPr="00E4111C">
        <w:rPr>
          <w:bCs/>
          <w:shd w:val="clear" w:color="auto" w:fill="FFFFFF"/>
        </w:rPr>
        <w:t>Parādnieka pārstāvim</w:t>
      </w:r>
      <w:r w:rsidR="00074BF0" w:rsidRPr="00E4111C">
        <w:rPr>
          <w:bCs/>
          <w:shd w:val="clear" w:color="auto" w:fill="FFFFFF"/>
        </w:rPr>
        <w:t xml:space="preserve"> glabāšanā,</w:t>
      </w:r>
      <w:r w:rsidR="00B86CAB" w:rsidRPr="00E4111C">
        <w:rPr>
          <w:bCs/>
          <w:shd w:val="clear" w:color="auto" w:fill="FFFFFF"/>
        </w:rPr>
        <w:t xml:space="preserve"> </w:t>
      </w:r>
      <w:r w:rsidR="00074BF0" w:rsidRPr="00E4111C">
        <w:rPr>
          <w:bCs/>
          <w:shd w:val="clear" w:color="auto" w:fill="FFFFFF"/>
        </w:rPr>
        <w:t>Administratores norādītajām pilnvarotajām personām.</w:t>
      </w:r>
    </w:p>
    <w:p w14:paraId="28369A7B" w14:textId="7A7C604F" w:rsidR="00F35315" w:rsidRPr="00E4111C" w:rsidRDefault="00074BF0" w:rsidP="00074BF0">
      <w:pPr>
        <w:spacing w:after="0" w:line="240" w:lineRule="auto"/>
        <w:ind w:right="13" w:firstLine="709"/>
        <w:jc w:val="both"/>
        <w:rPr>
          <w:bCs/>
          <w:shd w:val="clear" w:color="auto" w:fill="FFFFFF"/>
        </w:rPr>
      </w:pPr>
      <w:r w:rsidRPr="00E4111C">
        <w:rPr>
          <w:bCs/>
          <w:shd w:val="clear" w:color="auto" w:fill="FFFFFF"/>
        </w:rPr>
        <w:t>Jau 2024.</w:t>
      </w:r>
      <w:r w:rsidR="00F35315" w:rsidRPr="00E4111C">
        <w:rPr>
          <w:bCs/>
          <w:shd w:val="clear" w:color="auto" w:fill="FFFFFF"/>
        </w:rPr>
        <w:t> </w:t>
      </w:r>
      <w:r w:rsidRPr="00E4111C">
        <w:rPr>
          <w:bCs/>
          <w:shd w:val="clear" w:color="auto" w:fill="FFFFFF"/>
        </w:rPr>
        <w:t>gada 1.</w:t>
      </w:r>
      <w:r w:rsidR="00F35315" w:rsidRPr="00E4111C">
        <w:rPr>
          <w:bCs/>
          <w:shd w:val="clear" w:color="auto" w:fill="FFFFFF"/>
        </w:rPr>
        <w:t> </w:t>
      </w:r>
      <w:r w:rsidRPr="00E4111C">
        <w:rPr>
          <w:bCs/>
          <w:shd w:val="clear" w:color="auto" w:fill="FFFFFF"/>
        </w:rPr>
        <w:t xml:space="preserve">novembrī, kad </w:t>
      </w:r>
      <w:r w:rsidR="005A3D74" w:rsidRPr="00E4111C">
        <w:rPr>
          <w:bCs/>
          <w:shd w:val="clear" w:color="auto" w:fill="FFFFFF"/>
        </w:rPr>
        <w:t>Parādnieka pārstāvis</w:t>
      </w:r>
      <w:r w:rsidRPr="00E4111C">
        <w:rPr>
          <w:bCs/>
          <w:shd w:val="clear" w:color="auto" w:fill="FFFFFF"/>
        </w:rPr>
        <w:t xml:space="preserve"> </w:t>
      </w:r>
      <w:r w:rsidR="00F35315" w:rsidRPr="00E4111C">
        <w:rPr>
          <w:bCs/>
          <w:shd w:val="clear" w:color="auto" w:fill="FFFFFF"/>
        </w:rPr>
        <w:t>nodeva</w:t>
      </w:r>
      <w:r w:rsidRPr="00E4111C">
        <w:rPr>
          <w:bCs/>
          <w:shd w:val="clear" w:color="auto" w:fill="FFFFFF"/>
        </w:rPr>
        <w:t xml:space="preserve"> Administratorei</w:t>
      </w:r>
      <w:r w:rsidR="00B86CAB" w:rsidRPr="00E4111C">
        <w:rPr>
          <w:bCs/>
          <w:shd w:val="clear" w:color="auto" w:fill="FFFFFF"/>
        </w:rPr>
        <w:t xml:space="preserve"> </w:t>
      </w:r>
      <w:r w:rsidRPr="00E4111C">
        <w:rPr>
          <w:bCs/>
          <w:shd w:val="clear" w:color="auto" w:fill="FFFFFF"/>
        </w:rPr>
        <w:t>Parādnieka mantu, Administratore tika informēta par to, ka Parādniekam piederošajās ražošanas</w:t>
      </w:r>
      <w:r w:rsidR="00B86CAB" w:rsidRPr="00E4111C">
        <w:rPr>
          <w:bCs/>
          <w:shd w:val="clear" w:color="auto" w:fill="FFFFFF"/>
        </w:rPr>
        <w:t xml:space="preserve"> </w:t>
      </w:r>
      <w:r w:rsidRPr="00E4111C">
        <w:rPr>
          <w:bCs/>
          <w:shd w:val="clear" w:color="auto" w:fill="FFFFFF"/>
        </w:rPr>
        <w:t xml:space="preserve">iekārtās ir integrēta </w:t>
      </w:r>
      <w:r w:rsidR="00E2254E" w:rsidRPr="00E4111C">
        <w:rPr>
          <w:bCs/>
          <w:shd w:val="clear" w:color="auto" w:fill="FFFFFF"/>
        </w:rPr>
        <w:t>/Nosaukums D/</w:t>
      </w:r>
      <w:r w:rsidR="008F1FDE" w:rsidRPr="00E4111C" w:rsidDel="008F1FDE">
        <w:rPr>
          <w:bCs/>
          <w:shd w:val="clear" w:color="auto" w:fill="FFFFFF"/>
        </w:rPr>
        <w:t xml:space="preserve"> </w:t>
      </w:r>
      <w:r w:rsidRPr="00E4111C">
        <w:rPr>
          <w:bCs/>
          <w:shd w:val="clear" w:color="auto" w:fill="FFFFFF"/>
        </w:rPr>
        <w:t xml:space="preserve">piederošā manta, kā arī </w:t>
      </w:r>
      <w:r w:rsidR="00E2254E" w:rsidRPr="00E4111C">
        <w:rPr>
          <w:bCs/>
          <w:shd w:val="clear" w:color="auto" w:fill="FFFFFF"/>
        </w:rPr>
        <w:t>/Nosaukums D/</w:t>
      </w:r>
      <w:r w:rsidR="008F1FDE" w:rsidRPr="00E4111C" w:rsidDel="008F1FDE">
        <w:rPr>
          <w:bCs/>
          <w:shd w:val="clear" w:color="auto" w:fill="FFFFFF"/>
        </w:rPr>
        <w:t xml:space="preserve"> </w:t>
      </w:r>
      <w:r w:rsidRPr="00E4111C">
        <w:rPr>
          <w:bCs/>
          <w:shd w:val="clear" w:color="auto" w:fill="FFFFFF"/>
        </w:rPr>
        <w:t>piederošajās ražošanas iekārtās ir integrēta Parādniekam</w:t>
      </w:r>
      <w:r w:rsidR="00B86CAB" w:rsidRPr="00E4111C">
        <w:rPr>
          <w:bCs/>
          <w:shd w:val="clear" w:color="auto" w:fill="FFFFFF"/>
        </w:rPr>
        <w:t xml:space="preserve"> </w:t>
      </w:r>
      <w:r w:rsidRPr="00E4111C">
        <w:rPr>
          <w:bCs/>
          <w:shd w:val="clear" w:color="auto" w:fill="FFFFFF"/>
        </w:rPr>
        <w:t xml:space="preserve">piederošā manta. </w:t>
      </w:r>
    </w:p>
    <w:p w14:paraId="31BAC701" w14:textId="77777777" w:rsidR="00C44246" w:rsidRPr="00E4111C" w:rsidRDefault="00074BF0" w:rsidP="00074BF0">
      <w:pPr>
        <w:spacing w:after="0" w:line="240" w:lineRule="auto"/>
        <w:ind w:right="13" w:firstLine="709"/>
        <w:jc w:val="both"/>
        <w:rPr>
          <w:bCs/>
          <w:shd w:val="clear" w:color="auto" w:fill="FFFFFF"/>
        </w:rPr>
      </w:pPr>
      <w:r w:rsidRPr="00E4111C">
        <w:rPr>
          <w:bCs/>
          <w:shd w:val="clear" w:color="auto" w:fill="FFFFFF"/>
        </w:rPr>
        <w:t>Iepriekš minētā situācija ir izveidojusies Parādnieka parastās komercdarbības</w:t>
      </w:r>
      <w:r w:rsidR="00B86CAB" w:rsidRPr="00E4111C">
        <w:rPr>
          <w:bCs/>
          <w:shd w:val="clear" w:color="auto" w:fill="FFFFFF"/>
        </w:rPr>
        <w:t xml:space="preserve"> </w:t>
      </w:r>
      <w:r w:rsidRPr="00E4111C">
        <w:rPr>
          <w:bCs/>
          <w:shd w:val="clear" w:color="auto" w:fill="FFFFFF"/>
        </w:rPr>
        <w:t>ietvaros saistībā ar Parādnieka saimniecisko nepieciešamību ilgi pirms Parādnieka maksātnespējas</w:t>
      </w:r>
      <w:r w:rsidR="00B86CAB" w:rsidRPr="00E4111C">
        <w:rPr>
          <w:bCs/>
          <w:shd w:val="clear" w:color="auto" w:fill="FFFFFF"/>
        </w:rPr>
        <w:t xml:space="preserve"> </w:t>
      </w:r>
      <w:r w:rsidRPr="00E4111C">
        <w:rPr>
          <w:bCs/>
          <w:shd w:val="clear" w:color="auto" w:fill="FFFFFF"/>
        </w:rPr>
        <w:t>procesa pasludināšanas. Savukārt pēc Parādnieka maksātnespējas procesa pasludināšanas Parādnieka</w:t>
      </w:r>
      <w:r w:rsidR="00B86CAB" w:rsidRPr="00E4111C">
        <w:rPr>
          <w:bCs/>
          <w:shd w:val="clear" w:color="auto" w:fill="FFFFFF"/>
        </w:rPr>
        <w:t xml:space="preserve"> </w:t>
      </w:r>
      <w:r w:rsidRPr="00E4111C">
        <w:rPr>
          <w:bCs/>
          <w:shd w:val="clear" w:color="auto" w:fill="FFFFFF"/>
        </w:rPr>
        <w:t>valdes darbība tika apturēta un Administratore ir pārņēmusi visas Parādnieka valdes funkcijas un</w:t>
      </w:r>
      <w:r w:rsidR="00B86CAB" w:rsidRPr="00E4111C">
        <w:rPr>
          <w:bCs/>
          <w:shd w:val="clear" w:color="auto" w:fill="FFFFFF"/>
        </w:rPr>
        <w:t xml:space="preserve"> </w:t>
      </w:r>
      <w:r w:rsidRPr="00E4111C">
        <w:rPr>
          <w:bCs/>
          <w:shd w:val="clear" w:color="auto" w:fill="FFFFFF"/>
        </w:rPr>
        <w:t>pilnvaras atbilstoši Maksātnespējas likuma 63.</w:t>
      </w:r>
      <w:r w:rsidR="00C44246" w:rsidRPr="00E4111C">
        <w:rPr>
          <w:bCs/>
          <w:shd w:val="clear" w:color="auto" w:fill="FFFFFF"/>
        </w:rPr>
        <w:t> </w:t>
      </w:r>
      <w:r w:rsidRPr="00E4111C">
        <w:rPr>
          <w:bCs/>
          <w:shd w:val="clear" w:color="auto" w:fill="FFFFFF"/>
        </w:rPr>
        <w:t>panta pirmās daļas 2.</w:t>
      </w:r>
      <w:r w:rsidR="00C44246" w:rsidRPr="00E4111C">
        <w:rPr>
          <w:bCs/>
          <w:shd w:val="clear" w:color="auto" w:fill="FFFFFF"/>
        </w:rPr>
        <w:t> </w:t>
      </w:r>
      <w:r w:rsidRPr="00E4111C">
        <w:rPr>
          <w:bCs/>
          <w:shd w:val="clear" w:color="auto" w:fill="FFFFFF"/>
        </w:rPr>
        <w:t xml:space="preserve">punkta noteikumiem. </w:t>
      </w:r>
    </w:p>
    <w:p w14:paraId="09492385" w14:textId="384A4A83" w:rsidR="00C44246" w:rsidRPr="00E4111C" w:rsidRDefault="005A3D74" w:rsidP="00074BF0">
      <w:pPr>
        <w:spacing w:after="0" w:line="240" w:lineRule="auto"/>
        <w:ind w:right="13" w:firstLine="709"/>
        <w:jc w:val="both"/>
        <w:rPr>
          <w:bCs/>
          <w:shd w:val="clear" w:color="auto" w:fill="FFFFFF"/>
        </w:rPr>
      </w:pPr>
      <w:r w:rsidRPr="00E4111C">
        <w:rPr>
          <w:bCs/>
          <w:shd w:val="clear" w:color="auto" w:fill="FFFFFF"/>
        </w:rPr>
        <w:t>Parādnieka pārstāvis</w:t>
      </w:r>
      <w:r w:rsidR="00C44246" w:rsidRPr="00E4111C">
        <w:rPr>
          <w:bCs/>
          <w:shd w:val="clear" w:color="auto" w:fill="FFFFFF"/>
        </w:rPr>
        <w:t xml:space="preserve"> </w:t>
      </w:r>
      <w:r w:rsidR="00074BF0" w:rsidRPr="00E4111C">
        <w:rPr>
          <w:bCs/>
          <w:shd w:val="clear" w:color="auto" w:fill="FFFFFF"/>
        </w:rPr>
        <w:t>kā fiziskā</w:t>
      </w:r>
      <w:r w:rsidR="00B86CAB" w:rsidRPr="00E4111C">
        <w:rPr>
          <w:bCs/>
          <w:shd w:val="clear" w:color="auto" w:fill="FFFFFF"/>
        </w:rPr>
        <w:t xml:space="preserve"> </w:t>
      </w:r>
      <w:r w:rsidR="00074BF0" w:rsidRPr="00E4111C">
        <w:rPr>
          <w:bCs/>
          <w:shd w:val="clear" w:color="auto" w:fill="FFFFFF"/>
        </w:rPr>
        <w:t>persona un bijušais valdes loceklis, kurš personīgi nav strādājis ar Parādnieka un</w:t>
      </w:r>
      <w:r w:rsidR="00C44246" w:rsidRPr="00E4111C">
        <w:rPr>
          <w:bCs/>
          <w:shd w:val="clear" w:color="auto" w:fill="FFFFFF"/>
        </w:rPr>
        <w:t xml:space="preserve"> (</w:t>
      </w:r>
      <w:r w:rsidR="00074BF0" w:rsidRPr="00E4111C">
        <w:rPr>
          <w:bCs/>
          <w:shd w:val="clear" w:color="auto" w:fill="FFFFFF"/>
        </w:rPr>
        <w:t>vai</w:t>
      </w:r>
      <w:r w:rsidR="00C44246" w:rsidRPr="00E4111C">
        <w:rPr>
          <w:bCs/>
          <w:shd w:val="clear" w:color="auto" w:fill="FFFFFF"/>
        </w:rPr>
        <w:t>)</w:t>
      </w:r>
      <w:r w:rsidR="00074BF0" w:rsidRPr="00E4111C">
        <w:rPr>
          <w:bCs/>
          <w:shd w:val="clear" w:color="auto" w:fill="FFFFFF"/>
        </w:rPr>
        <w:t xml:space="preserve"> </w:t>
      </w:r>
      <w:r w:rsidR="005D3D31" w:rsidRPr="00E4111C">
        <w:rPr>
          <w:bCs/>
          <w:shd w:val="clear" w:color="auto" w:fill="FFFFFF"/>
        </w:rPr>
        <w:t>/Nosaukums D/</w:t>
      </w:r>
      <w:r w:rsidR="008F1FDE" w:rsidRPr="00E4111C" w:rsidDel="008F1FDE">
        <w:rPr>
          <w:bCs/>
          <w:shd w:val="clear" w:color="auto" w:fill="FFFFFF"/>
        </w:rPr>
        <w:t xml:space="preserve"> </w:t>
      </w:r>
      <w:r w:rsidR="00074BF0" w:rsidRPr="00E4111C">
        <w:rPr>
          <w:bCs/>
          <w:shd w:val="clear" w:color="auto" w:fill="FFFFFF"/>
        </w:rPr>
        <w:t xml:space="preserve">ražošanas iekārtām (un vēl jo vairāk – </w:t>
      </w:r>
      <w:r w:rsidRPr="00E4111C">
        <w:rPr>
          <w:bCs/>
          <w:shd w:val="clear" w:color="auto" w:fill="FFFFFF"/>
        </w:rPr>
        <w:t>Parādnieka pārstāvja</w:t>
      </w:r>
      <w:r w:rsidR="00074BF0" w:rsidRPr="00E4111C">
        <w:rPr>
          <w:bCs/>
          <w:shd w:val="clear" w:color="auto" w:fill="FFFFFF"/>
        </w:rPr>
        <w:t xml:space="preserve"> pilnvarotās personas Latvijā, kuras ir zvērināti advokāti,</w:t>
      </w:r>
      <w:r w:rsidR="00B86CAB" w:rsidRPr="00E4111C">
        <w:rPr>
          <w:bCs/>
          <w:shd w:val="clear" w:color="auto" w:fill="FFFFFF"/>
        </w:rPr>
        <w:t xml:space="preserve"> </w:t>
      </w:r>
      <w:r w:rsidR="00074BF0" w:rsidRPr="00E4111C">
        <w:rPr>
          <w:bCs/>
          <w:shd w:val="clear" w:color="auto" w:fill="FFFFFF"/>
        </w:rPr>
        <w:t xml:space="preserve">nevis tehniskie speciālisti), objektīvi nevar un pat nedrīkst fiziski atdalīt </w:t>
      </w:r>
      <w:r w:rsidR="00BF30B1" w:rsidRPr="00E4111C">
        <w:rPr>
          <w:bCs/>
          <w:shd w:val="clear" w:color="auto" w:fill="FFFFFF"/>
        </w:rPr>
        <w:t>/Nosaukums D/</w:t>
      </w:r>
      <w:r w:rsidR="00060CBB" w:rsidRPr="00E4111C" w:rsidDel="00060CBB">
        <w:rPr>
          <w:bCs/>
          <w:shd w:val="clear" w:color="auto" w:fill="FFFFFF"/>
        </w:rPr>
        <w:t xml:space="preserve"> </w:t>
      </w:r>
      <w:r w:rsidR="00074BF0" w:rsidRPr="00E4111C">
        <w:rPr>
          <w:bCs/>
          <w:shd w:val="clear" w:color="auto" w:fill="FFFFFF"/>
        </w:rPr>
        <w:t>piederošo</w:t>
      </w:r>
      <w:r w:rsidR="00B86CAB" w:rsidRPr="00E4111C">
        <w:rPr>
          <w:bCs/>
          <w:shd w:val="clear" w:color="auto" w:fill="FFFFFF"/>
        </w:rPr>
        <w:t xml:space="preserve"> </w:t>
      </w:r>
      <w:r w:rsidR="00074BF0" w:rsidRPr="00E4111C">
        <w:rPr>
          <w:bCs/>
          <w:shd w:val="clear" w:color="auto" w:fill="FFFFFF"/>
        </w:rPr>
        <w:t>mantu no Parādniekam piederošās mantas un otrādi, jo to var izdarīt tikai tehniskie speciālisti, kas</w:t>
      </w:r>
      <w:r w:rsidR="00B86CAB" w:rsidRPr="00E4111C">
        <w:rPr>
          <w:bCs/>
          <w:shd w:val="clear" w:color="auto" w:fill="FFFFFF"/>
        </w:rPr>
        <w:t xml:space="preserve"> </w:t>
      </w:r>
      <w:r w:rsidR="00074BF0" w:rsidRPr="00E4111C">
        <w:rPr>
          <w:bCs/>
          <w:shd w:val="clear" w:color="auto" w:fill="FFFFFF"/>
        </w:rPr>
        <w:t>pārzin</w:t>
      </w:r>
      <w:r w:rsidR="00C44246" w:rsidRPr="00E4111C">
        <w:rPr>
          <w:bCs/>
          <w:shd w:val="clear" w:color="auto" w:fill="FFFFFF"/>
        </w:rPr>
        <w:t>a</w:t>
      </w:r>
      <w:r w:rsidR="00074BF0" w:rsidRPr="00E4111C">
        <w:rPr>
          <w:bCs/>
          <w:shd w:val="clear" w:color="auto" w:fill="FFFFFF"/>
        </w:rPr>
        <w:t xml:space="preserve"> Parādnieka un </w:t>
      </w:r>
      <w:r w:rsidR="00BF30B1" w:rsidRPr="00E4111C">
        <w:rPr>
          <w:bCs/>
          <w:shd w:val="clear" w:color="auto" w:fill="FFFFFF"/>
        </w:rPr>
        <w:t>/Nosaukums D/</w:t>
      </w:r>
      <w:r w:rsidR="00060CBB" w:rsidRPr="00E4111C" w:rsidDel="00060CBB">
        <w:rPr>
          <w:bCs/>
          <w:shd w:val="clear" w:color="auto" w:fill="FFFFFF"/>
        </w:rPr>
        <w:t xml:space="preserve"> </w:t>
      </w:r>
      <w:r w:rsidR="00074BF0" w:rsidRPr="00E4111C">
        <w:rPr>
          <w:bCs/>
          <w:shd w:val="clear" w:color="auto" w:fill="FFFFFF"/>
        </w:rPr>
        <w:t>ražošanas iekārtu darbības specifiku, māk veikt visus</w:t>
      </w:r>
      <w:r w:rsidR="00B86CAB" w:rsidRPr="00E4111C">
        <w:rPr>
          <w:bCs/>
          <w:shd w:val="clear" w:color="auto" w:fill="FFFFFF"/>
        </w:rPr>
        <w:t xml:space="preserve"> </w:t>
      </w:r>
      <w:r w:rsidR="00074BF0" w:rsidRPr="00E4111C">
        <w:rPr>
          <w:bCs/>
          <w:shd w:val="clear" w:color="auto" w:fill="FFFFFF"/>
        </w:rPr>
        <w:t>nepieciešamus tehniskos sagatavošanas darbus, iedarbināt attiecīgās ražošanas iekārtas un atdalīt</w:t>
      </w:r>
      <w:r w:rsidR="00B86CAB" w:rsidRPr="00E4111C">
        <w:rPr>
          <w:bCs/>
          <w:shd w:val="clear" w:color="auto" w:fill="FFFFFF"/>
        </w:rPr>
        <w:t xml:space="preserve"> </w:t>
      </w:r>
      <w:r w:rsidR="00074BF0" w:rsidRPr="00E4111C">
        <w:rPr>
          <w:bCs/>
          <w:shd w:val="clear" w:color="auto" w:fill="FFFFFF"/>
        </w:rPr>
        <w:t xml:space="preserve">attiecīgo mantu no ražošanas iekārtām bez riska nodarīt tām bojājumus. </w:t>
      </w:r>
    </w:p>
    <w:p w14:paraId="53BFD4EE" w14:textId="48065657"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 xml:space="preserve">Turklāt </w:t>
      </w:r>
      <w:r w:rsidR="005A3D74" w:rsidRPr="00E4111C">
        <w:rPr>
          <w:bCs/>
          <w:shd w:val="clear" w:color="auto" w:fill="FFFFFF"/>
        </w:rPr>
        <w:t>Parādnieka pārstāvis</w:t>
      </w:r>
      <w:r w:rsidR="00C44246" w:rsidRPr="00E4111C">
        <w:rPr>
          <w:bCs/>
          <w:shd w:val="clear" w:color="auto" w:fill="FFFFFF"/>
        </w:rPr>
        <w:t xml:space="preserve"> </w:t>
      </w:r>
      <w:r w:rsidRPr="00E4111C">
        <w:rPr>
          <w:bCs/>
          <w:shd w:val="clear" w:color="auto" w:fill="FFFFFF"/>
        </w:rPr>
        <w:t>uzskat</w:t>
      </w:r>
      <w:r w:rsidR="00C44246" w:rsidRPr="00E4111C">
        <w:rPr>
          <w:bCs/>
          <w:shd w:val="clear" w:color="auto" w:fill="FFFFFF"/>
        </w:rPr>
        <w:t>a</w:t>
      </w:r>
      <w:r w:rsidRPr="00E4111C">
        <w:rPr>
          <w:bCs/>
          <w:shd w:val="clear" w:color="auto" w:fill="FFFFFF"/>
        </w:rPr>
        <w:t>, ka iepriekš</w:t>
      </w:r>
      <w:r w:rsidR="00B86CAB" w:rsidRPr="00E4111C">
        <w:rPr>
          <w:bCs/>
          <w:shd w:val="clear" w:color="auto" w:fill="FFFFFF"/>
        </w:rPr>
        <w:t xml:space="preserve"> </w:t>
      </w:r>
      <w:r w:rsidRPr="00E4111C">
        <w:rPr>
          <w:bCs/>
          <w:shd w:val="clear" w:color="auto" w:fill="FFFFFF"/>
        </w:rPr>
        <w:t>minētais mantas atdalīšanas process jāsaskaņo visām iesaistītajām pusēm, un tajā jābūt klāt ne tikai</w:t>
      </w:r>
      <w:r w:rsidR="00B86CAB" w:rsidRPr="00E4111C">
        <w:rPr>
          <w:bCs/>
          <w:shd w:val="clear" w:color="auto" w:fill="FFFFFF"/>
        </w:rPr>
        <w:t xml:space="preserve"> </w:t>
      </w:r>
      <w:r w:rsidRPr="00E4111C">
        <w:rPr>
          <w:bCs/>
          <w:shd w:val="clear" w:color="auto" w:fill="FFFFFF"/>
        </w:rPr>
        <w:t xml:space="preserve">tehniskajiem speciālistiem, bet arī Administratorei, </w:t>
      </w:r>
      <w:r w:rsidR="005A3D74" w:rsidRPr="00E4111C">
        <w:rPr>
          <w:bCs/>
          <w:shd w:val="clear" w:color="auto" w:fill="FFFFFF"/>
        </w:rPr>
        <w:t>Parādnieka pārstāvja</w:t>
      </w:r>
      <w:r w:rsidRPr="00E4111C">
        <w:rPr>
          <w:bCs/>
          <w:shd w:val="clear" w:color="auto" w:fill="FFFFFF"/>
        </w:rPr>
        <w:t xml:space="preserve"> (un Parādnieka</w:t>
      </w:r>
      <w:r w:rsidR="00B86CAB" w:rsidRPr="00E4111C">
        <w:rPr>
          <w:bCs/>
          <w:shd w:val="clear" w:color="auto" w:fill="FFFFFF"/>
        </w:rPr>
        <w:t xml:space="preserve"> </w:t>
      </w:r>
      <w:r w:rsidRPr="00E4111C">
        <w:rPr>
          <w:bCs/>
          <w:shd w:val="clear" w:color="auto" w:fill="FFFFFF"/>
        </w:rPr>
        <w:t>mantas glabātāja, kurš ir atbildīgs par Parādnieka mantas saglabāšanu) pilnvarotajām personām un</w:t>
      </w:r>
      <w:r w:rsidR="00B86CAB" w:rsidRPr="00E4111C">
        <w:rPr>
          <w:bCs/>
          <w:shd w:val="clear" w:color="auto" w:fill="FFFFFF"/>
        </w:rPr>
        <w:t xml:space="preserve"> </w:t>
      </w:r>
      <w:r w:rsidR="00274DAF" w:rsidRPr="00E4111C">
        <w:rPr>
          <w:bCs/>
          <w:shd w:val="clear" w:color="auto" w:fill="FFFFFF"/>
        </w:rPr>
        <w:t>/Nosaukums D/</w:t>
      </w:r>
      <w:r w:rsidRPr="00E4111C">
        <w:rPr>
          <w:bCs/>
          <w:shd w:val="clear" w:color="auto" w:fill="FFFFFF"/>
        </w:rPr>
        <w:t xml:space="preserve"> kā attiecīgās mantas īpašnieka pilnvarotajām personām.</w:t>
      </w:r>
    </w:p>
    <w:p w14:paraId="185E318A" w14:textId="587D222A" w:rsidR="00B23FB6" w:rsidRPr="00E4111C" w:rsidRDefault="00B23FB6" w:rsidP="00074BF0">
      <w:pPr>
        <w:spacing w:after="0" w:line="240" w:lineRule="auto"/>
        <w:ind w:right="13" w:firstLine="709"/>
        <w:jc w:val="both"/>
        <w:rPr>
          <w:bCs/>
          <w:shd w:val="clear" w:color="auto" w:fill="FFFFFF"/>
        </w:rPr>
      </w:pPr>
      <w:r w:rsidRPr="00E4111C">
        <w:rPr>
          <w:bCs/>
          <w:shd w:val="clear" w:color="auto" w:fill="FFFFFF"/>
        </w:rPr>
        <w:lastRenderedPageBreak/>
        <w:t>[</w:t>
      </w:r>
      <w:r w:rsidR="00C85C3E" w:rsidRPr="00E4111C">
        <w:rPr>
          <w:bCs/>
          <w:shd w:val="clear" w:color="auto" w:fill="FFFFFF"/>
        </w:rPr>
        <w:t>10</w:t>
      </w:r>
      <w:r w:rsidRPr="00E4111C">
        <w:rPr>
          <w:bCs/>
          <w:shd w:val="clear" w:color="auto" w:fill="FFFFFF"/>
        </w:rPr>
        <w:t>.</w:t>
      </w:r>
      <w:r w:rsidR="00324A8F" w:rsidRPr="00E4111C">
        <w:rPr>
          <w:bCs/>
          <w:shd w:val="clear" w:color="auto" w:fill="FFFFFF"/>
        </w:rPr>
        <w:t>2</w:t>
      </w:r>
      <w:r w:rsidRPr="00E4111C">
        <w:rPr>
          <w:bCs/>
          <w:shd w:val="clear" w:color="auto" w:fill="FFFFFF"/>
        </w:rPr>
        <w:t>] </w:t>
      </w:r>
      <w:r w:rsidR="00074BF0" w:rsidRPr="00E4111C">
        <w:rPr>
          <w:bCs/>
          <w:shd w:val="clear" w:color="auto" w:fill="FFFFFF"/>
        </w:rPr>
        <w:t>2025.</w:t>
      </w:r>
      <w:r w:rsidRPr="00E4111C">
        <w:rPr>
          <w:bCs/>
          <w:shd w:val="clear" w:color="auto" w:fill="FFFFFF"/>
        </w:rPr>
        <w:t> </w:t>
      </w:r>
      <w:r w:rsidR="00074BF0" w:rsidRPr="00E4111C">
        <w:rPr>
          <w:bCs/>
          <w:shd w:val="clear" w:color="auto" w:fill="FFFFFF"/>
        </w:rPr>
        <w:t>gada 17.</w:t>
      </w:r>
      <w:r w:rsidRPr="00E4111C">
        <w:rPr>
          <w:bCs/>
          <w:shd w:val="clear" w:color="auto" w:fill="FFFFFF"/>
        </w:rPr>
        <w:t> </w:t>
      </w:r>
      <w:r w:rsidR="00074BF0" w:rsidRPr="00E4111C">
        <w:rPr>
          <w:bCs/>
          <w:shd w:val="clear" w:color="auto" w:fill="FFFFFF"/>
        </w:rPr>
        <w:t xml:space="preserve">septembra vēstulē </w:t>
      </w:r>
      <w:r w:rsidR="00074BF0" w:rsidRPr="00E4111C">
        <w:rPr>
          <w:bCs/>
          <w:i/>
          <w:iCs/>
          <w:shd w:val="clear" w:color="auto" w:fill="FFFFFF"/>
        </w:rPr>
        <w:t>Par parādniekam piederošo kustamo mantu</w:t>
      </w:r>
      <w:r w:rsidR="00074BF0" w:rsidRPr="00E4111C">
        <w:rPr>
          <w:bCs/>
          <w:shd w:val="clear" w:color="auto" w:fill="FFFFFF"/>
        </w:rPr>
        <w:t xml:space="preserve"> un 2025.</w:t>
      </w:r>
      <w:r w:rsidRPr="00E4111C">
        <w:rPr>
          <w:bCs/>
          <w:shd w:val="clear" w:color="auto" w:fill="FFFFFF"/>
        </w:rPr>
        <w:t> </w:t>
      </w:r>
      <w:r w:rsidR="00074BF0" w:rsidRPr="00E4111C">
        <w:rPr>
          <w:bCs/>
          <w:shd w:val="clear" w:color="auto" w:fill="FFFFFF"/>
        </w:rPr>
        <w:t>gada</w:t>
      </w:r>
      <w:r w:rsidR="00B86CAB" w:rsidRPr="00E4111C">
        <w:rPr>
          <w:bCs/>
          <w:shd w:val="clear" w:color="auto" w:fill="FFFFFF"/>
        </w:rPr>
        <w:t xml:space="preserve"> </w:t>
      </w:r>
      <w:r w:rsidR="00074BF0" w:rsidRPr="00E4111C">
        <w:rPr>
          <w:bCs/>
          <w:shd w:val="clear" w:color="auto" w:fill="FFFFFF"/>
        </w:rPr>
        <w:t>19.</w:t>
      </w:r>
      <w:r w:rsidRPr="00E4111C">
        <w:rPr>
          <w:bCs/>
          <w:shd w:val="clear" w:color="auto" w:fill="FFFFFF"/>
        </w:rPr>
        <w:t> </w:t>
      </w:r>
      <w:r w:rsidR="00074BF0" w:rsidRPr="00E4111C">
        <w:rPr>
          <w:bCs/>
          <w:shd w:val="clear" w:color="auto" w:fill="FFFFFF"/>
        </w:rPr>
        <w:t xml:space="preserve">septembra vēstulē </w:t>
      </w:r>
      <w:r w:rsidR="00074BF0" w:rsidRPr="00E4111C">
        <w:rPr>
          <w:bCs/>
          <w:i/>
          <w:iCs/>
          <w:shd w:val="clear" w:color="auto" w:fill="FFFFFF"/>
        </w:rPr>
        <w:t>Par parādniekam piederošo kustamo mantu</w:t>
      </w:r>
      <w:r w:rsidR="00074BF0" w:rsidRPr="00E4111C">
        <w:rPr>
          <w:bCs/>
          <w:shd w:val="clear" w:color="auto" w:fill="FFFFFF"/>
        </w:rPr>
        <w:t xml:space="preserve">, ko </w:t>
      </w:r>
      <w:r w:rsidR="005A3D74" w:rsidRPr="00E4111C">
        <w:rPr>
          <w:bCs/>
          <w:shd w:val="clear" w:color="auto" w:fill="FFFFFF"/>
        </w:rPr>
        <w:t>Parādnieka pārstāvis</w:t>
      </w:r>
      <w:r w:rsidR="00074BF0" w:rsidRPr="00E4111C">
        <w:rPr>
          <w:bCs/>
          <w:shd w:val="clear" w:color="auto" w:fill="FFFFFF"/>
        </w:rPr>
        <w:t xml:space="preserve"> nosūtīj</w:t>
      </w:r>
      <w:r w:rsidRPr="00E4111C">
        <w:rPr>
          <w:bCs/>
          <w:shd w:val="clear" w:color="auto" w:fill="FFFFFF"/>
        </w:rPr>
        <w:t>a</w:t>
      </w:r>
      <w:r w:rsidR="00074BF0" w:rsidRPr="00E4111C">
        <w:rPr>
          <w:bCs/>
          <w:shd w:val="clear" w:color="auto" w:fill="FFFFFF"/>
        </w:rPr>
        <w:t xml:space="preserve"> Administratorei, </w:t>
      </w:r>
      <w:r w:rsidR="005A3D74" w:rsidRPr="00E4111C">
        <w:rPr>
          <w:bCs/>
          <w:shd w:val="clear" w:color="auto" w:fill="FFFFFF"/>
        </w:rPr>
        <w:t>Parādnieka pārstāvis</w:t>
      </w:r>
      <w:r w:rsidR="00B86CAB" w:rsidRPr="00E4111C">
        <w:rPr>
          <w:bCs/>
          <w:shd w:val="clear" w:color="auto" w:fill="FFFFFF"/>
        </w:rPr>
        <w:t xml:space="preserve"> </w:t>
      </w:r>
      <w:r w:rsidR="00074BF0" w:rsidRPr="00E4111C">
        <w:rPr>
          <w:bCs/>
          <w:shd w:val="clear" w:color="auto" w:fill="FFFFFF"/>
        </w:rPr>
        <w:t>atgādināj</w:t>
      </w:r>
      <w:r w:rsidRPr="00E4111C">
        <w:rPr>
          <w:bCs/>
          <w:shd w:val="clear" w:color="auto" w:fill="FFFFFF"/>
        </w:rPr>
        <w:t>a</w:t>
      </w:r>
      <w:r w:rsidR="00074BF0" w:rsidRPr="00E4111C">
        <w:rPr>
          <w:bCs/>
          <w:shd w:val="clear" w:color="auto" w:fill="FFFFFF"/>
        </w:rPr>
        <w:t xml:space="preserve"> par iepriekš minēto situāciju ar Parādnieka mantā fiziski integrēto </w:t>
      </w:r>
      <w:r w:rsidR="00274DAF" w:rsidRPr="00E4111C">
        <w:rPr>
          <w:bCs/>
          <w:shd w:val="clear" w:color="auto" w:fill="FFFFFF"/>
        </w:rPr>
        <w:t>/Nosaukums D/</w:t>
      </w:r>
      <w:r w:rsidR="008D6797" w:rsidRPr="00E4111C" w:rsidDel="008D6797">
        <w:rPr>
          <w:bCs/>
          <w:shd w:val="clear" w:color="auto" w:fill="FFFFFF"/>
        </w:rPr>
        <w:t xml:space="preserve"> </w:t>
      </w:r>
      <w:r w:rsidR="00074BF0" w:rsidRPr="00E4111C">
        <w:rPr>
          <w:bCs/>
          <w:shd w:val="clear" w:color="auto" w:fill="FFFFFF"/>
        </w:rPr>
        <w:t>mantu</w:t>
      </w:r>
      <w:r w:rsidR="00B86CAB" w:rsidRPr="00E4111C">
        <w:rPr>
          <w:bCs/>
          <w:shd w:val="clear" w:color="auto" w:fill="FFFFFF"/>
        </w:rPr>
        <w:t xml:space="preserve"> </w:t>
      </w:r>
      <w:r w:rsidR="00074BF0" w:rsidRPr="00E4111C">
        <w:rPr>
          <w:bCs/>
          <w:shd w:val="clear" w:color="auto" w:fill="FFFFFF"/>
        </w:rPr>
        <w:t xml:space="preserve">un </w:t>
      </w:r>
      <w:r w:rsidR="00274DAF" w:rsidRPr="00E4111C">
        <w:rPr>
          <w:bCs/>
          <w:shd w:val="clear" w:color="auto" w:fill="FFFFFF"/>
        </w:rPr>
        <w:t>/Nosaukums D/</w:t>
      </w:r>
      <w:r w:rsidR="001F2475" w:rsidRPr="00E4111C">
        <w:rPr>
          <w:bCs/>
          <w:shd w:val="clear" w:color="auto" w:fill="FFFFFF"/>
        </w:rPr>
        <w:t xml:space="preserve"> </w:t>
      </w:r>
      <w:r w:rsidR="00074BF0" w:rsidRPr="00E4111C">
        <w:rPr>
          <w:bCs/>
          <w:shd w:val="clear" w:color="auto" w:fill="FFFFFF"/>
        </w:rPr>
        <w:t>mantā integrēto Parādnieka mantu, aicinot Administratori kā Parādnieka mantas</w:t>
      </w:r>
      <w:r w:rsidR="00B86CAB" w:rsidRPr="00E4111C">
        <w:rPr>
          <w:bCs/>
          <w:shd w:val="clear" w:color="auto" w:fill="FFFFFF"/>
        </w:rPr>
        <w:t xml:space="preserve"> </w:t>
      </w:r>
      <w:r w:rsidR="00074BF0" w:rsidRPr="00E4111C">
        <w:rPr>
          <w:bCs/>
          <w:shd w:val="clear" w:color="auto" w:fill="FFFFFF"/>
        </w:rPr>
        <w:t>pārvaldītāju pēc iespējas ātrāk atrisināt šo situāciju, lai tā negatīvi neietekmētu Parādnieka mantas</w:t>
      </w:r>
      <w:r w:rsidR="00B86CAB" w:rsidRPr="00E4111C">
        <w:rPr>
          <w:bCs/>
          <w:shd w:val="clear" w:color="auto" w:fill="FFFFFF"/>
        </w:rPr>
        <w:t xml:space="preserve"> </w:t>
      </w:r>
      <w:r w:rsidR="00074BF0" w:rsidRPr="00E4111C">
        <w:rPr>
          <w:bCs/>
          <w:shd w:val="clear" w:color="auto" w:fill="FFFFFF"/>
        </w:rPr>
        <w:t xml:space="preserve">novērtēšanas procesu. </w:t>
      </w:r>
    </w:p>
    <w:p w14:paraId="3709EBB6" w14:textId="72258497"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 xml:space="preserve">Turklāt </w:t>
      </w:r>
      <w:r w:rsidR="005A3D74" w:rsidRPr="00E4111C">
        <w:rPr>
          <w:bCs/>
          <w:shd w:val="clear" w:color="auto" w:fill="FFFFFF"/>
        </w:rPr>
        <w:t>Parādnieka pārstāvis</w:t>
      </w:r>
      <w:r w:rsidRPr="00E4111C">
        <w:rPr>
          <w:bCs/>
          <w:shd w:val="clear" w:color="auto" w:fill="FFFFFF"/>
        </w:rPr>
        <w:t xml:space="preserve"> lūdz</w:t>
      </w:r>
      <w:r w:rsidR="00B23FB6" w:rsidRPr="00E4111C">
        <w:rPr>
          <w:bCs/>
          <w:shd w:val="clear" w:color="auto" w:fill="FFFFFF"/>
        </w:rPr>
        <w:t>a</w:t>
      </w:r>
      <w:r w:rsidRPr="00E4111C">
        <w:rPr>
          <w:bCs/>
          <w:shd w:val="clear" w:color="auto" w:fill="FFFFFF"/>
        </w:rPr>
        <w:t xml:space="preserve"> Administrator</w:t>
      </w:r>
      <w:r w:rsidR="00B23FB6" w:rsidRPr="00E4111C">
        <w:rPr>
          <w:bCs/>
          <w:shd w:val="clear" w:color="auto" w:fill="FFFFFF"/>
        </w:rPr>
        <w:t>e</w:t>
      </w:r>
      <w:r w:rsidRPr="00E4111C">
        <w:rPr>
          <w:bCs/>
          <w:shd w:val="clear" w:color="auto" w:fill="FFFFFF"/>
        </w:rPr>
        <w:t>i, izvēloties iepriekš minētās situācijas risinājumu,</w:t>
      </w:r>
      <w:r w:rsidR="00B86CAB" w:rsidRPr="00E4111C">
        <w:rPr>
          <w:bCs/>
          <w:shd w:val="clear" w:color="auto" w:fill="FFFFFF"/>
        </w:rPr>
        <w:t xml:space="preserve"> </w:t>
      </w:r>
      <w:r w:rsidRPr="00E4111C">
        <w:rPr>
          <w:bCs/>
          <w:shd w:val="clear" w:color="auto" w:fill="FFFFFF"/>
        </w:rPr>
        <w:t>ņemt vērā, ka iepriekš minēto mantu jāatdala vienu no otras saudzīgi, lai izvairītos no iespējamo</w:t>
      </w:r>
      <w:r w:rsidR="00B86CAB" w:rsidRPr="00E4111C">
        <w:rPr>
          <w:bCs/>
          <w:shd w:val="clear" w:color="auto" w:fill="FFFFFF"/>
        </w:rPr>
        <w:t xml:space="preserve"> </w:t>
      </w:r>
      <w:r w:rsidRPr="00E4111C">
        <w:rPr>
          <w:bCs/>
          <w:shd w:val="clear" w:color="auto" w:fill="FFFFFF"/>
        </w:rPr>
        <w:t>bojājumu nodarīšanas. Neskatoties uz minēto, Administratore nav risinājusi iepriekš minēto situāciju,</w:t>
      </w:r>
      <w:r w:rsidR="00B86CAB" w:rsidRPr="00E4111C">
        <w:rPr>
          <w:bCs/>
          <w:shd w:val="clear" w:color="auto" w:fill="FFFFFF"/>
        </w:rPr>
        <w:t xml:space="preserve"> </w:t>
      </w:r>
      <w:r w:rsidRPr="00E4111C">
        <w:rPr>
          <w:bCs/>
          <w:shd w:val="clear" w:color="auto" w:fill="FFFFFF"/>
        </w:rPr>
        <w:t xml:space="preserve">bet tikai draudējusi </w:t>
      </w:r>
      <w:r w:rsidR="005A3D74" w:rsidRPr="00E4111C">
        <w:rPr>
          <w:bCs/>
          <w:shd w:val="clear" w:color="auto" w:fill="FFFFFF"/>
        </w:rPr>
        <w:t>Parādnieka pārstāvim</w:t>
      </w:r>
      <w:r w:rsidRPr="00E4111C">
        <w:rPr>
          <w:bCs/>
          <w:shd w:val="clear" w:color="auto" w:fill="FFFFFF"/>
        </w:rPr>
        <w:t xml:space="preserve"> ar kriminālatbildību, administratīvo un civiltiesisko atbildību, pat nemaz</w:t>
      </w:r>
      <w:r w:rsidR="00B86CAB" w:rsidRPr="00E4111C">
        <w:rPr>
          <w:bCs/>
          <w:shd w:val="clear" w:color="auto" w:fill="FFFFFF"/>
        </w:rPr>
        <w:t xml:space="preserve"> </w:t>
      </w:r>
      <w:r w:rsidRPr="00E4111C">
        <w:rPr>
          <w:bCs/>
          <w:shd w:val="clear" w:color="auto" w:fill="FFFFFF"/>
        </w:rPr>
        <w:t>necenšoties iedziļināties lietas būtībā.</w:t>
      </w:r>
    </w:p>
    <w:p w14:paraId="4622F915" w14:textId="693D573A" w:rsidR="00FF1061" w:rsidRPr="00E4111C" w:rsidRDefault="002E3BA1" w:rsidP="00CF2FCA">
      <w:pPr>
        <w:spacing w:after="0" w:line="240" w:lineRule="auto"/>
        <w:ind w:right="13" w:firstLine="709"/>
        <w:jc w:val="both"/>
        <w:rPr>
          <w:bCs/>
          <w:shd w:val="clear" w:color="auto" w:fill="FFFFFF"/>
        </w:rPr>
      </w:pPr>
      <w:r w:rsidRPr="00E4111C">
        <w:rPr>
          <w:bCs/>
          <w:shd w:val="clear" w:color="auto" w:fill="FFFFFF"/>
        </w:rPr>
        <w:t xml:space="preserve">Vērtētājs </w:t>
      </w:r>
      <w:r w:rsidR="00074BF0" w:rsidRPr="00E4111C">
        <w:rPr>
          <w:bCs/>
          <w:shd w:val="clear" w:color="auto" w:fill="FFFFFF"/>
        </w:rPr>
        <w:t>2025.</w:t>
      </w:r>
      <w:r w:rsidRPr="00E4111C">
        <w:rPr>
          <w:bCs/>
          <w:shd w:val="clear" w:color="auto" w:fill="FFFFFF"/>
        </w:rPr>
        <w:t> </w:t>
      </w:r>
      <w:r w:rsidR="00074BF0" w:rsidRPr="00E4111C">
        <w:rPr>
          <w:bCs/>
          <w:shd w:val="clear" w:color="auto" w:fill="FFFFFF"/>
        </w:rPr>
        <w:t>gada 26.</w:t>
      </w:r>
      <w:r w:rsidRPr="00E4111C">
        <w:rPr>
          <w:bCs/>
          <w:shd w:val="clear" w:color="auto" w:fill="FFFFFF"/>
        </w:rPr>
        <w:t> </w:t>
      </w:r>
      <w:r w:rsidR="00074BF0" w:rsidRPr="00E4111C">
        <w:rPr>
          <w:bCs/>
          <w:shd w:val="clear" w:color="auto" w:fill="FFFFFF"/>
        </w:rPr>
        <w:t>septembrī, veicot Parādnieka mantas apskati, patstāvīgi ir pieņēmis</w:t>
      </w:r>
      <w:r w:rsidR="00B86CAB" w:rsidRPr="00E4111C">
        <w:rPr>
          <w:bCs/>
          <w:shd w:val="clear" w:color="auto" w:fill="FFFFFF"/>
        </w:rPr>
        <w:t xml:space="preserve"> </w:t>
      </w:r>
      <w:r w:rsidR="00074BF0" w:rsidRPr="00E4111C">
        <w:rPr>
          <w:bCs/>
          <w:shd w:val="clear" w:color="auto" w:fill="FFFFFF"/>
        </w:rPr>
        <w:t>lēmumu apturēt Parādnieka mantas vērtēšanas procesu, jo Vērtētājs uzskatīja, ka ir nepieciešams</w:t>
      </w:r>
      <w:r w:rsidR="00B86CAB" w:rsidRPr="00E4111C">
        <w:rPr>
          <w:bCs/>
          <w:shd w:val="clear" w:color="auto" w:fill="FFFFFF"/>
        </w:rPr>
        <w:t xml:space="preserve"> </w:t>
      </w:r>
      <w:r w:rsidR="00074BF0" w:rsidRPr="00E4111C">
        <w:rPr>
          <w:bCs/>
          <w:shd w:val="clear" w:color="auto" w:fill="FFFFFF"/>
        </w:rPr>
        <w:t xml:space="preserve">nodalīt Parādnieka mantu no </w:t>
      </w:r>
      <w:r w:rsidR="00274DAF" w:rsidRPr="00E4111C">
        <w:rPr>
          <w:bCs/>
          <w:shd w:val="clear" w:color="auto" w:fill="FFFFFF"/>
        </w:rPr>
        <w:t>/Nosaukums D/</w:t>
      </w:r>
      <w:r w:rsidR="00741D26" w:rsidRPr="00E4111C" w:rsidDel="00741D26">
        <w:rPr>
          <w:bCs/>
          <w:shd w:val="clear" w:color="auto" w:fill="FFFFFF"/>
        </w:rPr>
        <w:t xml:space="preserve"> </w:t>
      </w:r>
      <w:r w:rsidR="00074BF0" w:rsidRPr="00E4111C">
        <w:rPr>
          <w:bCs/>
          <w:shd w:val="clear" w:color="auto" w:fill="FFFFFF"/>
        </w:rPr>
        <w:t>mantas un otrādi. Diemžēl Administratore nav personīgi</w:t>
      </w:r>
      <w:r w:rsidR="006C4E68" w:rsidRPr="00E4111C">
        <w:rPr>
          <w:bCs/>
          <w:shd w:val="clear" w:color="auto" w:fill="FFFFFF"/>
        </w:rPr>
        <w:t xml:space="preserve"> </w:t>
      </w:r>
      <w:r w:rsidR="00074BF0" w:rsidRPr="00E4111C">
        <w:rPr>
          <w:bCs/>
          <w:shd w:val="clear" w:color="auto" w:fill="FFFFFF"/>
        </w:rPr>
        <w:t>piedalījusies Parādnieka mantas apskatē 2025.</w:t>
      </w:r>
      <w:r w:rsidR="00E060C8" w:rsidRPr="00E4111C">
        <w:rPr>
          <w:bCs/>
          <w:shd w:val="clear" w:color="auto" w:fill="FFFFFF"/>
        </w:rPr>
        <w:t> </w:t>
      </w:r>
      <w:r w:rsidR="00074BF0" w:rsidRPr="00E4111C">
        <w:rPr>
          <w:bCs/>
          <w:shd w:val="clear" w:color="auto" w:fill="FFFFFF"/>
        </w:rPr>
        <w:t>gada 26.</w:t>
      </w:r>
      <w:r w:rsidR="00E060C8" w:rsidRPr="00E4111C">
        <w:rPr>
          <w:bCs/>
          <w:shd w:val="clear" w:color="auto" w:fill="FFFFFF"/>
        </w:rPr>
        <w:t> </w:t>
      </w:r>
      <w:r w:rsidR="00074BF0" w:rsidRPr="00E4111C">
        <w:rPr>
          <w:bCs/>
          <w:shd w:val="clear" w:color="auto" w:fill="FFFFFF"/>
        </w:rPr>
        <w:t>septembrī, pilnvarojot veikt Parādnieka mantas</w:t>
      </w:r>
      <w:r w:rsidR="006C4E68" w:rsidRPr="00E4111C">
        <w:rPr>
          <w:bCs/>
          <w:shd w:val="clear" w:color="auto" w:fill="FFFFFF"/>
        </w:rPr>
        <w:t xml:space="preserve"> </w:t>
      </w:r>
      <w:r w:rsidR="00074BF0" w:rsidRPr="00E4111C">
        <w:rPr>
          <w:bCs/>
          <w:shd w:val="clear" w:color="auto" w:fill="FFFFFF"/>
        </w:rPr>
        <w:t xml:space="preserve">apskati Vērtētāju un </w:t>
      </w:r>
      <w:r w:rsidR="00E060C8" w:rsidRPr="00E4111C">
        <w:rPr>
          <w:bCs/>
          <w:shd w:val="clear" w:color="auto" w:fill="FFFFFF"/>
        </w:rPr>
        <w:t>Kreditora direktoru</w:t>
      </w:r>
      <w:r w:rsidR="00074BF0" w:rsidRPr="00E4111C">
        <w:rPr>
          <w:bCs/>
          <w:shd w:val="clear" w:color="auto" w:fill="FFFFFF"/>
        </w:rPr>
        <w:t>, kurš, pēc viņa vārdiem, pārstāv divus Parādnieka kreditorus</w:t>
      </w:r>
      <w:r w:rsidR="00CF2FCA" w:rsidRPr="00E4111C">
        <w:rPr>
          <w:bCs/>
          <w:shd w:val="clear" w:color="auto" w:fill="FFFFFF"/>
        </w:rPr>
        <w:t> – </w:t>
      </w:r>
      <w:r w:rsidR="00FF1061" w:rsidRPr="00E4111C">
        <w:rPr>
          <w:bCs/>
          <w:shd w:val="clear" w:color="auto" w:fill="FFFFFF"/>
        </w:rPr>
        <w:t xml:space="preserve">Kreditoru un </w:t>
      </w:r>
      <w:r w:rsidR="00274DAF" w:rsidRPr="00E4111C">
        <w:rPr>
          <w:bCs/>
          <w:shd w:val="clear" w:color="auto" w:fill="FFFFFF"/>
        </w:rPr>
        <w:t>/</w:t>
      </w:r>
      <w:r w:rsidR="00FF1061" w:rsidRPr="00E4111C">
        <w:rPr>
          <w:bCs/>
          <w:shd w:val="clear" w:color="auto" w:fill="FFFFFF"/>
        </w:rPr>
        <w:t>S</w:t>
      </w:r>
      <w:r w:rsidR="00074BF0" w:rsidRPr="00E4111C">
        <w:rPr>
          <w:bCs/>
          <w:shd w:val="clear" w:color="auto" w:fill="FFFFFF"/>
        </w:rPr>
        <w:t>IA</w:t>
      </w:r>
      <w:r w:rsidR="00FF1061" w:rsidRPr="00E4111C">
        <w:rPr>
          <w:bCs/>
          <w:shd w:val="clear" w:color="auto" w:fill="FFFFFF"/>
        </w:rPr>
        <w:t> "</w:t>
      </w:r>
      <w:r w:rsidR="00274DAF" w:rsidRPr="00E4111C">
        <w:rPr>
          <w:bCs/>
          <w:shd w:val="clear" w:color="auto" w:fill="FFFFFF"/>
        </w:rPr>
        <w:t>Nosaukums I</w:t>
      </w:r>
      <w:r w:rsidR="00FF1061" w:rsidRPr="00E4111C">
        <w:rPr>
          <w:bCs/>
          <w:shd w:val="clear" w:color="auto" w:fill="FFFFFF"/>
        </w:rPr>
        <w:t>"</w:t>
      </w:r>
      <w:r w:rsidR="00274DAF" w:rsidRPr="00E4111C">
        <w:rPr>
          <w:bCs/>
          <w:shd w:val="clear" w:color="auto" w:fill="FFFFFF"/>
        </w:rPr>
        <w:t>/</w:t>
      </w:r>
      <w:r w:rsidR="00074BF0" w:rsidRPr="00E4111C">
        <w:rPr>
          <w:bCs/>
          <w:shd w:val="clear" w:color="auto" w:fill="FFFFFF"/>
        </w:rPr>
        <w:t xml:space="preserve">. </w:t>
      </w:r>
    </w:p>
    <w:p w14:paraId="106AE233" w14:textId="2B808120" w:rsidR="00074BF0" w:rsidRPr="00E4111C" w:rsidRDefault="005A3D74" w:rsidP="00074BF0">
      <w:pPr>
        <w:spacing w:after="0" w:line="240" w:lineRule="auto"/>
        <w:ind w:right="13" w:firstLine="709"/>
        <w:jc w:val="both"/>
        <w:rPr>
          <w:bCs/>
          <w:shd w:val="clear" w:color="auto" w:fill="FFFFFF"/>
        </w:rPr>
      </w:pPr>
      <w:r w:rsidRPr="00E4111C">
        <w:rPr>
          <w:bCs/>
          <w:shd w:val="clear" w:color="auto" w:fill="FFFFFF"/>
        </w:rPr>
        <w:t>Parādnieka pārstāvis</w:t>
      </w:r>
      <w:r w:rsidR="00FF1061" w:rsidRPr="00E4111C">
        <w:rPr>
          <w:bCs/>
          <w:shd w:val="clear" w:color="auto" w:fill="FFFFFF"/>
        </w:rPr>
        <w:t xml:space="preserve"> norāda</w:t>
      </w:r>
      <w:r w:rsidR="00074BF0" w:rsidRPr="00E4111C">
        <w:rPr>
          <w:bCs/>
          <w:shd w:val="clear" w:color="auto" w:fill="FFFFFF"/>
        </w:rPr>
        <w:t>, ka Administratore, zinot par iepriekš</w:t>
      </w:r>
      <w:r w:rsidR="006C4E68" w:rsidRPr="00E4111C">
        <w:rPr>
          <w:bCs/>
          <w:shd w:val="clear" w:color="auto" w:fill="FFFFFF"/>
        </w:rPr>
        <w:t xml:space="preserve"> </w:t>
      </w:r>
      <w:r w:rsidR="00074BF0" w:rsidRPr="00E4111C">
        <w:rPr>
          <w:bCs/>
          <w:shd w:val="clear" w:color="auto" w:fill="FFFFFF"/>
        </w:rPr>
        <w:t xml:space="preserve">minēto situāciju ar </w:t>
      </w:r>
      <w:r w:rsidR="00806907" w:rsidRPr="00E4111C">
        <w:rPr>
          <w:bCs/>
          <w:shd w:val="clear" w:color="auto" w:fill="FFFFFF"/>
        </w:rPr>
        <w:t>/Nosaukums D/</w:t>
      </w:r>
      <w:r w:rsidR="00741D26" w:rsidRPr="00E4111C" w:rsidDel="00741D26">
        <w:rPr>
          <w:bCs/>
          <w:shd w:val="clear" w:color="auto" w:fill="FFFFFF"/>
        </w:rPr>
        <w:t xml:space="preserve"> </w:t>
      </w:r>
      <w:r w:rsidR="00074BF0" w:rsidRPr="00E4111C">
        <w:rPr>
          <w:bCs/>
          <w:shd w:val="clear" w:color="auto" w:fill="FFFFFF"/>
        </w:rPr>
        <w:t>mantas integrēšanu Parādnieka mantā un Parādnieka mantas</w:t>
      </w:r>
      <w:r w:rsidR="006C4E68" w:rsidRPr="00E4111C">
        <w:rPr>
          <w:bCs/>
          <w:shd w:val="clear" w:color="auto" w:fill="FFFFFF"/>
        </w:rPr>
        <w:t xml:space="preserve"> </w:t>
      </w:r>
      <w:r w:rsidR="00074BF0" w:rsidRPr="00E4111C">
        <w:rPr>
          <w:bCs/>
          <w:shd w:val="clear" w:color="auto" w:fill="FFFFFF"/>
        </w:rPr>
        <w:t xml:space="preserve">integrēšanu </w:t>
      </w:r>
      <w:r w:rsidR="00806907" w:rsidRPr="00E4111C">
        <w:rPr>
          <w:bCs/>
          <w:shd w:val="clear" w:color="auto" w:fill="FFFFFF"/>
        </w:rPr>
        <w:t>/Nosaukums D/</w:t>
      </w:r>
      <w:r w:rsidR="00074BF0" w:rsidRPr="00E4111C">
        <w:rPr>
          <w:bCs/>
          <w:shd w:val="clear" w:color="auto" w:fill="FFFFFF"/>
        </w:rPr>
        <w:t xml:space="preserve"> mantā, ne tikai pati nav piedalījusies Parādnieka mantas apskatē, bet arī</w:t>
      </w:r>
      <w:r w:rsidR="006C4E68" w:rsidRPr="00E4111C">
        <w:rPr>
          <w:bCs/>
          <w:shd w:val="clear" w:color="auto" w:fill="FFFFFF"/>
        </w:rPr>
        <w:t xml:space="preserve"> </w:t>
      </w:r>
      <w:r w:rsidR="00074BF0" w:rsidRPr="00E4111C">
        <w:rPr>
          <w:bCs/>
          <w:shd w:val="clear" w:color="auto" w:fill="FFFFFF"/>
        </w:rPr>
        <w:t xml:space="preserve">pirms Parādnieka mantas apskates nav piezvanījusi </w:t>
      </w:r>
      <w:r w:rsidRPr="00E4111C">
        <w:rPr>
          <w:bCs/>
          <w:shd w:val="clear" w:color="auto" w:fill="FFFFFF"/>
        </w:rPr>
        <w:t>Parādnieka pārstāvja</w:t>
      </w:r>
      <w:r w:rsidR="00074BF0" w:rsidRPr="00E4111C">
        <w:rPr>
          <w:bCs/>
          <w:shd w:val="clear" w:color="auto" w:fill="FFFFFF"/>
        </w:rPr>
        <w:t xml:space="preserve"> pilnvarotajām personām, lai operatīvi</w:t>
      </w:r>
      <w:r w:rsidR="006C4E68" w:rsidRPr="00E4111C">
        <w:rPr>
          <w:bCs/>
          <w:shd w:val="clear" w:color="auto" w:fill="FFFFFF"/>
        </w:rPr>
        <w:t xml:space="preserve"> </w:t>
      </w:r>
      <w:r w:rsidR="00074BF0" w:rsidRPr="00E4111C">
        <w:rPr>
          <w:bCs/>
          <w:shd w:val="clear" w:color="auto" w:fill="FFFFFF"/>
        </w:rPr>
        <w:t xml:space="preserve">apspriestu iespējamus situācijas risinājumus. Tātad </w:t>
      </w:r>
      <w:r w:rsidRPr="00E4111C">
        <w:rPr>
          <w:bCs/>
          <w:shd w:val="clear" w:color="auto" w:fill="FFFFFF"/>
        </w:rPr>
        <w:t>Parādnieka pārstāvis</w:t>
      </w:r>
      <w:r w:rsidR="00FF1061" w:rsidRPr="00E4111C">
        <w:rPr>
          <w:bCs/>
          <w:shd w:val="clear" w:color="auto" w:fill="FFFFFF"/>
        </w:rPr>
        <w:t xml:space="preserve"> s</w:t>
      </w:r>
      <w:r w:rsidR="00074BF0" w:rsidRPr="00E4111C">
        <w:rPr>
          <w:bCs/>
          <w:shd w:val="clear" w:color="auto" w:fill="FFFFFF"/>
        </w:rPr>
        <w:t>ecin</w:t>
      </w:r>
      <w:r w:rsidR="00FF1061" w:rsidRPr="00E4111C">
        <w:rPr>
          <w:bCs/>
          <w:shd w:val="clear" w:color="auto" w:fill="FFFFFF"/>
        </w:rPr>
        <w:t>a</w:t>
      </w:r>
      <w:r w:rsidR="00074BF0" w:rsidRPr="00E4111C">
        <w:rPr>
          <w:bCs/>
          <w:shd w:val="clear" w:color="auto" w:fill="FFFFFF"/>
        </w:rPr>
        <w:t>, ka Administratore vispār nav izrādījusi</w:t>
      </w:r>
      <w:r w:rsidR="006C4E68" w:rsidRPr="00E4111C">
        <w:rPr>
          <w:bCs/>
          <w:shd w:val="clear" w:color="auto" w:fill="FFFFFF"/>
        </w:rPr>
        <w:t xml:space="preserve"> </w:t>
      </w:r>
      <w:r w:rsidR="00074BF0" w:rsidRPr="00E4111C">
        <w:rPr>
          <w:bCs/>
          <w:shd w:val="clear" w:color="auto" w:fill="FFFFFF"/>
        </w:rPr>
        <w:t>interesi atrisināt iepriekš minēto situāciju ar Parādnieka mantu, kaut gan kopš Parādnieka</w:t>
      </w:r>
      <w:r w:rsidR="001A21C3" w:rsidRPr="00E4111C">
        <w:rPr>
          <w:bCs/>
          <w:shd w:val="clear" w:color="auto" w:fill="FFFFFF"/>
        </w:rPr>
        <w:t xml:space="preserve"> </w:t>
      </w:r>
      <w:r w:rsidR="00074BF0" w:rsidRPr="00E4111C">
        <w:rPr>
          <w:bCs/>
          <w:shd w:val="clear" w:color="auto" w:fill="FFFFFF"/>
        </w:rPr>
        <w:t>maksātnespējas procesa pasludināšanas Parādnieka mantas pārvaldīšana ietilpst tikai un vienīgi</w:t>
      </w:r>
      <w:r w:rsidR="00FF1061" w:rsidRPr="00E4111C">
        <w:rPr>
          <w:bCs/>
          <w:shd w:val="clear" w:color="auto" w:fill="FFFFFF"/>
        </w:rPr>
        <w:t xml:space="preserve"> </w:t>
      </w:r>
      <w:r w:rsidR="00074BF0" w:rsidRPr="00E4111C">
        <w:rPr>
          <w:bCs/>
          <w:shd w:val="clear" w:color="auto" w:fill="FFFFFF"/>
        </w:rPr>
        <w:t>Administratores ekskluzīvā kompetencē.</w:t>
      </w:r>
    </w:p>
    <w:p w14:paraId="41224903" w14:textId="01E96069" w:rsidR="00074BF0" w:rsidRPr="00E4111C" w:rsidRDefault="00896D8D" w:rsidP="00074BF0">
      <w:pPr>
        <w:spacing w:after="0" w:line="240" w:lineRule="auto"/>
        <w:ind w:right="13" w:firstLine="709"/>
        <w:jc w:val="both"/>
        <w:rPr>
          <w:bCs/>
          <w:shd w:val="clear" w:color="auto" w:fill="FFFFFF"/>
        </w:rPr>
      </w:pPr>
      <w:r w:rsidRPr="00E4111C">
        <w:rPr>
          <w:bCs/>
          <w:shd w:val="clear" w:color="auto" w:fill="FFFFFF"/>
        </w:rPr>
        <w:t>[</w:t>
      </w:r>
      <w:r w:rsidR="00064FBA" w:rsidRPr="00E4111C">
        <w:rPr>
          <w:bCs/>
          <w:shd w:val="clear" w:color="auto" w:fill="FFFFFF"/>
        </w:rPr>
        <w:t>10.3</w:t>
      </w:r>
      <w:r w:rsidRPr="00E4111C">
        <w:rPr>
          <w:bCs/>
          <w:shd w:val="clear" w:color="auto" w:fill="FFFFFF"/>
        </w:rPr>
        <w:t>.] </w:t>
      </w:r>
      <w:r w:rsidR="005A3D74" w:rsidRPr="00E4111C">
        <w:rPr>
          <w:bCs/>
          <w:shd w:val="clear" w:color="auto" w:fill="FFFFFF"/>
        </w:rPr>
        <w:t>Parādnieka pārstāvja</w:t>
      </w:r>
      <w:r w:rsidRPr="00E4111C">
        <w:rPr>
          <w:bCs/>
          <w:shd w:val="clear" w:color="auto" w:fill="FFFFFF"/>
        </w:rPr>
        <w:t xml:space="preserve"> </w:t>
      </w:r>
      <w:r w:rsidR="00074BF0" w:rsidRPr="00E4111C">
        <w:rPr>
          <w:bCs/>
          <w:shd w:val="clear" w:color="auto" w:fill="FFFFFF"/>
        </w:rPr>
        <w:t>pilnvarotās personas, kuras ir pienācīgi nodrošinājušas piekļuvi Parādnieka mantai</w:t>
      </w:r>
      <w:r w:rsidR="001A21C3" w:rsidRPr="00E4111C">
        <w:rPr>
          <w:bCs/>
          <w:shd w:val="clear" w:color="auto" w:fill="FFFFFF"/>
        </w:rPr>
        <w:t xml:space="preserve"> </w:t>
      </w:r>
      <w:r w:rsidR="00074BF0" w:rsidRPr="00E4111C">
        <w:rPr>
          <w:bCs/>
          <w:shd w:val="clear" w:color="auto" w:fill="FFFFFF"/>
        </w:rPr>
        <w:t>Administratores norādītajām pilnvarotajām personām, lūdza Vērtētāju informēt Administratori par</w:t>
      </w:r>
      <w:r w:rsidR="001A21C3" w:rsidRPr="00E4111C">
        <w:rPr>
          <w:bCs/>
          <w:shd w:val="clear" w:color="auto" w:fill="FFFFFF"/>
        </w:rPr>
        <w:t xml:space="preserve"> </w:t>
      </w:r>
      <w:r w:rsidR="00074BF0" w:rsidRPr="00E4111C">
        <w:rPr>
          <w:bCs/>
          <w:shd w:val="clear" w:color="auto" w:fill="FFFFFF"/>
        </w:rPr>
        <w:t>Vērtētāja pieņemto lēmumu par Parādnieka mantas vērtēšanas procesa apturēšanu un kārtējo reizi</w:t>
      </w:r>
      <w:r w:rsidR="001A21C3" w:rsidRPr="00E4111C">
        <w:rPr>
          <w:bCs/>
          <w:shd w:val="clear" w:color="auto" w:fill="FFFFFF"/>
        </w:rPr>
        <w:t xml:space="preserve"> </w:t>
      </w:r>
      <w:r w:rsidR="00074BF0" w:rsidRPr="00E4111C">
        <w:rPr>
          <w:bCs/>
          <w:shd w:val="clear" w:color="auto" w:fill="FFFFFF"/>
        </w:rPr>
        <w:t>apliecināja manu gatavību sadarboties piemērojamā normatīvā regulējuma ietvaros.</w:t>
      </w:r>
    </w:p>
    <w:p w14:paraId="3200E839" w14:textId="1A330524" w:rsidR="00B2159A" w:rsidRPr="00E4111C" w:rsidRDefault="00074BF0" w:rsidP="00B2159A">
      <w:pPr>
        <w:spacing w:after="0" w:line="240" w:lineRule="auto"/>
        <w:ind w:right="13" w:firstLine="709"/>
        <w:jc w:val="both"/>
        <w:rPr>
          <w:bCs/>
          <w:shd w:val="clear" w:color="auto" w:fill="FFFFFF"/>
        </w:rPr>
      </w:pPr>
      <w:r w:rsidRPr="00E4111C">
        <w:rPr>
          <w:bCs/>
          <w:shd w:val="clear" w:color="auto" w:fill="FFFFFF"/>
        </w:rPr>
        <w:t xml:space="preserve">Ņemot vērā minēto, </w:t>
      </w:r>
      <w:r w:rsidR="005A3D74" w:rsidRPr="00E4111C">
        <w:rPr>
          <w:bCs/>
          <w:shd w:val="clear" w:color="auto" w:fill="FFFFFF"/>
        </w:rPr>
        <w:t>Parādnieka pārstāvis</w:t>
      </w:r>
      <w:r w:rsidRPr="00E4111C">
        <w:rPr>
          <w:bCs/>
          <w:shd w:val="clear" w:color="auto" w:fill="FFFFFF"/>
        </w:rPr>
        <w:t xml:space="preserve"> bij</w:t>
      </w:r>
      <w:r w:rsidR="00896D8D" w:rsidRPr="00E4111C">
        <w:rPr>
          <w:bCs/>
          <w:shd w:val="clear" w:color="auto" w:fill="FFFFFF"/>
        </w:rPr>
        <w:t>a</w:t>
      </w:r>
      <w:r w:rsidRPr="00E4111C">
        <w:rPr>
          <w:bCs/>
          <w:shd w:val="clear" w:color="auto" w:fill="FFFFFF"/>
        </w:rPr>
        <w:t xml:space="preserve"> ārkārtīgi pārsteigts un izbrīnīts, saņemot no Administratores</w:t>
      </w:r>
      <w:r w:rsidR="001A21C3" w:rsidRPr="00E4111C">
        <w:rPr>
          <w:bCs/>
          <w:shd w:val="clear" w:color="auto" w:fill="FFFFFF"/>
        </w:rPr>
        <w:t xml:space="preserve"> </w:t>
      </w:r>
      <w:r w:rsidRPr="00E4111C">
        <w:rPr>
          <w:bCs/>
          <w:shd w:val="clear" w:color="auto" w:fill="FFFFFF"/>
        </w:rPr>
        <w:t>2025.</w:t>
      </w:r>
      <w:r w:rsidR="00896D8D" w:rsidRPr="00E4111C">
        <w:rPr>
          <w:bCs/>
          <w:shd w:val="clear" w:color="auto" w:fill="FFFFFF"/>
        </w:rPr>
        <w:t> </w:t>
      </w:r>
      <w:r w:rsidRPr="00E4111C">
        <w:rPr>
          <w:bCs/>
          <w:shd w:val="clear" w:color="auto" w:fill="FFFFFF"/>
        </w:rPr>
        <w:t>gada 26.</w:t>
      </w:r>
      <w:r w:rsidR="00896D8D" w:rsidRPr="00E4111C">
        <w:rPr>
          <w:bCs/>
          <w:shd w:val="clear" w:color="auto" w:fill="FFFFFF"/>
        </w:rPr>
        <w:t> </w:t>
      </w:r>
      <w:r w:rsidRPr="00E4111C">
        <w:rPr>
          <w:bCs/>
          <w:shd w:val="clear" w:color="auto" w:fill="FFFFFF"/>
        </w:rPr>
        <w:t xml:space="preserve">septembra vēstuli </w:t>
      </w:r>
      <w:r w:rsidR="00806907" w:rsidRPr="00E4111C">
        <w:rPr>
          <w:bCs/>
          <w:shd w:val="clear" w:color="auto" w:fill="FFFFFF"/>
        </w:rPr>
        <w:t>/numurs/</w:t>
      </w:r>
      <w:r w:rsidRPr="00E4111C">
        <w:rPr>
          <w:bCs/>
          <w:shd w:val="clear" w:color="auto" w:fill="FFFFFF"/>
        </w:rPr>
        <w:t xml:space="preserve"> (turpmāk</w:t>
      </w:r>
      <w:r w:rsidR="00B2159A" w:rsidRPr="00E4111C">
        <w:rPr>
          <w:bCs/>
          <w:shd w:val="clear" w:color="auto" w:fill="FFFFFF"/>
        </w:rPr>
        <w:t> – </w:t>
      </w:r>
      <w:r w:rsidRPr="00E4111C">
        <w:rPr>
          <w:bCs/>
          <w:shd w:val="clear" w:color="auto" w:fill="FFFFFF"/>
        </w:rPr>
        <w:t xml:space="preserve">Pieprasījums), kurā Administratore </w:t>
      </w:r>
      <w:r w:rsidR="00B2159A" w:rsidRPr="00E4111C">
        <w:rPr>
          <w:bCs/>
          <w:shd w:val="clear" w:color="auto" w:fill="FFFFFF"/>
        </w:rPr>
        <w:t xml:space="preserve">norāda: </w:t>
      </w:r>
      <w:r w:rsidRPr="00E4111C">
        <w:rPr>
          <w:bCs/>
          <w:i/>
          <w:iCs/>
          <w:shd w:val="clear" w:color="auto" w:fill="FFFFFF"/>
        </w:rPr>
        <w:t>Administratore</w:t>
      </w:r>
      <w:r w:rsidR="001A21C3" w:rsidRPr="00E4111C">
        <w:rPr>
          <w:bCs/>
          <w:i/>
          <w:iCs/>
          <w:shd w:val="clear" w:color="auto" w:fill="FFFFFF"/>
        </w:rPr>
        <w:t xml:space="preserve"> </w:t>
      </w:r>
      <w:r w:rsidRPr="00E4111C">
        <w:rPr>
          <w:bCs/>
          <w:i/>
          <w:iCs/>
          <w:shd w:val="clear" w:color="auto" w:fill="FFFFFF"/>
        </w:rPr>
        <w:t>informē, ka 2025.</w:t>
      </w:r>
      <w:r w:rsidR="00B2159A" w:rsidRPr="00E4111C">
        <w:rPr>
          <w:bCs/>
          <w:i/>
          <w:iCs/>
          <w:shd w:val="clear" w:color="auto" w:fill="FFFFFF"/>
        </w:rPr>
        <w:t> </w:t>
      </w:r>
      <w:r w:rsidRPr="00E4111C">
        <w:rPr>
          <w:bCs/>
          <w:i/>
          <w:iCs/>
          <w:shd w:val="clear" w:color="auto" w:fill="FFFFFF"/>
        </w:rPr>
        <w:t>gada 26.</w:t>
      </w:r>
      <w:r w:rsidR="00B2159A" w:rsidRPr="00E4111C">
        <w:rPr>
          <w:bCs/>
          <w:i/>
          <w:iCs/>
          <w:shd w:val="clear" w:color="auto" w:fill="FFFFFF"/>
        </w:rPr>
        <w:t> </w:t>
      </w:r>
      <w:r w:rsidRPr="00E4111C">
        <w:rPr>
          <w:bCs/>
          <w:i/>
          <w:iCs/>
          <w:shd w:val="clear" w:color="auto" w:fill="FFFFFF"/>
        </w:rPr>
        <w:t>septembrī bija paredzēta Parādnieka mantas apskate, lai veiktu</w:t>
      </w:r>
      <w:r w:rsidR="001A21C3" w:rsidRPr="00E4111C">
        <w:rPr>
          <w:bCs/>
          <w:i/>
          <w:iCs/>
          <w:shd w:val="clear" w:color="auto" w:fill="FFFFFF"/>
        </w:rPr>
        <w:t xml:space="preserve"> </w:t>
      </w:r>
      <w:r w:rsidRPr="00E4111C">
        <w:rPr>
          <w:bCs/>
          <w:i/>
          <w:iCs/>
          <w:shd w:val="clear" w:color="auto" w:fill="FFFFFF"/>
        </w:rPr>
        <w:t>novērtēšanu. Sertificēts vērtētājs ir informējis Administratori, ka parādnieka pārstāvja pilnvarotās/o</w:t>
      </w:r>
      <w:r w:rsidR="001A21C3" w:rsidRPr="00E4111C">
        <w:rPr>
          <w:bCs/>
          <w:i/>
          <w:iCs/>
          <w:shd w:val="clear" w:color="auto" w:fill="FFFFFF"/>
        </w:rPr>
        <w:t xml:space="preserve"> </w:t>
      </w:r>
      <w:r w:rsidRPr="00E4111C">
        <w:rPr>
          <w:bCs/>
          <w:i/>
          <w:iCs/>
          <w:shd w:val="clear" w:color="auto" w:fill="FFFFFF"/>
        </w:rPr>
        <w:t>personas/u rīcības dēļ nav bijis iespējams veikt Parādnieka mantas novērtēšanu. Proti, parādnieka</w:t>
      </w:r>
      <w:r w:rsidR="001A21C3" w:rsidRPr="00E4111C">
        <w:rPr>
          <w:bCs/>
          <w:i/>
          <w:iCs/>
          <w:shd w:val="clear" w:color="auto" w:fill="FFFFFF"/>
        </w:rPr>
        <w:t xml:space="preserve"> </w:t>
      </w:r>
      <w:r w:rsidRPr="00E4111C">
        <w:rPr>
          <w:bCs/>
          <w:i/>
          <w:iCs/>
          <w:shd w:val="clear" w:color="auto" w:fill="FFFFFF"/>
        </w:rPr>
        <w:t>pārstāvja pilnvarotā/s persona/s informējušas sertificētu vērtētāju, ka Parādnieka manta ir</w:t>
      </w:r>
      <w:r w:rsidR="001A21C3" w:rsidRPr="00E4111C">
        <w:rPr>
          <w:bCs/>
          <w:i/>
          <w:iCs/>
          <w:shd w:val="clear" w:color="auto" w:fill="FFFFFF"/>
        </w:rPr>
        <w:t xml:space="preserve"> </w:t>
      </w:r>
      <w:r w:rsidRPr="00E4111C">
        <w:rPr>
          <w:bCs/>
          <w:i/>
          <w:iCs/>
          <w:shd w:val="clear" w:color="auto" w:fill="FFFFFF"/>
        </w:rPr>
        <w:t>nesaraujami saistīta ar trešās personas mantu, tāpēc mantas ir jānodala/jāatdala pirms vērtēšanas,</w:t>
      </w:r>
      <w:r w:rsidR="001A21C3" w:rsidRPr="00E4111C">
        <w:rPr>
          <w:bCs/>
          <w:i/>
          <w:iCs/>
          <w:shd w:val="clear" w:color="auto" w:fill="FFFFFF"/>
        </w:rPr>
        <w:t xml:space="preserve"> </w:t>
      </w:r>
      <w:r w:rsidRPr="00E4111C">
        <w:rPr>
          <w:bCs/>
          <w:i/>
          <w:iCs/>
          <w:shd w:val="clear" w:color="auto" w:fill="FFFFFF"/>
        </w:rPr>
        <w:t>parādnieka pārstāvja pilnvarotā/s persona/s apstrīdēs vērtējumu, rakstīs sūdzības, utt.</w:t>
      </w:r>
    </w:p>
    <w:p w14:paraId="767F9532" w14:textId="126A4364" w:rsidR="00074BF0" w:rsidRPr="00E4111C" w:rsidRDefault="005A3D74" w:rsidP="00B2159A">
      <w:pPr>
        <w:spacing w:after="0" w:line="240" w:lineRule="auto"/>
        <w:ind w:right="13" w:firstLine="709"/>
        <w:jc w:val="both"/>
        <w:rPr>
          <w:bCs/>
          <w:shd w:val="clear" w:color="auto" w:fill="FFFFFF"/>
        </w:rPr>
      </w:pPr>
      <w:r w:rsidRPr="00E4111C">
        <w:rPr>
          <w:bCs/>
          <w:shd w:val="clear" w:color="auto" w:fill="FFFFFF"/>
        </w:rPr>
        <w:t>Parādnieka pārstāvis</w:t>
      </w:r>
      <w:r w:rsidR="00533BFA" w:rsidRPr="00E4111C">
        <w:rPr>
          <w:bCs/>
          <w:shd w:val="clear" w:color="auto" w:fill="FFFFFF"/>
        </w:rPr>
        <w:t xml:space="preserve"> u</w:t>
      </w:r>
      <w:r w:rsidR="00074BF0" w:rsidRPr="00E4111C">
        <w:rPr>
          <w:bCs/>
          <w:shd w:val="clear" w:color="auto" w:fill="FFFFFF"/>
        </w:rPr>
        <w:t>zskat</w:t>
      </w:r>
      <w:r w:rsidR="00533BFA" w:rsidRPr="00E4111C">
        <w:rPr>
          <w:bCs/>
          <w:shd w:val="clear" w:color="auto" w:fill="FFFFFF"/>
        </w:rPr>
        <w:t>a</w:t>
      </w:r>
      <w:r w:rsidR="00074BF0" w:rsidRPr="00E4111C">
        <w:rPr>
          <w:bCs/>
          <w:shd w:val="clear" w:color="auto" w:fill="FFFFFF"/>
        </w:rPr>
        <w:t>, ka</w:t>
      </w:r>
      <w:r w:rsidR="001A21C3" w:rsidRPr="00E4111C">
        <w:rPr>
          <w:bCs/>
          <w:shd w:val="clear" w:color="auto" w:fill="FFFFFF"/>
        </w:rPr>
        <w:t xml:space="preserve"> </w:t>
      </w:r>
      <w:r w:rsidR="00074BF0" w:rsidRPr="00E4111C">
        <w:rPr>
          <w:bCs/>
          <w:shd w:val="clear" w:color="auto" w:fill="FFFFFF"/>
        </w:rPr>
        <w:t xml:space="preserve">iepriekš minētie apgalvojumi, ka </w:t>
      </w:r>
      <w:r w:rsidR="00074BF0" w:rsidRPr="00E4111C">
        <w:rPr>
          <w:bCs/>
          <w:i/>
          <w:iCs/>
          <w:shd w:val="clear" w:color="auto" w:fill="FFFFFF"/>
        </w:rPr>
        <w:t>parādnieka pārstāvja pilnvarotās/o personas/u rīcības dēļ nav bijis</w:t>
      </w:r>
      <w:r w:rsidR="001A21C3" w:rsidRPr="00E4111C">
        <w:rPr>
          <w:bCs/>
          <w:i/>
          <w:iCs/>
          <w:shd w:val="clear" w:color="auto" w:fill="FFFFFF"/>
        </w:rPr>
        <w:t xml:space="preserve"> </w:t>
      </w:r>
      <w:r w:rsidR="00074BF0" w:rsidRPr="00E4111C">
        <w:rPr>
          <w:bCs/>
          <w:i/>
          <w:iCs/>
          <w:shd w:val="clear" w:color="auto" w:fill="FFFFFF"/>
        </w:rPr>
        <w:t>iespējams veikt Parādnieka mantas novērtēšanu</w:t>
      </w:r>
      <w:r w:rsidR="00074BF0" w:rsidRPr="00E4111C">
        <w:rPr>
          <w:bCs/>
          <w:shd w:val="clear" w:color="auto" w:fill="FFFFFF"/>
        </w:rPr>
        <w:t xml:space="preserve"> un </w:t>
      </w:r>
      <w:r w:rsidR="00074BF0" w:rsidRPr="00E4111C">
        <w:rPr>
          <w:bCs/>
          <w:i/>
          <w:iCs/>
          <w:shd w:val="clear" w:color="auto" w:fill="FFFFFF"/>
        </w:rPr>
        <w:t>parādnieka pārstāvja pilnvarotā/s persona/s</w:t>
      </w:r>
      <w:r w:rsidR="001A21C3" w:rsidRPr="00E4111C">
        <w:rPr>
          <w:bCs/>
          <w:i/>
          <w:iCs/>
          <w:shd w:val="clear" w:color="auto" w:fill="FFFFFF"/>
        </w:rPr>
        <w:t xml:space="preserve"> </w:t>
      </w:r>
      <w:r w:rsidR="00074BF0" w:rsidRPr="00E4111C">
        <w:rPr>
          <w:bCs/>
          <w:i/>
          <w:iCs/>
          <w:shd w:val="clear" w:color="auto" w:fill="FFFFFF"/>
        </w:rPr>
        <w:t>informējušas sertificētu vērtētāju, ka […] parādnieka pārstāvja pilnvarotā/s persona/s apstrīdēs</w:t>
      </w:r>
      <w:r w:rsidR="001A21C3" w:rsidRPr="00E4111C">
        <w:rPr>
          <w:bCs/>
          <w:i/>
          <w:iCs/>
          <w:shd w:val="clear" w:color="auto" w:fill="FFFFFF"/>
        </w:rPr>
        <w:t xml:space="preserve"> </w:t>
      </w:r>
      <w:r w:rsidR="00074BF0" w:rsidRPr="00E4111C">
        <w:rPr>
          <w:bCs/>
          <w:i/>
          <w:iCs/>
          <w:shd w:val="clear" w:color="auto" w:fill="FFFFFF"/>
        </w:rPr>
        <w:t xml:space="preserve">vērtējumu, </w:t>
      </w:r>
      <w:r w:rsidR="00D2338D" w:rsidRPr="00E4111C">
        <w:rPr>
          <w:bCs/>
          <w:i/>
          <w:iCs/>
          <w:shd w:val="clear" w:color="auto" w:fill="FFFFFF"/>
        </w:rPr>
        <w:t>r</w:t>
      </w:r>
      <w:r w:rsidR="00074BF0" w:rsidRPr="00E4111C">
        <w:rPr>
          <w:bCs/>
          <w:i/>
          <w:iCs/>
          <w:shd w:val="clear" w:color="auto" w:fill="FFFFFF"/>
        </w:rPr>
        <w:t>akstīs sūdzības</w:t>
      </w:r>
      <w:r w:rsidR="00D1766A" w:rsidRPr="00E4111C">
        <w:rPr>
          <w:bCs/>
          <w:shd w:val="clear" w:color="auto" w:fill="FFFFFF"/>
        </w:rPr>
        <w:t>,</w:t>
      </w:r>
      <w:r w:rsidR="00074BF0" w:rsidRPr="00E4111C">
        <w:rPr>
          <w:bCs/>
          <w:shd w:val="clear" w:color="auto" w:fill="FFFFFF"/>
        </w:rPr>
        <w:t xml:space="preserve"> ir nepatiesas, ko apstiprina </w:t>
      </w:r>
      <w:r w:rsidRPr="00E4111C">
        <w:rPr>
          <w:bCs/>
          <w:shd w:val="clear" w:color="auto" w:fill="FFFFFF"/>
        </w:rPr>
        <w:t>Parādnieka pārstāvja</w:t>
      </w:r>
      <w:r w:rsidR="00074BF0" w:rsidRPr="00E4111C">
        <w:rPr>
          <w:bCs/>
          <w:shd w:val="clear" w:color="auto" w:fill="FFFFFF"/>
        </w:rPr>
        <w:t xml:space="preserve"> rīcībā esošie pierādījumi</w:t>
      </w:r>
      <w:r w:rsidR="00656ACB" w:rsidRPr="00E4111C">
        <w:rPr>
          <w:rStyle w:val="Vresatsauce"/>
          <w:bCs/>
          <w:shd w:val="clear" w:color="auto" w:fill="FFFFFF"/>
        </w:rPr>
        <w:footnoteReference w:id="15"/>
      </w:r>
      <w:r w:rsidR="00074BF0" w:rsidRPr="00E4111C">
        <w:rPr>
          <w:bCs/>
          <w:shd w:val="clear" w:color="auto" w:fill="FFFFFF"/>
        </w:rPr>
        <w:t>.</w:t>
      </w:r>
    </w:p>
    <w:p w14:paraId="491E8C10" w14:textId="2E1007EA"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 xml:space="preserve">Pieprasījumā Administratore ir pieprasījusi </w:t>
      </w:r>
      <w:r w:rsidR="005A3D74" w:rsidRPr="00E4111C">
        <w:rPr>
          <w:bCs/>
          <w:shd w:val="clear" w:color="auto" w:fill="FFFFFF"/>
        </w:rPr>
        <w:t>Parādnieka pārstāvim</w:t>
      </w:r>
      <w:r w:rsidRPr="00E4111C">
        <w:rPr>
          <w:bCs/>
          <w:shd w:val="clear" w:color="auto" w:fill="FFFFFF"/>
        </w:rPr>
        <w:t xml:space="preserve"> nekavējoties, bet ne vēlāk kā līdz 2025.</w:t>
      </w:r>
      <w:r w:rsidR="004E1FCC" w:rsidRPr="00E4111C">
        <w:rPr>
          <w:bCs/>
          <w:shd w:val="clear" w:color="auto" w:fill="FFFFFF"/>
        </w:rPr>
        <w:t> </w:t>
      </w:r>
      <w:r w:rsidRPr="00E4111C">
        <w:rPr>
          <w:bCs/>
          <w:shd w:val="clear" w:color="auto" w:fill="FFFFFF"/>
        </w:rPr>
        <w:t>gada 6.</w:t>
      </w:r>
      <w:r w:rsidR="004E1FCC" w:rsidRPr="00E4111C">
        <w:rPr>
          <w:bCs/>
          <w:shd w:val="clear" w:color="auto" w:fill="FFFFFF"/>
        </w:rPr>
        <w:t> </w:t>
      </w:r>
      <w:r w:rsidRPr="00E4111C">
        <w:rPr>
          <w:bCs/>
          <w:shd w:val="clear" w:color="auto" w:fill="FFFFFF"/>
        </w:rPr>
        <w:t xml:space="preserve">oktobrim nodalīt Parādnieka mantu no </w:t>
      </w:r>
      <w:r w:rsidR="00806907" w:rsidRPr="00E4111C">
        <w:rPr>
          <w:bCs/>
          <w:shd w:val="clear" w:color="auto" w:fill="FFFFFF"/>
        </w:rPr>
        <w:t>/Nosaukums D/</w:t>
      </w:r>
      <w:r w:rsidR="00BA1866" w:rsidRPr="00E4111C" w:rsidDel="00BA1866">
        <w:rPr>
          <w:bCs/>
          <w:shd w:val="clear" w:color="auto" w:fill="FFFFFF"/>
        </w:rPr>
        <w:t xml:space="preserve"> </w:t>
      </w:r>
      <w:r w:rsidRPr="00E4111C">
        <w:rPr>
          <w:bCs/>
          <w:shd w:val="clear" w:color="auto" w:fill="FFFFFF"/>
        </w:rPr>
        <w:t xml:space="preserve">mantas, lai </w:t>
      </w:r>
      <w:r w:rsidRPr="00E4111C">
        <w:rPr>
          <w:bCs/>
          <w:shd w:val="clear" w:color="auto" w:fill="FFFFFF"/>
        </w:rPr>
        <w:lastRenderedPageBreak/>
        <w:t>Vērtētājs varētu veikt Parādnieka mantas novērtēšanu, kā arī savlaicīgi informēt</w:t>
      </w:r>
      <w:r w:rsidR="00D06EAF" w:rsidRPr="00E4111C">
        <w:rPr>
          <w:bCs/>
          <w:shd w:val="clear" w:color="auto" w:fill="FFFFFF"/>
        </w:rPr>
        <w:t xml:space="preserve"> </w:t>
      </w:r>
      <w:r w:rsidRPr="00E4111C">
        <w:rPr>
          <w:bCs/>
          <w:shd w:val="clear" w:color="auto" w:fill="FFFFFF"/>
        </w:rPr>
        <w:t xml:space="preserve">Administratori par konkrētu datumu un laiku, kad Parādnieka manta tiks nodalīta no </w:t>
      </w:r>
      <w:r w:rsidR="00DA00B4" w:rsidRPr="00E4111C">
        <w:rPr>
          <w:bCs/>
          <w:shd w:val="clear" w:color="auto" w:fill="FFFFFF"/>
        </w:rPr>
        <w:t>/Nosaukums D/</w:t>
      </w:r>
      <w:r w:rsidR="00222EB9" w:rsidRPr="00E4111C" w:rsidDel="00222EB9">
        <w:rPr>
          <w:bCs/>
          <w:shd w:val="clear" w:color="auto" w:fill="FFFFFF"/>
        </w:rPr>
        <w:t xml:space="preserve"> </w:t>
      </w:r>
      <w:r w:rsidRPr="00E4111C">
        <w:rPr>
          <w:bCs/>
          <w:shd w:val="clear" w:color="auto" w:fill="FFFFFF"/>
        </w:rPr>
        <w:t xml:space="preserve">mantas, lai Administratore varētu būt klāt. Pieprasījumā arī norādīts, ka Pieprasījuma neizpildes gadījumā Administratore vērsīsies pret </w:t>
      </w:r>
      <w:r w:rsidR="005A3D74" w:rsidRPr="00E4111C">
        <w:rPr>
          <w:bCs/>
          <w:shd w:val="clear" w:color="auto" w:fill="FFFFFF"/>
        </w:rPr>
        <w:t>Parādnieka pārstāvi</w:t>
      </w:r>
      <w:r w:rsidRPr="00E4111C">
        <w:rPr>
          <w:bCs/>
          <w:shd w:val="clear" w:color="auto" w:fill="FFFFFF"/>
        </w:rPr>
        <w:t xml:space="preserve"> par šķēršļu likšanu Parādnieka</w:t>
      </w:r>
      <w:r w:rsidR="00D06EAF" w:rsidRPr="00E4111C">
        <w:rPr>
          <w:bCs/>
          <w:shd w:val="clear" w:color="auto" w:fill="FFFFFF"/>
        </w:rPr>
        <w:t xml:space="preserve"> </w:t>
      </w:r>
      <w:r w:rsidRPr="00E4111C">
        <w:rPr>
          <w:bCs/>
          <w:shd w:val="clear" w:color="auto" w:fill="FFFFFF"/>
        </w:rPr>
        <w:t>mantas vērtēšanai.</w:t>
      </w:r>
    </w:p>
    <w:p w14:paraId="73D3A682" w14:textId="5AD4AD4C" w:rsidR="00074BF0" w:rsidRPr="00E4111C" w:rsidRDefault="005A3D74" w:rsidP="00074BF0">
      <w:pPr>
        <w:spacing w:after="0" w:line="240" w:lineRule="auto"/>
        <w:ind w:right="13" w:firstLine="709"/>
        <w:jc w:val="both"/>
        <w:rPr>
          <w:bCs/>
          <w:shd w:val="clear" w:color="auto" w:fill="FFFFFF"/>
        </w:rPr>
      </w:pPr>
      <w:r w:rsidRPr="00E4111C">
        <w:rPr>
          <w:bCs/>
          <w:shd w:val="clear" w:color="auto" w:fill="FFFFFF"/>
        </w:rPr>
        <w:t>Parādnieka pārstāvis</w:t>
      </w:r>
      <w:r w:rsidR="001D12EA" w:rsidRPr="00E4111C">
        <w:rPr>
          <w:bCs/>
          <w:shd w:val="clear" w:color="auto" w:fill="FFFFFF"/>
        </w:rPr>
        <w:t xml:space="preserve"> </w:t>
      </w:r>
      <w:r w:rsidR="00074BF0" w:rsidRPr="00E4111C">
        <w:rPr>
          <w:bCs/>
          <w:shd w:val="clear" w:color="auto" w:fill="FFFFFF"/>
        </w:rPr>
        <w:t>2025.</w:t>
      </w:r>
      <w:r w:rsidR="001D12EA" w:rsidRPr="00E4111C">
        <w:rPr>
          <w:bCs/>
          <w:shd w:val="clear" w:color="auto" w:fill="FFFFFF"/>
        </w:rPr>
        <w:t> </w:t>
      </w:r>
      <w:r w:rsidR="00074BF0" w:rsidRPr="00E4111C">
        <w:rPr>
          <w:bCs/>
          <w:shd w:val="clear" w:color="auto" w:fill="FFFFFF"/>
        </w:rPr>
        <w:t>gada 2.</w:t>
      </w:r>
      <w:r w:rsidR="001D12EA" w:rsidRPr="00E4111C">
        <w:rPr>
          <w:bCs/>
          <w:shd w:val="clear" w:color="auto" w:fill="FFFFFF"/>
        </w:rPr>
        <w:t> </w:t>
      </w:r>
      <w:r w:rsidR="00074BF0" w:rsidRPr="00E4111C">
        <w:rPr>
          <w:bCs/>
          <w:shd w:val="clear" w:color="auto" w:fill="FFFFFF"/>
        </w:rPr>
        <w:t>oktobrī nosūtīj</w:t>
      </w:r>
      <w:r w:rsidR="001D12EA" w:rsidRPr="00E4111C">
        <w:rPr>
          <w:bCs/>
          <w:shd w:val="clear" w:color="auto" w:fill="FFFFFF"/>
        </w:rPr>
        <w:t>a</w:t>
      </w:r>
      <w:r w:rsidR="00074BF0" w:rsidRPr="00E4111C">
        <w:rPr>
          <w:bCs/>
          <w:shd w:val="clear" w:color="auto" w:fill="FFFFFF"/>
        </w:rPr>
        <w:t xml:space="preserve"> Administratorei vēstuli, norādot, ka </w:t>
      </w:r>
      <w:r w:rsidRPr="00E4111C">
        <w:rPr>
          <w:bCs/>
          <w:shd w:val="clear" w:color="auto" w:fill="FFFFFF"/>
        </w:rPr>
        <w:t>Parādnieka pārstāvis</w:t>
      </w:r>
      <w:r w:rsidR="00074BF0" w:rsidRPr="00E4111C">
        <w:rPr>
          <w:bCs/>
          <w:shd w:val="clear" w:color="auto" w:fill="FFFFFF"/>
        </w:rPr>
        <w:t xml:space="preserve"> uzskat</w:t>
      </w:r>
      <w:r w:rsidR="001D12EA" w:rsidRPr="00E4111C">
        <w:rPr>
          <w:bCs/>
          <w:shd w:val="clear" w:color="auto" w:fill="FFFFFF"/>
        </w:rPr>
        <w:t>a</w:t>
      </w:r>
      <w:r w:rsidR="00074BF0" w:rsidRPr="00E4111C">
        <w:rPr>
          <w:bCs/>
          <w:shd w:val="clear" w:color="auto" w:fill="FFFFFF"/>
        </w:rPr>
        <w:t xml:space="preserve"> Pieprasījumu par pilnīgi nepamatotu un maksātnespēju reglamentējošo normatīvo aktu noteikumiem</w:t>
      </w:r>
      <w:r w:rsidR="00245854" w:rsidRPr="00E4111C">
        <w:rPr>
          <w:bCs/>
          <w:shd w:val="clear" w:color="auto" w:fill="FFFFFF"/>
        </w:rPr>
        <w:t xml:space="preserve"> </w:t>
      </w:r>
      <w:r w:rsidR="00074BF0" w:rsidRPr="00E4111C">
        <w:rPr>
          <w:bCs/>
          <w:shd w:val="clear" w:color="auto" w:fill="FFFFFF"/>
        </w:rPr>
        <w:t>neatbilstošu šādu apsvērumu dēļ:</w:t>
      </w:r>
    </w:p>
    <w:p w14:paraId="60F1659A" w14:textId="6BB4E99F"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1</w:t>
      </w:r>
      <w:r w:rsidR="00E54C0E" w:rsidRPr="00E4111C">
        <w:rPr>
          <w:bCs/>
          <w:shd w:val="clear" w:color="auto" w:fill="FFFFFF"/>
        </w:rPr>
        <w:t>)</w:t>
      </w:r>
      <w:r w:rsidR="004118E3" w:rsidRPr="00E4111C">
        <w:rPr>
          <w:bCs/>
          <w:shd w:val="clear" w:color="auto" w:fill="FFFFFF"/>
        </w:rPr>
        <w:t> </w:t>
      </w:r>
      <w:r w:rsidRPr="00E4111C">
        <w:rPr>
          <w:bCs/>
          <w:shd w:val="clear" w:color="auto" w:fill="FFFFFF"/>
        </w:rPr>
        <w:t>2025.</w:t>
      </w:r>
      <w:r w:rsidR="004118E3" w:rsidRPr="00E4111C">
        <w:rPr>
          <w:bCs/>
          <w:shd w:val="clear" w:color="auto" w:fill="FFFFFF"/>
        </w:rPr>
        <w:t> </w:t>
      </w:r>
      <w:r w:rsidRPr="00E4111C">
        <w:rPr>
          <w:bCs/>
          <w:shd w:val="clear" w:color="auto" w:fill="FFFFFF"/>
        </w:rPr>
        <w:t>gada 26.</w:t>
      </w:r>
      <w:r w:rsidR="004118E3" w:rsidRPr="00E4111C">
        <w:rPr>
          <w:bCs/>
          <w:shd w:val="clear" w:color="auto" w:fill="FFFFFF"/>
        </w:rPr>
        <w:t> </w:t>
      </w:r>
      <w:r w:rsidRPr="00E4111C">
        <w:rPr>
          <w:bCs/>
          <w:shd w:val="clear" w:color="auto" w:fill="FFFFFF"/>
        </w:rPr>
        <w:t xml:space="preserve">septembrī </w:t>
      </w:r>
      <w:r w:rsidR="005A3D74" w:rsidRPr="00E4111C">
        <w:rPr>
          <w:bCs/>
          <w:shd w:val="clear" w:color="auto" w:fill="FFFFFF"/>
        </w:rPr>
        <w:t>Parādnieka pārstāvja</w:t>
      </w:r>
      <w:r w:rsidRPr="00E4111C">
        <w:rPr>
          <w:bCs/>
          <w:shd w:val="clear" w:color="auto" w:fill="FFFFFF"/>
        </w:rPr>
        <w:t xml:space="preserve"> pilnvarotās personas ir pienācīgi nodrošinājušas piekļuvi</w:t>
      </w:r>
      <w:r w:rsidR="00245854" w:rsidRPr="00E4111C">
        <w:rPr>
          <w:bCs/>
          <w:shd w:val="clear" w:color="auto" w:fill="FFFFFF"/>
        </w:rPr>
        <w:t xml:space="preserve"> </w:t>
      </w:r>
      <w:r w:rsidRPr="00E4111C">
        <w:rPr>
          <w:bCs/>
          <w:shd w:val="clear" w:color="auto" w:fill="FFFFFF"/>
        </w:rPr>
        <w:t xml:space="preserve">Parādnieka mantai Administratores norādītajām pilnvarotajām personām. Tātad </w:t>
      </w:r>
      <w:r w:rsidR="005A3D74" w:rsidRPr="00E4111C">
        <w:rPr>
          <w:bCs/>
          <w:shd w:val="clear" w:color="auto" w:fill="FFFFFF"/>
        </w:rPr>
        <w:t>Parādnieka pārstāvis</w:t>
      </w:r>
      <w:r w:rsidRPr="00E4111C">
        <w:rPr>
          <w:bCs/>
          <w:shd w:val="clear" w:color="auto" w:fill="FFFFFF"/>
        </w:rPr>
        <w:t xml:space="preserve"> pilnīgi un pienācīgi </w:t>
      </w:r>
      <w:r w:rsidR="00097431" w:rsidRPr="00E4111C">
        <w:rPr>
          <w:bCs/>
          <w:shd w:val="clear" w:color="auto" w:fill="FFFFFF"/>
        </w:rPr>
        <w:t>ir</w:t>
      </w:r>
      <w:r w:rsidRPr="00E4111C">
        <w:rPr>
          <w:bCs/>
          <w:shd w:val="clear" w:color="auto" w:fill="FFFFFF"/>
        </w:rPr>
        <w:t xml:space="preserve"> izpildījis 2025.</w:t>
      </w:r>
      <w:r w:rsidR="00097431" w:rsidRPr="00E4111C">
        <w:rPr>
          <w:bCs/>
          <w:shd w:val="clear" w:color="auto" w:fill="FFFFFF"/>
        </w:rPr>
        <w:t> </w:t>
      </w:r>
      <w:r w:rsidRPr="00E4111C">
        <w:rPr>
          <w:bCs/>
          <w:shd w:val="clear" w:color="auto" w:fill="FFFFFF"/>
        </w:rPr>
        <w:t>gada 15.</w:t>
      </w:r>
      <w:r w:rsidR="00097431" w:rsidRPr="00E4111C">
        <w:rPr>
          <w:bCs/>
          <w:shd w:val="clear" w:color="auto" w:fill="FFFFFF"/>
        </w:rPr>
        <w:t> </w:t>
      </w:r>
      <w:r w:rsidRPr="00E4111C">
        <w:rPr>
          <w:bCs/>
          <w:shd w:val="clear" w:color="auto" w:fill="FFFFFF"/>
        </w:rPr>
        <w:t xml:space="preserve">septembra vēstulē </w:t>
      </w:r>
      <w:r w:rsidR="00DA00B4" w:rsidRPr="00E4111C">
        <w:rPr>
          <w:bCs/>
          <w:shd w:val="clear" w:color="auto" w:fill="FFFFFF"/>
        </w:rPr>
        <w:t>/numurs/</w:t>
      </w:r>
      <w:r w:rsidRPr="00E4111C">
        <w:rPr>
          <w:bCs/>
          <w:shd w:val="clear" w:color="auto" w:fill="FFFFFF"/>
        </w:rPr>
        <w:t xml:space="preserve"> Administratores izteikto pieprasījumu.</w:t>
      </w:r>
    </w:p>
    <w:p w14:paraId="3CB0EC33" w14:textId="42D7EAF2"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2</w:t>
      </w:r>
      <w:r w:rsidR="00E54C0E" w:rsidRPr="00E4111C">
        <w:rPr>
          <w:bCs/>
          <w:shd w:val="clear" w:color="auto" w:fill="FFFFFF"/>
        </w:rPr>
        <w:t>)</w:t>
      </w:r>
      <w:r w:rsidR="00097431" w:rsidRPr="00E4111C">
        <w:rPr>
          <w:bCs/>
          <w:shd w:val="clear" w:color="auto" w:fill="FFFFFF"/>
        </w:rPr>
        <w:t> </w:t>
      </w:r>
      <w:r w:rsidR="00E54C0E" w:rsidRPr="00E4111C">
        <w:rPr>
          <w:bCs/>
          <w:shd w:val="clear" w:color="auto" w:fill="FFFFFF"/>
        </w:rPr>
        <w:t>j</w:t>
      </w:r>
      <w:r w:rsidRPr="00E4111C">
        <w:rPr>
          <w:bCs/>
          <w:shd w:val="clear" w:color="auto" w:fill="FFFFFF"/>
        </w:rPr>
        <w:t>au 2024.</w:t>
      </w:r>
      <w:r w:rsidR="00097431" w:rsidRPr="00E4111C">
        <w:rPr>
          <w:bCs/>
          <w:shd w:val="clear" w:color="auto" w:fill="FFFFFF"/>
        </w:rPr>
        <w:t> </w:t>
      </w:r>
      <w:r w:rsidRPr="00E4111C">
        <w:rPr>
          <w:bCs/>
          <w:shd w:val="clear" w:color="auto" w:fill="FFFFFF"/>
        </w:rPr>
        <w:t>gada 1.</w:t>
      </w:r>
      <w:r w:rsidR="00097431" w:rsidRPr="00E4111C">
        <w:rPr>
          <w:bCs/>
          <w:shd w:val="clear" w:color="auto" w:fill="FFFFFF"/>
        </w:rPr>
        <w:t> </w:t>
      </w:r>
      <w:r w:rsidRPr="00E4111C">
        <w:rPr>
          <w:bCs/>
          <w:shd w:val="clear" w:color="auto" w:fill="FFFFFF"/>
        </w:rPr>
        <w:t>novem</w:t>
      </w:r>
      <w:r w:rsidR="00097431" w:rsidRPr="00E4111C">
        <w:rPr>
          <w:bCs/>
          <w:shd w:val="clear" w:color="auto" w:fill="FFFFFF"/>
        </w:rPr>
        <w:t>b</w:t>
      </w:r>
      <w:r w:rsidRPr="00E4111C">
        <w:rPr>
          <w:bCs/>
          <w:shd w:val="clear" w:color="auto" w:fill="FFFFFF"/>
        </w:rPr>
        <w:t xml:space="preserve">rī, kad </w:t>
      </w:r>
      <w:r w:rsidR="005A3D74" w:rsidRPr="00E4111C">
        <w:rPr>
          <w:bCs/>
          <w:shd w:val="clear" w:color="auto" w:fill="FFFFFF"/>
        </w:rPr>
        <w:t>Parādnieka pārstāvis</w:t>
      </w:r>
      <w:r w:rsidRPr="00E4111C">
        <w:rPr>
          <w:bCs/>
          <w:shd w:val="clear" w:color="auto" w:fill="FFFFFF"/>
        </w:rPr>
        <w:t xml:space="preserve"> </w:t>
      </w:r>
      <w:r w:rsidR="00691314" w:rsidRPr="00E4111C">
        <w:rPr>
          <w:bCs/>
          <w:shd w:val="clear" w:color="auto" w:fill="FFFFFF"/>
        </w:rPr>
        <w:t>nodeva</w:t>
      </w:r>
      <w:r w:rsidRPr="00E4111C">
        <w:rPr>
          <w:bCs/>
          <w:shd w:val="clear" w:color="auto" w:fill="FFFFFF"/>
        </w:rPr>
        <w:t xml:space="preserve"> Administratorei</w:t>
      </w:r>
      <w:r w:rsidR="00245854" w:rsidRPr="00E4111C">
        <w:rPr>
          <w:bCs/>
          <w:shd w:val="clear" w:color="auto" w:fill="FFFFFF"/>
        </w:rPr>
        <w:t xml:space="preserve"> </w:t>
      </w:r>
      <w:r w:rsidRPr="00E4111C">
        <w:rPr>
          <w:bCs/>
          <w:shd w:val="clear" w:color="auto" w:fill="FFFFFF"/>
        </w:rPr>
        <w:t>Parādnieka mantu, Administratore tika informēta par to, ka Parādniekam piederošajās ražošanas</w:t>
      </w:r>
      <w:r w:rsidR="00245854" w:rsidRPr="00E4111C">
        <w:rPr>
          <w:bCs/>
          <w:shd w:val="clear" w:color="auto" w:fill="FFFFFF"/>
        </w:rPr>
        <w:t xml:space="preserve"> </w:t>
      </w:r>
      <w:r w:rsidRPr="00E4111C">
        <w:rPr>
          <w:bCs/>
          <w:shd w:val="clear" w:color="auto" w:fill="FFFFFF"/>
        </w:rPr>
        <w:t xml:space="preserve">iekārtās ir integrēta </w:t>
      </w:r>
      <w:r w:rsidR="00DA00B4" w:rsidRPr="00E4111C">
        <w:rPr>
          <w:bCs/>
          <w:shd w:val="clear" w:color="auto" w:fill="FFFFFF"/>
        </w:rPr>
        <w:t>/Nosaukums D/</w:t>
      </w:r>
      <w:r w:rsidR="00222EB9" w:rsidRPr="00E4111C" w:rsidDel="00222EB9">
        <w:rPr>
          <w:bCs/>
          <w:shd w:val="clear" w:color="auto" w:fill="FFFFFF"/>
        </w:rPr>
        <w:t xml:space="preserve"> </w:t>
      </w:r>
      <w:r w:rsidRPr="00E4111C">
        <w:rPr>
          <w:bCs/>
          <w:shd w:val="clear" w:color="auto" w:fill="FFFFFF"/>
        </w:rPr>
        <w:t xml:space="preserve">piederošā manta, kā arī </w:t>
      </w:r>
      <w:r w:rsidR="00DA00B4" w:rsidRPr="00E4111C">
        <w:rPr>
          <w:bCs/>
          <w:shd w:val="clear" w:color="auto" w:fill="FFFFFF"/>
        </w:rPr>
        <w:t>/Nosaukums D/</w:t>
      </w:r>
      <w:r w:rsidR="00222EB9" w:rsidRPr="00E4111C" w:rsidDel="00222EB9">
        <w:rPr>
          <w:bCs/>
          <w:shd w:val="clear" w:color="auto" w:fill="FFFFFF"/>
        </w:rPr>
        <w:t xml:space="preserve"> </w:t>
      </w:r>
      <w:r w:rsidRPr="00E4111C">
        <w:rPr>
          <w:bCs/>
          <w:shd w:val="clear" w:color="auto" w:fill="FFFFFF"/>
        </w:rPr>
        <w:t>piederošajās</w:t>
      </w:r>
      <w:r w:rsidR="00245854" w:rsidRPr="00E4111C">
        <w:rPr>
          <w:bCs/>
          <w:shd w:val="clear" w:color="auto" w:fill="FFFFFF"/>
        </w:rPr>
        <w:t xml:space="preserve"> </w:t>
      </w:r>
      <w:r w:rsidRPr="00E4111C">
        <w:rPr>
          <w:bCs/>
          <w:shd w:val="clear" w:color="auto" w:fill="FFFFFF"/>
        </w:rPr>
        <w:t>ražošanas iekārtās ir integrēta Parādniekam piederošā manta.</w:t>
      </w:r>
    </w:p>
    <w:p w14:paraId="55E0999B" w14:textId="106B84E4"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3</w:t>
      </w:r>
      <w:r w:rsidR="00E54C0E" w:rsidRPr="00E4111C">
        <w:rPr>
          <w:bCs/>
          <w:shd w:val="clear" w:color="auto" w:fill="FFFFFF"/>
        </w:rPr>
        <w:t>)</w:t>
      </w:r>
      <w:r w:rsidR="00691314" w:rsidRPr="00E4111C">
        <w:rPr>
          <w:bCs/>
          <w:shd w:val="clear" w:color="auto" w:fill="FFFFFF"/>
        </w:rPr>
        <w:t> </w:t>
      </w:r>
      <w:r w:rsidRPr="00E4111C">
        <w:rPr>
          <w:bCs/>
          <w:shd w:val="clear" w:color="auto" w:fill="FFFFFF"/>
        </w:rPr>
        <w:t>2025.</w:t>
      </w:r>
      <w:r w:rsidR="00691314" w:rsidRPr="00E4111C">
        <w:rPr>
          <w:bCs/>
          <w:shd w:val="clear" w:color="auto" w:fill="FFFFFF"/>
        </w:rPr>
        <w:t> </w:t>
      </w:r>
      <w:r w:rsidRPr="00E4111C">
        <w:rPr>
          <w:bCs/>
          <w:shd w:val="clear" w:color="auto" w:fill="FFFFFF"/>
        </w:rPr>
        <w:t>gada 17.</w:t>
      </w:r>
      <w:r w:rsidR="00691314" w:rsidRPr="00E4111C">
        <w:rPr>
          <w:bCs/>
          <w:shd w:val="clear" w:color="auto" w:fill="FFFFFF"/>
        </w:rPr>
        <w:t> </w:t>
      </w:r>
      <w:r w:rsidRPr="00E4111C">
        <w:rPr>
          <w:bCs/>
          <w:shd w:val="clear" w:color="auto" w:fill="FFFFFF"/>
        </w:rPr>
        <w:t>septembra vēstulē un 2025.</w:t>
      </w:r>
      <w:r w:rsidR="00691314" w:rsidRPr="00E4111C">
        <w:rPr>
          <w:bCs/>
          <w:shd w:val="clear" w:color="auto" w:fill="FFFFFF"/>
        </w:rPr>
        <w:t> </w:t>
      </w:r>
      <w:r w:rsidRPr="00E4111C">
        <w:rPr>
          <w:bCs/>
          <w:shd w:val="clear" w:color="auto" w:fill="FFFFFF"/>
        </w:rPr>
        <w:t>gada</w:t>
      </w:r>
      <w:r w:rsidR="00245854" w:rsidRPr="00E4111C">
        <w:rPr>
          <w:bCs/>
          <w:shd w:val="clear" w:color="auto" w:fill="FFFFFF"/>
        </w:rPr>
        <w:t xml:space="preserve"> </w:t>
      </w:r>
      <w:r w:rsidRPr="00E4111C">
        <w:rPr>
          <w:bCs/>
          <w:shd w:val="clear" w:color="auto" w:fill="FFFFFF"/>
        </w:rPr>
        <w:t>19.</w:t>
      </w:r>
      <w:r w:rsidR="00691314" w:rsidRPr="00E4111C">
        <w:rPr>
          <w:bCs/>
          <w:shd w:val="clear" w:color="auto" w:fill="FFFFFF"/>
        </w:rPr>
        <w:t> </w:t>
      </w:r>
      <w:r w:rsidRPr="00E4111C">
        <w:rPr>
          <w:bCs/>
          <w:shd w:val="clear" w:color="auto" w:fill="FFFFFF"/>
        </w:rPr>
        <w:t xml:space="preserve">septembra vēstulē, ko </w:t>
      </w:r>
      <w:r w:rsidR="005A3D74" w:rsidRPr="00E4111C">
        <w:rPr>
          <w:bCs/>
          <w:shd w:val="clear" w:color="auto" w:fill="FFFFFF"/>
        </w:rPr>
        <w:t>Parādnieka pārstāvis</w:t>
      </w:r>
      <w:r w:rsidRPr="00E4111C">
        <w:rPr>
          <w:bCs/>
          <w:shd w:val="clear" w:color="auto" w:fill="FFFFFF"/>
        </w:rPr>
        <w:t xml:space="preserve"> nosūtīj</w:t>
      </w:r>
      <w:r w:rsidR="00691314" w:rsidRPr="00E4111C">
        <w:rPr>
          <w:bCs/>
          <w:shd w:val="clear" w:color="auto" w:fill="FFFFFF"/>
        </w:rPr>
        <w:t>a</w:t>
      </w:r>
      <w:r w:rsidR="00245854" w:rsidRPr="00E4111C">
        <w:rPr>
          <w:bCs/>
          <w:shd w:val="clear" w:color="auto" w:fill="FFFFFF"/>
        </w:rPr>
        <w:t xml:space="preserve"> </w:t>
      </w:r>
      <w:r w:rsidRPr="00E4111C">
        <w:rPr>
          <w:bCs/>
          <w:shd w:val="clear" w:color="auto" w:fill="FFFFFF"/>
        </w:rPr>
        <w:t xml:space="preserve">Administratorei, </w:t>
      </w:r>
      <w:r w:rsidR="005A3D74" w:rsidRPr="00E4111C">
        <w:rPr>
          <w:bCs/>
          <w:shd w:val="clear" w:color="auto" w:fill="FFFFFF"/>
        </w:rPr>
        <w:t>Parādnieka pārstāvis</w:t>
      </w:r>
      <w:r w:rsidRPr="00E4111C">
        <w:rPr>
          <w:bCs/>
          <w:shd w:val="clear" w:color="auto" w:fill="FFFFFF"/>
        </w:rPr>
        <w:t xml:space="preserve"> atgādināj</w:t>
      </w:r>
      <w:r w:rsidR="00691314" w:rsidRPr="00E4111C">
        <w:rPr>
          <w:bCs/>
          <w:shd w:val="clear" w:color="auto" w:fill="FFFFFF"/>
        </w:rPr>
        <w:t>a</w:t>
      </w:r>
      <w:r w:rsidRPr="00E4111C">
        <w:rPr>
          <w:bCs/>
          <w:shd w:val="clear" w:color="auto" w:fill="FFFFFF"/>
        </w:rPr>
        <w:t xml:space="preserve"> par iepriekš minēto situāciju ar Parādnieka mantā fiziski integrēto</w:t>
      </w:r>
      <w:r w:rsidR="00245854" w:rsidRPr="00E4111C">
        <w:rPr>
          <w:bCs/>
          <w:shd w:val="clear" w:color="auto" w:fill="FFFFFF"/>
        </w:rPr>
        <w:t xml:space="preserve"> </w:t>
      </w:r>
      <w:r w:rsidR="008171FE" w:rsidRPr="00E4111C">
        <w:rPr>
          <w:bCs/>
          <w:shd w:val="clear" w:color="auto" w:fill="FFFFFF"/>
        </w:rPr>
        <w:t>/Nosaukums D/</w:t>
      </w:r>
      <w:r w:rsidR="003561E4" w:rsidRPr="00E4111C" w:rsidDel="003561E4">
        <w:rPr>
          <w:bCs/>
          <w:shd w:val="clear" w:color="auto" w:fill="FFFFFF"/>
        </w:rPr>
        <w:t xml:space="preserve"> </w:t>
      </w:r>
      <w:r w:rsidRPr="00E4111C">
        <w:rPr>
          <w:bCs/>
          <w:shd w:val="clear" w:color="auto" w:fill="FFFFFF"/>
        </w:rPr>
        <w:t xml:space="preserve">mantu un </w:t>
      </w:r>
      <w:r w:rsidR="008171FE" w:rsidRPr="00E4111C">
        <w:rPr>
          <w:bCs/>
          <w:shd w:val="clear" w:color="auto" w:fill="FFFFFF"/>
        </w:rPr>
        <w:t>/Nosaukums D/</w:t>
      </w:r>
      <w:r w:rsidR="00306325" w:rsidRPr="00E4111C">
        <w:rPr>
          <w:bCs/>
          <w:shd w:val="clear" w:color="auto" w:fill="FFFFFF"/>
        </w:rPr>
        <w:t xml:space="preserve"> </w:t>
      </w:r>
      <w:r w:rsidRPr="00E4111C">
        <w:rPr>
          <w:bCs/>
          <w:shd w:val="clear" w:color="auto" w:fill="FFFFFF"/>
        </w:rPr>
        <w:t>mantā integrēto Parādnieka mantu, aicinot</w:t>
      </w:r>
      <w:r w:rsidR="00245854" w:rsidRPr="00E4111C">
        <w:rPr>
          <w:bCs/>
          <w:shd w:val="clear" w:color="auto" w:fill="FFFFFF"/>
        </w:rPr>
        <w:t xml:space="preserve"> </w:t>
      </w:r>
      <w:r w:rsidRPr="00E4111C">
        <w:rPr>
          <w:bCs/>
          <w:shd w:val="clear" w:color="auto" w:fill="FFFFFF"/>
        </w:rPr>
        <w:t>Administratori kā Parādnieka mantas pārvaldītāju pēc iespējas ātrāk atrisināt šo situāciju, lai tā</w:t>
      </w:r>
      <w:r w:rsidR="00245854" w:rsidRPr="00E4111C">
        <w:rPr>
          <w:bCs/>
          <w:shd w:val="clear" w:color="auto" w:fill="FFFFFF"/>
        </w:rPr>
        <w:t xml:space="preserve"> </w:t>
      </w:r>
      <w:r w:rsidRPr="00E4111C">
        <w:rPr>
          <w:bCs/>
          <w:shd w:val="clear" w:color="auto" w:fill="FFFFFF"/>
        </w:rPr>
        <w:t>negatīvi neietekmētu Parādnieka mantas novērtēšanas procesu. Neskatoties uz minēto,</w:t>
      </w:r>
      <w:r w:rsidR="00245854" w:rsidRPr="00E4111C">
        <w:rPr>
          <w:bCs/>
          <w:shd w:val="clear" w:color="auto" w:fill="FFFFFF"/>
        </w:rPr>
        <w:t xml:space="preserve"> </w:t>
      </w:r>
      <w:r w:rsidRPr="00E4111C">
        <w:rPr>
          <w:bCs/>
          <w:shd w:val="clear" w:color="auto" w:fill="FFFFFF"/>
        </w:rPr>
        <w:t>Administratore nav centusies risināt iepriekš minēto situāciju ar Parādnieka mantu atbilstoši</w:t>
      </w:r>
      <w:r w:rsidR="00245854" w:rsidRPr="00E4111C">
        <w:rPr>
          <w:bCs/>
          <w:shd w:val="clear" w:color="auto" w:fill="FFFFFF"/>
        </w:rPr>
        <w:t xml:space="preserve"> </w:t>
      </w:r>
      <w:r w:rsidRPr="00E4111C">
        <w:rPr>
          <w:bCs/>
          <w:shd w:val="clear" w:color="auto" w:fill="FFFFFF"/>
        </w:rPr>
        <w:t>piemērojamo normatīvo aktu prasībām.</w:t>
      </w:r>
    </w:p>
    <w:p w14:paraId="6896D59D" w14:textId="10555D9D" w:rsidR="009069AE" w:rsidRPr="00E4111C" w:rsidRDefault="00074BF0" w:rsidP="00074BF0">
      <w:pPr>
        <w:spacing w:after="0" w:line="240" w:lineRule="auto"/>
        <w:ind w:right="13" w:firstLine="709"/>
        <w:jc w:val="both"/>
        <w:rPr>
          <w:bCs/>
          <w:shd w:val="clear" w:color="auto" w:fill="FFFFFF"/>
        </w:rPr>
      </w:pPr>
      <w:r w:rsidRPr="00E4111C">
        <w:rPr>
          <w:bCs/>
          <w:shd w:val="clear" w:color="auto" w:fill="FFFFFF"/>
        </w:rPr>
        <w:t>4</w:t>
      </w:r>
      <w:r w:rsidR="00E54C0E" w:rsidRPr="00E4111C">
        <w:rPr>
          <w:bCs/>
          <w:shd w:val="clear" w:color="auto" w:fill="FFFFFF"/>
        </w:rPr>
        <w:t>)</w:t>
      </w:r>
      <w:r w:rsidR="007670B0" w:rsidRPr="00E4111C">
        <w:rPr>
          <w:bCs/>
          <w:shd w:val="clear" w:color="auto" w:fill="FFFFFF"/>
        </w:rPr>
        <w:t> </w:t>
      </w:r>
      <w:r w:rsidRPr="00E4111C">
        <w:rPr>
          <w:bCs/>
          <w:shd w:val="clear" w:color="auto" w:fill="FFFFFF"/>
        </w:rPr>
        <w:t>Pieprasījuma 3.2.</w:t>
      </w:r>
      <w:r w:rsidR="007670B0" w:rsidRPr="00E4111C">
        <w:rPr>
          <w:bCs/>
          <w:shd w:val="clear" w:color="auto" w:fill="FFFFFF"/>
        </w:rPr>
        <w:t> </w:t>
      </w:r>
      <w:r w:rsidRPr="00E4111C">
        <w:rPr>
          <w:bCs/>
          <w:shd w:val="clear" w:color="auto" w:fill="FFFFFF"/>
        </w:rPr>
        <w:t>punktā Administratore ir atsaukusies uz 2025.</w:t>
      </w:r>
      <w:r w:rsidR="007670B0" w:rsidRPr="00E4111C">
        <w:rPr>
          <w:bCs/>
          <w:shd w:val="clear" w:color="auto" w:fill="FFFFFF"/>
        </w:rPr>
        <w:t> </w:t>
      </w:r>
      <w:r w:rsidRPr="00E4111C">
        <w:rPr>
          <w:bCs/>
          <w:shd w:val="clear" w:color="auto" w:fill="FFFFFF"/>
        </w:rPr>
        <w:t>gada 23.</w:t>
      </w:r>
      <w:r w:rsidR="007670B0" w:rsidRPr="00E4111C">
        <w:rPr>
          <w:bCs/>
          <w:shd w:val="clear" w:color="auto" w:fill="FFFFFF"/>
        </w:rPr>
        <w:t> </w:t>
      </w:r>
      <w:r w:rsidRPr="00E4111C">
        <w:rPr>
          <w:bCs/>
          <w:shd w:val="clear" w:color="auto" w:fill="FFFFFF"/>
        </w:rPr>
        <w:t>septembra vēstuli</w:t>
      </w:r>
      <w:r w:rsidR="00245854" w:rsidRPr="00E4111C">
        <w:rPr>
          <w:bCs/>
          <w:shd w:val="clear" w:color="auto" w:fill="FFFFFF"/>
        </w:rPr>
        <w:t xml:space="preserve"> </w:t>
      </w:r>
      <w:r w:rsidR="008171FE" w:rsidRPr="00E4111C">
        <w:rPr>
          <w:bCs/>
          <w:shd w:val="clear" w:color="auto" w:fill="FFFFFF"/>
        </w:rPr>
        <w:t>/numurs/</w:t>
      </w:r>
      <w:r w:rsidRPr="00E4111C">
        <w:rPr>
          <w:bCs/>
          <w:shd w:val="clear" w:color="auto" w:fill="FFFFFF"/>
        </w:rPr>
        <w:t>, kurā Administratore</w:t>
      </w:r>
      <w:r w:rsidR="007670B0" w:rsidRPr="00E4111C">
        <w:rPr>
          <w:bCs/>
          <w:shd w:val="clear" w:color="auto" w:fill="FFFFFF"/>
        </w:rPr>
        <w:t>,</w:t>
      </w:r>
      <w:r w:rsidRPr="00E4111C">
        <w:rPr>
          <w:bCs/>
          <w:shd w:val="clear" w:color="auto" w:fill="FFFFFF"/>
        </w:rPr>
        <w:t xml:space="preserve"> cita starpā</w:t>
      </w:r>
      <w:r w:rsidR="007670B0" w:rsidRPr="00E4111C">
        <w:rPr>
          <w:bCs/>
          <w:shd w:val="clear" w:color="auto" w:fill="FFFFFF"/>
        </w:rPr>
        <w:t>,</w:t>
      </w:r>
      <w:r w:rsidRPr="00E4111C">
        <w:rPr>
          <w:bCs/>
          <w:shd w:val="clear" w:color="auto" w:fill="FFFFFF"/>
        </w:rPr>
        <w:t xml:space="preserve"> ir norādījusi</w:t>
      </w:r>
      <w:r w:rsidR="00FC1BBB" w:rsidRPr="00E4111C">
        <w:rPr>
          <w:bCs/>
          <w:shd w:val="clear" w:color="auto" w:fill="FFFFFF"/>
        </w:rPr>
        <w:t>:</w:t>
      </w:r>
      <w:r w:rsidRPr="00E4111C">
        <w:rPr>
          <w:bCs/>
          <w:shd w:val="clear" w:color="auto" w:fill="FFFFFF"/>
        </w:rPr>
        <w:t xml:space="preserve"> </w:t>
      </w:r>
      <w:r w:rsidRPr="00E4111C">
        <w:rPr>
          <w:bCs/>
          <w:i/>
          <w:iCs/>
          <w:shd w:val="clear" w:color="auto" w:fill="FFFFFF"/>
        </w:rPr>
        <w:t>[</w:t>
      </w:r>
      <w:r w:rsidR="00FC1BBB" w:rsidRPr="00E4111C">
        <w:rPr>
          <w:bCs/>
          <w:i/>
          <w:iCs/>
          <w:shd w:val="clear" w:color="auto" w:fill="FFFFFF"/>
        </w:rPr>
        <w:t>..</w:t>
      </w:r>
      <w:r w:rsidRPr="00E4111C">
        <w:rPr>
          <w:bCs/>
          <w:i/>
          <w:iCs/>
          <w:shd w:val="clear" w:color="auto" w:fill="FFFFFF"/>
        </w:rPr>
        <w:t>] ņemot vērā,</w:t>
      </w:r>
      <w:r w:rsidR="00245854" w:rsidRPr="00E4111C">
        <w:rPr>
          <w:bCs/>
          <w:i/>
          <w:iCs/>
          <w:shd w:val="clear" w:color="auto" w:fill="FFFFFF"/>
        </w:rPr>
        <w:t xml:space="preserve"> </w:t>
      </w:r>
      <w:r w:rsidRPr="00E4111C">
        <w:rPr>
          <w:bCs/>
          <w:i/>
          <w:iCs/>
          <w:shd w:val="clear" w:color="auto" w:fill="FFFFFF"/>
        </w:rPr>
        <w:t>ka parādnieka pārstāvis un tā pilnvarotās personas stāvēs blakus sertificētam vērtētajam brīdī, kad</w:t>
      </w:r>
      <w:r w:rsidR="00245854" w:rsidRPr="00E4111C">
        <w:rPr>
          <w:bCs/>
          <w:i/>
          <w:iCs/>
          <w:shd w:val="clear" w:color="auto" w:fill="FFFFFF"/>
        </w:rPr>
        <w:t xml:space="preserve"> </w:t>
      </w:r>
      <w:r w:rsidRPr="00E4111C">
        <w:rPr>
          <w:bCs/>
          <w:i/>
          <w:iCs/>
          <w:shd w:val="clear" w:color="auto" w:fill="FFFFFF"/>
        </w:rPr>
        <w:t>tas veiks Parādnieka mantas novērtēšanu, tad attiecīgi parādnieka pārstāvim un tā pilnvarotajām</w:t>
      </w:r>
      <w:r w:rsidR="00245854" w:rsidRPr="00E4111C">
        <w:rPr>
          <w:bCs/>
          <w:i/>
          <w:iCs/>
          <w:shd w:val="clear" w:color="auto" w:fill="FFFFFF"/>
        </w:rPr>
        <w:t xml:space="preserve"> </w:t>
      </w:r>
      <w:r w:rsidRPr="00E4111C">
        <w:rPr>
          <w:bCs/>
          <w:i/>
          <w:iCs/>
          <w:shd w:val="clear" w:color="auto" w:fill="FFFFFF"/>
        </w:rPr>
        <w:t>personām būs nodrošināta iespēja fiziski nošķirt/nodalīt Parādnieka mantu no trešās personas</w:t>
      </w:r>
      <w:r w:rsidR="00245854" w:rsidRPr="00E4111C">
        <w:rPr>
          <w:bCs/>
          <w:i/>
          <w:iCs/>
          <w:shd w:val="clear" w:color="auto" w:fill="FFFFFF"/>
        </w:rPr>
        <w:t xml:space="preserve"> </w:t>
      </w:r>
      <w:r w:rsidRPr="00E4111C">
        <w:rPr>
          <w:bCs/>
          <w:i/>
          <w:iCs/>
          <w:shd w:val="clear" w:color="auto" w:fill="FFFFFF"/>
        </w:rPr>
        <w:t>mantas.</w:t>
      </w:r>
      <w:r w:rsidRPr="00E4111C">
        <w:rPr>
          <w:bCs/>
          <w:shd w:val="clear" w:color="auto" w:fill="FFFFFF"/>
        </w:rPr>
        <w:t xml:space="preserve"> </w:t>
      </w:r>
    </w:p>
    <w:p w14:paraId="5E665997" w14:textId="5240B471" w:rsidR="00C6750B" w:rsidRPr="00E4111C" w:rsidRDefault="00EA4B57" w:rsidP="00074BF0">
      <w:pPr>
        <w:spacing w:after="0" w:line="240" w:lineRule="auto"/>
        <w:ind w:right="13" w:firstLine="709"/>
        <w:jc w:val="both"/>
        <w:rPr>
          <w:bCs/>
          <w:shd w:val="clear" w:color="auto" w:fill="FFFFFF"/>
        </w:rPr>
      </w:pPr>
      <w:r w:rsidRPr="00E4111C">
        <w:rPr>
          <w:bCs/>
          <w:shd w:val="clear" w:color="auto" w:fill="FFFFFF"/>
        </w:rPr>
        <w:t>P</w:t>
      </w:r>
      <w:r w:rsidR="00074BF0" w:rsidRPr="00E4111C">
        <w:rPr>
          <w:bCs/>
          <w:shd w:val="clear" w:color="auto" w:fill="FFFFFF"/>
        </w:rPr>
        <w:t>ieprasījuma 3.3.</w:t>
      </w:r>
      <w:r w:rsidR="009069AE" w:rsidRPr="00E4111C">
        <w:rPr>
          <w:bCs/>
          <w:shd w:val="clear" w:color="auto" w:fill="FFFFFF"/>
        </w:rPr>
        <w:t> </w:t>
      </w:r>
      <w:r w:rsidR="00074BF0" w:rsidRPr="00E4111C">
        <w:rPr>
          <w:bCs/>
          <w:shd w:val="clear" w:color="auto" w:fill="FFFFFF"/>
        </w:rPr>
        <w:t>punktā Administratore ir norādījusi</w:t>
      </w:r>
      <w:r w:rsidR="009069AE" w:rsidRPr="00E4111C">
        <w:rPr>
          <w:bCs/>
          <w:shd w:val="clear" w:color="auto" w:fill="FFFFFF"/>
        </w:rPr>
        <w:t xml:space="preserve">: </w:t>
      </w:r>
      <w:r w:rsidR="00074BF0" w:rsidRPr="00E4111C">
        <w:rPr>
          <w:bCs/>
          <w:i/>
          <w:iCs/>
          <w:shd w:val="clear" w:color="auto" w:fill="FFFFFF"/>
        </w:rPr>
        <w:t>Parādnieka pārstāvis līdz pat</w:t>
      </w:r>
      <w:r w:rsidR="00245854" w:rsidRPr="00E4111C">
        <w:rPr>
          <w:bCs/>
          <w:i/>
          <w:iCs/>
          <w:shd w:val="clear" w:color="auto" w:fill="FFFFFF"/>
        </w:rPr>
        <w:t xml:space="preserve"> </w:t>
      </w:r>
      <w:r w:rsidR="00074BF0" w:rsidRPr="00E4111C">
        <w:rPr>
          <w:bCs/>
          <w:i/>
          <w:iCs/>
          <w:shd w:val="clear" w:color="auto" w:fill="FFFFFF"/>
        </w:rPr>
        <w:t>2025.</w:t>
      </w:r>
      <w:r w:rsidR="009069AE" w:rsidRPr="00E4111C">
        <w:rPr>
          <w:bCs/>
          <w:i/>
          <w:iCs/>
          <w:shd w:val="clear" w:color="auto" w:fill="FFFFFF"/>
        </w:rPr>
        <w:t> </w:t>
      </w:r>
      <w:r w:rsidR="00074BF0" w:rsidRPr="00E4111C">
        <w:rPr>
          <w:bCs/>
          <w:i/>
          <w:iCs/>
          <w:shd w:val="clear" w:color="auto" w:fill="FFFFFF"/>
        </w:rPr>
        <w:t>gada 26.</w:t>
      </w:r>
      <w:r w:rsidR="009069AE" w:rsidRPr="00E4111C">
        <w:rPr>
          <w:bCs/>
          <w:i/>
          <w:iCs/>
          <w:shd w:val="clear" w:color="auto" w:fill="FFFFFF"/>
        </w:rPr>
        <w:t> </w:t>
      </w:r>
      <w:r w:rsidR="00074BF0" w:rsidRPr="00E4111C">
        <w:rPr>
          <w:bCs/>
          <w:i/>
          <w:iCs/>
          <w:shd w:val="clear" w:color="auto" w:fill="FFFFFF"/>
        </w:rPr>
        <w:t>septembrim neinformēja Administratori par to, ka tas un/vai tā pilnvarotā/s</w:t>
      </w:r>
      <w:r w:rsidR="00245854" w:rsidRPr="00E4111C">
        <w:rPr>
          <w:bCs/>
          <w:i/>
          <w:iCs/>
          <w:shd w:val="clear" w:color="auto" w:fill="FFFFFF"/>
        </w:rPr>
        <w:t xml:space="preserve"> </w:t>
      </w:r>
      <w:r w:rsidR="00074BF0" w:rsidRPr="00E4111C">
        <w:rPr>
          <w:bCs/>
          <w:i/>
          <w:iCs/>
          <w:shd w:val="clear" w:color="auto" w:fill="FFFFFF"/>
        </w:rPr>
        <w:t>persona/s, 2025.</w:t>
      </w:r>
      <w:r w:rsidR="009069AE" w:rsidRPr="00E4111C">
        <w:rPr>
          <w:bCs/>
          <w:i/>
          <w:iCs/>
          <w:shd w:val="clear" w:color="auto" w:fill="FFFFFF"/>
        </w:rPr>
        <w:t> </w:t>
      </w:r>
      <w:r w:rsidR="00074BF0" w:rsidRPr="00E4111C">
        <w:rPr>
          <w:bCs/>
          <w:i/>
          <w:iCs/>
          <w:shd w:val="clear" w:color="auto" w:fill="FFFFFF"/>
        </w:rPr>
        <w:t>gada 26.</w:t>
      </w:r>
      <w:r w:rsidR="009069AE" w:rsidRPr="00E4111C">
        <w:rPr>
          <w:bCs/>
          <w:i/>
          <w:iCs/>
          <w:shd w:val="clear" w:color="auto" w:fill="FFFFFF"/>
        </w:rPr>
        <w:t> </w:t>
      </w:r>
      <w:r w:rsidR="00074BF0" w:rsidRPr="00E4111C">
        <w:rPr>
          <w:bCs/>
          <w:i/>
          <w:iCs/>
          <w:shd w:val="clear" w:color="auto" w:fill="FFFFFF"/>
        </w:rPr>
        <w:t>septembrī, nespēs fiziski nošķirt/nodalīt Parādnieka mantu no trešās</w:t>
      </w:r>
      <w:r w:rsidR="00245854" w:rsidRPr="00E4111C">
        <w:rPr>
          <w:bCs/>
          <w:i/>
          <w:iCs/>
          <w:shd w:val="clear" w:color="auto" w:fill="FFFFFF"/>
        </w:rPr>
        <w:t xml:space="preserve"> </w:t>
      </w:r>
      <w:r w:rsidR="00074BF0" w:rsidRPr="00E4111C">
        <w:rPr>
          <w:bCs/>
          <w:i/>
          <w:iCs/>
          <w:shd w:val="clear" w:color="auto" w:fill="FFFFFF"/>
        </w:rPr>
        <w:t>personas mantas, līdz ar to Parādnieka mantas vērtējumu veikt nebūs iespējams</w:t>
      </w:r>
      <w:r w:rsidR="00074BF0" w:rsidRPr="00E4111C">
        <w:rPr>
          <w:bCs/>
          <w:shd w:val="clear" w:color="auto" w:fill="FFFFFF"/>
        </w:rPr>
        <w:t>.</w:t>
      </w:r>
    </w:p>
    <w:p w14:paraId="1EF6567A" w14:textId="3FDE5F26" w:rsidR="0009778B" w:rsidRPr="00E4111C" w:rsidRDefault="004E13BE" w:rsidP="00D0366D">
      <w:pPr>
        <w:spacing w:after="0" w:line="240" w:lineRule="auto"/>
        <w:ind w:right="13" w:firstLine="709"/>
        <w:jc w:val="both"/>
        <w:rPr>
          <w:bCs/>
          <w:shd w:val="clear" w:color="auto" w:fill="FFFFFF"/>
        </w:rPr>
      </w:pPr>
      <w:r w:rsidRPr="00E4111C">
        <w:rPr>
          <w:bCs/>
          <w:shd w:val="clear" w:color="auto" w:fill="FFFFFF"/>
        </w:rPr>
        <w:t>Saistībā</w:t>
      </w:r>
      <w:r w:rsidR="00074BF0" w:rsidRPr="00E4111C">
        <w:rPr>
          <w:bCs/>
          <w:shd w:val="clear" w:color="auto" w:fill="FFFFFF"/>
        </w:rPr>
        <w:t xml:space="preserve"> ar</w:t>
      </w:r>
      <w:r w:rsidR="00245854" w:rsidRPr="00E4111C">
        <w:rPr>
          <w:bCs/>
          <w:shd w:val="clear" w:color="auto" w:fill="FFFFFF"/>
        </w:rPr>
        <w:t xml:space="preserve"> </w:t>
      </w:r>
      <w:r w:rsidR="00074BF0" w:rsidRPr="00E4111C">
        <w:rPr>
          <w:bCs/>
          <w:shd w:val="clear" w:color="auto" w:fill="FFFFFF"/>
        </w:rPr>
        <w:t xml:space="preserve">iepriekš minēto </w:t>
      </w:r>
      <w:r w:rsidR="005A3D74" w:rsidRPr="00E4111C">
        <w:rPr>
          <w:bCs/>
          <w:shd w:val="clear" w:color="auto" w:fill="FFFFFF"/>
        </w:rPr>
        <w:t>Parādnieka pārstāvis</w:t>
      </w:r>
      <w:r w:rsidRPr="00E4111C">
        <w:rPr>
          <w:bCs/>
          <w:shd w:val="clear" w:color="auto" w:fill="FFFFFF"/>
        </w:rPr>
        <w:t xml:space="preserve"> </w:t>
      </w:r>
      <w:r w:rsidR="00074BF0" w:rsidRPr="00E4111C">
        <w:rPr>
          <w:bCs/>
          <w:shd w:val="clear" w:color="auto" w:fill="FFFFFF"/>
        </w:rPr>
        <w:t>norād</w:t>
      </w:r>
      <w:r w:rsidRPr="00E4111C">
        <w:rPr>
          <w:bCs/>
          <w:shd w:val="clear" w:color="auto" w:fill="FFFFFF"/>
        </w:rPr>
        <w:t>a</w:t>
      </w:r>
      <w:r w:rsidR="00074BF0" w:rsidRPr="00E4111C">
        <w:rPr>
          <w:bCs/>
          <w:shd w:val="clear" w:color="auto" w:fill="FFFFFF"/>
        </w:rPr>
        <w:t xml:space="preserve">, ka, </w:t>
      </w:r>
      <w:r w:rsidR="005A3D74" w:rsidRPr="00E4111C">
        <w:rPr>
          <w:bCs/>
          <w:shd w:val="clear" w:color="auto" w:fill="FFFFFF"/>
        </w:rPr>
        <w:t>Parādnieka pārstāvja</w:t>
      </w:r>
      <w:r w:rsidR="00074BF0" w:rsidRPr="00E4111C">
        <w:rPr>
          <w:bCs/>
          <w:shd w:val="clear" w:color="auto" w:fill="FFFFFF"/>
        </w:rPr>
        <w:t xml:space="preserve"> izpratnē, Parādnieka mantas apskate, kas notika 2025.</w:t>
      </w:r>
      <w:r w:rsidR="00D0366D" w:rsidRPr="00E4111C">
        <w:rPr>
          <w:bCs/>
          <w:shd w:val="clear" w:color="auto" w:fill="FFFFFF"/>
        </w:rPr>
        <w:t> </w:t>
      </w:r>
      <w:r w:rsidR="00074BF0" w:rsidRPr="00E4111C">
        <w:rPr>
          <w:bCs/>
          <w:shd w:val="clear" w:color="auto" w:fill="FFFFFF"/>
        </w:rPr>
        <w:t>gada</w:t>
      </w:r>
      <w:r w:rsidR="00245854" w:rsidRPr="00E4111C">
        <w:rPr>
          <w:bCs/>
          <w:shd w:val="clear" w:color="auto" w:fill="FFFFFF"/>
        </w:rPr>
        <w:t xml:space="preserve"> </w:t>
      </w:r>
      <w:r w:rsidR="00074BF0" w:rsidRPr="00E4111C">
        <w:rPr>
          <w:bCs/>
          <w:shd w:val="clear" w:color="auto" w:fill="FFFFFF"/>
        </w:rPr>
        <w:t>26.</w:t>
      </w:r>
      <w:r w:rsidR="00D0366D" w:rsidRPr="00E4111C">
        <w:rPr>
          <w:bCs/>
          <w:shd w:val="clear" w:color="auto" w:fill="FFFFFF"/>
        </w:rPr>
        <w:t> </w:t>
      </w:r>
      <w:r w:rsidR="00074BF0" w:rsidRPr="00E4111C">
        <w:rPr>
          <w:bCs/>
          <w:shd w:val="clear" w:color="auto" w:fill="FFFFFF"/>
        </w:rPr>
        <w:t xml:space="preserve">septembrī, ir tikai pirmais Parādnieka mantas novērtēšanas procesa posms. </w:t>
      </w:r>
      <w:r w:rsidR="009A5421" w:rsidRPr="00E4111C">
        <w:rPr>
          <w:bCs/>
          <w:shd w:val="clear" w:color="auto" w:fill="FFFFFF"/>
        </w:rPr>
        <w:t>Ņ</w:t>
      </w:r>
      <w:r w:rsidR="00074BF0" w:rsidRPr="00E4111C">
        <w:rPr>
          <w:bCs/>
          <w:shd w:val="clear" w:color="auto" w:fill="FFFFFF"/>
        </w:rPr>
        <w:t>emot</w:t>
      </w:r>
      <w:r w:rsidR="00245854" w:rsidRPr="00E4111C">
        <w:rPr>
          <w:bCs/>
          <w:shd w:val="clear" w:color="auto" w:fill="FFFFFF"/>
        </w:rPr>
        <w:t xml:space="preserve"> </w:t>
      </w:r>
      <w:r w:rsidR="00074BF0" w:rsidRPr="00E4111C">
        <w:rPr>
          <w:bCs/>
          <w:shd w:val="clear" w:color="auto" w:fill="FFFFFF"/>
        </w:rPr>
        <w:t>vērā, ka Administratore ir izmantojusi savās vēstulēs divus atsevišķus terminus ar atšķirīgu nozīmi</w:t>
      </w:r>
      <w:r w:rsidR="00D0366D" w:rsidRPr="00E4111C">
        <w:rPr>
          <w:bCs/>
          <w:shd w:val="clear" w:color="auto" w:fill="FFFFFF"/>
        </w:rPr>
        <w:t> – </w:t>
      </w:r>
      <w:r w:rsidR="00074BF0" w:rsidRPr="00E4111C">
        <w:rPr>
          <w:bCs/>
          <w:i/>
          <w:iCs/>
          <w:shd w:val="clear" w:color="auto" w:fill="FFFFFF"/>
        </w:rPr>
        <w:t>Parādnieka mantas apskate</w:t>
      </w:r>
      <w:r w:rsidR="00074BF0" w:rsidRPr="00E4111C">
        <w:rPr>
          <w:bCs/>
          <w:shd w:val="clear" w:color="auto" w:fill="FFFFFF"/>
        </w:rPr>
        <w:t xml:space="preserve"> un </w:t>
      </w:r>
      <w:r w:rsidR="00074BF0" w:rsidRPr="00E4111C">
        <w:rPr>
          <w:bCs/>
          <w:i/>
          <w:iCs/>
          <w:shd w:val="clear" w:color="auto" w:fill="FFFFFF"/>
        </w:rPr>
        <w:t>Parādnieka mantas novērtēšana</w:t>
      </w:r>
      <w:r w:rsidR="00074BF0" w:rsidRPr="00E4111C">
        <w:rPr>
          <w:bCs/>
          <w:shd w:val="clear" w:color="auto" w:fill="FFFFFF"/>
        </w:rPr>
        <w:t xml:space="preserve">, kas nav līdzvērtīgi, </w:t>
      </w:r>
      <w:r w:rsidR="005A3D74" w:rsidRPr="00E4111C">
        <w:rPr>
          <w:bCs/>
          <w:shd w:val="clear" w:color="auto" w:fill="FFFFFF"/>
        </w:rPr>
        <w:t>Parādnieka pārstāvim</w:t>
      </w:r>
      <w:r w:rsidR="00245854" w:rsidRPr="00E4111C">
        <w:rPr>
          <w:bCs/>
          <w:shd w:val="clear" w:color="auto" w:fill="FFFFFF"/>
        </w:rPr>
        <w:t xml:space="preserve"> </w:t>
      </w:r>
      <w:r w:rsidR="00074BF0" w:rsidRPr="00E4111C">
        <w:rPr>
          <w:bCs/>
          <w:shd w:val="clear" w:color="auto" w:fill="FFFFFF"/>
        </w:rPr>
        <w:t>jebkurā gadījumā nebija pamata uzskatīt, ka Administratore sagaida, ka Parādnieka mantas</w:t>
      </w:r>
      <w:r w:rsidR="00245854" w:rsidRPr="00E4111C">
        <w:rPr>
          <w:bCs/>
          <w:shd w:val="clear" w:color="auto" w:fill="FFFFFF"/>
        </w:rPr>
        <w:t xml:space="preserve"> </w:t>
      </w:r>
      <w:r w:rsidR="00074BF0" w:rsidRPr="00E4111C">
        <w:rPr>
          <w:bCs/>
          <w:shd w:val="clear" w:color="auto" w:fill="FFFFFF"/>
        </w:rPr>
        <w:t>apskates laikā 2025.</w:t>
      </w:r>
      <w:r w:rsidR="00F102CF" w:rsidRPr="00E4111C">
        <w:rPr>
          <w:bCs/>
          <w:shd w:val="clear" w:color="auto" w:fill="FFFFFF"/>
        </w:rPr>
        <w:t> </w:t>
      </w:r>
      <w:r w:rsidR="00074BF0" w:rsidRPr="00E4111C">
        <w:rPr>
          <w:bCs/>
          <w:shd w:val="clear" w:color="auto" w:fill="FFFFFF"/>
        </w:rPr>
        <w:t>gada 26.</w:t>
      </w:r>
      <w:r w:rsidR="00F102CF" w:rsidRPr="00E4111C">
        <w:rPr>
          <w:bCs/>
          <w:shd w:val="clear" w:color="auto" w:fill="FFFFFF"/>
        </w:rPr>
        <w:t> </w:t>
      </w:r>
      <w:r w:rsidR="00074BF0" w:rsidRPr="00E4111C">
        <w:rPr>
          <w:bCs/>
          <w:shd w:val="clear" w:color="auto" w:fill="FFFFFF"/>
        </w:rPr>
        <w:t xml:space="preserve">septembrī </w:t>
      </w:r>
      <w:r w:rsidR="005A3D74" w:rsidRPr="00E4111C">
        <w:rPr>
          <w:bCs/>
          <w:shd w:val="clear" w:color="auto" w:fill="FFFFFF"/>
        </w:rPr>
        <w:t>Parādnieka pārstāvis</w:t>
      </w:r>
      <w:r w:rsidR="00074BF0" w:rsidRPr="00E4111C">
        <w:rPr>
          <w:bCs/>
          <w:shd w:val="clear" w:color="auto" w:fill="FFFFFF"/>
        </w:rPr>
        <w:t xml:space="preserve"> vai </w:t>
      </w:r>
      <w:r w:rsidR="005A3D74" w:rsidRPr="00E4111C">
        <w:rPr>
          <w:bCs/>
          <w:shd w:val="clear" w:color="auto" w:fill="FFFFFF"/>
        </w:rPr>
        <w:t>Parādnieka pārstāvja</w:t>
      </w:r>
      <w:r w:rsidR="00074BF0" w:rsidRPr="00E4111C">
        <w:rPr>
          <w:bCs/>
          <w:shd w:val="clear" w:color="auto" w:fill="FFFFFF"/>
        </w:rPr>
        <w:t xml:space="preserve"> pilnvarotās personas nošķir</w:t>
      </w:r>
      <w:r w:rsidR="0009778B" w:rsidRPr="00E4111C">
        <w:rPr>
          <w:bCs/>
          <w:shd w:val="clear" w:color="auto" w:fill="FFFFFF"/>
        </w:rPr>
        <w:t xml:space="preserve"> (</w:t>
      </w:r>
      <w:r w:rsidR="00074BF0" w:rsidRPr="00E4111C">
        <w:rPr>
          <w:bCs/>
          <w:shd w:val="clear" w:color="auto" w:fill="FFFFFF"/>
        </w:rPr>
        <w:t>nodalīs</w:t>
      </w:r>
      <w:r w:rsidR="0009778B" w:rsidRPr="00E4111C">
        <w:rPr>
          <w:bCs/>
          <w:shd w:val="clear" w:color="auto" w:fill="FFFFFF"/>
        </w:rPr>
        <w:t>)</w:t>
      </w:r>
      <w:r w:rsidR="00245854" w:rsidRPr="00E4111C">
        <w:rPr>
          <w:bCs/>
          <w:shd w:val="clear" w:color="auto" w:fill="FFFFFF"/>
        </w:rPr>
        <w:t xml:space="preserve"> </w:t>
      </w:r>
      <w:r w:rsidR="00074BF0" w:rsidRPr="00E4111C">
        <w:rPr>
          <w:bCs/>
          <w:shd w:val="clear" w:color="auto" w:fill="FFFFFF"/>
        </w:rPr>
        <w:t xml:space="preserve">Parādnieka mantu no </w:t>
      </w:r>
      <w:r w:rsidR="008171FE" w:rsidRPr="00E4111C">
        <w:rPr>
          <w:bCs/>
          <w:shd w:val="clear" w:color="auto" w:fill="FFFFFF"/>
        </w:rPr>
        <w:t>/Nosaukums D/</w:t>
      </w:r>
      <w:r w:rsidR="00633E15" w:rsidRPr="00E4111C" w:rsidDel="00633E15">
        <w:rPr>
          <w:bCs/>
          <w:shd w:val="clear" w:color="auto" w:fill="FFFFFF"/>
        </w:rPr>
        <w:t xml:space="preserve"> </w:t>
      </w:r>
      <w:r w:rsidR="00074BF0" w:rsidRPr="00E4111C">
        <w:rPr>
          <w:bCs/>
          <w:shd w:val="clear" w:color="auto" w:fill="FFFFFF"/>
        </w:rPr>
        <w:t>mantas vai paziņos Administratorei par šādas</w:t>
      </w:r>
      <w:r w:rsidR="00245854" w:rsidRPr="00E4111C">
        <w:rPr>
          <w:bCs/>
          <w:shd w:val="clear" w:color="auto" w:fill="FFFFFF"/>
        </w:rPr>
        <w:t xml:space="preserve"> </w:t>
      </w:r>
      <w:r w:rsidR="00074BF0" w:rsidRPr="00E4111C">
        <w:rPr>
          <w:bCs/>
          <w:shd w:val="clear" w:color="auto" w:fill="FFFFFF"/>
        </w:rPr>
        <w:t>nošķiršanas</w:t>
      </w:r>
      <w:r w:rsidR="0009778B" w:rsidRPr="00E4111C">
        <w:rPr>
          <w:bCs/>
          <w:shd w:val="clear" w:color="auto" w:fill="FFFFFF"/>
        </w:rPr>
        <w:t xml:space="preserve"> (</w:t>
      </w:r>
      <w:r w:rsidR="00074BF0" w:rsidRPr="00E4111C">
        <w:rPr>
          <w:bCs/>
          <w:shd w:val="clear" w:color="auto" w:fill="FFFFFF"/>
        </w:rPr>
        <w:t>nodalīšanas</w:t>
      </w:r>
      <w:r w:rsidR="0009778B" w:rsidRPr="00E4111C">
        <w:rPr>
          <w:bCs/>
          <w:shd w:val="clear" w:color="auto" w:fill="FFFFFF"/>
        </w:rPr>
        <w:t>)</w:t>
      </w:r>
      <w:r w:rsidR="00074BF0" w:rsidRPr="00E4111C">
        <w:rPr>
          <w:bCs/>
          <w:shd w:val="clear" w:color="auto" w:fill="FFFFFF"/>
        </w:rPr>
        <w:t xml:space="preserve"> neiespējamību pirms Parādnieka mantas apskates 2025.</w:t>
      </w:r>
      <w:r w:rsidR="0009778B" w:rsidRPr="00E4111C">
        <w:rPr>
          <w:bCs/>
          <w:shd w:val="clear" w:color="auto" w:fill="FFFFFF"/>
        </w:rPr>
        <w:t> </w:t>
      </w:r>
      <w:r w:rsidR="00074BF0" w:rsidRPr="00E4111C">
        <w:rPr>
          <w:bCs/>
          <w:shd w:val="clear" w:color="auto" w:fill="FFFFFF"/>
        </w:rPr>
        <w:t>gada</w:t>
      </w:r>
      <w:r w:rsidR="00245854" w:rsidRPr="00E4111C">
        <w:rPr>
          <w:bCs/>
          <w:shd w:val="clear" w:color="auto" w:fill="FFFFFF"/>
        </w:rPr>
        <w:t xml:space="preserve"> </w:t>
      </w:r>
      <w:r w:rsidR="00074BF0" w:rsidRPr="00E4111C">
        <w:rPr>
          <w:bCs/>
          <w:shd w:val="clear" w:color="auto" w:fill="FFFFFF"/>
        </w:rPr>
        <w:t>26.</w:t>
      </w:r>
      <w:r w:rsidR="0009778B" w:rsidRPr="00E4111C">
        <w:rPr>
          <w:bCs/>
          <w:shd w:val="clear" w:color="auto" w:fill="FFFFFF"/>
        </w:rPr>
        <w:t> </w:t>
      </w:r>
      <w:r w:rsidR="00074BF0" w:rsidRPr="00E4111C">
        <w:rPr>
          <w:bCs/>
          <w:shd w:val="clear" w:color="auto" w:fill="FFFFFF"/>
        </w:rPr>
        <w:t xml:space="preserve">septembrī. </w:t>
      </w:r>
    </w:p>
    <w:p w14:paraId="075108F5" w14:textId="3DA1267F" w:rsidR="00074BF0" w:rsidRPr="00E4111C" w:rsidRDefault="00074BF0" w:rsidP="00D0366D">
      <w:pPr>
        <w:spacing w:after="0" w:line="240" w:lineRule="auto"/>
        <w:ind w:right="13" w:firstLine="709"/>
        <w:jc w:val="both"/>
        <w:rPr>
          <w:bCs/>
          <w:shd w:val="clear" w:color="auto" w:fill="FFFFFF"/>
        </w:rPr>
      </w:pPr>
      <w:r w:rsidRPr="00E4111C">
        <w:rPr>
          <w:bCs/>
          <w:shd w:val="clear" w:color="auto" w:fill="FFFFFF"/>
        </w:rPr>
        <w:t>Turklāt lēmumu par Parādnieka mantas vērtēšanas procesa uzsākšanu, apturēšanu</w:t>
      </w:r>
      <w:r w:rsidR="00245854" w:rsidRPr="00E4111C">
        <w:rPr>
          <w:bCs/>
          <w:shd w:val="clear" w:color="auto" w:fill="FFFFFF"/>
        </w:rPr>
        <w:t xml:space="preserve"> </w:t>
      </w:r>
      <w:r w:rsidRPr="00E4111C">
        <w:rPr>
          <w:bCs/>
          <w:shd w:val="clear" w:color="auto" w:fill="FFFFFF"/>
        </w:rPr>
        <w:t>un turpināšanu pieņem Administratores izvēlētais Vērtētājs</w:t>
      </w:r>
      <w:r w:rsidR="00F17F41"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rīcībā nav ziņu par to, uz</w:t>
      </w:r>
      <w:r w:rsidR="00245854" w:rsidRPr="00E4111C">
        <w:rPr>
          <w:bCs/>
          <w:shd w:val="clear" w:color="auto" w:fill="FFFFFF"/>
        </w:rPr>
        <w:t xml:space="preserve"> </w:t>
      </w:r>
      <w:r w:rsidRPr="00E4111C">
        <w:rPr>
          <w:bCs/>
          <w:shd w:val="clear" w:color="auto" w:fill="FFFFFF"/>
        </w:rPr>
        <w:t>kādu kritēriju, prasību vai priekšnosacījumu pamata Administratores izvēlētais Vērtētājs pieņem</w:t>
      </w:r>
      <w:r w:rsidR="00245854" w:rsidRPr="00E4111C">
        <w:rPr>
          <w:bCs/>
          <w:shd w:val="clear" w:color="auto" w:fill="FFFFFF"/>
        </w:rPr>
        <w:t xml:space="preserve"> </w:t>
      </w:r>
      <w:r w:rsidRPr="00E4111C">
        <w:rPr>
          <w:bCs/>
          <w:shd w:val="clear" w:color="auto" w:fill="FFFFFF"/>
        </w:rPr>
        <w:t xml:space="preserve">iepriekš minētos lēmumus. Administratore ir pieprasījusi </w:t>
      </w:r>
      <w:r w:rsidR="005A3D74" w:rsidRPr="00E4111C">
        <w:rPr>
          <w:bCs/>
          <w:shd w:val="clear" w:color="auto" w:fill="FFFFFF"/>
        </w:rPr>
        <w:t>Parādnieka pārstāvim</w:t>
      </w:r>
      <w:r w:rsidRPr="00E4111C">
        <w:rPr>
          <w:bCs/>
          <w:shd w:val="clear" w:color="auto" w:fill="FFFFFF"/>
        </w:rPr>
        <w:t xml:space="preserve"> nodrošināt Parādnieka mantas</w:t>
      </w:r>
      <w:r w:rsidR="00245854" w:rsidRPr="00E4111C">
        <w:rPr>
          <w:bCs/>
          <w:shd w:val="clear" w:color="auto" w:fill="FFFFFF"/>
        </w:rPr>
        <w:t xml:space="preserve"> </w:t>
      </w:r>
      <w:r w:rsidRPr="00E4111C">
        <w:rPr>
          <w:bCs/>
          <w:shd w:val="clear" w:color="auto" w:fill="FFFFFF"/>
        </w:rPr>
        <w:t>uzrādīšanu Administratores izvēlētajam Vērtētājam</w:t>
      </w:r>
      <w:r w:rsidR="00F17F41"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Pr="00E4111C">
        <w:rPr>
          <w:bCs/>
          <w:shd w:val="clear" w:color="auto" w:fill="FFFFFF"/>
        </w:rPr>
        <w:t xml:space="preserve"> pilnvarotās personas ir pienācīgi</w:t>
      </w:r>
      <w:r w:rsidR="00245854" w:rsidRPr="00E4111C">
        <w:rPr>
          <w:bCs/>
          <w:shd w:val="clear" w:color="auto" w:fill="FFFFFF"/>
        </w:rPr>
        <w:t xml:space="preserve"> </w:t>
      </w:r>
      <w:r w:rsidRPr="00E4111C">
        <w:rPr>
          <w:bCs/>
          <w:shd w:val="clear" w:color="auto" w:fill="FFFFFF"/>
        </w:rPr>
        <w:t>izpildījušas šo pieprasījumu, nodrošinot Parādnieka mantas apskati 2025.</w:t>
      </w:r>
      <w:r w:rsidR="00F17F41" w:rsidRPr="00E4111C">
        <w:rPr>
          <w:bCs/>
          <w:shd w:val="clear" w:color="auto" w:fill="FFFFFF"/>
        </w:rPr>
        <w:t> </w:t>
      </w:r>
      <w:r w:rsidRPr="00E4111C">
        <w:rPr>
          <w:bCs/>
          <w:shd w:val="clear" w:color="auto" w:fill="FFFFFF"/>
        </w:rPr>
        <w:t>gada 26.</w:t>
      </w:r>
      <w:r w:rsidR="00F17F41" w:rsidRPr="00E4111C">
        <w:rPr>
          <w:bCs/>
          <w:shd w:val="clear" w:color="auto" w:fill="FFFFFF"/>
        </w:rPr>
        <w:t> </w:t>
      </w:r>
      <w:r w:rsidRPr="00E4111C">
        <w:rPr>
          <w:bCs/>
          <w:shd w:val="clear" w:color="auto" w:fill="FFFFFF"/>
        </w:rPr>
        <w:t>septembrī.</w:t>
      </w:r>
    </w:p>
    <w:p w14:paraId="2C0551A6" w14:textId="272CCBA1" w:rsidR="00074BF0" w:rsidRPr="00E4111C" w:rsidRDefault="00074BF0" w:rsidP="003D2133">
      <w:pPr>
        <w:spacing w:after="0" w:line="240" w:lineRule="auto"/>
        <w:ind w:right="13" w:firstLine="709"/>
        <w:jc w:val="both"/>
        <w:rPr>
          <w:bCs/>
          <w:shd w:val="clear" w:color="auto" w:fill="FFFFFF"/>
        </w:rPr>
      </w:pPr>
      <w:r w:rsidRPr="00E4111C">
        <w:rPr>
          <w:bCs/>
          <w:shd w:val="clear" w:color="auto" w:fill="FFFFFF"/>
        </w:rPr>
        <w:t>5</w:t>
      </w:r>
      <w:r w:rsidR="00E54C0E" w:rsidRPr="00E4111C">
        <w:rPr>
          <w:bCs/>
          <w:shd w:val="clear" w:color="auto" w:fill="FFFFFF"/>
        </w:rPr>
        <w:t>)</w:t>
      </w:r>
      <w:r w:rsidR="00F17F41" w:rsidRPr="00E4111C">
        <w:rPr>
          <w:bCs/>
          <w:shd w:val="clear" w:color="auto" w:fill="FFFFFF"/>
        </w:rPr>
        <w:t> </w:t>
      </w:r>
      <w:r w:rsidR="00E54C0E" w:rsidRPr="00E4111C">
        <w:rPr>
          <w:bCs/>
          <w:shd w:val="clear" w:color="auto" w:fill="FFFFFF"/>
        </w:rPr>
        <w:t>a</w:t>
      </w:r>
      <w:r w:rsidRPr="00E4111C">
        <w:rPr>
          <w:bCs/>
          <w:shd w:val="clear" w:color="auto" w:fill="FFFFFF"/>
        </w:rPr>
        <w:t>tbilstoši Maksātnespējas likuma 95.</w:t>
      </w:r>
      <w:r w:rsidR="00FB0646" w:rsidRPr="00E4111C">
        <w:rPr>
          <w:bCs/>
          <w:shd w:val="clear" w:color="auto" w:fill="FFFFFF"/>
        </w:rPr>
        <w:t> </w:t>
      </w:r>
      <w:r w:rsidRPr="00E4111C">
        <w:rPr>
          <w:bCs/>
          <w:shd w:val="clear" w:color="auto" w:fill="FFFFFF"/>
        </w:rPr>
        <w:t>panta pirmās, otrās un trešās daļās noteikumiem pēc</w:t>
      </w:r>
      <w:r w:rsidR="00245854" w:rsidRPr="00E4111C">
        <w:rPr>
          <w:bCs/>
          <w:shd w:val="clear" w:color="auto" w:fill="FFFFFF"/>
        </w:rPr>
        <w:t xml:space="preserve"> </w:t>
      </w:r>
      <w:r w:rsidRPr="00E4111C">
        <w:rPr>
          <w:bCs/>
          <w:shd w:val="clear" w:color="auto" w:fill="FFFFFF"/>
        </w:rPr>
        <w:t xml:space="preserve">Parādnieka maksātnespējas procesa pasludināšanas Parādnieka mantas pārvaldīšanas </w:t>
      </w:r>
      <w:r w:rsidRPr="00E4111C">
        <w:rPr>
          <w:bCs/>
          <w:shd w:val="clear" w:color="auto" w:fill="FFFFFF"/>
        </w:rPr>
        <w:lastRenderedPageBreak/>
        <w:t>tiesības</w:t>
      </w:r>
      <w:r w:rsidR="00245854" w:rsidRPr="00E4111C">
        <w:rPr>
          <w:bCs/>
          <w:shd w:val="clear" w:color="auto" w:fill="FFFFFF"/>
        </w:rPr>
        <w:t xml:space="preserve"> </w:t>
      </w:r>
      <w:r w:rsidRPr="00E4111C">
        <w:rPr>
          <w:bCs/>
          <w:shd w:val="clear" w:color="auto" w:fill="FFFFFF"/>
        </w:rPr>
        <w:t>ieguva Administratore, kurai jārīkojas ar šo mantu Maksātnespējas likumā noteikto pilnvaru</w:t>
      </w:r>
      <w:r w:rsidR="00245854" w:rsidRPr="00E4111C">
        <w:rPr>
          <w:bCs/>
          <w:shd w:val="clear" w:color="auto" w:fill="FFFFFF"/>
        </w:rPr>
        <w:t xml:space="preserve"> </w:t>
      </w:r>
      <w:r w:rsidRPr="00E4111C">
        <w:rPr>
          <w:bCs/>
          <w:shd w:val="clear" w:color="auto" w:fill="FFFFFF"/>
        </w:rPr>
        <w:t xml:space="preserve">ietvaros un jāpārvalda manta kā krietnam un rūpīgam saimniekam. Savukārt, </w:t>
      </w:r>
      <w:r w:rsidR="005A3D74" w:rsidRPr="00E4111C">
        <w:rPr>
          <w:bCs/>
          <w:shd w:val="clear" w:color="auto" w:fill="FFFFFF"/>
        </w:rPr>
        <w:t>Parādnieka pārstāvja</w:t>
      </w:r>
      <w:r w:rsidRPr="00E4111C">
        <w:rPr>
          <w:bCs/>
          <w:shd w:val="clear" w:color="auto" w:fill="FFFFFF"/>
        </w:rPr>
        <w:t xml:space="preserve"> pienākumi ir izsmeļoši norādīti Maksātnespējas likuma 70. un 71.</w:t>
      </w:r>
      <w:r w:rsidR="00E253AF" w:rsidRPr="00E4111C">
        <w:rPr>
          <w:bCs/>
          <w:shd w:val="clear" w:color="auto" w:fill="FFFFFF"/>
        </w:rPr>
        <w:t> </w:t>
      </w:r>
      <w:r w:rsidRPr="00E4111C">
        <w:rPr>
          <w:bCs/>
          <w:shd w:val="clear" w:color="auto" w:fill="FFFFFF"/>
        </w:rPr>
        <w:t>pantā</w:t>
      </w:r>
      <w:r w:rsidR="00E253AF" w:rsidRPr="00E4111C">
        <w:rPr>
          <w:bCs/>
          <w:shd w:val="clear" w:color="auto" w:fill="FFFFFF"/>
        </w:rPr>
        <w:t> </w:t>
      </w:r>
      <w:r w:rsidR="003D2133" w:rsidRPr="00E4111C">
        <w:rPr>
          <w:bCs/>
          <w:shd w:val="clear" w:color="auto" w:fill="FFFFFF"/>
        </w:rPr>
        <w:t>– </w:t>
      </w:r>
      <w:r w:rsidRPr="00E4111C">
        <w:rPr>
          <w:bCs/>
          <w:shd w:val="clear" w:color="auto" w:fill="FFFFFF"/>
        </w:rPr>
        <w:t xml:space="preserve">nodot Parādnieka mantu un dokumentus Administratorei, kā arī sniegt </w:t>
      </w:r>
      <w:r w:rsidR="00A263A8" w:rsidRPr="00E4111C">
        <w:rPr>
          <w:bCs/>
          <w:shd w:val="clear" w:color="auto" w:fill="FFFFFF"/>
        </w:rPr>
        <w:t>Parādnieka pārstāv</w:t>
      </w:r>
      <w:r w:rsidR="00E1448D" w:rsidRPr="00E4111C">
        <w:rPr>
          <w:bCs/>
          <w:shd w:val="clear" w:color="auto" w:fill="FFFFFF"/>
        </w:rPr>
        <w:t>ja</w:t>
      </w:r>
      <w:r w:rsidR="00A263A8" w:rsidRPr="00E4111C">
        <w:rPr>
          <w:bCs/>
          <w:shd w:val="clear" w:color="auto" w:fill="FFFFFF"/>
        </w:rPr>
        <w:t xml:space="preserve"> </w:t>
      </w:r>
      <w:r w:rsidRPr="00E4111C">
        <w:rPr>
          <w:bCs/>
          <w:shd w:val="clear" w:color="auto" w:fill="FFFFFF"/>
        </w:rPr>
        <w:t>rīcībā esošās ziņas</w:t>
      </w:r>
      <w:r w:rsidR="00245854" w:rsidRPr="00E4111C">
        <w:rPr>
          <w:bCs/>
          <w:shd w:val="clear" w:color="auto" w:fill="FFFFFF"/>
        </w:rPr>
        <w:t xml:space="preserve"> </w:t>
      </w:r>
      <w:r w:rsidRPr="00E4111C">
        <w:rPr>
          <w:bCs/>
          <w:shd w:val="clear" w:color="auto" w:fill="FFFFFF"/>
        </w:rPr>
        <w:t xml:space="preserve">par Parādnieku. Ņemot vērā minēto, </w:t>
      </w:r>
      <w:r w:rsidR="005A3D74" w:rsidRPr="00E4111C">
        <w:rPr>
          <w:bCs/>
          <w:shd w:val="clear" w:color="auto" w:fill="FFFFFF"/>
        </w:rPr>
        <w:t>Parādnieka pārstāvis</w:t>
      </w:r>
      <w:r w:rsidR="003D2133" w:rsidRPr="00E4111C">
        <w:rPr>
          <w:bCs/>
          <w:shd w:val="clear" w:color="auto" w:fill="FFFFFF"/>
        </w:rPr>
        <w:t xml:space="preserve"> uzskata,</w:t>
      </w:r>
      <w:r w:rsidRPr="00E4111C">
        <w:rPr>
          <w:bCs/>
          <w:shd w:val="clear" w:color="auto" w:fill="FFFFFF"/>
        </w:rPr>
        <w:t xml:space="preserve"> ka Parādnieka pārstāvim nevar tikt uzlikts</w:t>
      </w:r>
      <w:r w:rsidR="00245854" w:rsidRPr="00E4111C">
        <w:rPr>
          <w:bCs/>
          <w:shd w:val="clear" w:color="auto" w:fill="FFFFFF"/>
        </w:rPr>
        <w:t xml:space="preserve"> </w:t>
      </w:r>
      <w:r w:rsidRPr="00E4111C">
        <w:rPr>
          <w:bCs/>
          <w:shd w:val="clear" w:color="auto" w:fill="FFFFFF"/>
        </w:rPr>
        <w:t xml:space="preserve">pienākums nodalīt Parādnieka mantu no </w:t>
      </w:r>
      <w:r w:rsidR="008171FE" w:rsidRPr="00E4111C">
        <w:rPr>
          <w:bCs/>
          <w:shd w:val="clear" w:color="auto" w:fill="FFFFFF"/>
        </w:rPr>
        <w:t>/Nosaukums D/</w:t>
      </w:r>
      <w:r w:rsidR="00E1448D" w:rsidRPr="00E4111C" w:rsidDel="00E1448D">
        <w:rPr>
          <w:bCs/>
          <w:shd w:val="clear" w:color="auto" w:fill="FFFFFF"/>
        </w:rPr>
        <w:t xml:space="preserve"> </w:t>
      </w:r>
      <w:r w:rsidRPr="00E4111C">
        <w:rPr>
          <w:bCs/>
          <w:shd w:val="clear" w:color="auto" w:fill="FFFFFF"/>
        </w:rPr>
        <w:t>mantas un otrādi</w:t>
      </w:r>
      <w:r w:rsidR="009A1159" w:rsidRPr="00E4111C">
        <w:rPr>
          <w:bCs/>
          <w:shd w:val="clear" w:color="auto" w:fill="FFFFFF"/>
        </w:rPr>
        <w:t>;</w:t>
      </w:r>
    </w:p>
    <w:p w14:paraId="3559122D" w14:textId="59A52758"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6</w:t>
      </w:r>
      <w:r w:rsidR="00E54C0E" w:rsidRPr="00E4111C">
        <w:rPr>
          <w:bCs/>
          <w:shd w:val="clear" w:color="auto" w:fill="FFFFFF"/>
        </w:rPr>
        <w:t>)</w:t>
      </w:r>
      <w:r w:rsidRPr="00E4111C">
        <w:rPr>
          <w:bCs/>
          <w:shd w:val="clear" w:color="auto" w:fill="FFFFFF"/>
        </w:rPr>
        <w:t xml:space="preserve"> </w:t>
      </w:r>
      <w:r w:rsidR="00E54C0E" w:rsidRPr="00E4111C">
        <w:rPr>
          <w:bCs/>
          <w:shd w:val="clear" w:color="auto" w:fill="FFFFFF"/>
        </w:rPr>
        <w:t>s</w:t>
      </w:r>
      <w:r w:rsidRPr="00E4111C">
        <w:rPr>
          <w:bCs/>
          <w:shd w:val="clear" w:color="auto" w:fill="FFFFFF"/>
        </w:rPr>
        <w:t>askaņā ar Maksātnespējas likuma 71.</w:t>
      </w:r>
      <w:r w:rsidR="00CB128C" w:rsidRPr="00E4111C">
        <w:rPr>
          <w:bCs/>
          <w:shd w:val="clear" w:color="auto" w:fill="FFFFFF"/>
        </w:rPr>
        <w:t> </w:t>
      </w:r>
      <w:r w:rsidRPr="00E4111C">
        <w:rPr>
          <w:bCs/>
          <w:shd w:val="clear" w:color="auto" w:fill="FFFFFF"/>
        </w:rPr>
        <w:t>panta pirmās daļas noteikumiem, parādnieka pārstāvim ir</w:t>
      </w:r>
      <w:r w:rsidR="00245854" w:rsidRPr="00E4111C">
        <w:rPr>
          <w:bCs/>
          <w:shd w:val="clear" w:color="auto" w:fill="FFFFFF"/>
        </w:rPr>
        <w:t xml:space="preserve"> </w:t>
      </w:r>
      <w:r w:rsidRPr="00E4111C">
        <w:rPr>
          <w:bCs/>
          <w:shd w:val="clear" w:color="auto" w:fill="FFFFFF"/>
        </w:rPr>
        <w:t>pienākums administratora pieprasītās ziņas par parādnieku sniegt nekavējoties, bet ne vēlāk kā 10</w:t>
      </w:r>
      <w:r w:rsidR="00245854" w:rsidRPr="00E4111C">
        <w:rPr>
          <w:bCs/>
          <w:shd w:val="clear" w:color="auto" w:fill="FFFFFF"/>
        </w:rPr>
        <w:t xml:space="preserve"> </w:t>
      </w:r>
      <w:r w:rsidRPr="00E4111C">
        <w:rPr>
          <w:bCs/>
          <w:shd w:val="clear" w:color="auto" w:fill="FFFFFF"/>
        </w:rPr>
        <w:t>dienu laikā pēc pieprasījuma nosūtīšanas dienas. Tātad iepriekš minētais termiņš ir attiecināms</w:t>
      </w:r>
      <w:r w:rsidR="00245854" w:rsidRPr="00E4111C">
        <w:rPr>
          <w:bCs/>
          <w:shd w:val="clear" w:color="auto" w:fill="FFFFFF"/>
        </w:rPr>
        <w:t xml:space="preserve"> </w:t>
      </w:r>
      <w:r w:rsidRPr="00E4111C">
        <w:rPr>
          <w:bCs/>
          <w:shd w:val="clear" w:color="auto" w:fill="FFFFFF"/>
        </w:rPr>
        <w:t>tikai uz ziņu sniegšanu un jebkurā gadījumā nevar tikt piemērots Pieprasījumā norādīto darbību</w:t>
      </w:r>
      <w:r w:rsidR="00245854" w:rsidRPr="00E4111C">
        <w:rPr>
          <w:bCs/>
          <w:shd w:val="clear" w:color="auto" w:fill="FFFFFF"/>
        </w:rPr>
        <w:t xml:space="preserve"> </w:t>
      </w:r>
      <w:r w:rsidRPr="00E4111C">
        <w:rPr>
          <w:bCs/>
          <w:shd w:val="clear" w:color="auto" w:fill="FFFFFF"/>
        </w:rPr>
        <w:t xml:space="preserve">veikšanai – Parādnieka mantas nodalīšanai no </w:t>
      </w:r>
      <w:r w:rsidR="008171FE" w:rsidRPr="00E4111C">
        <w:rPr>
          <w:bCs/>
          <w:shd w:val="clear" w:color="auto" w:fill="FFFFFF"/>
        </w:rPr>
        <w:t>/Nosaukums D/</w:t>
      </w:r>
      <w:r w:rsidR="00E1448D" w:rsidRPr="00E4111C" w:rsidDel="00E1448D">
        <w:rPr>
          <w:bCs/>
          <w:shd w:val="clear" w:color="auto" w:fill="FFFFFF"/>
        </w:rPr>
        <w:t xml:space="preserve"> </w:t>
      </w:r>
      <w:r w:rsidRPr="00E4111C">
        <w:rPr>
          <w:bCs/>
          <w:shd w:val="clear" w:color="auto" w:fill="FFFFFF"/>
        </w:rPr>
        <w:t>mantas. Jāņem vērā, ka atbilstoši</w:t>
      </w:r>
      <w:r w:rsidR="00245854" w:rsidRPr="00E4111C">
        <w:rPr>
          <w:bCs/>
          <w:shd w:val="clear" w:color="auto" w:fill="FFFFFF"/>
        </w:rPr>
        <w:t xml:space="preserve"> </w:t>
      </w:r>
      <w:r w:rsidRPr="00E4111C">
        <w:rPr>
          <w:bCs/>
          <w:shd w:val="clear" w:color="auto" w:fill="FFFFFF"/>
        </w:rPr>
        <w:t>tiesību principiem un tiesu praksei termiņam ir jābūt samērīgam attiecībā pret veicamo darbību,</w:t>
      </w:r>
      <w:r w:rsidR="00245854" w:rsidRPr="00E4111C">
        <w:rPr>
          <w:bCs/>
          <w:shd w:val="clear" w:color="auto" w:fill="FFFFFF"/>
        </w:rPr>
        <w:t xml:space="preserve"> </w:t>
      </w:r>
      <w:r w:rsidRPr="00E4111C">
        <w:rPr>
          <w:bCs/>
          <w:shd w:val="clear" w:color="auto" w:fill="FFFFFF"/>
        </w:rPr>
        <w:t xml:space="preserve">proti, noteiktā termiņa ilgumam jābūt tādam, lai darbību varētu izpildīt. </w:t>
      </w:r>
      <w:r w:rsidR="00E1448D" w:rsidRPr="00E4111C">
        <w:rPr>
          <w:bCs/>
          <w:shd w:val="clear" w:color="auto" w:fill="FFFFFF"/>
        </w:rPr>
        <w:t>Līdz ar to</w:t>
      </w:r>
      <w:r w:rsidR="00245854" w:rsidRPr="00E4111C">
        <w:rPr>
          <w:bCs/>
          <w:shd w:val="clear" w:color="auto" w:fill="FFFFFF"/>
        </w:rPr>
        <w:t xml:space="preserve"> </w:t>
      </w:r>
      <w:r w:rsidRPr="00E4111C">
        <w:rPr>
          <w:bCs/>
          <w:shd w:val="clear" w:color="auto" w:fill="FFFFFF"/>
        </w:rPr>
        <w:t>Pieprasījumā norādītais termiņš – 2025.</w:t>
      </w:r>
      <w:r w:rsidR="00CB128C" w:rsidRPr="00E4111C">
        <w:rPr>
          <w:bCs/>
          <w:shd w:val="clear" w:color="auto" w:fill="FFFFFF"/>
        </w:rPr>
        <w:t> </w:t>
      </w:r>
      <w:r w:rsidRPr="00E4111C">
        <w:rPr>
          <w:bCs/>
          <w:shd w:val="clear" w:color="auto" w:fill="FFFFFF"/>
        </w:rPr>
        <w:t>gada 6.</w:t>
      </w:r>
      <w:r w:rsidR="00CB128C" w:rsidRPr="00E4111C">
        <w:rPr>
          <w:bCs/>
          <w:shd w:val="clear" w:color="auto" w:fill="FFFFFF"/>
        </w:rPr>
        <w:t> </w:t>
      </w:r>
      <w:r w:rsidRPr="00E4111C">
        <w:rPr>
          <w:bCs/>
          <w:shd w:val="clear" w:color="auto" w:fill="FFFFFF"/>
        </w:rPr>
        <w:t>oktobris – ir nesamērīgs un tādā termiņā objektīvi</w:t>
      </w:r>
      <w:r w:rsidR="00245854" w:rsidRPr="00E4111C">
        <w:rPr>
          <w:bCs/>
          <w:shd w:val="clear" w:color="auto" w:fill="FFFFFF"/>
        </w:rPr>
        <w:t xml:space="preserve"> </w:t>
      </w:r>
      <w:r w:rsidRPr="00E4111C">
        <w:rPr>
          <w:bCs/>
          <w:shd w:val="clear" w:color="auto" w:fill="FFFFFF"/>
        </w:rPr>
        <w:t xml:space="preserve">nav iespējams nodalīt Parādnieka mantu no </w:t>
      </w:r>
      <w:r w:rsidR="005729B8" w:rsidRPr="00E4111C">
        <w:rPr>
          <w:bCs/>
          <w:shd w:val="clear" w:color="auto" w:fill="FFFFFF"/>
        </w:rPr>
        <w:t>/Nosaukums D/</w:t>
      </w:r>
      <w:r w:rsidR="00E1448D" w:rsidRPr="00E4111C" w:rsidDel="00E1448D">
        <w:rPr>
          <w:bCs/>
          <w:shd w:val="clear" w:color="auto" w:fill="FFFFFF"/>
        </w:rPr>
        <w:t xml:space="preserve"> </w:t>
      </w:r>
      <w:r w:rsidRPr="00E4111C">
        <w:rPr>
          <w:bCs/>
          <w:shd w:val="clear" w:color="auto" w:fill="FFFFFF"/>
        </w:rPr>
        <w:t>mantas</w:t>
      </w:r>
      <w:r w:rsidR="004D4C4C"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008D1706" w:rsidRPr="00E4111C">
        <w:rPr>
          <w:bCs/>
          <w:shd w:val="clear" w:color="auto" w:fill="FFFFFF"/>
        </w:rPr>
        <w:t xml:space="preserve"> ieskatā</w:t>
      </w:r>
      <w:r w:rsidR="00C75996" w:rsidRPr="00E4111C">
        <w:rPr>
          <w:bCs/>
          <w:shd w:val="clear" w:color="auto" w:fill="FFFFFF"/>
        </w:rPr>
        <w:t xml:space="preserve"> </w:t>
      </w:r>
      <w:r w:rsidRPr="00E4111C">
        <w:rPr>
          <w:bCs/>
          <w:shd w:val="clear" w:color="auto" w:fill="FFFFFF"/>
        </w:rPr>
        <w:t>Parādnieka</w:t>
      </w:r>
      <w:r w:rsidR="00245854" w:rsidRPr="00E4111C">
        <w:rPr>
          <w:bCs/>
          <w:shd w:val="clear" w:color="auto" w:fill="FFFFFF"/>
        </w:rPr>
        <w:t xml:space="preserve"> </w:t>
      </w:r>
      <w:r w:rsidRPr="00E4111C">
        <w:rPr>
          <w:bCs/>
          <w:shd w:val="clear" w:color="auto" w:fill="FFFFFF"/>
        </w:rPr>
        <w:t xml:space="preserve">mantas nodalīšanai no </w:t>
      </w:r>
      <w:r w:rsidR="005729B8" w:rsidRPr="00E4111C">
        <w:rPr>
          <w:bCs/>
          <w:shd w:val="clear" w:color="auto" w:fill="FFFFFF"/>
        </w:rPr>
        <w:t>/Nosaukums D/</w:t>
      </w:r>
      <w:r w:rsidR="00E1448D" w:rsidRPr="00E4111C" w:rsidDel="00E1448D">
        <w:rPr>
          <w:bCs/>
          <w:shd w:val="clear" w:color="auto" w:fill="FFFFFF"/>
        </w:rPr>
        <w:t xml:space="preserve"> </w:t>
      </w:r>
      <w:r w:rsidRPr="00E4111C">
        <w:rPr>
          <w:bCs/>
          <w:shd w:val="clear" w:color="auto" w:fill="FFFFFF"/>
        </w:rPr>
        <w:t>manta</w:t>
      </w:r>
      <w:r w:rsidR="004D4C4C" w:rsidRPr="00E4111C">
        <w:rPr>
          <w:bCs/>
          <w:shd w:val="clear" w:color="auto" w:fill="FFFFFF"/>
        </w:rPr>
        <w:t>s</w:t>
      </w:r>
      <w:r w:rsidRPr="00E4111C">
        <w:rPr>
          <w:bCs/>
          <w:shd w:val="clear" w:color="auto" w:fill="FFFFFF"/>
        </w:rPr>
        <w:t xml:space="preserve"> un otrādi ir jānodarbina vismaz trīs tehniskos</w:t>
      </w:r>
      <w:r w:rsidR="00245854" w:rsidRPr="00E4111C">
        <w:rPr>
          <w:bCs/>
          <w:shd w:val="clear" w:color="auto" w:fill="FFFFFF"/>
        </w:rPr>
        <w:t xml:space="preserve"> </w:t>
      </w:r>
      <w:r w:rsidRPr="00E4111C">
        <w:rPr>
          <w:bCs/>
          <w:shd w:val="clear" w:color="auto" w:fill="FFFFFF"/>
        </w:rPr>
        <w:t xml:space="preserve">speciālistus, kuri pārzin Parādnieka un </w:t>
      </w:r>
      <w:r w:rsidR="005729B8" w:rsidRPr="00E4111C">
        <w:rPr>
          <w:bCs/>
          <w:shd w:val="clear" w:color="auto" w:fill="FFFFFF"/>
        </w:rPr>
        <w:t>/Nosaukums D/</w:t>
      </w:r>
      <w:r w:rsidR="00C75996" w:rsidRPr="00E4111C" w:rsidDel="00C75996">
        <w:rPr>
          <w:bCs/>
          <w:shd w:val="clear" w:color="auto" w:fill="FFFFFF"/>
        </w:rPr>
        <w:t xml:space="preserve"> </w:t>
      </w:r>
      <w:r w:rsidRPr="00E4111C">
        <w:rPr>
          <w:bCs/>
          <w:shd w:val="clear" w:color="auto" w:fill="FFFFFF"/>
        </w:rPr>
        <w:t>ražošanas iekārtu darbības specifiku, māk</w:t>
      </w:r>
      <w:r w:rsidR="00245854" w:rsidRPr="00E4111C">
        <w:rPr>
          <w:bCs/>
          <w:shd w:val="clear" w:color="auto" w:fill="FFFFFF"/>
        </w:rPr>
        <w:t xml:space="preserve"> </w:t>
      </w:r>
      <w:r w:rsidRPr="00E4111C">
        <w:rPr>
          <w:bCs/>
          <w:shd w:val="clear" w:color="auto" w:fill="FFFFFF"/>
        </w:rPr>
        <w:t>šādas iekārtas iedarbināt un atdalīt attiecīgo mantu no ražošanas iekārtām, nenodarot tām</w:t>
      </w:r>
      <w:r w:rsidR="00245854" w:rsidRPr="00E4111C">
        <w:rPr>
          <w:bCs/>
          <w:shd w:val="clear" w:color="auto" w:fill="FFFFFF"/>
        </w:rPr>
        <w:t xml:space="preserve"> </w:t>
      </w:r>
      <w:r w:rsidRPr="00E4111C">
        <w:rPr>
          <w:bCs/>
          <w:shd w:val="clear" w:color="auto" w:fill="FFFFFF"/>
        </w:rPr>
        <w:t xml:space="preserve">bojājumus. Turklāt Parādnieka mantas un </w:t>
      </w:r>
      <w:r w:rsidR="00174272" w:rsidRPr="00E4111C">
        <w:rPr>
          <w:bCs/>
          <w:shd w:val="clear" w:color="auto" w:fill="FFFFFF"/>
        </w:rPr>
        <w:t>t</w:t>
      </w:r>
      <w:r w:rsidRPr="00E4111C">
        <w:rPr>
          <w:bCs/>
          <w:shd w:val="clear" w:color="auto" w:fill="FFFFFF"/>
        </w:rPr>
        <w:t>rešās personas mantas nodalīšanas procesa ilgums un</w:t>
      </w:r>
      <w:r w:rsidR="00245854" w:rsidRPr="00E4111C">
        <w:rPr>
          <w:bCs/>
          <w:shd w:val="clear" w:color="auto" w:fill="FFFFFF"/>
        </w:rPr>
        <w:t xml:space="preserve"> </w:t>
      </w:r>
      <w:r w:rsidRPr="00E4111C">
        <w:rPr>
          <w:bCs/>
          <w:shd w:val="clear" w:color="auto" w:fill="FFFFFF"/>
        </w:rPr>
        <w:t xml:space="preserve">izdevumi ir atkarīgi no iesaistīto tehnisko speciālistu un to darba stundu skaita. </w:t>
      </w:r>
      <w:r w:rsidR="005A3D74" w:rsidRPr="00E4111C">
        <w:rPr>
          <w:bCs/>
          <w:shd w:val="clear" w:color="auto" w:fill="FFFFFF"/>
        </w:rPr>
        <w:t>Parādnieka pārstāvis</w:t>
      </w:r>
      <w:r w:rsidR="00FA2FFC" w:rsidRPr="00E4111C">
        <w:rPr>
          <w:bCs/>
          <w:shd w:val="clear" w:color="auto" w:fill="FFFFFF"/>
        </w:rPr>
        <w:t xml:space="preserve"> u</w:t>
      </w:r>
      <w:r w:rsidRPr="00E4111C">
        <w:rPr>
          <w:bCs/>
          <w:shd w:val="clear" w:color="auto" w:fill="FFFFFF"/>
        </w:rPr>
        <w:t>zskat</w:t>
      </w:r>
      <w:r w:rsidR="00FA2FFC" w:rsidRPr="00E4111C">
        <w:rPr>
          <w:bCs/>
          <w:shd w:val="clear" w:color="auto" w:fill="FFFFFF"/>
        </w:rPr>
        <w:t>a</w:t>
      </w:r>
      <w:r w:rsidRPr="00E4111C">
        <w:rPr>
          <w:bCs/>
          <w:shd w:val="clear" w:color="auto" w:fill="FFFFFF"/>
        </w:rPr>
        <w:t>, ka</w:t>
      </w:r>
      <w:r w:rsidR="00245854" w:rsidRPr="00E4111C">
        <w:rPr>
          <w:bCs/>
          <w:shd w:val="clear" w:color="auto" w:fill="FFFFFF"/>
        </w:rPr>
        <w:t xml:space="preserve"> </w:t>
      </w:r>
      <w:r w:rsidRPr="00E4111C">
        <w:rPr>
          <w:bCs/>
          <w:shd w:val="clear" w:color="auto" w:fill="FFFFFF"/>
        </w:rPr>
        <w:t>atbilstoši Maksātnespējas likuma 170.</w:t>
      </w:r>
      <w:r w:rsidR="00FA2FFC" w:rsidRPr="00E4111C">
        <w:rPr>
          <w:bCs/>
          <w:shd w:val="clear" w:color="auto" w:fill="FFFFFF"/>
        </w:rPr>
        <w:t> </w:t>
      </w:r>
      <w:r w:rsidRPr="00E4111C">
        <w:rPr>
          <w:bCs/>
          <w:shd w:val="clear" w:color="auto" w:fill="FFFFFF"/>
        </w:rPr>
        <w:t>panta noteikumiem iepriekš minētie izdevumi ietilpst</w:t>
      </w:r>
      <w:r w:rsidR="00245854" w:rsidRPr="00E4111C">
        <w:rPr>
          <w:bCs/>
          <w:shd w:val="clear" w:color="auto" w:fill="FFFFFF"/>
        </w:rPr>
        <w:t xml:space="preserve"> </w:t>
      </w:r>
      <w:r w:rsidRPr="00E4111C">
        <w:rPr>
          <w:bCs/>
          <w:shd w:val="clear" w:color="auto" w:fill="FFFFFF"/>
        </w:rPr>
        <w:t>Parādnieka maksātnespējas procesa izdevumos un man kā Parādnieka pārstāvim nav pienākums</w:t>
      </w:r>
      <w:r w:rsidR="00245854" w:rsidRPr="00E4111C">
        <w:rPr>
          <w:bCs/>
          <w:shd w:val="clear" w:color="auto" w:fill="FFFFFF"/>
        </w:rPr>
        <w:t xml:space="preserve"> </w:t>
      </w:r>
      <w:r w:rsidRPr="00E4111C">
        <w:rPr>
          <w:bCs/>
          <w:shd w:val="clear" w:color="auto" w:fill="FFFFFF"/>
        </w:rPr>
        <w:t>tos segt no saviem līdzekļiem.</w:t>
      </w:r>
    </w:p>
    <w:p w14:paraId="42090FF6" w14:textId="60A7E98F"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7</w:t>
      </w:r>
      <w:r w:rsidR="00E54C0E" w:rsidRPr="00E4111C">
        <w:rPr>
          <w:bCs/>
          <w:shd w:val="clear" w:color="auto" w:fill="FFFFFF"/>
        </w:rPr>
        <w:t>)</w:t>
      </w:r>
      <w:r w:rsidRPr="00E4111C">
        <w:rPr>
          <w:bCs/>
          <w:shd w:val="clear" w:color="auto" w:fill="FFFFFF"/>
        </w:rPr>
        <w:t xml:space="preserve"> </w:t>
      </w:r>
      <w:r w:rsidR="00C11D63" w:rsidRPr="00E4111C">
        <w:rPr>
          <w:bCs/>
          <w:shd w:val="clear" w:color="auto" w:fill="FFFFFF"/>
        </w:rPr>
        <w:t>p</w:t>
      </w:r>
      <w:r w:rsidRPr="00E4111C">
        <w:rPr>
          <w:bCs/>
          <w:shd w:val="clear" w:color="auto" w:fill="FFFFFF"/>
        </w:rPr>
        <w:t xml:space="preserve">ieprasījuma 3.1.punktā minēts, ka </w:t>
      </w:r>
      <w:r w:rsidRPr="00E4111C">
        <w:rPr>
          <w:bCs/>
          <w:i/>
          <w:iCs/>
          <w:shd w:val="clear" w:color="auto" w:fill="FFFFFF"/>
        </w:rPr>
        <w:t>2024.</w:t>
      </w:r>
      <w:r w:rsidR="007E194B" w:rsidRPr="00E4111C">
        <w:rPr>
          <w:bCs/>
          <w:i/>
          <w:iCs/>
          <w:shd w:val="clear" w:color="auto" w:fill="FFFFFF"/>
        </w:rPr>
        <w:t> </w:t>
      </w:r>
      <w:r w:rsidRPr="00E4111C">
        <w:rPr>
          <w:bCs/>
          <w:i/>
          <w:iCs/>
          <w:shd w:val="clear" w:color="auto" w:fill="FFFFFF"/>
        </w:rPr>
        <w:t>gada 12.</w:t>
      </w:r>
      <w:r w:rsidR="007E194B" w:rsidRPr="00E4111C">
        <w:rPr>
          <w:bCs/>
          <w:i/>
          <w:iCs/>
          <w:shd w:val="clear" w:color="auto" w:fill="FFFFFF"/>
        </w:rPr>
        <w:t> </w:t>
      </w:r>
      <w:r w:rsidRPr="00E4111C">
        <w:rPr>
          <w:bCs/>
          <w:i/>
          <w:iCs/>
          <w:shd w:val="clear" w:color="auto" w:fill="FFFFFF"/>
        </w:rPr>
        <w:t>novembrī trešajai personai tika nosūtīts</w:t>
      </w:r>
      <w:r w:rsidR="00245854" w:rsidRPr="00E4111C">
        <w:rPr>
          <w:bCs/>
          <w:i/>
          <w:iCs/>
          <w:shd w:val="clear" w:color="auto" w:fill="FFFFFF"/>
        </w:rPr>
        <w:t xml:space="preserve"> </w:t>
      </w:r>
      <w:r w:rsidRPr="00E4111C">
        <w:rPr>
          <w:bCs/>
          <w:i/>
          <w:iCs/>
          <w:shd w:val="clear" w:color="auto" w:fill="FFFFFF"/>
        </w:rPr>
        <w:t>pieprasījums saņemt trešajai personai piederošo mantu. Trešā persona līdz pat šim brīdim nav</w:t>
      </w:r>
      <w:r w:rsidR="00245854" w:rsidRPr="00E4111C">
        <w:rPr>
          <w:bCs/>
          <w:i/>
          <w:iCs/>
          <w:shd w:val="clear" w:color="auto" w:fill="FFFFFF"/>
        </w:rPr>
        <w:t xml:space="preserve"> </w:t>
      </w:r>
      <w:r w:rsidRPr="00E4111C">
        <w:rPr>
          <w:bCs/>
          <w:i/>
          <w:iCs/>
          <w:shd w:val="clear" w:color="auto" w:fill="FFFFFF"/>
        </w:rPr>
        <w:t>izrādījusi vēlmi saņemt trešajai personai piederošo mantu.</w:t>
      </w:r>
      <w:r w:rsidRPr="00E4111C">
        <w:rPr>
          <w:bCs/>
          <w:shd w:val="clear" w:color="auto" w:fill="FFFFFF"/>
        </w:rPr>
        <w:t xml:space="preserve"> </w:t>
      </w:r>
      <w:r w:rsidR="005A3D74" w:rsidRPr="00E4111C">
        <w:rPr>
          <w:bCs/>
          <w:shd w:val="clear" w:color="auto" w:fill="FFFFFF"/>
        </w:rPr>
        <w:t>Parādnieka pārstāvis</w:t>
      </w:r>
      <w:r w:rsidRPr="00E4111C">
        <w:rPr>
          <w:bCs/>
          <w:shd w:val="clear" w:color="auto" w:fill="FFFFFF"/>
        </w:rPr>
        <w:t xml:space="preserve"> norād</w:t>
      </w:r>
      <w:r w:rsidR="00290F1C" w:rsidRPr="00E4111C">
        <w:rPr>
          <w:bCs/>
          <w:shd w:val="clear" w:color="auto" w:fill="FFFFFF"/>
        </w:rPr>
        <w:t xml:space="preserve">a, ka </w:t>
      </w:r>
      <w:r w:rsidR="005A3D74" w:rsidRPr="00E4111C">
        <w:rPr>
          <w:bCs/>
          <w:shd w:val="clear" w:color="auto" w:fill="FFFFFF"/>
        </w:rPr>
        <w:t>Parādnieka pārstāvja</w:t>
      </w:r>
      <w:r w:rsidR="00290F1C" w:rsidRPr="00E4111C">
        <w:rPr>
          <w:bCs/>
          <w:shd w:val="clear" w:color="auto" w:fill="FFFFFF"/>
        </w:rPr>
        <w:t xml:space="preserve"> rīcībā nav informācijas, kura aplie</w:t>
      </w:r>
      <w:r w:rsidR="0054521B" w:rsidRPr="00E4111C">
        <w:rPr>
          <w:bCs/>
          <w:shd w:val="clear" w:color="auto" w:fill="FFFFFF"/>
        </w:rPr>
        <w:t xml:space="preserve">cina to, ka </w:t>
      </w:r>
      <w:r w:rsidR="005729B8" w:rsidRPr="00E4111C">
        <w:rPr>
          <w:bCs/>
          <w:shd w:val="clear" w:color="auto" w:fill="FFFFFF"/>
        </w:rPr>
        <w:t>/Nosaukums D/</w:t>
      </w:r>
      <w:r w:rsidR="0058226F" w:rsidRPr="00E4111C" w:rsidDel="0058226F">
        <w:rPr>
          <w:bCs/>
          <w:shd w:val="clear" w:color="auto" w:fill="FFFFFF"/>
        </w:rPr>
        <w:t xml:space="preserve"> </w:t>
      </w:r>
      <w:r w:rsidR="0054521B" w:rsidRPr="00E4111C">
        <w:rPr>
          <w:bCs/>
          <w:shd w:val="clear" w:color="auto" w:fill="FFFFFF"/>
        </w:rPr>
        <w:t xml:space="preserve">ir </w:t>
      </w:r>
      <w:r w:rsidR="0058226F" w:rsidRPr="00E4111C">
        <w:rPr>
          <w:bCs/>
          <w:shd w:val="clear" w:color="auto" w:fill="FFFFFF"/>
        </w:rPr>
        <w:t xml:space="preserve">saņēmis </w:t>
      </w:r>
      <w:r w:rsidRPr="00E4111C">
        <w:rPr>
          <w:bCs/>
          <w:shd w:val="clear" w:color="auto" w:fill="FFFFFF"/>
        </w:rPr>
        <w:t xml:space="preserve">Administratores norādīto pieprasījumu. </w:t>
      </w:r>
      <w:r w:rsidR="005A3D74" w:rsidRPr="00E4111C">
        <w:rPr>
          <w:bCs/>
          <w:shd w:val="clear" w:color="auto" w:fill="FFFFFF"/>
        </w:rPr>
        <w:t>Parādnieka pārstāvis</w:t>
      </w:r>
      <w:r w:rsidR="003D6255" w:rsidRPr="00E4111C">
        <w:rPr>
          <w:bCs/>
          <w:shd w:val="clear" w:color="auto" w:fill="FFFFFF"/>
        </w:rPr>
        <w:t xml:space="preserve"> </w:t>
      </w:r>
      <w:r w:rsidRPr="00E4111C">
        <w:rPr>
          <w:bCs/>
          <w:shd w:val="clear" w:color="auto" w:fill="FFFFFF"/>
        </w:rPr>
        <w:t>lūdz</w:t>
      </w:r>
      <w:r w:rsidR="003D6255" w:rsidRPr="00E4111C">
        <w:rPr>
          <w:bCs/>
          <w:shd w:val="clear" w:color="auto" w:fill="FFFFFF"/>
        </w:rPr>
        <w:t>a</w:t>
      </w:r>
      <w:r w:rsidR="00245854" w:rsidRPr="00E4111C">
        <w:rPr>
          <w:bCs/>
          <w:shd w:val="clear" w:color="auto" w:fill="FFFFFF"/>
        </w:rPr>
        <w:t xml:space="preserve"> </w:t>
      </w:r>
      <w:r w:rsidRPr="00E4111C">
        <w:rPr>
          <w:bCs/>
          <w:shd w:val="clear" w:color="auto" w:fill="FFFFFF"/>
        </w:rPr>
        <w:t>Administratori nosūtīt</w:t>
      </w:r>
      <w:r w:rsidR="003D6255" w:rsidRPr="00E4111C">
        <w:rPr>
          <w:bCs/>
          <w:shd w:val="clear" w:color="auto" w:fill="FFFFFF"/>
        </w:rPr>
        <w:t xml:space="preserve"> </w:t>
      </w:r>
      <w:r w:rsidR="005A3D74" w:rsidRPr="00E4111C">
        <w:rPr>
          <w:bCs/>
          <w:shd w:val="clear" w:color="auto" w:fill="FFFFFF"/>
        </w:rPr>
        <w:t>Parādnieka pārstāvim</w:t>
      </w:r>
      <w:r w:rsidRPr="00E4111C">
        <w:rPr>
          <w:bCs/>
          <w:shd w:val="clear" w:color="auto" w:fill="FFFFFF"/>
        </w:rPr>
        <w:t xml:space="preserve"> elektroniski iepriekš minētā Administratores pieprasījuma un dokumenta,</w:t>
      </w:r>
      <w:r w:rsidR="00245854" w:rsidRPr="00E4111C">
        <w:rPr>
          <w:bCs/>
          <w:shd w:val="clear" w:color="auto" w:fill="FFFFFF"/>
        </w:rPr>
        <w:t xml:space="preserve"> </w:t>
      </w:r>
      <w:r w:rsidRPr="00E4111C">
        <w:rPr>
          <w:bCs/>
          <w:shd w:val="clear" w:color="auto" w:fill="FFFFFF"/>
        </w:rPr>
        <w:t>kas apliecina šī pieprasījuma nosūtīšanas faktu un sūtījuma izsekošanas numuru, elektronisko</w:t>
      </w:r>
      <w:r w:rsidR="00245854" w:rsidRPr="00E4111C">
        <w:rPr>
          <w:bCs/>
          <w:shd w:val="clear" w:color="auto" w:fill="FFFFFF"/>
        </w:rPr>
        <w:t xml:space="preserve"> </w:t>
      </w:r>
      <w:r w:rsidRPr="00E4111C">
        <w:rPr>
          <w:bCs/>
          <w:shd w:val="clear" w:color="auto" w:fill="FFFFFF"/>
        </w:rPr>
        <w:t xml:space="preserve">atvasinājumu uz Parādnieka kreditoru prasījumu reģistrā norādīto </w:t>
      </w:r>
      <w:r w:rsidR="005729B8" w:rsidRPr="00E4111C">
        <w:rPr>
          <w:bCs/>
          <w:shd w:val="clear" w:color="auto" w:fill="FFFFFF"/>
        </w:rPr>
        <w:t>/Nosaukums A/</w:t>
      </w:r>
      <w:r w:rsidR="00577389" w:rsidRPr="00E4111C" w:rsidDel="00577389">
        <w:rPr>
          <w:bCs/>
          <w:shd w:val="clear" w:color="auto" w:fill="FFFFFF"/>
        </w:rPr>
        <w:t xml:space="preserve"> </w:t>
      </w:r>
      <w:r w:rsidRPr="00E4111C">
        <w:rPr>
          <w:bCs/>
          <w:shd w:val="clear" w:color="auto" w:fill="FFFFFF"/>
        </w:rPr>
        <w:t>pilnvarotās</w:t>
      </w:r>
      <w:r w:rsidR="00245854" w:rsidRPr="00E4111C">
        <w:rPr>
          <w:bCs/>
          <w:shd w:val="clear" w:color="auto" w:fill="FFFFFF"/>
        </w:rPr>
        <w:t xml:space="preserve"> </w:t>
      </w:r>
      <w:r w:rsidRPr="00E4111C">
        <w:rPr>
          <w:bCs/>
          <w:shd w:val="clear" w:color="auto" w:fill="FFFFFF"/>
        </w:rPr>
        <w:t>personas elektronisko adresi, bet Administratore nav nosūtījusi iepriekš minētos</w:t>
      </w:r>
      <w:r w:rsidR="00245854" w:rsidRPr="00E4111C">
        <w:rPr>
          <w:bCs/>
          <w:shd w:val="clear" w:color="auto" w:fill="FFFFFF"/>
        </w:rPr>
        <w:t xml:space="preserve"> </w:t>
      </w:r>
      <w:r w:rsidRPr="00E4111C">
        <w:rPr>
          <w:bCs/>
          <w:shd w:val="clear" w:color="auto" w:fill="FFFFFF"/>
        </w:rPr>
        <w:t>dokumentus.</w:t>
      </w:r>
    </w:p>
    <w:p w14:paraId="1B2F872B" w14:textId="16110643"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8</w:t>
      </w:r>
      <w:r w:rsidR="00E54C0E" w:rsidRPr="00E4111C">
        <w:rPr>
          <w:bCs/>
          <w:shd w:val="clear" w:color="auto" w:fill="FFFFFF"/>
        </w:rPr>
        <w:t>)</w:t>
      </w:r>
      <w:r w:rsidR="0059230F" w:rsidRPr="00E4111C">
        <w:rPr>
          <w:bCs/>
          <w:shd w:val="clear" w:color="auto" w:fill="FFFFFF"/>
        </w:rPr>
        <w:t> </w:t>
      </w:r>
      <w:r w:rsidR="00C11D63" w:rsidRPr="00E4111C">
        <w:rPr>
          <w:bCs/>
          <w:shd w:val="clear" w:color="auto" w:fill="FFFFFF"/>
        </w:rPr>
        <w:t>p</w:t>
      </w:r>
      <w:r w:rsidRPr="00E4111C">
        <w:rPr>
          <w:bCs/>
          <w:shd w:val="clear" w:color="auto" w:fill="FFFFFF"/>
        </w:rPr>
        <w:t>ieprasījuma 3.</w:t>
      </w:r>
      <w:r w:rsidR="0082053B" w:rsidRPr="00E4111C">
        <w:rPr>
          <w:bCs/>
          <w:shd w:val="clear" w:color="auto" w:fill="FFFFFF"/>
        </w:rPr>
        <w:t> </w:t>
      </w:r>
      <w:r w:rsidRPr="00E4111C">
        <w:rPr>
          <w:bCs/>
          <w:shd w:val="clear" w:color="auto" w:fill="FFFFFF"/>
        </w:rPr>
        <w:t xml:space="preserve">punktā tika norādīts, ka </w:t>
      </w:r>
      <w:r w:rsidRPr="00E4111C">
        <w:rPr>
          <w:bCs/>
          <w:i/>
          <w:iCs/>
          <w:shd w:val="clear" w:color="auto" w:fill="FFFFFF"/>
        </w:rPr>
        <w:t>Sertificēts vērtētājs ir informējis Administratori, ka</w:t>
      </w:r>
      <w:r w:rsidR="00245854" w:rsidRPr="00E4111C">
        <w:rPr>
          <w:bCs/>
          <w:i/>
          <w:iCs/>
          <w:shd w:val="clear" w:color="auto" w:fill="FFFFFF"/>
        </w:rPr>
        <w:t xml:space="preserve"> </w:t>
      </w:r>
      <w:r w:rsidRPr="00E4111C">
        <w:rPr>
          <w:bCs/>
          <w:i/>
          <w:iCs/>
          <w:shd w:val="clear" w:color="auto" w:fill="FFFFFF"/>
        </w:rPr>
        <w:t>parādnieka pārstāvja pilnvarotās/o personas/u rīcības dēļ nav bijis iespējams veikt Parādnieka</w:t>
      </w:r>
      <w:r w:rsidR="00245854" w:rsidRPr="00E4111C">
        <w:rPr>
          <w:bCs/>
          <w:i/>
          <w:iCs/>
          <w:shd w:val="clear" w:color="auto" w:fill="FFFFFF"/>
        </w:rPr>
        <w:t xml:space="preserve"> </w:t>
      </w:r>
      <w:r w:rsidRPr="00E4111C">
        <w:rPr>
          <w:bCs/>
          <w:i/>
          <w:iCs/>
          <w:shd w:val="clear" w:color="auto" w:fill="FFFFFF"/>
        </w:rPr>
        <w:t>mantas novērtēšanu. Proti, parādnieka pārstāvja pilnvarotā/s persona/s informējušas sertificētu</w:t>
      </w:r>
      <w:r w:rsidR="00245854" w:rsidRPr="00E4111C">
        <w:rPr>
          <w:bCs/>
          <w:i/>
          <w:iCs/>
          <w:shd w:val="clear" w:color="auto" w:fill="FFFFFF"/>
        </w:rPr>
        <w:t xml:space="preserve"> </w:t>
      </w:r>
      <w:r w:rsidRPr="00E4111C">
        <w:rPr>
          <w:bCs/>
          <w:i/>
          <w:iCs/>
          <w:shd w:val="clear" w:color="auto" w:fill="FFFFFF"/>
        </w:rPr>
        <w:t>vērtētāju, ka Parādnieka manta ir nesaraujami saistīta ar trešās personas mantu, tāpēc mantas ir</w:t>
      </w:r>
      <w:r w:rsidR="00245854" w:rsidRPr="00E4111C">
        <w:rPr>
          <w:bCs/>
          <w:i/>
          <w:iCs/>
          <w:shd w:val="clear" w:color="auto" w:fill="FFFFFF"/>
        </w:rPr>
        <w:t xml:space="preserve"> </w:t>
      </w:r>
      <w:r w:rsidRPr="00E4111C">
        <w:rPr>
          <w:bCs/>
          <w:i/>
          <w:iCs/>
          <w:shd w:val="clear" w:color="auto" w:fill="FFFFFF"/>
        </w:rPr>
        <w:t>jānodala/jāatdala pirms vērtēšanas, parādnieka pārstāvja pilnvarotā/s persona/s apstrīdēs</w:t>
      </w:r>
      <w:r w:rsidR="00245854" w:rsidRPr="00E4111C">
        <w:rPr>
          <w:bCs/>
          <w:i/>
          <w:iCs/>
          <w:shd w:val="clear" w:color="auto" w:fill="FFFFFF"/>
        </w:rPr>
        <w:t xml:space="preserve"> </w:t>
      </w:r>
      <w:r w:rsidRPr="00E4111C">
        <w:rPr>
          <w:bCs/>
          <w:i/>
          <w:iCs/>
          <w:shd w:val="clear" w:color="auto" w:fill="FFFFFF"/>
        </w:rPr>
        <w:t>vērtējumu, rakstīs sūdzības, utt</w:t>
      </w:r>
      <w:r w:rsidRPr="00E4111C" w:rsidDel="009465E5">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00EC1712" w:rsidRPr="00E4111C">
        <w:rPr>
          <w:bCs/>
          <w:shd w:val="clear" w:color="auto" w:fill="FFFFFF"/>
        </w:rPr>
        <w:t xml:space="preserve"> ieskatā</w:t>
      </w:r>
      <w:r w:rsidRPr="00E4111C">
        <w:rPr>
          <w:bCs/>
          <w:shd w:val="clear" w:color="auto" w:fill="FFFFFF"/>
        </w:rPr>
        <w:t xml:space="preserve"> minētie apgalvojumi par to, ka Parādnieka</w:t>
      </w:r>
      <w:r w:rsidR="00245854" w:rsidRPr="00E4111C">
        <w:rPr>
          <w:bCs/>
          <w:shd w:val="clear" w:color="auto" w:fill="FFFFFF"/>
        </w:rPr>
        <w:t xml:space="preserve"> </w:t>
      </w:r>
      <w:r w:rsidRPr="00E4111C">
        <w:rPr>
          <w:bCs/>
          <w:shd w:val="clear" w:color="auto" w:fill="FFFFFF"/>
        </w:rPr>
        <w:t xml:space="preserve">mantas novērtēšanu </w:t>
      </w:r>
      <w:r w:rsidRPr="00E4111C">
        <w:rPr>
          <w:bCs/>
          <w:i/>
          <w:iCs/>
          <w:shd w:val="clear" w:color="auto" w:fill="FFFFFF"/>
        </w:rPr>
        <w:t>it kā</w:t>
      </w:r>
      <w:r w:rsidRPr="00E4111C">
        <w:rPr>
          <w:bCs/>
          <w:shd w:val="clear" w:color="auto" w:fill="FFFFFF"/>
        </w:rPr>
        <w:t xml:space="preserve"> nav bijis iespējams veikt </w:t>
      </w:r>
      <w:r w:rsidR="005A3D74" w:rsidRPr="00E4111C">
        <w:rPr>
          <w:bCs/>
          <w:shd w:val="clear" w:color="auto" w:fill="FFFFFF"/>
        </w:rPr>
        <w:t>Parādnieka pārstāvja</w:t>
      </w:r>
      <w:r w:rsidR="004626E8" w:rsidRPr="00E4111C">
        <w:rPr>
          <w:bCs/>
          <w:shd w:val="clear" w:color="auto" w:fill="FFFFFF"/>
        </w:rPr>
        <w:t xml:space="preserve"> </w:t>
      </w:r>
      <w:r w:rsidRPr="00E4111C">
        <w:rPr>
          <w:bCs/>
          <w:shd w:val="clear" w:color="auto" w:fill="FFFFFF"/>
        </w:rPr>
        <w:t xml:space="preserve">pilnvaroto personu rīcības dēļ, jo </w:t>
      </w:r>
      <w:r w:rsidR="005A3D74" w:rsidRPr="00E4111C">
        <w:rPr>
          <w:bCs/>
          <w:shd w:val="clear" w:color="auto" w:fill="FFFFFF"/>
        </w:rPr>
        <w:t>Parādnieka pārstāvja</w:t>
      </w:r>
      <w:r w:rsidR="004626E8" w:rsidRPr="00E4111C">
        <w:rPr>
          <w:bCs/>
          <w:shd w:val="clear" w:color="auto" w:fill="FFFFFF"/>
        </w:rPr>
        <w:t xml:space="preserve"> </w:t>
      </w:r>
      <w:r w:rsidRPr="00E4111C">
        <w:rPr>
          <w:bCs/>
          <w:shd w:val="clear" w:color="auto" w:fill="FFFFFF"/>
        </w:rPr>
        <w:t xml:space="preserve">pilnvarotās personas </w:t>
      </w:r>
      <w:r w:rsidRPr="00E4111C">
        <w:rPr>
          <w:bCs/>
          <w:i/>
          <w:iCs/>
          <w:shd w:val="clear" w:color="auto" w:fill="FFFFFF"/>
        </w:rPr>
        <w:t>it kā</w:t>
      </w:r>
      <w:r w:rsidRPr="00E4111C">
        <w:rPr>
          <w:bCs/>
          <w:shd w:val="clear" w:color="auto" w:fill="FFFFFF"/>
        </w:rPr>
        <w:t xml:space="preserve"> informējušas Vērtētāju, ka viņas apstrīdēs vērtējumu un rakstīs</w:t>
      </w:r>
      <w:r w:rsidR="00245854" w:rsidRPr="00E4111C">
        <w:rPr>
          <w:bCs/>
          <w:shd w:val="clear" w:color="auto" w:fill="FFFFFF"/>
        </w:rPr>
        <w:t xml:space="preserve"> </w:t>
      </w:r>
      <w:r w:rsidRPr="00E4111C">
        <w:rPr>
          <w:bCs/>
          <w:shd w:val="clear" w:color="auto" w:fill="FFFFFF"/>
        </w:rPr>
        <w:t>sūdzības, ir absolūti nepatiesi. Diemžēl</w:t>
      </w:r>
      <w:r w:rsidR="004626E8" w:rsidRPr="00E4111C">
        <w:rPr>
          <w:bCs/>
          <w:shd w:val="clear" w:color="auto" w:fill="FFFFFF"/>
        </w:rPr>
        <w:t>,</w:t>
      </w:r>
      <w:r w:rsidRPr="00E4111C">
        <w:rPr>
          <w:bCs/>
          <w:shd w:val="clear" w:color="auto" w:fill="FFFFFF"/>
        </w:rPr>
        <w:t xml:space="preserve"> Administratore nav personīgi piedalījusies Parādnieka</w:t>
      </w:r>
      <w:r w:rsidR="00245854" w:rsidRPr="00E4111C">
        <w:rPr>
          <w:bCs/>
          <w:shd w:val="clear" w:color="auto" w:fill="FFFFFF"/>
        </w:rPr>
        <w:t xml:space="preserve"> </w:t>
      </w:r>
      <w:r w:rsidRPr="00E4111C">
        <w:rPr>
          <w:bCs/>
          <w:shd w:val="clear" w:color="auto" w:fill="FFFFFF"/>
        </w:rPr>
        <w:t>mantas apskatē 2025.</w:t>
      </w:r>
      <w:r w:rsidR="004626E8" w:rsidRPr="00E4111C">
        <w:rPr>
          <w:bCs/>
          <w:shd w:val="clear" w:color="auto" w:fill="FFFFFF"/>
        </w:rPr>
        <w:t> </w:t>
      </w:r>
      <w:r w:rsidRPr="00E4111C">
        <w:rPr>
          <w:bCs/>
          <w:shd w:val="clear" w:color="auto" w:fill="FFFFFF"/>
        </w:rPr>
        <w:t>gada 26.</w:t>
      </w:r>
      <w:r w:rsidR="004626E8" w:rsidRPr="00E4111C">
        <w:rPr>
          <w:bCs/>
          <w:shd w:val="clear" w:color="auto" w:fill="FFFFFF"/>
        </w:rPr>
        <w:t> </w:t>
      </w:r>
      <w:r w:rsidRPr="00E4111C">
        <w:rPr>
          <w:bCs/>
          <w:shd w:val="clear" w:color="auto" w:fill="FFFFFF"/>
        </w:rPr>
        <w:t>septembrī, pilnvarojot veikt Parādnieka mantas apskati Vērtētāju</w:t>
      </w:r>
      <w:r w:rsidR="00245854" w:rsidRPr="00E4111C">
        <w:rPr>
          <w:bCs/>
          <w:shd w:val="clear" w:color="auto" w:fill="FFFFFF"/>
        </w:rPr>
        <w:t xml:space="preserve"> </w:t>
      </w:r>
      <w:r w:rsidRPr="00E4111C">
        <w:rPr>
          <w:bCs/>
          <w:shd w:val="clear" w:color="auto" w:fill="FFFFFF"/>
        </w:rPr>
        <w:t xml:space="preserve">un </w:t>
      </w:r>
      <w:r w:rsidR="005729B8" w:rsidRPr="00E4111C">
        <w:rPr>
          <w:bCs/>
          <w:shd w:val="clear" w:color="auto" w:fill="FFFFFF"/>
        </w:rPr>
        <w:t>/pers. F/</w:t>
      </w:r>
      <w:r w:rsidRPr="00E4111C">
        <w:rPr>
          <w:bCs/>
          <w:shd w:val="clear" w:color="auto" w:fill="FFFFFF"/>
        </w:rPr>
        <w:t>, kurš pārstāv Parādnieka kreditorus</w:t>
      </w:r>
      <w:r w:rsidR="00057AA5" w:rsidRPr="00E4111C">
        <w:rPr>
          <w:bCs/>
          <w:shd w:val="clear" w:color="auto" w:fill="FFFFFF"/>
        </w:rPr>
        <w:t>.</w:t>
      </w:r>
      <w:r w:rsidRPr="00E4111C">
        <w:rPr>
          <w:bCs/>
          <w:shd w:val="clear" w:color="auto" w:fill="FFFFFF"/>
        </w:rPr>
        <w:t xml:space="preserve"> </w:t>
      </w:r>
      <w:r w:rsidR="005A3D74" w:rsidRPr="00E4111C">
        <w:rPr>
          <w:bCs/>
          <w:shd w:val="clear" w:color="auto" w:fill="FFFFFF"/>
        </w:rPr>
        <w:t>Parādnieka pārstāvja</w:t>
      </w:r>
      <w:r w:rsidR="00057AA5" w:rsidRPr="00E4111C">
        <w:rPr>
          <w:bCs/>
          <w:shd w:val="clear" w:color="auto" w:fill="FFFFFF"/>
        </w:rPr>
        <w:t xml:space="preserve"> </w:t>
      </w:r>
      <w:r w:rsidRPr="00E4111C">
        <w:rPr>
          <w:bCs/>
          <w:shd w:val="clear" w:color="auto" w:fill="FFFFFF"/>
        </w:rPr>
        <w:t>rīcībā ir pierādījumi, kas pierāda iepriekš minēto apgalvojumu</w:t>
      </w:r>
      <w:r w:rsidR="00245854" w:rsidRPr="00E4111C">
        <w:rPr>
          <w:bCs/>
          <w:shd w:val="clear" w:color="auto" w:fill="FFFFFF"/>
        </w:rPr>
        <w:t xml:space="preserve"> </w:t>
      </w:r>
      <w:r w:rsidRPr="00E4111C">
        <w:rPr>
          <w:bCs/>
          <w:shd w:val="clear" w:color="auto" w:fill="FFFFFF"/>
        </w:rPr>
        <w:t xml:space="preserve">nepamatotību un nepatiesumu. Parādnieka mantas apskates laikā </w:t>
      </w:r>
      <w:r w:rsidR="005A3D74" w:rsidRPr="00E4111C">
        <w:rPr>
          <w:bCs/>
          <w:shd w:val="clear" w:color="auto" w:fill="FFFFFF"/>
        </w:rPr>
        <w:t>Parādnieka pārstāvja</w:t>
      </w:r>
      <w:r w:rsidR="00D94E91" w:rsidRPr="00E4111C">
        <w:rPr>
          <w:bCs/>
          <w:shd w:val="clear" w:color="auto" w:fill="FFFFFF"/>
        </w:rPr>
        <w:t xml:space="preserve"> </w:t>
      </w:r>
      <w:r w:rsidRPr="00E4111C">
        <w:rPr>
          <w:bCs/>
          <w:shd w:val="clear" w:color="auto" w:fill="FFFFFF"/>
        </w:rPr>
        <w:t>pilnvarotās personas ir</w:t>
      </w:r>
      <w:r w:rsidR="00245854" w:rsidRPr="00E4111C">
        <w:rPr>
          <w:bCs/>
          <w:shd w:val="clear" w:color="auto" w:fill="FFFFFF"/>
        </w:rPr>
        <w:t xml:space="preserve"> </w:t>
      </w:r>
      <w:r w:rsidRPr="00E4111C">
        <w:rPr>
          <w:bCs/>
          <w:shd w:val="clear" w:color="auto" w:fill="FFFFFF"/>
        </w:rPr>
        <w:t>rīkojušās absolūti korekti un normatīvo aktu noteikumiem atbilstoši, godprātīgi informējot</w:t>
      </w:r>
      <w:r w:rsidR="00245854" w:rsidRPr="00E4111C">
        <w:rPr>
          <w:bCs/>
          <w:shd w:val="clear" w:color="auto" w:fill="FFFFFF"/>
        </w:rPr>
        <w:t xml:space="preserve"> </w:t>
      </w:r>
      <w:r w:rsidRPr="00E4111C">
        <w:rPr>
          <w:bCs/>
          <w:shd w:val="clear" w:color="auto" w:fill="FFFFFF"/>
        </w:rPr>
        <w:t xml:space="preserve">Vērtētāju par situāciju ar Parādnieka mantas sastāvā integrēto </w:t>
      </w:r>
      <w:r w:rsidR="005729B8" w:rsidRPr="00E4111C">
        <w:rPr>
          <w:bCs/>
          <w:shd w:val="clear" w:color="auto" w:fill="FFFFFF"/>
        </w:rPr>
        <w:t>/Nosaukums D/</w:t>
      </w:r>
      <w:r w:rsidR="009565AB" w:rsidRPr="00E4111C" w:rsidDel="009565AB">
        <w:rPr>
          <w:bCs/>
          <w:shd w:val="clear" w:color="auto" w:fill="FFFFFF"/>
        </w:rPr>
        <w:t xml:space="preserve"> </w:t>
      </w:r>
      <w:r w:rsidRPr="00E4111C">
        <w:rPr>
          <w:bCs/>
          <w:shd w:val="clear" w:color="auto" w:fill="FFFFFF"/>
        </w:rPr>
        <w:t>piederošo mantu</w:t>
      </w:r>
      <w:r w:rsidR="00245854" w:rsidRPr="00E4111C">
        <w:rPr>
          <w:bCs/>
          <w:shd w:val="clear" w:color="auto" w:fill="FFFFFF"/>
        </w:rPr>
        <w:t xml:space="preserve"> </w:t>
      </w:r>
      <w:r w:rsidRPr="00E4111C">
        <w:rPr>
          <w:bCs/>
          <w:shd w:val="clear" w:color="auto" w:fill="FFFFFF"/>
        </w:rPr>
        <w:t>un otrādi. Pēc Parādnieka mantas apskates Vērtētājs ir patstāvīgi pieņēmis lēmumu apturēt</w:t>
      </w:r>
      <w:r w:rsidR="00245854" w:rsidRPr="00E4111C">
        <w:rPr>
          <w:bCs/>
          <w:shd w:val="clear" w:color="auto" w:fill="FFFFFF"/>
        </w:rPr>
        <w:t xml:space="preserve"> </w:t>
      </w:r>
      <w:r w:rsidRPr="00E4111C">
        <w:rPr>
          <w:bCs/>
          <w:shd w:val="clear" w:color="auto" w:fill="FFFFFF"/>
        </w:rPr>
        <w:t>Parādnieka mantas vērtēšanas procesu, jo uzskatījis, ka ir nepieciešams nodalīt Parādnieka mantu</w:t>
      </w:r>
      <w:r w:rsidR="00245854" w:rsidRPr="00E4111C">
        <w:rPr>
          <w:bCs/>
          <w:shd w:val="clear" w:color="auto" w:fill="FFFFFF"/>
        </w:rPr>
        <w:t xml:space="preserve"> </w:t>
      </w:r>
      <w:r w:rsidRPr="00E4111C">
        <w:rPr>
          <w:bCs/>
          <w:shd w:val="clear" w:color="auto" w:fill="FFFFFF"/>
        </w:rPr>
        <w:t xml:space="preserve">no </w:t>
      </w:r>
      <w:r w:rsidR="005729B8" w:rsidRPr="00E4111C">
        <w:rPr>
          <w:bCs/>
          <w:shd w:val="clear" w:color="auto" w:fill="FFFFFF"/>
        </w:rPr>
        <w:t xml:space="preserve">/Nosaukums </w:t>
      </w:r>
      <w:r w:rsidR="005729B8" w:rsidRPr="00E4111C">
        <w:rPr>
          <w:bCs/>
          <w:shd w:val="clear" w:color="auto" w:fill="FFFFFF"/>
        </w:rPr>
        <w:lastRenderedPageBreak/>
        <w:t>D/</w:t>
      </w:r>
      <w:r w:rsidR="009565AB" w:rsidRPr="00E4111C" w:rsidDel="009565AB">
        <w:rPr>
          <w:bCs/>
          <w:shd w:val="clear" w:color="auto" w:fill="FFFFFF"/>
        </w:rPr>
        <w:t xml:space="preserve"> </w:t>
      </w:r>
      <w:r w:rsidRPr="00E4111C">
        <w:rPr>
          <w:bCs/>
          <w:shd w:val="clear" w:color="auto" w:fill="FFFFFF"/>
        </w:rPr>
        <w:t>piederošās mantas. Parādnieka mantas apskates laikā pat neviens vārds</w:t>
      </w:r>
      <w:r w:rsidR="00245854" w:rsidRPr="00E4111C">
        <w:rPr>
          <w:bCs/>
          <w:shd w:val="clear" w:color="auto" w:fill="FFFFFF"/>
        </w:rPr>
        <w:t xml:space="preserve"> </w:t>
      </w:r>
      <w:r w:rsidRPr="00E4111C">
        <w:rPr>
          <w:bCs/>
          <w:shd w:val="clear" w:color="auto" w:fill="FFFFFF"/>
        </w:rPr>
        <w:t>nebija pateikts par jebkādu Vērtētāja vērtējuma apstrīdēšanu vai sūdzību iesniegšanu (kaut gan</w:t>
      </w:r>
      <w:r w:rsidR="00245854" w:rsidRPr="00E4111C">
        <w:rPr>
          <w:bCs/>
          <w:shd w:val="clear" w:color="auto" w:fill="FFFFFF"/>
        </w:rPr>
        <w:t xml:space="preserve"> </w:t>
      </w:r>
      <w:r w:rsidRPr="00E4111C">
        <w:rPr>
          <w:bCs/>
          <w:shd w:val="clear" w:color="auto" w:fill="FFFFFF"/>
        </w:rPr>
        <w:t>tiesības uz vērtējuma apstrīdēšanu ir tiesiskās aizsardzības līdzeklis, kura izmantošana ir absolūti</w:t>
      </w:r>
      <w:r w:rsidR="00245854" w:rsidRPr="00E4111C">
        <w:rPr>
          <w:bCs/>
          <w:shd w:val="clear" w:color="auto" w:fill="FFFFFF"/>
        </w:rPr>
        <w:t xml:space="preserve"> </w:t>
      </w:r>
      <w:r w:rsidRPr="00E4111C">
        <w:rPr>
          <w:bCs/>
          <w:shd w:val="clear" w:color="auto" w:fill="FFFFFF"/>
        </w:rPr>
        <w:t>likumīga). Ņemot vērā minēto, Administratore ir absolūti nepamatoti izdarījusi Pieprasījumā</w:t>
      </w:r>
      <w:r w:rsidR="00245854" w:rsidRPr="00E4111C">
        <w:rPr>
          <w:bCs/>
          <w:shd w:val="clear" w:color="auto" w:fill="FFFFFF"/>
        </w:rPr>
        <w:t xml:space="preserve"> </w:t>
      </w:r>
      <w:r w:rsidRPr="00E4111C">
        <w:rPr>
          <w:bCs/>
          <w:shd w:val="clear" w:color="auto" w:fill="FFFFFF"/>
        </w:rPr>
        <w:t>norādīto secinājumu</w:t>
      </w:r>
      <w:r w:rsidR="00082766" w:rsidRPr="00E4111C">
        <w:rPr>
          <w:bCs/>
          <w:shd w:val="clear" w:color="auto" w:fill="FFFFFF"/>
        </w:rPr>
        <w:t xml:space="preserve"> </w:t>
      </w:r>
      <w:r w:rsidRPr="00E4111C">
        <w:rPr>
          <w:bCs/>
          <w:i/>
          <w:iCs/>
          <w:shd w:val="clear" w:color="auto" w:fill="FFFFFF"/>
        </w:rPr>
        <w:t>(…) secināms, ka parādnieka pārstāvis un tā pilnvarotā/s persona/s ir likušas</w:t>
      </w:r>
      <w:r w:rsidR="00245854" w:rsidRPr="00E4111C">
        <w:rPr>
          <w:bCs/>
          <w:i/>
          <w:iCs/>
          <w:shd w:val="clear" w:color="auto" w:fill="FFFFFF"/>
        </w:rPr>
        <w:t xml:space="preserve"> </w:t>
      </w:r>
      <w:r w:rsidRPr="00E4111C">
        <w:rPr>
          <w:bCs/>
          <w:i/>
          <w:iCs/>
          <w:shd w:val="clear" w:color="auto" w:fill="FFFFFF"/>
        </w:rPr>
        <w:t>šķēršļus Parādnieka mantas novērtēšanai 2025.</w:t>
      </w:r>
      <w:r w:rsidR="00082766" w:rsidRPr="00E4111C">
        <w:rPr>
          <w:bCs/>
          <w:i/>
          <w:iCs/>
          <w:shd w:val="clear" w:color="auto" w:fill="FFFFFF"/>
        </w:rPr>
        <w:t> </w:t>
      </w:r>
      <w:r w:rsidRPr="00E4111C">
        <w:rPr>
          <w:bCs/>
          <w:i/>
          <w:iCs/>
          <w:shd w:val="clear" w:color="auto" w:fill="FFFFFF"/>
        </w:rPr>
        <w:t>gada 26.</w:t>
      </w:r>
      <w:r w:rsidR="00082766" w:rsidRPr="00E4111C">
        <w:rPr>
          <w:bCs/>
          <w:i/>
          <w:iCs/>
          <w:shd w:val="clear" w:color="auto" w:fill="FFFFFF"/>
        </w:rPr>
        <w:t> </w:t>
      </w:r>
      <w:r w:rsidRPr="00E4111C">
        <w:rPr>
          <w:bCs/>
          <w:i/>
          <w:iCs/>
          <w:shd w:val="clear" w:color="auto" w:fill="FFFFFF"/>
        </w:rPr>
        <w:t>septembrī.</w:t>
      </w:r>
      <w:r w:rsidRPr="00E4111C">
        <w:rPr>
          <w:bCs/>
          <w:shd w:val="clear" w:color="auto" w:fill="FFFFFF"/>
        </w:rPr>
        <w:t xml:space="preserve"> Tieši pretēji, </w:t>
      </w:r>
      <w:r w:rsidR="005A3D74" w:rsidRPr="00E4111C">
        <w:rPr>
          <w:bCs/>
          <w:shd w:val="clear" w:color="auto" w:fill="FFFFFF"/>
        </w:rPr>
        <w:t>Parādnieka pārstāvis</w:t>
      </w:r>
      <w:r w:rsidR="00A27F9C" w:rsidRPr="00E4111C">
        <w:rPr>
          <w:bCs/>
          <w:shd w:val="clear" w:color="auto" w:fill="FFFFFF"/>
        </w:rPr>
        <w:t xml:space="preserve"> </w:t>
      </w:r>
      <w:r w:rsidRPr="00E4111C">
        <w:rPr>
          <w:bCs/>
          <w:shd w:val="clear" w:color="auto" w:fill="FFFFFF"/>
        </w:rPr>
        <w:t xml:space="preserve">un </w:t>
      </w:r>
      <w:r w:rsidR="005A3D74" w:rsidRPr="00E4111C">
        <w:rPr>
          <w:bCs/>
          <w:shd w:val="clear" w:color="auto" w:fill="FFFFFF"/>
        </w:rPr>
        <w:t>Parādnieka pārstāvja</w:t>
      </w:r>
      <w:r w:rsidR="00A27F9C" w:rsidRPr="00E4111C">
        <w:rPr>
          <w:bCs/>
          <w:shd w:val="clear" w:color="auto" w:fill="FFFFFF"/>
        </w:rPr>
        <w:t xml:space="preserve"> </w:t>
      </w:r>
      <w:r w:rsidRPr="00E4111C">
        <w:rPr>
          <w:bCs/>
          <w:shd w:val="clear" w:color="auto" w:fill="FFFFFF"/>
        </w:rPr>
        <w:t xml:space="preserve">pilnvarotās personas </w:t>
      </w:r>
      <w:r w:rsidR="00A27F9C" w:rsidRPr="00E4111C">
        <w:rPr>
          <w:bCs/>
          <w:shd w:val="clear" w:color="auto" w:fill="FFFFFF"/>
        </w:rPr>
        <w:t xml:space="preserve">ir </w:t>
      </w:r>
      <w:r w:rsidRPr="00E4111C">
        <w:rPr>
          <w:bCs/>
          <w:shd w:val="clear" w:color="auto" w:fill="FFFFFF"/>
        </w:rPr>
        <w:t>pienācīgi izpildījuši Administratores pieprasījumu</w:t>
      </w:r>
      <w:r w:rsidR="00245854" w:rsidRPr="00E4111C">
        <w:rPr>
          <w:bCs/>
          <w:shd w:val="clear" w:color="auto" w:fill="FFFFFF"/>
        </w:rPr>
        <w:t xml:space="preserve"> </w:t>
      </w:r>
      <w:r w:rsidRPr="00E4111C">
        <w:rPr>
          <w:bCs/>
          <w:shd w:val="clear" w:color="auto" w:fill="FFFFFF"/>
        </w:rPr>
        <w:t>uzrādīt Parādnieka mantu Administratores pilnvarotajām personām un rīkojušies atbilstoši</w:t>
      </w:r>
      <w:r w:rsidR="00245854" w:rsidRPr="00E4111C">
        <w:rPr>
          <w:bCs/>
          <w:shd w:val="clear" w:color="auto" w:fill="FFFFFF"/>
        </w:rPr>
        <w:t xml:space="preserve"> </w:t>
      </w:r>
      <w:r w:rsidRPr="00E4111C">
        <w:rPr>
          <w:bCs/>
          <w:shd w:val="clear" w:color="auto" w:fill="FFFFFF"/>
        </w:rPr>
        <w:t>piemērojamo normatīvo aktu noteikumiem.</w:t>
      </w:r>
    </w:p>
    <w:p w14:paraId="630D2C82" w14:textId="0F1AE119" w:rsidR="00074BF0" w:rsidRPr="00E4111C" w:rsidRDefault="00097A7C" w:rsidP="00074BF0">
      <w:pPr>
        <w:spacing w:after="0" w:line="240" w:lineRule="auto"/>
        <w:ind w:right="13" w:firstLine="709"/>
        <w:jc w:val="both"/>
        <w:rPr>
          <w:bCs/>
          <w:shd w:val="clear" w:color="auto" w:fill="FFFFFF"/>
        </w:rPr>
      </w:pPr>
      <w:r w:rsidRPr="00E4111C">
        <w:rPr>
          <w:bCs/>
          <w:shd w:val="clear" w:color="auto" w:fill="FFFFFF"/>
        </w:rPr>
        <w:t xml:space="preserve">Tāpat minētajā vēstulē </w:t>
      </w:r>
      <w:r w:rsidR="005A3D74" w:rsidRPr="00E4111C">
        <w:rPr>
          <w:bCs/>
          <w:shd w:val="clear" w:color="auto" w:fill="FFFFFF"/>
        </w:rPr>
        <w:t>Parādnieka pārstāvis</w:t>
      </w:r>
      <w:r w:rsidR="00B65D68" w:rsidRPr="00E4111C">
        <w:rPr>
          <w:bCs/>
          <w:shd w:val="clear" w:color="auto" w:fill="FFFFFF"/>
        </w:rPr>
        <w:t xml:space="preserve"> norādīja, ka </w:t>
      </w:r>
      <w:r w:rsidR="005A3D74" w:rsidRPr="00E4111C">
        <w:rPr>
          <w:bCs/>
          <w:shd w:val="clear" w:color="auto" w:fill="FFFFFF"/>
        </w:rPr>
        <w:t>Parādnieka pārstāvja</w:t>
      </w:r>
      <w:r w:rsidR="00EE01F6" w:rsidRPr="00E4111C">
        <w:rPr>
          <w:bCs/>
          <w:shd w:val="clear" w:color="auto" w:fill="FFFFFF"/>
        </w:rPr>
        <w:t xml:space="preserve"> ieskatā, </w:t>
      </w:r>
      <w:r w:rsidR="00074BF0" w:rsidRPr="00E4111C">
        <w:rPr>
          <w:bCs/>
          <w:shd w:val="clear" w:color="auto" w:fill="FFFFFF"/>
        </w:rPr>
        <w:t>atbilstoši maksātnespēju reglamentējošo normatīvo</w:t>
      </w:r>
      <w:r w:rsidR="00245854" w:rsidRPr="00E4111C">
        <w:rPr>
          <w:bCs/>
          <w:shd w:val="clear" w:color="auto" w:fill="FFFFFF"/>
        </w:rPr>
        <w:t xml:space="preserve"> </w:t>
      </w:r>
      <w:r w:rsidR="00074BF0" w:rsidRPr="00E4111C">
        <w:rPr>
          <w:bCs/>
          <w:shd w:val="clear" w:color="auto" w:fill="FFFFFF"/>
        </w:rPr>
        <w:t xml:space="preserve">aktu noteikumiem </w:t>
      </w:r>
      <w:r w:rsidR="005A3D74" w:rsidRPr="00E4111C">
        <w:rPr>
          <w:bCs/>
          <w:shd w:val="clear" w:color="auto" w:fill="FFFFFF"/>
        </w:rPr>
        <w:t>Parādnieka pārstāvja</w:t>
      </w:r>
      <w:r w:rsidR="00EE01F6" w:rsidRPr="00E4111C">
        <w:rPr>
          <w:bCs/>
          <w:shd w:val="clear" w:color="auto" w:fill="FFFFFF"/>
        </w:rPr>
        <w:t xml:space="preserve"> </w:t>
      </w:r>
      <w:r w:rsidR="00074BF0" w:rsidRPr="00E4111C">
        <w:rPr>
          <w:bCs/>
          <w:shd w:val="clear" w:color="auto" w:fill="FFFFFF"/>
        </w:rPr>
        <w:t xml:space="preserve">(un vēl jo vairāk </w:t>
      </w:r>
      <w:r w:rsidR="00EE01F6" w:rsidRPr="00E4111C">
        <w:rPr>
          <w:bCs/>
          <w:shd w:val="clear" w:color="auto" w:fill="FFFFFF"/>
        </w:rPr>
        <w:t>–</w:t>
      </w:r>
      <w:r w:rsidR="00074BF0" w:rsidRPr="00E4111C">
        <w:rPr>
          <w:bCs/>
          <w:shd w:val="clear" w:color="auto" w:fill="FFFFFF"/>
        </w:rPr>
        <w:t xml:space="preserve"> </w:t>
      </w:r>
      <w:r w:rsidR="005A3D74" w:rsidRPr="00E4111C">
        <w:rPr>
          <w:bCs/>
          <w:shd w:val="clear" w:color="auto" w:fill="FFFFFF"/>
        </w:rPr>
        <w:t>Parādnieka pārstāvja</w:t>
      </w:r>
      <w:r w:rsidR="00EE01F6" w:rsidRPr="00E4111C">
        <w:rPr>
          <w:bCs/>
          <w:shd w:val="clear" w:color="auto" w:fill="FFFFFF"/>
        </w:rPr>
        <w:t xml:space="preserve"> </w:t>
      </w:r>
      <w:r w:rsidR="00074BF0" w:rsidRPr="00E4111C">
        <w:rPr>
          <w:bCs/>
          <w:shd w:val="clear" w:color="auto" w:fill="FFFFFF"/>
        </w:rPr>
        <w:t>pilnvaroto personu)</w:t>
      </w:r>
      <w:r w:rsidR="00245854" w:rsidRPr="00E4111C">
        <w:rPr>
          <w:bCs/>
          <w:shd w:val="clear" w:color="auto" w:fill="FFFFFF"/>
        </w:rPr>
        <w:t xml:space="preserve"> </w:t>
      </w:r>
      <w:r w:rsidR="00074BF0" w:rsidRPr="00E4111C">
        <w:rPr>
          <w:bCs/>
          <w:shd w:val="clear" w:color="auto" w:fill="FFFFFF"/>
        </w:rPr>
        <w:t xml:space="preserve">pienākumos neietilpst Parādnieka mantas nodalīšana no </w:t>
      </w:r>
      <w:r w:rsidR="00BF1E10" w:rsidRPr="00E4111C">
        <w:rPr>
          <w:bCs/>
          <w:shd w:val="clear" w:color="auto" w:fill="FFFFFF"/>
        </w:rPr>
        <w:t>t</w:t>
      </w:r>
      <w:r w:rsidR="00074BF0" w:rsidRPr="00E4111C">
        <w:rPr>
          <w:bCs/>
          <w:shd w:val="clear" w:color="auto" w:fill="FFFFFF"/>
        </w:rPr>
        <w:t>rešās personas mantas un otrādi, kā arī</w:t>
      </w:r>
      <w:r w:rsidR="00245854" w:rsidRPr="00E4111C">
        <w:rPr>
          <w:bCs/>
          <w:shd w:val="clear" w:color="auto" w:fill="FFFFFF"/>
        </w:rPr>
        <w:t xml:space="preserve"> </w:t>
      </w:r>
      <w:r w:rsidR="00074BF0" w:rsidRPr="00E4111C">
        <w:rPr>
          <w:bCs/>
          <w:shd w:val="clear" w:color="auto" w:fill="FFFFFF"/>
        </w:rPr>
        <w:t xml:space="preserve">ar to saistīto izdevumu segšana. Līdz ar to </w:t>
      </w:r>
      <w:r w:rsidR="005A3D74" w:rsidRPr="00E4111C">
        <w:rPr>
          <w:bCs/>
          <w:shd w:val="clear" w:color="auto" w:fill="FFFFFF"/>
        </w:rPr>
        <w:t>Parādnieka pārstāvis</w:t>
      </w:r>
      <w:r w:rsidR="00E32F09" w:rsidRPr="00E4111C">
        <w:rPr>
          <w:bCs/>
          <w:shd w:val="clear" w:color="auto" w:fill="FFFFFF"/>
        </w:rPr>
        <w:t xml:space="preserve"> </w:t>
      </w:r>
      <w:r w:rsidR="00074BF0" w:rsidRPr="00E4111C">
        <w:rPr>
          <w:bCs/>
          <w:shd w:val="clear" w:color="auto" w:fill="FFFFFF"/>
        </w:rPr>
        <w:t>informēj</w:t>
      </w:r>
      <w:r w:rsidR="00E32F09" w:rsidRPr="00E4111C">
        <w:rPr>
          <w:bCs/>
          <w:shd w:val="clear" w:color="auto" w:fill="FFFFFF"/>
        </w:rPr>
        <w:t>a</w:t>
      </w:r>
      <w:r w:rsidR="00074BF0" w:rsidRPr="00E4111C">
        <w:rPr>
          <w:bCs/>
          <w:shd w:val="clear" w:color="auto" w:fill="FFFFFF"/>
        </w:rPr>
        <w:t xml:space="preserve"> Administratori, ka Pieprasījumā norādītās</w:t>
      </w:r>
      <w:r w:rsidR="006B2B0E" w:rsidRPr="00E4111C">
        <w:rPr>
          <w:bCs/>
          <w:shd w:val="clear" w:color="auto" w:fill="FFFFFF"/>
        </w:rPr>
        <w:t xml:space="preserve"> </w:t>
      </w:r>
      <w:r w:rsidR="00074BF0" w:rsidRPr="00E4111C">
        <w:rPr>
          <w:bCs/>
          <w:shd w:val="clear" w:color="auto" w:fill="FFFFFF"/>
        </w:rPr>
        <w:t xml:space="preserve">darbības Pieprasījumā norādītājā termiņā </w:t>
      </w:r>
      <w:r w:rsidR="005A3D74" w:rsidRPr="00E4111C">
        <w:rPr>
          <w:bCs/>
          <w:shd w:val="clear" w:color="auto" w:fill="FFFFFF"/>
        </w:rPr>
        <w:t>Parādnieka pārstāvis</w:t>
      </w:r>
      <w:r w:rsidR="00E32F09" w:rsidRPr="00E4111C">
        <w:rPr>
          <w:bCs/>
          <w:shd w:val="clear" w:color="auto" w:fill="FFFFFF"/>
        </w:rPr>
        <w:t xml:space="preserve"> nav </w:t>
      </w:r>
      <w:r w:rsidR="00074BF0" w:rsidRPr="00E4111C">
        <w:rPr>
          <w:bCs/>
          <w:shd w:val="clear" w:color="auto" w:fill="FFFFFF"/>
        </w:rPr>
        <w:t xml:space="preserve">tiesīgs un objektīvi </w:t>
      </w:r>
      <w:r w:rsidR="00E32F09" w:rsidRPr="00E4111C">
        <w:rPr>
          <w:bCs/>
          <w:shd w:val="clear" w:color="auto" w:fill="FFFFFF"/>
        </w:rPr>
        <w:t xml:space="preserve">nevarēs </w:t>
      </w:r>
      <w:r w:rsidR="00074BF0" w:rsidRPr="00E4111C">
        <w:rPr>
          <w:bCs/>
          <w:shd w:val="clear" w:color="auto" w:fill="FFFFFF"/>
        </w:rPr>
        <w:t xml:space="preserve">veikt. Tomēr </w:t>
      </w:r>
      <w:r w:rsidR="005A3D74" w:rsidRPr="00E4111C">
        <w:rPr>
          <w:bCs/>
          <w:shd w:val="clear" w:color="auto" w:fill="FFFFFF"/>
        </w:rPr>
        <w:t>Parādnieka pārstāvis</w:t>
      </w:r>
      <w:r w:rsidR="00E32F09" w:rsidRPr="00E4111C">
        <w:rPr>
          <w:bCs/>
          <w:shd w:val="clear" w:color="auto" w:fill="FFFFFF"/>
        </w:rPr>
        <w:t xml:space="preserve"> ir </w:t>
      </w:r>
      <w:r w:rsidR="00074BF0" w:rsidRPr="00E4111C">
        <w:rPr>
          <w:bCs/>
          <w:shd w:val="clear" w:color="auto" w:fill="FFFFFF"/>
        </w:rPr>
        <w:t>gatavs labprātīgi sadarboties, lai piemērojamā tiesiskā regulējuma ietvaros atrastu visām</w:t>
      </w:r>
      <w:r w:rsidR="006B2B0E" w:rsidRPr="00E4111C">
        <w:rPr>
          <w:bCs/>
          <w:shd w:val="clear" w:color="auto" w:fill="FFFFFF"/>
        </w:rPr>
        <w:t xml:space="preserve"> </w:t>
      </w:r>
      <w:r w:rsidR="00074BF0" w:rsidRPr="00E4111C">
        <w:rPr>
          <w:bCs/>
          <w:shd w:val="clear" w:color="auto" w:fill="FFFFFF"/>
        </w:rPr>
        <w:t>iesaistītajām pusēm piemērotu un saprātīgu šīs situācijas risinājumu.</w:t>
      </w:r>
    </w:p>
    <w:p w14:paraId="4696D372" w14:textId="1FD8023C" w:rsidR="00074BF0" w:rsidRPr="00E4111C" w:rsidRDefault="00B65D68" w:rsidP="00074BF0">
      <w:pPr>
        <w:spacing w:after="0" w:line="240" w:lineRule="auto"/>
        <w:ind w:right="13" w:firstLine="709"/>
        <w:jc w:val="both"/>
        <w:rPr>
          <w:bCs/>
          <w:shd w:val="clear" w:color="auto" w:fill="FFFFFF"/>
        </w:rPr>
      </w:pPr>
      <w:r w:rsidRPr="00E4111C">
        <w:rPr>
          <w:bCs/>
          <w:shd w:val="clear" w:color="auto" w:fill="FFFFFF"/>
        </w:rPr>
        <w:t>[10.4] </w:t>
      </w:r>
      <w:r w:rsidR="005A3D74" w:rsidRPr="00E4111C">
        <w:rPr>
          <w:bCs/>
          <w:shd w:val="clear" w:color="auto" w:fill="FFFFFF"/>
        </w:rPr>
        <w:t>Parādnieka pārstāvis</w:t>
      </w:r>
      <w:r w:rsidR="002F6503" w:rsidRPr="00E4111C">
        <w:rPr>
          <w:bCs/>
          <w:shd w:val="clear" w:color="auto" w:fill="FFFFFF"/>
        </w:rPr>
        <w:t xml:space="preserve"> no Administratores nav</w:t>
      </w:r>
      <w:r w:rsidR="00074BF0" w:rsidRPr="00E4111C">
        <w:rPr>
          <w:bCs/>
          <w:shd w:val="clear" w:color="auto" w:fill="FFFFFF"/>
        </w:rPr>
        <w:t xml:space="preserve"> saņēmis atbildi uz 2025.</w:t>
      </w:r>
      <w:r w:rsidR="00B94F6B" w:rsidRPr="00E4111C">
        <w:rPr>
          <w:bCs/>
          <w:shd w:val="clear" w:color="auto" w:fill="FFFFFF"/>
        </w:rPr>
        <w:t> </w:t>
      </w:r>
      <w:r w:rsidR="00074BF0" w:rsidRPr="00E4111C">
        <w:rPr>
          <w:bCs/>
          <w:shd w:val="clear" w:color="auto" w:fill="FFFFFF"/>
        </w:rPr>
        <w:t>gada 2.</w:t>
      </w:r>
      <w:r w:rsidR="00B94F6B" w:rsidRPr="00E4111C">
        <w:rPr>
          <w:bCs/>
          <w:shd w:val="clear" w:color="auto" w:fill="FFFFFF"/>
        </w:rPr>
        <w:t> </w:t>
      </w:r>
      <w:r w:rsidR="00074BF0" w:rsidRPr="00E4111C">
        <w:rPr>
          <w:bCs/>
          <w:shd w:val="clear" w:color="auto" w:fill="FFFFFF"/>
        </w:rPr>
        <w:t>oktobra</w:t>
      </w:r>
      <w:r w:rsidR="006B2B0E" w:rsidRPr="00E4111C">
        <w:rPr>
          <w:bCs/>
          <w:shd w:val="clear" w:color="auto" w:fill="FFFFFF"/>
        </w:rPr>
        <w:t xml:space="preserve"> </w:t>
      </w:r>
      <w:r w:rsidR="00074BF0" w:rsidRPr="00E4111C">
        <w:rPr>
          <w:bCs/>
          <w:shd w:val="clear" w:color="auto" w:fill="FFFFFF"/>
        </w:rPr>
        <w:t>vēstuli</w:t>
      </w:r>
      <w:r w:rsidR="005617CD" w:rsidRPr="00E4111C">
        <w:rPr>
          <w:bCs/>
          <w:shd w:val="clear" w:color="auto" w:fill="FFFFFF"/>
        </w:rPr>
        <w:t>.</w:t>
      </w:r>
      <w:r w:rsidR="00074BF0" w:rsidRPr="00E4111C">
        <w:rPr>
          <w:bCs/>
          <w:shd w:val="clear" w:color="auto" w:fill="FFFFFF"/>
        </w:rPr>
        <w:t xml:space="preserve"> Administratores rīcība, zinot par minēto situāciju un neko nedarot tās</w:t>
      </w:r>
      <w:r w:rsidR="006B2B0E" w:rsidRPr="00E4111C">
        <w:rPr>
          <w:bCs/>
          <w:shd w:val="clear" w:color="auto" w:fill="FFFFFF"/>
        </w:rPr>
        <w:t xml:space="preserve"> </w:t>
      </w:r>
      <w:r w:rsidR="00074BF0" w:rsidRPr="00E4111C">
        <w:rPr>
          <w:bCs/>
          <w:shd w:val="clear" w:color="auto" w:fill="FFFFFF"/>
        </w:rPr>
        <w:t>risināšanai gandrīz 10 mēnešus,</w:t>
      </w:r>
      <w:r w:rsidR="0005781C" w:rsidRPr="00E4111C">
        <w:rPr>
          <w:bCs/>
          <w:shd w:val="clear" w:color="auto" w:fill="FFFFFF"/>
        </w:rPr>
        <w:t xml:space="preserve"> </w:t>
      </w:r>
      <w:r w:rsidR="005A3D74" w:rsidRPr="00E4111C">
        <w:rPr>
          <w:bCs/>
          <w:shd w:val="clear" w:color="auto" w:fill="FFFFFF"/>
        </w:rPr>
        <w:t>Parādnieka pārstāvja</w:t>
      </w:r>
      <w:r w:rsidR="0005781C" w:rsidRPr="00E4111C">
        <w:rPr>
          <w:bCs/>
          <w:shd w:val="clear" w:color="auto" w:fill="FFFFFF"/>
        </w:rPr>
        <w:t xml:space="preserve"> ieskatā</w:t>
      </w:r>
      <w:r w:rsidR="00074BF0" w:rsidRPr="00E4111C">
        <w:rPr>
          <w:bCs/>
          <w:shd w:val="clear" w:color="auto" w:fill="FFFFFF"/>
        </w:rPr>
        <w:t xml:space="preserve"> veido būtisku Maksātnespējas likuma noteikumu pārkāpumu un</w:t>
      </w:r>
      <w:r w:rsidR="006B2B0E" w:rsidRPr="00E4111C">
        <w:rPr>
          <w:bCs/>
          <w:shd w:val="clear" w:color="auto" w:fill="FFFFFF"/>
        </w:rPr>
        <w:t xml:space="preserve"> </w:t>
      </w:r>
      <w:r w:rsidR="00074BF0" w:rsidRPr="00E4111C">
        <w:rPr>
          <w:bCs/>
          <w:shd w:val="clear" w:color="auto" w:fill="FFFFFF"/>
        </w:rPr>
        <w:t>nodara būtisku kaitējumu Parādnieka kreditoru interesēm.</w:t>
      </w:r>
    </w:p>
    <w:p w14:paraId="572F0916" w14:textId="7C148E4D" w:rsidR="00303ABD" w:rsidRPr="00E4111C" w:rsidRDefault="00E979F8" w:rsidP="00074BF0">
      <w:pPr>
        <w:spacing w:after="0" w:line="240" w:lineRule="auto"/>
        <w:ind w:right="13" w:firstLine="709"/>
        <w:jc w:val="both"/>
        <w:rPr>
          <w:bCs/>
          <w:shd w:val="clear" w:color="auto" w:fill="FFFFFF"/>
        </w:rPr>
      </w:pPr>
      <w:r w:rsidRPr="00E4111C">
        <w:rPr>
          <w:bCs/>
          <w:shd w:val="clear" w:color="auto" w:fill="FFFFFF"/>
        </w:rPr>
        <w:t>[10.5] </w:t>
      </w:r>
      <w:r w:rsidR="00074BF0" w:rsidRPr="00E4111C">
        <w:rPr>
          <w:bCs/>
          <w:shd w:val="clear" w:color="auto" w:fill="FFFFFF"/>
        </w:rPr>
        <w:t>2025.</w:t>
      </w:r>
      <w:r w:rsidR="00B94F6B" w:rsidRPr="00E4111C">
        <w:rPr>
          <w:bCs/>
          <w:shd w:val="clear" w:color="auto" w:fill="FFFFFF"/>
        </w:rPr>
        <w:t> </w:t>
      </w:r>
      <w:r w:rsidR="00074BF0" w:rsidRPr="00E4111C">
        <w:rPr>
          <w:bCs/>
          <w:shd w:val="clear" w:color="auto" w:fill="FFFFFF"/>
        </w:rPr>
        <w:t>gada 26.</w:t>
      </w:r>
      <w:r w:rsidR="00B94F6B" w:rsidRPr="00E4111C">
        <w:rPr>
          <w:bCs/>
          <w:shd w:val="clear" w:color="auto" w:fill="FFFFFF"/>
        </w:rPr>
        <w:t> </w:t>
      </w:r>
      <w:r w:rsidR="00074BF0" w:rsidRPr="00E4111C">
        <w:rPr>
          <w:bCs/>
          <w:shd w:val="clear" w:color="auto" w:fill="FFFFFF"/>
        </w:rPr>
        <w:t>septembrī Administratore arī ir nosūtījusi visiem Parādnieka kreditoriem vēstuli</w:t>
      </w:r>
      <w:r w:rsidR="006B2B0E" w:rsidRPr="00E4111C">
        <w:rPr>
          <w:bCs/>
          <w:shd w:val="clear" w:color="auto" w:fill="FFFFFF"/>
        </w:rPr>
        <w:t xml:space="preserve"> </w:t>
      </w:r>
      <w:r w:rsidR="00A81F7F" w:rsidRPr="00E4111C">
        <w:rPr>
          <w:bCs/>
          <w:shd w:val="clear" w:color="auto" w:fill="FFFFFF"/>
        </w:rPr>
        <w:t>/numurs/</w:t>
      </w:r>
      <w:r w:rsidR="00074BF0" w:rsidRPr="00E4111C">
        <w:rPr>
          <w:bCs/>
          <w:shd w:val="clear" w:color="auto" w:fill="FFFFFF"/>
        </w:rPr>
        <w:t xml:space="preserve"> </w:t>
      </w:r>
      <w:r w:rsidR="00795FA1" w:rsidRPr="00E4111C">
        <w:rPr>
          <w:bCs/>
          <w:shd w:val="clear" w:color="auto" w:fill="FFFFFF"/>
        </w:rPr>
        <w:t>(turpmāk – Paziņojums kreditoriem)</w:t>
      </w:r>
      <w:r w:rsidR="00074BF0" w:rsidRPr="00E4111C">
        <w:rPr>
          <w:bCs/>
          <w:shd w:val="clear" w:color="auto" w:fill="FFFFFF"/>
        </w:rPr>
        <w:t>,</w:t>
      </w:r>
      <w:r w:rsidR="00901170" w:rsidRPr="00E4111C">
        <w:rPr>
          <w:bCs/>
          <w:shd w:val="clear" w:color="auto" w:fill="FFFFFF"/>
        </w:rPr>
        <w:t xml:space="preserve"> </w:t>
      </w:r>
      <w:r w:rsidR="00074BF0" w:rsidRPr="00E4111C">
        <w:rPr>
          <w:bCs/>
          <w:shd w:val="clear" w:color="auto" w:fill="FFFFFF"/>
        </w:rPr>
        <w:t>kurā,</w:t>
      </w:r>
      <w:r w:rsidR="006B2B0E" w:rsidRPr="00E4111C">
        <w:rPr>
          <w:bCs/>
          <w:shd w:val="clear" w:color="auto" w:fill="FFFFFF"/>
        </w:rPr>
        <w:t xml:space="preserve"> </w:t>
      </w:r>
      <w:r w:rsidR="005A3D74" w:rsidRPr="00E4111C">
        <w:rPr>
          <w:bCs/>
          <w:shd w:val="clear" w:color="auto" w:fill="FFFFFF"/>
        </w:rPr>
        <w:t>Parādnieka pārstāvja</w:t>
      </w:r>
      <w:r w:rsidR="00901170" w:rsidRPr="00E4111C">
        <w:rPr>
          <w:bCs/>
          <w:shd w:val="clear" w:color="auto" w:fill="FFFFFF"/>
        </w:rPr>
        <w:t xml:space="preserve"> ieskatā</w:t>
      </w:r>
      <w:r w:rsidR="00074BF0" w:rsidRPr="00E4111C">
        <w:rPr>
          <w:bCs/>
          <w:shd w:val="clear" w:color="auto" w:fill="FFFFFF"/>
        </w:rPr>
        <w:t>,</w:t>
      </w:r>
      <w:r w:rsidR="00901170" w:rsidRPr="00E4111C">
        <w:rPr>
          <w:bCs/>
          <w:shd w:val="clear" w:color="auto" w:fill="FFFFFF"/>
        </w:rPr>
        <w:t xml:space="preserve"> Administratore</w:t>
      </w:r>
      <w:r w:rsidR="00074BF0" w:rsidRPr="00E4111C">
        <w:rPr>
          <w:bCs/>
          <w:shd w:val="clear" w:color="auto" w:fill="FFFFFF"/>
        </w:rPr>
        <w:t xml:space="preserve"> ir apzināti sniegusi Parādnieka kreditoriem sagrozītu un maldinošo informāciju par</w:t>
      </w:r>
      <w:r w:rsidR="006B2B0E" w:rsidRPr="00E4111C">
        <w:rPr>
          <w:bCs/>
          <w:shd w:val="clear" w:color="auto" w:fill="FFFFFF"/>
        </w:rPr>
        <w:t xml:space="preserve"> </w:t>
      </w:r>
      <w:r w:rsidR="00074BF0" w:rsidRPr="00E4111C">
        <w:rPr>
          <w:bCs/>
          <w:shd w:val="clear" w:color="auto" w:fill="FFFFFF"/>
        </w:rPr>
        <w:t>Parādnieka mantas novērtēšanas procesu un tā apturēšanas iemesliem, kā arī izteikusi vairākus</w:t>
      </w:r>
      <w:r w:rsidR="006B2B0E" w:rsidRPr="00E4111C">
        <w:rPr>
          <w:bCs/>
          <w:shd w:val="clear" w:color="auto" w:fill="FFFFFF"/>
        </w:rPr>
        <w:t xml:space="preserve"> </w:t>
      </w:r>
      <w:r w:rsidR="00074BF0" w:rsidRPr="00E4111C">
        <w:rPr>
          <w:bCs/>
          <w:shd w:val="clear" w:color="auto" w:fill="FFFFFF"/>
        </w:rPr>
        <w:t xml:space="preserve">nepatiesus apgalvojumus par </w:t>
      </w:r>
      <w:r w:rsidR="005A3D74" w:rsidRPr="00E4111C">
        <w:rPr>
          <w:bCs/>
          <w:shd w:val="clear" w:color="auto" w:fill="FFFFFF"/>
        </w:rPr>
        <w:t>Parādnieka pārstāvja</w:t>
      </w:r>
      <w:r w:rsidR="00F26B6A" w:rsidRPr="00E4111C">
        <w:rPr>
          <w:bCs/>
          <w:shd w:val="clear" w:color="auto" w:fill="FFFFFF"/>
        </w:rPr>
        <w:t xml:space="preserve"> </w:t>
      </w:r>
      <w:r w:rsidR="00074BF0" w:rsidRPr="00E4111C">
        <w:rPr>
          <w:bCs/>
          <w:shd w:val="clear" w:color="auto" w:fill="FFFFFF"/>
        </w:rPr>
        <w:t xml:space="preserve">un </w:t>
      </w:r>
      <w:r w:rsidR="005A3D74" w:rsidRPr="00E4111C">
        <w:rPr>
          <w:bCs/>
          <w:shd w:val="clear" w:color="auto" w:fill="FFFFFF"/>
        </w:rPr>
        <w:t>Parādnieka pārstāvja</w:t>
      </w:r>
      <w:r w:rsidR="00F26B6A" w:rsidRPr="00E4111C">
        <w:rPr>
          <w:bCs/>
          <w:shd w:val="clear" w:color="auto" w:fill="FFFFFF"/>
        </w:rPr>
        <w:t xml:space="preserve"> </w:t>
      </w:r>
      <w:r w:rsidR="00074BF0" w:rsidRPr="00E4111C">
        <w:rPr>
          <w:bCs/>
          <w:shd w:val="clear" w:color="auto" w:fill="FFFFFF"/>
        </w:rPr>
        <w:t xml:space="preserve">pilnvaroto personu rīcību. </w:t>
      </w:r>
      <w:r w:rsidR="005A3D74" w:rsidRPr="00E4111C">
        <w:rPr>
          <w:bCs/>
          <w:shd w:val="clear" w:color="auto" w:fill="FFFFFF"/>
        </w:rPr>
        <w:t>Parādnieka pārstāvja</w:t>
      </w:r>
      <w:r w:rsidR="00EE2ABD" w:rsidRPr="00E4111C">
        <w:rPr>
          <w:bCs/>
          <w:shd w:val="clear" w:color="auto" w:fill="FFFFFF"/>
        </w:rPr>
        <w:t xml:space="preserve"> ieskatā</w:t>
      </w:r>
      <w:r w:rsidR="00074BF0" w:rsidRPr="00E4111C">
        <w:rPr>
          <w:bCs/>
          <w:shd w:val="clear" w:color="auto" w:fill="FFFFFF"/>
        </w:rPr>
        <w:t xml:space="preserve"> tādā veidā</w:t>
      </w:r>
      <w:r w:rsidR="006B2B0E" w:rsidRPr="00E4111C">
        <w:rPr>
          <w:bCs/>
          <w:shd w:val="clear" w:color="auto" w:fill="FFFFFF"/>
        </w:rPr>
        <w:t xml:space="preserve"> </w:t>
      </w:r>
      <w:r w:rsidR="00074BF0" w:rsidRPr="00E4111C">
        <w:rPr>
          <w:bCs/>
          <w:shd w:val="clear" w:color="auto" w:fill="FFFFFF"/>
        </w:rPr>
        <w:t xml:space="preserve">Administratore cenšas nomelnot </w:t>
      </w:r>
      <w:r w:rsidR="005A3D74" w:rsidRPr="00E4111C">
        <w:rPr>
          <w:bCs/>
          <w:shd w:val="clear" w:color="auto" w:fill="FFFFFF"/>
        </w:rPr>
        <w:t>Parādnieka pārstāvi</w:t>
      </w:r>
      <w:r w:rsidR="00EE2ABD" w:rsidRPr="00E4111C">
        <w:rPr>
          <w:bCs/>
          <w:shd w:val="clear" w:color="auto" w:fill="FFFFFF"/>
        </w:rPr>
        <w:t xml:space="preserve"> </w:t>
      </w:r>
      <w:r w:rsidR="00074BF0" w:rsidRPr="00E4111C">
        <w:rPr>
          <w:bCs/>
          <w:shd w:val="clear" w:color="auto" w:fill="FFFFFF"/>
        </w:rPr>
        <w:t xml:space="preserve">un noskaņot Parādnieka kreditorus pret </w:t>
      </w:r>
      <w:r w:rsidR="005A3D74" w:rsidRPr="00E4111C">
        <w:rPr>
          <w:bCs/>
          <w:shd w:val="clear" w:color="auto" w:fill="FFFFFF"/>
        </w:rPr>
        <w:t>Parādnieka pārstāvi</w:t>
      </w:r>
      <w:r w:rsidR="00074BF0" w:rsidRPr="00E4111C">
        <w:rPr>
          <w:bCs/>
          <w:shd w:val="clear" w:color="auto" w:fill="FFFFFF"/>
        </w:rPr>
        <w:t>, kā arī pārkāpj</w:t>
      </w:r>
      <w:r w:rsidR="006B2B0E" w:rsidRPr="00E4111C">
        <w:rPr>
          <w:bCs/>
          <w:shd w:val="clear" w:color="auto" w:fill="FFFFFF"/>
        </w:rPr>
        <w:t xml:space="preserve"> </w:t>
      </w:r>
      <w:r w:rsidR="005A3D74" w:rsidRPr="00E4111C">
        <w:rPr>
          <w:bCs/>
          <w:shd w:val="clear" w:color="auto" w:fill="FFFFFF"/>
        </w:rPr>
        <w:t>Parādnieka pārstāvja</w:t>
      </w:r>
      <w:r w:rsidR="00303ABD" w:rsidRPr="00E4111C">
        <w:rPr>
          <w:bCs/>
          <w:shd w:val="clear" w:color="auto" w:fill="FFFFFF"/>
        </w:rPr>
        <w:t xml:space="preserve"> </w:t>
      </w:r>
      <w:proofErr w:type="spellStart"/>
      <w:r w:rsidR="00074BF0" w:rsidRPr="00E4111C">
        <w:rPr>
          <w:bCs/>
          <w:shd w:val="clear" w:color="auto" w:fill="FFFFFF"/>
        </w:rPr>
        <w:t>pamattiesības</w:t>
      </w:r>
      <w:proofErr w:type="spellEnd"/>
      <w:r w:rsidR="00074BF0" w:rsidRPr="00E4111C">
        <w:rPr>
          <w:bCs/>
          <w:shd w:val="clear" w:color="auto" w:fill="FFFFFF"/>
        </w:rPr>
        <w:t xml:space="preserve">, prettiesiski aizskarot </w:t>
      </w:r>
      <w:r w:rsidR="005A3D74" w:rsidRPr="00E4111C">
        <w:rPr>
          <w:bCs/>
          <w:shd w:val="clear" w:color="auto" w:fill="FFFFFF"/>
        </w:rPr>
        <w:t>Parādnieka pārstāvja</w:t>
      </w:r>
      <w:r w:rsidR="00303ABD" w:rsidRPr="00E4111C">
        <w:rPr>
          <w:bCs/>
          <w:shd w:val="clear" w:color="auto" w:fill="FFFFFF"/>
        </w:rPr>
        <w:t xml:space="preserve"> </w:t>
      </w:r>
      <w:r w:rsidR="00074BF0" w:rsidRPr="00E4111C">
        <w:rPr>
          <w:bCs/>
          <w:shd w:val="clear" w:color="auto" w:fill="FFFFFF"/>
        </w:rPr>
        <w:t>godu un cieņu.</w:t>
      </w:r>
      <w:r w:rsidR="006B2B0E" w:rsidRPr="00E4111C">
        <w:rPr>
          <w:bCs/>
          <w:shd w:val="clear" w:color="auto" w:fill="FFFFFF"/>
        </w:rPr>
        <w:t xml:space="preserve"> </w:t>
      </w:r>
    </w:p>
    <w:p w14:paraId="263DCAC2" w14:textId="04F5ABD0"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2025.</w:t>
      </w:r>
      <w:r w:rsidR="00303ABD" w:rsidRPr="00E4111C">
        <w:rPr>
          <w:bCs/>
          <w:shd w:val="clear" w:color="auto" w:fill="FFFFFF"/>
        </w:rPr>
        <w:t> </w:t>
      </w:r>
      <w:r w:rsidRPr="00E4111C">
        <w:rPr>
          <w:bCs/>
          <w:shd w:val="clear" w:color="auto" w:fill="FFFFFF"/>
        </w:rPr>
        <w:t>gada 2.</w:t>
      </w:r>
      <w:r w:rsidR="00303ABD" w:rsidRPr="00E4111C">
        <w:rPr>
          <w:bCs/>
          <w:shd w:val="clear" w:color="auto" w:fill="FFFFFF"/>
        </w:rPr>
        <w:t> </w:t>
      </w:r>
      <w:r w:rsidRPr="00E4111C">
        <w:rPr>
          <w:bCs/>
          <w:shd w:val="clear" w:color="auto" w:fill="FFFFFF"/>
        </w:rPr>
        <w:t xml:space="preserve">oktobrī </w:t>
      </w:r>
      <w:r w:rsidR="005A3D74" w:rsidRPr="00E4111C">
        <w:rPr>
          <w:bCs/>
          <w:shd w:val="clear" w:color="auto" w:fill="FFFFFF"/>
        </w:rPr>
        <w:t>Parādnieka pārstāvis</w:t>
      </w:r>
      <w:r w:rsidR="00303ABD" w:rsidRPr="00E4111C">
        <w:rPr>
          <w:bCs/>
          <w:shd w:val="clear" w:color="auto" w:fill="FFFFFF"/>
        </w:rPr>
        <w:t xml:space="preserve"> </w:t>
      </w:r>
      <w:r w:rsidRPr="00E4111C">
        <w:rPr>
          <w:bCs/>
          <w:shd w:val="clear" w:color="auto" w:fill="FFFFFF"/>
        </w:rPr>
        <w:t>nosūtīj</w:t>
      </w:r>
      <w:r w:rsidR="00303ABD" w:rsidRPr="00E4111C">
        <w:rPr>
          <w:bCs/>
          <w:shd w:val="clear" w:color="auto" w:fill="FFFFFF"/>
        </w:rPr>
        <w:t>a</w:t>
      </w:r>
      <w:r w:rsidRPr="00E4111C">
        <w:rPr>
          <w:bCs/>
          <w:shd w:val="clear" w:color="auto" w:fill="FFFFFF"/>
        </w:rPr>
        <w:t xml:space="preserve"> Administratorei pieprasījumu atsaukt </w:t>
      </w:r>
      <w:r w:rsidR="008D5114" w:rsidRPr="00E4111C">
        <w:rPr>
          <w:bCs/>
          <w:shd w:val="clear" w:color="auto" w:fill="FFFFFF"/>
        </w:rPr>
        <w:t>Paziņojumā kreditoriem</w:t>
      </w:r>
      <w:r w:rsidRPr="00E4111C">
        <w:rPr>
          <w:bCs/>
          <w:shd w:val="clear" w:color="auto" w:fill="FFFFFF"/>
        </w:rPr>
        <w:t xml:space="preserve"> apgalvojuma formā izteikt</w:t>
      </w:r>
      <w:r w:rsidR="008D5114" w:rsidRPr="00E4111C">
        <w:rPr>
          <w:bCs/>
          <w:shd w:val="clear" w:color="auto" w:fill="FFFFFF"/>
        </w:rPr>
        <w:t>ā</w:t>
      </w:r>
      <w:r w:rsidRPr="00E4111C">
        <w:rPr>
          <w:bCs/>
          <w:shd w:val="clear" w:color="auto" w:fill="FFFFFF"/>
        </w:rPr>
        <w:t>s nepaties</w:t>
      </w:r>
      <w:r w:rsidR="003A2232" w:rsidRPr="00E4111C">
        <w:rPr>
          <w:bCs/>
          <w:shd w:val="clear" w:color="auto" w:fill="FFFFFF"/>
        </w:rPr>
        <w:t>ā</w:t>
      </w:r>
      <w:r w:rsidRPr="00E4111C">
        <w:rPr>
          <w:bCs/>
          <w:shd w:val="clear" w:color="auto" w:fill="FFFFFF"/>
        </w:rPr>
        <w:t>s (t.sk. juridiski nepamatotas un faktiem</w:t>
      </w:r>
      <w:r w:rsidR="006B2B0E" w:rsidRPr="00E4111C">
        <w:rPr>
          <w:bCs/>
          <w:shd w:val="clear" w:color="auto" w:fill="FFFFFF"/>
        </w:rPr>
        <w:t xml:space="preserve"> </w:t>
      </w:r>
      <w:r w:rsidRPr="00E4111C">
        <w:rPr>
          <w:bCs/>
          <w:shd w:val="clear" w:color="auto" w:fill="FFFFFF"/>
        </w:rPr>
        <w:t xml:space="preserve">neatbilstošas), godu un cieņu aizskarošās ziņas par </w:t>
      </w:r>
      <w:r w:rsidR="005A3D74" w:rsidRPr="00E4111C">
        <w:rPr>
          <w:bCs/>
          <w:shd w:val="clear" w:color="auto" w:fill="FFFFFF"/>
        </w:rPr>
        <w:t>Parādnieka pārstāvja</w:t>
      </w:r>
      <w:r w:rsidRPr="00E4111C">
        <w:rPr>
          <w:bCs/>
          <w:shd w:val="clear" w:color="auto" w:fill="FFFFFF"/>
        </w:rPr>
        <w:t xml:space="preserve"> un </w:t>
      </w:r>
      <w:r w:rsidR="003A2232" w:rsidRPr="00E4111C">
        <w:rPr>
          <w:bCs/>
          <w:shd w:val="clear" w:color="auto" w:fill="FFFFFF"/>
        </w:rPr>
        <w:t xml:space="preserve">viņa </w:t>
      </w:r>
      <w:r w:rsidRPr="00E4111C">
        <w:rPr>
          <w:bCs/>
          <w:shd w:val="clear" w:color="auto" w:fill="FFFFFF"/>
        </w:rPr>
        <w:t>pilnvaroto</w:t>
      </w:r>
      <w:r w:rsidR="006B2B0E" w:rsidRPr="00E4111C">
        <w:rPr>
          <w:bCs/>
          <w:shd w:val="clear" w:color="auto" w:fill="FFFFFF"/>
        </w:rPr>
        <w:t xml:space="preserve"> </w:t>
      </w:r>
      <w:r w:rsidRPr="00E4111C">
        <w:rPr>
          <w:bCs/>
          <w:shd w:val="clear" w:color="auto" w:fill="FFFFFF"/>
        </w:rPr>
        <w:t>personu rīcību</w:t>
      </w:r>
      <w:r w:rsidR="0078137D" w:rsidRPr="00E4111C">
        <w:rPr>
          <w:bCs/>
          <w:shd w:val="clear" w:color="auto" w:fill="FFFFFF"/>
        </w:rPr>
        <w:t xml:space="preserve"> (turpmāk – Pieprasījums par ziņu atsaukšanu)</w:t>
      </w:r>
      <w:r w:rsidR="003A2232" w:rsidRPr="00E4111C">
        <w:rPr>
          <w:bCs/>
          <w:shd w:val="clear" w:color="auto" w:fill="FFFFFF"/>
        </w:rPr>
        <w:t>.</w:t>
      </w:r>
      <w:r w:rsidR="00777A9C" w:rsidRPr="00E4111C">
        <w:rPr>
          <w:bCs/>
          <w:shd w:val="clear" w:color="auto" w:fill="FFFFFF"/>
        </w:rPr>
        <w:t xml:space="preserve"> Proti, šādas ziņas: </w:t>
      </w:r>
    </w:p>
    <w:p w14:paraId="4CD01DF8" w14:textId="11B6F0C0"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1)</w:t>
      </w:r>
      <w:r w:rsidR="004D7D57" w:rsidRPr="00E4111C">
        <w:rPr>
          <w:bCs/>
          <w:shd w:val="clear" w:color="auto" w:fill="FFFFFF"/>
        </w:rPr>
        <w:t> </w:t>
      </w:r>
      <w:r w:rsidRPr="00E4111C">
        <w:rPr>
          <w:bCs/>
          <w:shd w:val="clear" w:color="auto" w:fill="FFFFFF"/>
        </w:rPr>
        <w:t>[..] parādnieka pārstāvja pilnvarotās/o personas/u rīcības dēļ nav bijis iespējams veikt Parādnieka</w:t>
      </w:r>
      <w:r w:rsidR="006B2B0E" w:rsidRPr="00E4111C">
        <w:rPr>
          <w:bCs/>
          <w:shd w:val="clear" w:color="auto" w:fill="FFFFFF"/>
        </w:rPr>
        <w:t xml:space="preserve"> </w:t>
      </w:r>
      <w:r w:rsidRPr="00E4111C">
        <w:rPr>
          <w:bCs/>
          <w:shd w:val="clear" w:color="auto" w:fill="FFFFFF"/>
        </w:rPr>
        <w:t>mantas novērtēšanu[..]</w:t>
      </w:r>
      <w:r w:rsidR="006B45C2" w:rsidRPr="00E4111C">
        <w:rPr>
          <w:bCs/>
          <w:shd w:val="clear" w:color="auto" w:fill="FFFFFF"/>
        </w:rPr>
        <w:t>;</w:t>
      </w:r>
      <w:r w:rsidRPr="00E4111C">
        <w:rPr>
          <w:bCs/>
          <w:shd w:val="clear" w:color="auto" w:fill="FFFFFF"/>
        </w:rPr>
        <w:t xml:space="preserve"> </w:t>
      </w:r>
    </w:p>
    <w:p w14:paraId="5864FB5B" w14:textId="16BDA426" w:rsidR="00074BF0" w:rsidRPr="00E4111C" w:rsidRDefault="00074BF0" w:rsidP="00072E88">
      <w:pPr>
        <w:spacing w:after="0" w:line="240" w:lineRule="auto"/>
        <w:ind w:right="13" w:firstLine="709"/>
        <w:jc w:val="both"/>
        <w:rPr>
          <w:bCs/>
          <w:shd w:val="clear" w:color="auto" w:fill="FFFFFF"/>
        </w:rPr>
      </w:pPr>
      <w:r w:rsidRPr="00E4111C">
        <w:rPr>
          <w:bCs/>
          <w:shd w:val="clear" w:color="auto" w:fill="FFFFFF"/>
        </w:rPr>
        <w:t>2)</w:t>
      </w:r>
      <w:r w:rsidR="004D7D57" w:rsidRPr="00E4111C">
        <w:rPr>
          <w:bCs/>
          <w:shd w:val="clear" w:color="auto" w:fill="FFFFFF"/>
        </w:rPr>
        <w:t> </w:t>
      </w:r>
      <w:r w:rsidRPr="00E4111C">
        <w:rPr>
          <w:bCs/>
          <w:shd w:val="clear" w:color="auto" w:fill="FFFFFF"/>
        </w:rPr>
        <w:t>[..]</w:t>
      </w:r>
      <w:r w:rsidR="00D9009C" w:rsidRPr="00E4111C">
        <w:rPr>
          <w:bCs/>
          <w:shd w:val="clear" w:color="auto" w:fill="FFFFFF"/>
        </w:rPr>
        <w:t xml:space="preserve"> </w:t>
      </w:r>
      <w:r w:rsidRPr="00E4111C">
        <w:rPr>
          <w:bCs/>
          <w:shd w:val="clear" w:color="auto" w:fill="FFFFFF"/>
        </w:rPr>
        <w:t>parādnieka pārstāvja pilnvarotā/s persona/s apstrīdēs vērtējumu, rakstīs sūdzības, utt.</w:t>
      </w:r>
      <w:r w:rsidR="00E860E7" w:rsidRPr="00E4111C">
        <w:rPr>
          <w:bCs/>
          <w:shd w:val="clear" w:color="auto" w:fill="FFFFFF"/>
        </w:rPr>
        <w:t>;</w:t>
      </w:r>
      <w:r w:rsidR="006B2B0E" w:rsidRPr="00E4111C">
        <w:rPr>
          <w:bCs/>
          <w:shd w:val="clear" w:color="auto" w:fill="FFFFFF"/>
        </w:rPr>
        <w:t xml:space="preserve"> </w:t>
      </w:r>
    </w:p>
    <w:p w14:paraId="4FF57E34" w14:textId="0D457687"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3)</w:t>
      </w:r>
      <w:r w:rsidR="004D7D57" w:rsidRPr="00E4111C">
        <w:rPr>
          <w:bCs/>
          <w:shd w:val="clear" w:color="auto" w:fill="FFFFFF"/>
        </w:rPr>
        <w:t> </w:t>
      </w:r>
      <w:r w:rsidRPr="00E4111C">
        <w:rPr>
          <w:bCs/>
          <w:shd w:val="clear" w:color="auto" w:fill="FFFFFF"/>
        </w:rPr>
        <w:t>Parādnieka pārstāvis līdz pat 2025.</w:t>
      </w:r>
      <w:r w:rsidR="00B94F6B" w:rsidRPr="00E4111C">
        <w:rPr>
          <w:bCs/>
          <w:shd w:val="clear" w:color="auto" w:fill="FFFFFF"/>
        </w:rPr>
        <w:t> </w:t>
      </w:r>
      <w:r w:rsidRPr="00E4111C">
        <w:rPr>
          <w:bCs/>
          <w:shd w:val="clear" w:color="auto" w:fill="FFFFFF"/>
        </w:rPr>
        <w:t>gada 26.</w:t>
      </w:r>
      <w:r w:rsidR="00B94F6B" w:rsidRPr="00E4111C">
        <w:rPr>
          <w:bCs/>
          <w:shd w:val="clear" w:color="auto" w:fill="FFFFFF"/>
        </w:rPr>
        <w:t> </w:t>
      </w:r>
      <w:r w:rsidRPr="00E4111C">
        <w:rPr>
          <w:bCs/>
          <w:shd w:val="clear" w:color="auto" w:fill="FFFFFF"/>
        </w:rPr>
        <w:t>septembrim neinformēja Administratori par to, ka tas</w:t>
      </w:r>
      <w:r w:rsidR="00BA5963" w:rsidRPr="00E4111C">
        <w:rPr>
          <w:bCs/>
          <w:shd w:val="clear" w:color="auto" w:fill="FFFFFF"/>
        </w:rPr>
        <w:t xml:space="preserve"> </w:t>
      </w:r>
      <w:r w:rsidRPr="00E4111C">
        <w:rPr>
          <w:bCs/>
          <w:shd w:val="clear" w:color="auto" w:fill="FFFFFF"/>
        </w:rPr>
        <w:t>un/vai tā pilnvarotā/s persona/s, 2025.</w:t>
      </w:r>
      <w:r w:rsidR="00B94F6B" w:rsidRPr="00E4111C">
        <w:rPr>
          <w:bCs/>
          <w:shd w:val="clear" w:color="auto" w:fill="FFFFFF"/>
        </w:rPr>
        <w:t> </w:t>
      </w:r>
      <w:r w:rsidRPr="00E4111C">
        <w:rPr>
          <w:bCs/>
          <w:shd w:val="clear" w:color="auto" w:fill="FFFFFF"/>
        </w:rPr>
        <w:t>gada 26.</w:t>
      </w:r>
      <w:r w:rsidR="00B94F6B" w:rsidRPr="00E4111C">
        <w:rPr>
          <w:bCs/>
          <w:shd w:val="clear" w:color="auto" w:fill="FFFFFF"/>
        </w:rPr>
        <w:t> </w:t>
      </w:r>
      <w:r w:rsidRPr="00E4111C">
        <w:rPr>
          <w:bCs/>
          <w:shd w:val="clear" w:color="auto" w:fill="FFFFFF"/>
        </w:rPr>
        <w:t>septembrī, nespēs fiziski nošķirt/nodalīt Parādnieka</w:t>
      </w:r>
      <w:r w:rsidR="00BA5963" w:rsidRPr="00E4111C">
        <w:rPr>
          <w:bCs/>
          <w:shd w:val="clear" w:color="auto" w:fill="FFFFFF"/>
        </w:rPr>
        <w:t xml:space="preserve"> </w:t>
      </w:r>
      <w:r w:rsidRPr="00E4111C">
        <w:rPr>
          <w:bCs/>
          <w:shd w:val="clear" w:color="auto" w:fill="FFFFFF"/>
        </w:rPr>
        <w:t xml:space="preserve">mantu no </w:t>
      </w:r>
      <w:r w:rsidR="007E5FD0" w:rsidRPr="00E4111C">
        <w:rPr>
          <w:bCs/>
          <w:shd w:val="clear" w:color="auto" w:fill="FFFFFF"/>
        </w:rPr>
        <w:t>/Nosaukums D/</w:t>
      </w:r>
      <w:r w:rsidR="00D15FB3" w:rsidRPr="00E4111C" w:rsidDel="00D15FB3">
        <w:rPr>
          <w:bCs/>
          <w:shd w:val="clear" w:color="auto" w:fill="FFFFFF"/>
        </w:rPr>
        <w:t xml:space="preserve"> </w:t>
      </w:r>
      <w:r w:rsidRPr="00E4111C">
        <w:rPr>
          <w:bCs/>
          <w:shd w:val="clear" w:color="auto" w:fill="FFFFFF"/>
        </w:rPr>
        <w:t>mantas, līdz ar to Parādnieka mantas vērtējumu veikt nebūs iespējams</w:t>
      </w:r>
      <w:r w:rsidR="00742434" w:rsidRPr="00E4111C">
        <w:rPr>
          <w:bCs/>
          <w:shd w:val="clear" w:color="auto" w:fill="FFFFFF"/>
        </w:rPr>
        <w:t>;</w:t>
      </w:r>
      <w:r w:rsidR="00BA5963" w:rsidRPr="00E4111C">
        <w:rPr>
          <w:bCs/>
          <w:shd w:val="clear" w:color="auto" w:fill="FFFFFF"/>
        </w:rPr>
        <w:t xml:space="preserve"> </w:t>
      </w:r>
    </w:p>
    <w:p w14:paraId="272C90E1" w14:textId="07F6BCF2"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4)</w:t>
      </w:r>
      <w:r w:rsidR="004D7D57" w:rsidRPr="00E4111C">
        <w:rPr>
          <w:bCs/>
          <w:shd w:val="clear" w:color="auto" w:fill="FFFFFF"/>
        </w:rPr>
        <w:t> </w:t>
      </w:r>
      <w:r w:rsidRPr="00E4111C">
        <w:rPr>
          <w:bCs/>
          <w:shd w:val="clear" w:color="auto" w:fill="FFFFFF"/>
        </w:rPr>
        <w:t>Parādnieka pārstāvis un tā pilnvarotā/s persona/s ir likušas šķēršļus Parādnieka mantas</w:t>
      </w:r>
      <w:r w:rsidR="005F352E" w:rsidRPr="00E4111C">
        <w:rPr>
          <w:bCs/>
          <w:shd w:val="clear" w:color="auto" w:fill="FFFFFF"/>
        </w:rPr>
        <w:t xml:space="preserve"> </w:t>
      </w:r>
      <w:r w:rsidRPr="00E4111C">
        <w:rPr>
          <w:bCs/>
          <w:shd w:val="clear" w:color="auto" w:fill="FFFFFF"/>
        </w:rPr>
        <w:t>novērtēšanai 2025.</w:t>
      </w:r>
      <w:r w:rsidR="004D7D57" w:rsidRPr="00E4111C">
        <w:rPr>
          <w:bCs/>
          <w:shd w:val="clear" w:color="auto" w:fill="FFFFFF"/>
        </w:rPr>
        <w:t> </w:t>
      </w:r>
      <w:r w:rsidRPr="00E4111C">
        <w:rPr>
          <w:bCs/>
          <w:shd w:val="clear" w:color="auto" w:fill="FFFFFF"/>
        </w:rPr>
        <w:t>gada 26.</w:t>
      </w:r>
      <w:r w:rsidR="004D7D57" w:rsidRPr="00E4111C">
        <w:rPr>
          <w:bCs/>
          <w:shd w:val="clear" w:color="auto" w:fill="FFFFFF"/>
        </w:rPr>
        <w:t> </w:t>
      </w:r>
      <w:r w:rsidRPr="00E4111C">
        <w:rPr>
          <w:bCs/>
          <w:shd w:val="clear" w:color="auto" w:fill="FFFFFF"/>
        </w:rPr>
        <w:t>septembrī</w:t>
      </w:r>
      <w:r w:rsidR="00742434" w:rsidRPr="00E4111C">
        <w:rPr>
          <w:bCs/>
          <w:shd w:val="clear" w:color="auto" w:fill="FFFFFF"/>
        </w:rPr>
        <w:t>;</w:t>
      </w:r>
      <w:r w:rsidRPr="00E4111C">
        <w:rPr>
          <w:bCs/>
          <w:shd w:val="clear" w:color="auto" w:fill="FFFFFF"/>
        </w:rPr>
        <w:t xml:space="preserve"> </w:t>
      </w:r>
    </w:p>
    <w:p w14:paraId="5ECF1899" w14:textId="52F61A43" w:rsidR="00074BF0" w:rsidRPr="00E4111C" w:rsidRDefault="00074BF0" w:rsidP="008C512C">
      <w:pPr>
        <w:spacing w:after="0" w:line="240" w:lineRule="auto"/>
        <w:ind w:right="13" w:firstLine="709"/>
        <w:jc w:val="both"/>
        <w:rPr>
          <w:bCs/>
          <w:shd w:val="clear" w:color="auto" w:fill="FFFFFF"/>
        </w:rPr>
      </w:pPr>
      <w:r w:rsidRPr="00E4111C">
        <w:rPr>
          <w:bCs/>
          <w:shd w:val="clear" w:color="auto" w:fill="FFFFFF"/>
        </w:rPr>
        <w:t>5)</w:t>
      </w:r>
      <w:r w:rsidR="004D7D57" w:rsidRPr="00E4111C">
        <w:rPr>
          <w:bCs/>
          <w:shd w:val="clear" w:color="auto" w:fill="FFFFFF"/>
        </w:rPr>
        <w:t> </w:t>
      </w:r>
      <w:r w:rsidRPr="00E4111C">
        <w:rPr>
          <w:bCs/>
          <w:shd w:val="clear" w:color="auto" w:fill="FFFFFF"/>
        </w:rPr>
        <w:t>[..]</w:t>
      </w:r>
      <w:r w:rsidR="008C512C" w:rsidRPr="00E4111C">
        <w:rPr>
          <w:bCs/>
          <w:shd w:val="clear" w:color="auto" w:fill="FFFFFF"/>
        </w:rPr>
        <w:t xml:space="preserve"> P</w:t>
      </w:r>
      <w:r w:rsidRPr="00E4111C">
        <w:rPr>
          <w:bCs/>
          <w:shd w:val="clear" w:color="auto" w:fill="FFFFFF"/>
        </w:rPr>
        <w:t>arādnieka pārstāvis un tā pilnvarotā/s persona/s šobrīd apzināti kavē Parādnieka mantas</w:t>
      </w:r>
      <w:r w:rsidR="005F352E" w:rsidRPr="00E4111C">
        <w:rPr>
          <w:bCs/>
          <w:shd w:val="clear" w:color="auto" w:fill="FFFFFF"/>
        </w:rPr>
        <w:t xml:space="preserve"> </w:t>
      </w:r>
      <w:r w:rsidRPr="00E4111C">
        <w:rPr>
          <w:bCs/>
          <w:shd w:val="clear" w:color="auto" w:fill="FFFFFF"/>
        </w:rPr>
        <w:t>vērtēšanu, jo cer, ka Administratori atcels no Parādnieka maksātnespējas procesa administratores</w:t>
      </w:r>
      <w:r w:rsidR="005F352E" w:rsidRPr="00E4111C">
        <w:rPr>
          <w:bCs/>
          <w:shd w:val="clear" w:color="auto" w:fill="FFFFFF"/>
        </w:rPr>
        <w:t xml:space="preserve"> </w:t>
      </w:r>
      <w:r w:rsidRPr="00E4111C">
        <w:rPr>
          <w:bCs/>
          <w:shd w:val="clear" w:color="auto" w:fill="FFFFFF"/>
        </w:rPr>
        <w:t>pienākumu pildīšanas, lai nepieļautu situāciju, kurā Administratore ceļ prasību pret parādnieka pārstāvi</w:t>
      </w:r>
      <w:r w:rsidR="005F352E" w:rsidRPr="00E4111C">
        <w:rPr>
          <w:bCs/>
          <w:shd w:val="clear" w:color="auto" w:fill="FFFFFF"/>
        </w:rPr>
        <w:t xml:space="preserve"> </w:t>
      </w:r>
      <w:r w:rsidRPr="00E4111C">
        <w:rPr>
          <w:bCs/>
          <w:shd w:val="clear" w:color="auto" w:fill="FFFFFF"/>
        </w:rPr>
        <w:t>par pieļautajiem normatīvo aktu pārkāpumiem, veicot Parādnieka saimniecisko darbību</w:t>
      </w:r>
      <w:r w:rsidR="008148F0" w:rsidRPr="00E4111C">
        <w:rPr>
          <w:bCs/>
          <w:shd w:val="clear" w:color="auto" w:fill="FFFFFF"/>
        </w:rPr>
        <w:t>.</w:t>
      </w:r>
      <w:r w:rsidRPr="00E4111C">
        <w:rPr>
          <w:bCs/>
          <w:shd w:val="clear" w:color="auto" w:fill="FFFFFF"/>
        </w:rPr>
        <w:t xml:space="preserve"> </w:t>
      </w:r>
    </w:p>
    <w:p w14:paraId="26E7850D" w14:textId="19F05201" w:rsidR="00074BF0" w:rsidRPr="00E4111C" w:rsidRDefault="009B216E" w:rsidP="009B216E">
      <w:pPr>
        <w:spacing w:after="0" w:line="240" w:lineRule="auto"/>
        <w:ind w:right="13" w:firstLine="709"/>
        <w:jc w:val="both"/>
        <w:rPr>
          <w:bCs/>
          <w:shd w:val="clear" w:color="auto" w:fill="FFFFFF"/>
        </w:rPr>
      </w:pPr>
      <w:r w:rsidRPr="00E4111C">
        <w:rPr>
          <w:bCs/>
          <w:shd w:val="clear" w:color="auto" w:fill="FFFFFF"/>
        </w:rPr>
        <w:t xml:space="preserve">Tāpat Pieprasījumā par ziņu atsaukšanu </w:t>
      </w:r>
      <w:r w:rsidR="005A3D74" w:rsidRPr="00E4111C">
        <w:rPr>
          <w:bCs/>
          <w:shd w:val="clear" w:color="auto" w:fill="FFFFFF"/>
        </w:rPr>
        <w:t>Parādnieka pārstāv</w:t>
      </w:r>
      <w:r w:rsidR="00D15FB3" w:rsidRPr="00E4111C">
        <w:rPr>
          <w:bCs/>
          <w:shd w:val="clear" w:color="auto" w:fill="FFFFFF"/>
        </w:rPr>
        <w:t>is</w:t>
      </w:r>
      <w:r w:rsidRPr="00E4111C">
        <w:rPr>
          <w:bCs/>
          <w:shd w:val="clear" w:color="auto" w:fill="FFFFFF"/>
        </w:rPr>
        <w:t xml:space="preserve"> norādīja, ka, p</w:t>
      </w:r>
      <w:r w:rsidR="00074BF0" w:rsidRPr="00E4111C">
        <w:rPr>
          <w:bCs/>
          <w:shd w:val="clear" w:color="auto" w:fill="FFFFFF"/>
        </w:rPr>
        <w:t xml:space="preserve">amatojoties </w:t>
      </w:r>
      <w:r w:rsidR="00074BF0" w:rsidRPr="00E4111C">
        <w:rPr>
          <w:bCs/>
          <w:shd w:val="clear" w:color="auto" w:fill="FFFFFF"/>
        </w:rPr>
        <w:lastRenderedPageBreak/>
        <w:t>uz Civillikuma 2352.</w:t>
      </w:r>
      <w:r w:rsidR="00074BF0" w:rsidRPr="00E4111C">
        <w:rPr>
          <w:bCs/>
          <w:shd w:val="clear" w:color="auto" w:fill="FFFFFF"/>
          <w:vertAlign w:val="superscript"/>
        </w:rPr>
        <w:t>1</w:t>
      </w:r>
      <w:r w:rsidR="00074BF0" w:rsidRPr="00E4111C">
        <w:rPr>
          <w:bCs/>
          <w:shd w:val="clear" w:color="auto" w:fill="FFFFFF"/>
        </w:rPr>
        <w:t xml:space="preserve"> panta noteikumiem</w:t>
      </w:r>
      <w:r w:rsidR="00C52791" w:rsidRPr="00E4111C">
        <w:rPr>
          <w:bCs/>
          <w:shd w:val="clear" w:color="auto" w:fill="FFFFFF"/>
        </w:rPr>
        <w:t>, katram</w:t>
      </w:r>
      <w:r w:rsidR="00074BF0" w:rsidRPr="00E4111C">
        <w:rPr>
          <w:bCs/>
          <w:shd w:val="clear" w:color="auto" w:fill="FFFFFF"/>
        </w:rPr>
        <w:t xml:space="preserve"> ir tiesības prasīt tiesas ceļā atsaukt</w:t>
      </w:r>
      <w:r w:rsidR="00205249" w:rsidRPr="00E4111C">
        <w:rPr>
          <w:bCs/>
          <w:shd w:val="clear" w:color="auto" w:fill="FFFFFF"/>
        </w:rPr>
        <w:t xml:space="preserve"> </w:t>
      </w:r>
      <w:r w:rsidR="00074BF0" w:rsidRPr="00E4111C">
        <w:rPr>
          <w:bCs/>
          <w:shd w:val="clear" w:color="auto" w:fill="FFFFFF"/>
        </w:rPr>
        <w:t>ziņas, kas aizskar viņa godu un cieņu, ja šādu ziņu izplatītājs nepierāda, ka tās atbilst patiesībai. [</w:t>
      </w:r>
      <w:r w:rsidR="00BD1195" w:rsidRPr="00E4111C">
        <w:rPr>
          <w:bCs/>
          <w:shd w:val="clear" w:color="auto" w:fill="FFFFFF"/>
        </w:rPr>
        <w:t>..</w:t>
      </w:r>
      <w:r w:rsidR="00074BF0" w:rsidRPr="00E4111C">
        <w:rPr>
          <w:bCs/>
          <w:shd w:val="clear" w:color="auto" w:fill="FFFFFF"/>
        </w:rPr>
        <w:t>] Ja</w:t>
      </w:r>
      <w:r w:rsidR="00205249" w:rsidRPr="00E4111C">
        <w:rPr>
          <w:bCs/>
          <w:shd w:val="clear" w:color="auto" w:fill="FFFFFF"/>
        </w:rPr>
        <w:t xml:space="preserve"> </w:t>
      </w:r>
      <w:r w:rsidR="00074BF0" w:rsidRPr="00E4111C">
        <w:rPr>
          <w:bCs/>
          <w:shd w:val="clear" w:color="auto" w:fill="FFFFFF"/>
        </w:rPr>
        <w:t>personas godu un cieņu aizskarošās ziņas, kas neatbilst patiesībai, ietvertas dokumentā, šāds</w:t>
      </w:r>
      <w:r w:rsidR="00205249" w:rsidRPr="00E4111C">
        <w:rPr>
          <w:bCs/>
          <w:shd w:val="clear" w:color="auto" w:fill="FFFFFF"/>
        </w:rPr>
        <w:t xml:space="preserve"> </w:t>
      </w:r>
      <w:r w:rsidR="00074BF0" w:rsidRPr="00E4111C">
        <w:rPr>
          <w:bCs/>
          <w:shd w:val="clear" w:color="auto" w:fill="FFFFFF"/>
        </w:rPr>
        <w:t>dokuments jāapmaina. [</w:t>
      </w:r>
      <w:r w:rsidR="00BD1195" w:rsidRPr="00E4111C">
        <w:rPr>
          <w:bCs/>
          <w:shd w:val="clear" w:color="auto" w:fill="FFFFFF"/>
        </w:rPr>
        <w:t>..</w:t>
      </w:r>
      <w:r w:rsidR="00074BF0" w:rsidRPr="00E4111C">
        <w:rPr>
          <w:bCs/>
          <w:shd w:val="clear" w:color="auto" w:fill="FFFFFF"/>
        </w:rPr>
        <w:t xml:space="preserve">] Ja kāds prettiesiski aizskar personas godu un cieņu mutvārdiem, </w:t>
      </w:r>
      <w:proofErr w:type="spellStart"/>
      <w:r w:rsidR="00074BF0" w:rsidRPr="00E4111C">
        <w:rPr>
          <w:bCs/>
          <w:shd w:val="clear" w:color="auto" w:fill="FFFFFF"/>
        </w:rPr>
        <w:t>rakstveidā</w:t>
      </w:r>
      <w:proofErr w:type="spellEnd"/>
      <w:r w:rsidR="00205249" w:rsidRPr="00E4111C">
        <w:rPr>
          <w:bCs/>
          <w:shd w:val="clear" w:color="auto" w:fill="FFFFFF"/>
        </w:rPr>
        <w:t xml:space="preserve"> </w:t>
      </w:r>
      <w:r w:rsidR="00074BF0" w:rsidRPr="00E4111C">
        <w:rPr>
          <w:bCs/>
          <w:shd w:val="clear" w:color="auto" w:fill="FFFFFF"/>
        </w:rPr>
        <w:t>vai ar darbiem, tad viņam jādod atlīdzība (mantiska kompensācija). Atlīdzības apmēru nosaka tiesa.</w:t>
      </w:r>
      <w:r w:rsidR="00205249" w:rsidRPr="00E4111C">
        <w:rPr>
          <w:bCs/>
          <w:shd w:val="clear" w:color="auto" w:fill="FFFFFF"/>
        </w:rPr>
        <w:t xml:space="preserve"> </w:t>
      </w:r>
      <w:r w:rsidR="00BD1195" w:rsidRPr="00E4111C">
        <w:rPr>
          <w:bCs/>
          <w:shd w:val="clear" w:color="auto" w:fill="FFFFFF"/>
        </w:rPr>
        <w:t xml:space="preserve">Līdz ar to </w:t>
      </w:r>
      <w:r w:rsidR="005A3D74" w:rsidRPr="00E4111C">
        <w:rPr>
          <w:bCs/>
          <w:shd w:val="clear" w:color="auto" w:fill="FFFFFF"/>
        </w:rPr>
        <w:t>Parādnieka pārstāvis</w:t>
      </w:r>
      <w:r w:rsidR="00BD1195" w:rsidRPr="00E4111C">
        <w:rPr>
          <w:bCs/>
          <w:shd w:val="clear" w:color="auto" w:fill="FFFFFF"/>
        </w:rPr>
        <w:t xml:space="preserve"> </w:t>
      </w:r>
      <w:r w:rsidR="00074BF0" w:rsidRPr="00E4111C">
        <w:rPr>
          <w:bCs/>
          <w:shd w:val="clear" w:color="auto" w:fill="FFFFFF"/>
        </w:rPr>
        <w:t>lūdz</w:t>
      </w:r>
      <w:r w:rsidR="00BD1195" w:rsidRPr="00E4111C">
        <w:rPr>
          <w:bCs/>
          <w:shd w:val="clear" w:color="auto" w:fill="FFFFFF"/>
        </w:rPr>
        <w:t>a</w:t>
      </w:r>
      <w:r w:rsidR="00074BF0" w:rsidRPr="00E4111C">
        <w:rPr>
          <w:bCs/>
          <w:shd w:val="clear" w:color="auto" w:fill="FFFFFF"/>
        </w:rPr>
        <w:t xml:space="preserve"> Administratori nekavējoties, bet ne vēlāk</w:t>
      </w:r>
      <w:r w:rsidR="00BD1195" w:rsidRPr="00E4111C">
        <w:rPr>
          <w:bCs/>
          <w:shd w:val="clear" w:color="auto" w:fill="FFFFFF"/>
        </w:rPr>
        <w:t xml:space="preserve"> kā</w:t>
      </w:r>
      <w:r w:rsidR="00074BF0" w:rsidRPr="00E4111C">
        <w:rPr>
          <w:bCs/>
          <w:shd w:val="clear" w:color="auto" w:fill="FFFFFF"/>
        </w:rPr>
        <w:t xml:space="preserve"> līdz 2025.</w:t>
      </w:r>
      <w:r w:rsidR="00BD1195" w:rsidRPr="00E4111C">
        <w:rPr>
          <w:bCs/>
          <w:shd w:val="clear" w:color="auto" w:fill="FFFFFF"/>
        </w:rPr>
        <w:t> </w:t>
      </w:r>
      <w:r w:rsidR="00074BF0" w:rsidRPr="00E4111C">
        <w:rPr>
          <w:bCs/>
          <w:shd w:val="clear" w:color="auto" w:fill="FFFFFF"/>
        </w:rPr>
        <w:t>gada 6.</w:t>
      </w:r>
      <w:r w:rsidR="00BD1195" w:rsidRPr="00E4111C">
        <w:rPr>
          <w:bCs/>
          <w:shd w:val="clear" w:color="auto" w:fill="FFFFFF"/>
        </w:rPr>
        <w:t> </w:t>
      </w:r>
      <w:r w:rsidR="00074BF0" w:rsidRPr="00E4111C">
        <w:rPr>
          <w:bCs/>
          <w:shd w:val="clear" w:color="auto" w:fill="FFFFFF"/>
        </w:rPr>
        <w:t>oktobrim atsaukt visas Paziņojumā</w:t>
      </w:r>
      <w:r w:rsidR="00BD1195" w:rsidRPr="00E4111C">
        <w:rPr>
          <w:bCs/>
          <w:shd w:val="clear" w:color="auto" w:fill="FFFFFF"/>
        </w:rPr>
        <w:t xml:space="preserve"> kreditoriem</w:t>
      </w:r>
      <w:r w:rsidR="00074BF0" w:rsidRPr="00E4111C">
        <w:rPr>
          <w:bCs/>
          <w:shd w:val="clear" w:color="auto" w:fill="FFFFFF"/>
        </w:rPr>
        <w:t xml:space="preserve"> norādītās</w:t>
      </w:r>
      <w:r w:rsidR="00BD1195" w:rsidRPr="00E4111C">
        <w:rPr>
          <w:bCs/>
          <w:shd w:val="clear" w:color="auto" w:fill="FFFFFF"/>
        </w:rPr>
        <w:t xml:space="preserve"> </w:t>
      </w:r>
      <w:r w:rsidR="005A3D74" w:rsidRPr="00E4111C">
        <w:rPr>
          <w:bCs/>
          <w:shd w:val="clear" w:color="auto" w:fill="FFFFFF"/>
        </w:rPr>
        <w:t>Parādnieka pārstāvja</w:t>
      </w:r>
      <w:r w:rsidR="00BD1195" w:rsidRPr="00E4111C">
        <w:rPr>
          <w:bCs/>
          <w:shd w:val="clear" w:color="auto" w:fill="FFFFFF"/>
        </w:rPr>
        <w:t xml:space="preserve"> ieskatā</w:t>
      </w:r>
      <w:r w:rsidR="00074BF0" w:rsidRPr="00E4111C">
        <w:rPr>
          <w:bCs/>
          <w:shd w:val="clear" w:color="auto" w:fill="FFFFFF"/>
        </w:rPr>
        <w:t xml:space="preserve"> nepatiesās ziņas par </w:t>
      </w:r>
      <w:r w:rsidR="005A3D74" w:rsidRPr="00E4111C">
        <w:rPr>
          <w:bCs/>
          <w:shd w:val="clear" w:color="auto" w:fill="FFFFFF"/>
        </w:rPr>
        <w:t>Parādnieka pārstāvja</w:t>
      </w:r>
      <w:r w:rsidR="00074BF0" w:rsidRPr="00E4111C">
        <w:rPr>
          <w:bCs/>
          <w:shd w:val="clear" w:color="auto" w:fill="FFFFFF"/>
        </w:rPr>
        <w:t xml:space="preserve"> un </w:t>
      </w:r>
      <w:r w:rsidR="005A3D74" w:rsidRPr="00E4111C">
        <w:rPr>
          <w:bCs/>
          <w:shd w:val="clear" w:color="auto" w:fill="FFFFFF"/>
        </w:rPr>
        <w:t>Parādnieka pārstāvja</w:t>
      </w:r>
      <w:r w:rsidR="000A29B6" w:rsidRPr="00E4111C">
        <w:rPr>
          <w:bCs/>
          <w:shd w:val="clear" w:color="auto" w:fill="FFFFFF"/>
        </w:rPr>
        <w:t xml:space="preserve"> </w:t>
      </w:r>
      <w:r w:rsidR="00074BF0" w:rsidRPr="00E4111C">
        <w:rPr>
          <w:bCs/>
          <w:shd w:val="clear" w:color="auto" w:fill="FFFFFF"/>
        </w:rPr>
        <w:t>pilnvaroto</w:t>
      </w:r>
      <w:r w:rsidR="00205249" w:rsidRPr="00E4111C">
        <w:rPr>
          <w:bCs/>
          <w:shd w:val="clear" w:color="auto" w:fill="FFFFFF"/>
        </w:rPr>
        <w:t xml:space="preserve"> </w:t>
      </w:r>
      <w:r w:rsidR="00074BF0" w:rsidRPr="00E4111C">
        <w:rPr>
          <w:bCs/>
          <w:shd w:val="clear" w:color="auto" w:fill="FFFFFF"/>
        </w:rPr>
        <w:t>personu rīcību, nosūtot elektroniski attiecīgu rakstveida paziņojumu visiem Parādnieka kreditoriem,</w:t>
      </w:r>
      <w:r w:rsidR="00205249" w:rsidRPr="00E4111C">
        <w:rPr>
          <w:bCs/>
          <w:shd w:val="clear" w:color="auto" w:fill="FFFFFF"/>
        </w:rPr>
        <w:t xml:space="preserve"> </w:t>
      </w:r>
      <w:r w:rsidR="00074BF0" w:rsidRPr="00E4111C">
        <w:rPr>
          <w:bCs/>
          <w:shd w:val="clear" w:color="auto" w:fill="FFFFFF"/>
        </w:rPr>
        <w:t>kuriem</w:t>
      </w:r>
      <w:r w:rsidR="000A29B6" w:rsidRPr="00E4111C">
        <w:rPr>
          <w:bCs/>
          <w:shd w:val="clear" w:color="auto" w:fill="FFFFFF"/>
        </w:rPr>
        <w:t xml:space="preserve"> tas</w:t>
      </w:r>
      <w:r w:rsidR="00074BF0" w:rsidRPr="00E4111C">
        <w:rPr>
          <w:bCs/>
          <w:shd w:val="clear" w:color="auto" w:fill="FFFFFF"/>
        </w:rPr>
        <w:t xml:space="preserve"> tika nosūtīts</w:t>
      </w:r>
      <w:r w:rsidR="000A29B6" w:rsidRPr="00E4111C">
        <w:rPr>
          <w:bCs/>
          <w:shd w:val="clear" w:color="auto" w:fill="FFFFFF"/>
        </w:rPr>
        <w:t>.</w:t>
      </w:r>
      <w:r w:rsidR="00074BF0" w:rsidRPr="00E4111C">
        <w:rPr>
          <w:bCs/>
          <w:shd w:val="clear" w:color="auto" w:fill="FFFFFF"/>
        </w:rPr>
        <w:t xml:space="preserve"> </w:t>
      </w:r>
    </w:p>
    <w:p w14:paraId="631D2329" w14:textId="2B12C311" w:rsidR="004D6E1F" w:rsidRPr="00E4111C" w:rsidRDefault="00CC2075" w:rsidP="00787729">
      <w:pPr>
        <w:spacing w:after="0" w:line="240" w:lineRule="auto"/>
        <w:ind w:right="13" w:firstLine="709"/>
        <w:jc w:val="both"/>
        <w:rPr>
          <w:bCs/>
          <w:shd w:val="clear" w:color="auto" w:fill="FFFFFF"/>
        </w:rPr>
      </w:pPr>
      <w:r w:rsidRPr="00E4111C">
        <w:rPr>
          <w:bCs/>
          <w:shd w:val="clear" w:color="auto" w:fill="FFFFFF"/>
        </w:rPr>
        <w:t>[10.6] </w:t>
      </w:r>
      <w:r w:rsidR="00074BF0" w:rsidRPr="00E4111C">
        <w:rPr>
          <w:bCs/>
          <w:shd w:val="clear" w:color="auto" w:fill="FFFFFF"/>
        </w:rPr>
        <w:t>2025.</w:t>
      </w:r>
      <w:r w:rsidR="005A7345" w:rsidRPr="00E4111C">
        <w:rPr>
          <w:bCs/>
          <w:shd w:val="clear" w:color="auto" w:fill="FFFFFF"/>
        </w:rPr>
        <w:t> </w:t>
      </w:r>
      <w:r w:rsidR="00074BF0" w:rsidRPr="00E4111C">
        <w:rPr>
          <w:bCs/>
          <w:shd w:val="clear" w:color="auto" w:fill="FFFFFF"/>
        </w:rPr>
        <w:t>gada 3.</w:t>
      </w:r>
      <w:r w:rsidR="005A7345" w:rsidRPr="00E4111C">
        <w:rPr>
          <w:bCs/>
          <w:shd w:val="clear" w:color="auto" w:fill="FFFFFF"/>
        </w:rPr>
        <w:t> </w:t>
      </w:r>
      <w:r w:rsidR="00074BF0" w:rsidRPr="00E4111C">
        <w:rPr>
          <w:bCs/>
          <w:shd w:val="clear" w:color="auto" w:fill="FFFFFF"/>
        </w:rPr>
        <w:t>oktobrī</w:t>
      </w:r>
      <w:r w:rsidR="00C86995" w:rsidRPr="00E4111C">
        <w:rPr>
          <w:bCs/>
          <w:shd w:val="clear" w:color="auto" w:fill="FFFFFF"/>
        </w:rPr>
        <w:t xml:space="preserve"> </w:t>
      </w:r>
      <w:r w:rsidR="005A3D74" w:rsidRPr="00E4111C">
        <w:rPr>
          <w:bCs/>
          <w:shd w:val="clear" w:color="auto" w:fill="FFFFFF"/>
        </w:rPr>
        <w:t>Parādnieka pārstāvis</w:t>
      </w:r>
      <w:r w:rsidR="00C86995" w:rsidRPr="00E4111C">
        <w:rPr>
          <w:bCs/>
          <w:shd w:val="clear" w:color="auto" w:fill="FFFFFF"/>
        </w:rPr>
        <w:t xml:space="preserve"> saņēma</w:t>
      </w:r>
      <w:r w:rsidR="00074BF0" w:rsidRPr="00E4111C">
        <w:rPr>
          <w:bCs/>
          <w:shd w:val="clear" w:color="auto" w:fill="FFFFFF"/>
        </w:rPr>
        <w:t xml:space="preserve"> Administratore</w:t>
      </w:r>
      <w:r w:rsidR="00C86995" w:rsidRPr="00E4111C">
        <w:rPr>
          <w:bCs/>
          <w:shd w:val="clear" w:color="auto" w:fill="FFFFFF"/>
        </w:rPr>
        <w:t>s</w:t>
      </w:r>
      <w:r w:rsidR="00074BF0" w:rsidRPr="00E4111C">
        <w:rPr>
          <w:bCs/>
          <w:shd w:val="clear" w:color="auto" w:fill="FFFFFF"/>
        </w:rPr>
        <w:t xml:space="preserve"> vēstuli </w:t>
      </w:r>
      <w:r w:rsidR="007E5FD0" w:rsidRPr="00E4111C">
        <w:rPr>
          <w:bCs/>
          <w:shd w:val="clear" w:color="auto" w:fill="FFFFFF"/>
        </w:rPr>
        <w:t xml:space="preserve">/numurs/ </w:t>
      </w:r>
      <w:r w:rsidR="00483EFE" w:rsidRPr="00E4111C">
        <w:rPr>
          <w:bCs/>
          <w:shd w:val="clear" w:color="auto" w:fill="FFFFFF"/>
        </w:rPr>
        <w:t>(turpmāk – Atbilde uz Pieprasījumu par ziņu atsaukšanu</w:t>
      </w:r>
      <w:r w:rsidR="00516FFD" w:rsidRPr="00E4111C">
        <w:rPr>
          <w:bCs/>
          <w:shd w:val="clear" w:color="auto" w:fill="FFFFFF"/>
        </w:rPr>
        <w:t>)</w:t>
      </w:r>
      <w:r w:rsidR="00787729" w:rsidRPr="00E4111C">
        <w:rPr>
          <w:bCs/>
          <w:shd w:val="clear" w:color="auto" w:fill="FFFFFF"/>
        </w:rPr>
        <w:t xml:space="preserve">. Minētajā atbildē Administratore, atsaucoties uz Maksātnespējas likuma 26. panta trešās daļas 7. punktu, norādīja, ka </w:t>
      </w:r>
      <w:r w:rsidR="00074BF0" w:rsidRPr="00E4111C">
        <w:rPr>
          <w:bCs/>
          <w:shd w:val="clear" w:color="auto" w:fill="FFFFFF"/>
        </w:rPr>
        <w:t xml:space="preserve">atbilde uz </w:t>
      </w:r>
      <w:r w:rsidR="003A76CC" w:rsidRPr="00E4111C">
        <w:rPr>
          <w:bCs/>
          <w:shd w:val="clear" w:color="auto" w:fill="FFFFFF"/>
        </w:rPr>
        <w:t>Pieprasījumu par</w:t>
      </w:r>
      <w:r w:rsidR="00074BF0" w:rsidRPr="00E4111C">
        <w:rPr>
          <w:bCs/>
          <w:shd w:val="clear" w:color="auto" w:fill="FFFFFF"/>
        </w:rPr>
        <w:t xml:space="preserve"> ziņu atsaukšanu tiks sniegta divu nedēļu laikā. </w:t>
      </w:r>
      <w:r w:rsidR="005A3D74" w:rsidRPr="00E4111C">
        <w:rPr>
          <w:bCs/>
          <w:shd w:val="clear" w:color="auto" w:fill="FFFFFF"/>
        </w:rPr>
        <w:t>Parādnieka pārstāvja</w:t>
      </w:r>
      <w:r w:rsidR="003A76CC" w:rsidRPr="00E4111C">
        <w:rPr>
          <w:bCs/>
          <w:shd w:val="clear" w:color="auto" w:fill="FFFFFF"/>
        </w:rPr>
        <w:t xml:space="preserve"> ieskatā</w:t>
      </w:r>
      <w:r w:rsidR="00074BF0" w:rsidRPr="00E4111C">
        <w:rPr>
          <w:bCs/>
          <w:shd w:val="clear" w:color="auto" w:fill="FFFFFF"/>
        </w:rPr>
        <w:t xml:space="preserve"> Administratore nepamatoti</w:t>
      </w:r>
      <w:r w:rsidR="00205249" w:rsidRPr="00E4111C">
        <w:rPr>
          <w:bCs/>
          <w:shd w:val="clear" w:color="auto" w:fill="FFFFFF"/>
        </w:rPr>
        <w:t xml:space="preserve"> </w:t>
      </w:r>
      <w:r w:rsidR="00074BF0" w:rsidRPr="00E4111C">
        <w:rPr>
          <w:bCs/>
          <w:shd w:val="clear" w:color="auto" w:fill="FFFFFF"/>
        </w:rPr>
        <w:t>attiecina tiesību normu, kas nosaka sūdzību par konkrētā juridiskās</w:t>
      </w:r>
      <w:r w:rsidR="00205249" w:rsidRPr="00E4111C">
        <w:rPr>
          <w:bCs/>
          <w:shd w:val="clear" w:color="auto" w:fill="FFFFFF"/>
        </w:rPr>
        <w:t xml:space="preserve"> </w:t>
      </w:r>
      <w:r w:rsidR="00074BF0" w:rsidRPr="00E4111C">
        <w:rPr>
          <w:bCs/>
          <w:shd w:val="clear" w:color="auto" w:fill="FFFFFF"/>
        </w:rPr>
        <w:t xml:space="preserve">personas maksātnespējas procesa norisi izskatīšanas termiņu, uz </w:t>
      </w:r>
      <w:r w:rsidR="005A3D74" w:rsidRPr="00E4111C">
        <w:rPr>
          <w:bCs/>
          <w:shd w:val="clear" w:color="auto" w:fill="FFFFFF"/>
        </w:rPr>
        <w:t>Parādnieka pārstāvja</w:t>
      </w:r>
      <w:r w:rsidR="004D6E1F" w:rsidRPr="00E4111C">
        <w:rPr>
          <w:bCs/>
          <w:shd w:val="clear" w:color="auto" w:fill="FFFFFF"/>
        </w:rPr>
        <w:t xml:space="preserve"> </w:t>
      </w:r>
      <w:r w:rsidR="00074BF0" w:rsidRPr="00E4111C">
        <w:rPr>
          <w:bCs/>
          <w:shd w:val="clear" w:color="auto" w:fill="FFFFFF"/>
        </w:rPr>
        <w:t>pieprasījumu par nepatiesu</w:t>
      </w:r>
      <w:r w:rsidR="00D62C23" w:rsidRPr="00E4111C">
        <w:rPr>
          <w:bCs/>
          <w:shd w:val="clear" w:color="auto" w:fill="FFFFFF"/>
        </w:rPr>
        <w:t xml:space="preserve"> </w:t>
      </w:r>
      <w:r w:rsidR="00074BF0" w:rsidRPr="00E4111C">
        <w:rPr>
          <w:bCs/>
          <w:shd w:val="clear" w:color="auto" w:fill="FFFFFF"/>
        </w:rPr>
        <w:t xml:space="preserve">ziņu atsaukšanu, kas pamatots ar Civillikuma normām. </w:t>
      </w:r>
    </w:p>
    <w:p w14:paraId="4AF9B822" w14:textId="6D5ED07C" w:rsidR="00D42878" w:rsidRPr="00E4111C" w:rsidRDefault="005A3D74" w:rsidP="00787729">
      <w:pPr>
        <w:spacing w:after="0" w:line="240" w:lineRule="auto"/>
        <w:ind w:right="13" w:firstLine="709"/>
        <w:jc w:val="both"/>
        <w:rPr>
          <w:bCs/>
          <w:shd w:val="clear" w:color="auto" w:fill="FFFFFF"/>
        </w:rPr>
      </w:pPr>
      <w:r w:rsidRPr="00E4111C">
        <w:rPr>
          <w:bCs/>
          <w:shd w:val="clear" w:color="auto" w:fill="FFFFFF"/>
        </w:rPr>
        <w:t>Parādnieka pārstāvis</w:t>
      </w:r>
      <w:r w:rsidR="004D6E1F" w:rsidRPr="00E4111C">
        <w:rPr>
          <w:bCs/>
          <w:shd w:val="clear" w:color="auto" w:fill="FFFFFF"/>
        </w:rPr>
        <w:t xml:space="preserve"> vērš uzmanību, ka </w:t>
      </w:r>
      <w:r w:rsidR="00074BF0" w:rsidRPr="00E4111C">
        <w:rPr>
          <w:bCs/>
          <w:shd w:val="clear" w:color="auto" w:fill="FFFFFF"/>
        </w:rPr>
        <w:t xml:space="preserve">Administratorei </w:t>
      </w:r>
      <w:r w:rsidR="004D6E1F" w:rsidRPr="00E4111C">
        <w:rPr>
          <w:bCs/>
          <w:shd w:val="clear" w:color="auto" w:fill="FFFFFF"/>
        </w:rPr>
        <w:t xml:space="preserve">bija nepieciešamas tikai </w:t>
      </w:r>
      <w:r w:rsidR="00D62C23" w:rsidRPr="00E4111C">
        <w:rPr>
          <w:bCs/>
          <w:shd w:val="clear" w:color="auto" w:fill="FFFFFF"/>
        </w:rPr>
        <w:t xml:space="preserve"> </w:t>
      </w:r>
      <w:r w:rsidR="00074BF0" w:rsidRPr="00E4111C">
        <w:rPr>
          <w:bCs/>
          <w:shd w:val="clear" w:color="auto" w:fill="FFFFFF"/>
        </w:rPr>
        <w:t>dažas stundas pēc 2025.</w:t>
      </w:r>
      <w:r w:rsidR="00ED128B" w:rsidRPr="00E4111C">
        <w:rPr>
          <w:bCs/>
          <w:shd w:val="clear" w:color="auto" w:fill="FFFFFF"/>
        </w:rPr>
        <w:t> </w:t>
      </w:r>
      <w:r w:rsidR="00074BF0" w:rsidRPr="00E4111C">
        <w:rPr>
          <w:bCs/>
          <w:shd w:val="clear" w:color="auto" w:fill="FFFFFF"/>
        </w:rPr>
        <w:t>gada 26.</w:t>
      </w:r>
      <w:r w:rsidR="00ED128B" w:rsidRPr="00E4111C">
        <w:rPr>
          <w:bCs/>
          <w:shd w:val="clear" w:color="auto" w:fill="FFFFFF"/>
        </w:rPr>
        <w:t> </w:t>
      </w:r>
      <w:r w:rsidR="00074BF0" w:rsidRPr="00E4111C">
        <w:rPr>
          <w:bCs/>
          <w:shd w:val="clear" w:color="auto" w:fill="FFFFFF"/>
        </w:rPr>
        <w:t>septembrī notikušās Parādnieka mantas apskates, kurā pati</w:t>
      </w:r>
      <w:r w:rsidR="00D62C23" w:rsidRPr="00E4111C">
        <w:rPr>
          <w:bCs/>
          <w:shd w:val="clear" w:color="auto" w:fill="FFFFFF"/>
        </w:rPr>
        <w:t xml:space="preserve"> </w:t>
      </w:r>
      <w:r w:rsidR="00074BF0" w:rsidRPr="00E4111C">
        <w:rPr>
          <w:bCs/>
          <w:shd w:val="clear" w:color="auto" w:fill="FFFFFF"/>
        </w:rPr>
        <w:t>Administratore nav piedalījusies, lai sagatavotu un nosūtītu Paziņojumu</w:t>
      </w:r>
      <w:r w:rsidR="00D444BC" w:rsidRPr="00E4111C">
        <w:rPr>
          <w:bCs/>
          <w:shd w:val="clear" w:color="auto" w:fill="FFFFFF"/>
        </w:rPr>
        <w:t xml:space="preserve"> kreditoriem</w:t>
      </w:r>
      <w:r w:rsidR="00074BF0" w:rsidRPr="00E4111C">
        <w:rPr>
          <w:bCs/>
          <w:shd w:val="clear" w:color="auto" w:fill="FFFFFF"/>
        </w:rPr>
        <w:t>, kurā</w:t>
      </w:r>
      <w:r w:rsidR="00D62C23" w:rsidRPr="00E4111C">
        <w:rPr>
          <w:bCs/>
          <w:shd w:val="clear" w:color="auto" w:fill="FFFFFF"/>
        </w:rPr>
        <w:t xml:space="preserve"> </w:t>
      </w:r>
      <w:r w:rsidR="00074BF0" w:rsidRPr="00E4111C">
        <w:rPr>
          <w:bCs/>
          <w:shd w:val="clear" w:color="auto" w:fill="FFFFFF"/>
        </w:rPr>
        <w:t>tika ietvertas vairākas apgalvojumā formā izteiktas nepatiesas ziņas</w:t>
      </w:r>
      <w:r w:rsidR="00D444BC" w:rsidRPr="00E4111C">
        <w:rPr>
          <w:bCs/>
          <w:shd w:val="clear" w:color="auto" w:fill="FFFFFF"/>
        </w:rPr>
        <w:t>.</w:t>
      </w:r>
      <w:r w:rsidR="00074BF0" w:rsidRPr="00E4111C">
        <w:rPr>
          <w:bCs/>
          <w:shd w:val="clear" w:color="auto" w:fill="FFFFFF"/>
        </w:rPr>
        <w:t xml:space="preserve"> Neraugoties uz to, ka </w:t>
      </w:r>
      <w:r w:rsidRPr="00E4111C">
        <w:rPr>
          <w:bCs/>
          <w:shd w:val="clear" w:color="auto" w:fill="FFFFFF"/>
        </w:rPr>
        <w:t>Parādnieka pārstāvja</w:t>
      </w:r>
      <w:r w:rsidR="00D444BC" w:rsidRPr="00E4111C">
        <w:rPr>
          <w:bCs/>
          <w:shd w:val="clear" w:color="auto" w:fill="FFFFFF"/>
        </w:rPr>
        <w:t xml:space="preserve"> </w:t>
      </w:r>
      <w:r w:rsidR="00074BF0" w:rsidRPr="00E4111C">
        <w:rPr>
          <w:bCs/>
          <w:shd w:val="clear" w:color="auto" w:fill="FFFFFF"/>
        </w:rPr>
        <w:t>godam, cieņai un reputācijai jau tika nodarīts būtisks</w:t>
      </w:r>
      <w:r w:rsidR="00D62C23" w:rsidRPr="00E4111C">
        <w:rPr>
          <w:bCs/>
          <w:shd w:val="clear" w:color="auto" w:fill="FFFFFF"/>
        </w:rPr>
        <w:t xml:space="preserve"> </w:t>
      </w:r>
      <w:r w:rsidR="00074BF0" w:rsidRPr="00E4111C">
        <w:rPr>
          <w:bCs/>
          <w:shd w:val="clear" w:color="auto" w:fill="FFFFFF"/>
        </w:rPr>
        <w:t xml:space="preserve">neatgriezenisks kaitējums, Administratorei ir nepieciešamas divas nedēļas, lai izvērtētu </w:t>
      </w:r>
      <w:r w:rsidR="00D42878" w:rsidRPr="00E4111C">
        <w:rPr>
          <w:bCs/>
          <w:shd w:val="clear" w:color="auto" w:fill="FFFFFF"/>
        </w:rPr>
        <w:t>Pieprasījumu par</w:t>
      </w:r>
      <w:r w:rsidR="00074BF0" w:rsidRPr="00E4111C">
        <w:rPr>
          <w:bCs/>
          <w:shd w:val="clear" w:color="auto" w:fill="FFFFFF"/>
        </w:rPr>
        <w:t xml:space="preserve"> ziņu atsaukšanu. </w:t>
      </w:r>
    </w:p>
    <w:p w14:paraId="7F6564AD" w14:textId="32C8D5AB" w:rsidR="00074BF0" w:rsidRPr="00E4111C" w:rsidRDefault="00B7044F" w:rsidP="00787729">
      <w:pPr>
        <w:spacing w:after="0" w:line="240" w:lineRule="auto"/>
        <w:ind w:right="13" w:firstLine="709"/>
        <w:jc w:val="both"/>
        <w:rPr>
          <w:bCs/>
          <w:shd w:val="clear" w:color="auto" w:fill="FFFFFF"/>
        </w:rPr>
      </w:pPr>
      <w:r w:rsidRPr="00E4111C">
        <w:rPr>
          <w:bCs/>
          <w:shd w:val="clear" w:color="auto" w:fill="FFFFFF"/>
        </w:rPr>
        <w:t>[10.7] </w:t>
      </w:r>
      <w:r w:rsidR="005A3D74" w:rsidRPr="00E4111C">
        <w:rPr>
          <w:bCs/>
          <w:shd w:val="clear" w:color="auto" w:fill="FFFFFF"/>
        </w:rPr>
        <w:t>Parādnieka pārstāvja</w:t>
      </w:r>
      <w:r w:rsidR="00D42878" w:rsidRPr="00E4111C">
        <w:rPr>
          <w:bCs/>
          <w:shd w:val="clear" w:color="auto" w:fill="FFFFFF"/>
        </w:rPr>
        <w:t xml:space="preserve"> ieskatā </w:t>
      </w:r>
      <w:r w:rsidR="00074BF0" w:rsidRPr="00E4111C">
        <w:rPr>
          <w:bCs/>
          <w:shd w:val="clear" w:color="auto" w:fill="FFFFFF"/>
        </w:rPr>
        <w:t>Administratores rīcība,</w:t>
      </w:r>
      <w:r w:rsidR="00D62C23" w:rsidRPr="00E4111C">
        <w:rPr>
          <w:bCs/>
          <w:shd w:val="clear" w:color="auto" w:fill="FFFFFF"/>
        </w:rPr>
        <w:t xml:space="preserve"> </w:t>
      </w:r>
      <w:r w:rsidR="00074BF0" w:rsidRPr="00E4111C">
        <w:rPr>
          <w:bCs/>
          <w:shd w:val="clear" w:color="auto" w:fill="FFFFFF"/>
        </w:rPr>
        <w:t>izplatot nepatiesas, godu un cieņu aizskaroš</w:t>
      </w:r>
      <w:r w:rsidR="00D42878" w:rsidRPr="00E4111C">
        <w:rPr>
          <w:bCs/>
          <w:shd w:val="clear" w:color="auto" w:fill="FFFFFF"/>
        </w:rPr>
        <w:t>a</w:t>
      </w:r>
      <w:r w:rsidR="00074BF0" w:rsidRPr="00E4111C">
        <w:rPr>
          <w:bCs/>
          <w:shd w:val="clear" w:color="auto" w:fill="FFFFFF"/>
        </w:rPr>
        <w:t>s</w:t>
      </w:r>
      <w:r w:rsidR="00D42878" w:rsidRPr="00E4111C">
        <w:rPr>
          <w:bCs/>
          <w:shd w:val="clear" w:color="auto" w:fill="FFFFFF"/>
        </w:rPr>
        <w:t xml:space="preserve"> </w:t>
      </w:r>
      <w:r w:rsidR="00074BF0" w:rsidRPr="00E4111C">
        <w:rPr>
          <w:bCs/>
          <w:shd w:val="clear" w:color="auto" w:fill="FFFFFF"/>
        </w:rPr>
        <w:t>ziņas,</w:t>
      </w:r>
      <w:r w:rsidR="00D62C23" w:rsidRPr="00E4111C">
        <w:rPr>
          <w:bCs/>
          <w:shd w:val="clear" w:color="auto" w:fill="FFFFFF"/>
        </w:rPr>
        <w:t xml:space="preserve"> </w:t>
      </w:r>
      <w:r w:rsidR="00074BF0" w:rsidRPr="00E4111C">
        <w:rPr>
          <w:bCs/>
          <w:shd w:val="clear" w:color="auto" w:fill="FFFFFF"/>
        </w:rPr>
        <w:t>veido ne tikai piemērojamo Latvijas normatīvo aktu pārkāpumu, bet arī būtisku</w:t>
      </w:r>
      <w:r w:rsidR="000E7D0A" w:rsidRPr="00E4111C">
        <w:rPr>
          <w:bCs/>
          <w:shd w:val="clear" w:color="auto" w:fill="FFFFFF"/>
        </w:rPr>
        <w:t xml:space="preserve"> </w:t>
      </w:r>
      <w:r w:rsidR="00074BF0" w:rsidRPr="00E4111C">
        <w:rPr>
          <w:bCs/>
          <w:shd w:val="clear" w:color="auto" w:fill="FFFFFF"/>
        </w:rPr>
        <w:t>Ētikas</w:t>
      </w:r>
      <w:r w:rsidR="000E7D0A" w:rsidRPr="00E4111C">
        <w:rPr>
          <w:bCs/>
          <w:shd w:val="clear" w:color="auto" w:fill="FFFFFF"/>
        </w:rPr>
        <w:t xml:space="preserve"> </w:t>
      </w:r>
      <w:r w:rsidR="00074BF0" w:rsidRPr="00E4111C">
        <w:rPr>
          <w:bCs/>
          <w:shd w:val="clear" w:color="auto" w:fill="FFFFFF"/>
        </w:rPr>
        <w:t>kodeks</w:t>
      </w:r>
      <w:r w:rsidR="00B65FFB" w:rsidRPr="00E4111C">
        <w:rPr>
          <w:bCs/>
          <w:shd w:val="clear" w:color="auto" w:fill="FFFFFF"/>
        </w:rPr>
        <w:t xml:space="preserve">a </w:t>
      </w:r>
      <w:r w:rsidR="00074BF0" w:rsidRPr="00E4111C">
        <w:rPr>
          <w:bCs/>
          <w:shd w:val="clear" w:color="auto" w:fill="FFFFFF"/>
        </w:rPr>
        <w:t>normu pārkāpumu</w:t>
      </w:r>
      <w:r w:rsidR="00B65FFB" w:rsidRPr="00E4111C">
        <w:rPr>
          <w:bCs/>
          <w:shd w:val="clear" w:color="auto" w:fill="FFFFFF"/>
        </w:rPr>
        <w:t xml:space="preserve">. Proti, Ētikas kodeksa 2.1., 2.2., 2.3., </w:t>
      </w:r>
      <w:r w:rsidR="00660557" w:rsidRPr="00E4111C">
        <w:rPr>
          <w:bCs/>
          <w:shd w:val="clear" w:color="auto" w:fill="FFFFFF"/>
        </w:rPr>
        <w:t xml:space="preserve">3.3. un 4.1. punkta pārkāpumu. </w:t>
      </w:r>
      <w:r w:rsidR="00B65FFB" w:rsidRPr="00E4111C">
        <w:rPr>
          <w:bCs/>
          <w:shd w:val="clear" w:color="auto" w:fill="FFFFFF"/>
        </w:rPr>
        <w:t xml:space="preserve"> </w:t>
      </w:r>
    </w:p>
    <w:p w14:paraId="2D46D848" w14:textId="49C442B1" w:rsidR="00074BF0" w:rsidRPr="00E4111C" w:rsidRDefault="00B7044F" w:rsidP="00074BF0">
      <w:pPr>
        <w:spacing w:after="0" w:line="240" w:lineRule="auto"/>
        <w:ind w:right="13" w:firstLine="709"/>
        <w:jc w:val="both"/>
        <w:rPr>
          <w:bCs/>
          <w:shd w:val="clear" w:color="auto" w:fill="FFFFFF"/>
        </w:rPr>
      </w:pPr>
      <w:r w:rsidRPr="00E4111C">
        <w:rPr>
          <w:bCs/>
          <w:shd w:val="clear" w:color="auto" w:fill="FFFFFF"/>
        </w:rPr>
        <w:t>[10.8] </w:t>
      </w:r>
      <w:r w:rsidR="005A3D74" w:rsidRPr="00E4111C">
        <w:rPr>
          <w:bCs/>
          <w:shd w:val="clear" w:color="auto" w:fill="FFFFFF"/>
        </w:rPr>
        <w:t>Parādnieka pārstāvis</w:t>
      </w:r>
      <w:r w:rsidRPr="00E4111C">
        <w:rPr>
          <w:bCs/>
          <w:shd w:val="clear" w:color="auto" w:fill="FFFFFF"/>
        </w:rPr>
        <w:t xml:space="preserve"> norāda, ka</w:t>
      </w:r>
      <w:r w:rsidR="00074BF0" w:rsidRPr="00E4111C">
        <w:rPr>
          <w:bCs/>
          <w:shd w:val="clear" w:color="auto" w:fill="FFFFFF"/>
        </w:rPr>
        <w:t xml:space="preserve"> Administratore nav informējusi Parādnieka kreditorus par tiesvedību, kas tika</w:t>
      </w:r>
      <w:r w:rsidR="000E7D0A" w:rsidRPr="00E4111C">
        <w:rPr>
          <w:bCs/>
          <w:shd w:val="clear" w:color="auto" w:fill="FFFFFF"/>
        </w:rPr>
        <w:t xml:space="preserve"> </w:t>
      </w:r>
      <w:r w:rsidR="00074BF0" w:rsidRPr="00E4111C">
        <w:rPr>
          <w:bCs/>
          <w:shd w:val="clear" w:color="auto" w:fill="FFFFFF"/>
        </w:rPr>
        <w:t xml:space="preserve">ierosinātas saistībā ar </w:t>
      </w:r>
      <w:r w:rsidR="005A3D74" w:rsidRPr="00E4111C">
        <w:rPr>
          <w:bCs/>
          <w:shd w:val="clear" w:color="auto" w:fill="FFFFFF"/>
        </w:rPr>
        <w:t>Parādnieka pārstāvja</w:t>
      </w:r>
      <w:r w:rsidR="00286D17" w:rsidRPr="00E4111C">
        <w:rPr>
          <w:bCs/>
          <w:shd w:val="clear" w:color="auto" w:fill="FFFFFF"/>
        </w:rPr>
        <w:t xml:space="preserve"> </w:t>
      </w:r>
      <w:r w:rsidR="00074BF0" w:rsidRPr="00E4111C">
        <w:rPr>
          <w:bCs/>
          <w:shd w:val="clear" w:color="auto" w:fill="FFFFFF"/>
        </w:rPr>
        <w:t>sūdzībām par Administratores lēmumiem, rezultātiem</w:t>
      </w:r>
      <w:r w:rsidR="00BE267D" w:rsidRPr="00E4111C">
        <w:rPr>
          <w:bCs/>
          <w:shd w:val="clear" w:color="auto" w:fill="FFFFFF"/>
        </w:rPr>
        <w:t>.</w:t>
      </w:r>
      <w:r w:rsidR="00745570" w:rsidRPr="00E4111C">
        <w:rPr>
          <w:bCs/>
          <w:shd w:val="clear" w:color="auto" w:fill="FFFFFF"/>
        </w:rPr>
        <w:t xml:space="preserve"> Minētais izriet </w:t>
      </w:r>
      <w:r w:rsidR="00074BF0" w:rsidRPr="00E4111C">
        <w:rPr>
          <w:bCs/>
          <w:shd w:val="clear" w:color="auto" w:fill="FFFFFF"/>
        </w:rPr>
        <w:t>no Administratores</w:t>
      </w:r>
      <w:r w:rsidR="00745570" w:rsidRPr="00E4111C">
        <w:rPr>
          <w:bCs/>
          <w:shd w:val="clear" w:color="auto" w:fill="FFFFFF"/>
        </w:rPr>
        <w:t xml:space="preserve"> darbības</w:t>
      </w:r>
      <w:r w:rsidR="00074BF0" w:rsidRPr="00E4111C">
        <w:rPr>
          <w:bCs/>
          <w:shd w:val="clear" w:color="auto" w:fill="FFFFFF"/>
        </w:rPr>
        <w:t xml:space="preserve"> pārskata par laika</w:t>
      </w:r>
      <w:r w:rsidR="000E7D0A" w:rsidRPr="00E4111C">
        <w:rPr>
          <w:bCs/>
          <w:shd w:val="clear" w:color="auto" w:fill="FFFFFF"/>
        </w:rPr>
        <w:t xml:space="preserve"> </w:t>
      </w:r>
      <w:r w:rsidR="00074BF0" w:rsidRPr="00E4111C">
        <w:rPr>
          <w:bCs/>
          <w:shd w:val="clear" w:color="auto" w:fill="FFFFFF"/>
        </w:rPr>
        <w:t>periodu no 2025.</w:t>
      </w:r>
      <w:r w:rsidR="00745570" w:rsidRPr="00E4111C">
        <w:rPr>
          <w:bCs/>
          <w:shd w:val="clear" w:color="auto" w:fill="FFFFFF"/>
        </w:rPr>
        <w:t> </w:t>
      </w:r>
      <w:r w:rsidR="00074BF0" w:rsidRPr="00E4111C">
        <w:rPr>
          <w:bCs/>
          <w:shd w:val="clear" w:color="auto" w:fill="FFFFFF"/>
        </w:rPr>
        <w:t>gada 1.</w:t>
      </w:r>
      <w:r w:rsidR="00745570" w:rsidRPr="00E4111C">
        <w:rPr>
          <w:bCs/>
          <w:shd w:val="clear" w:color="auto" w:fill="FFFFFF"/>
        </w:rPr>
        <w:t> </w:t>
      </w:r>
      <w:r w:rsidR="00074BF0" w:rsidRPr="00E4111C">
        <w:rPr>
          <w:bCs/>
          <w:shd w:val="clear" w:color="auto" w:fill="FFFFFF"/>
        </w:rPr>
        <w:t>septembra līdz</w:t>
      </w:r>
      <w:r w:rsidR="00745570" w:rsidRPr="00E4111C">
        <w:rPr>
          <w:bCs/>
          <w:shd w:val="clear" w:color="auto" w:fill="FFFFFF"/>
        </w:rPr>
        <w:t xml:space="preserve"> </w:t>
      </w:r>
      <w:r w:rsidR="00074BF0" w:rsidRPr="00E4111C">
        <w:rPr>
          <w:bCs/>
          <w:shd w:val="clear" w:color="auto" w:fill="FFFFFF"/>
        </w:rPr>
        <w:t>30.</w:t>
      </w:r>
      <w:r w:rsidR="00745570" w:rsidRPr="00E4111C">
        <w:rPr>
          <w:bCs/>
          <w:shd w:val="clear" w:color="auto" w:fill="FFFFFF"/>
        </w:rPr>
        <w:t> </w:t>
      </w:r>
      <w:r w:rsidR="00074BF0" w:rsidRPr="00E4111C">
        <w:rPr>
          <w:bCs/>
          <w:shd w:val="clear" w:color="auto" w:fill="FFFFFF"/>
        </w:rPr>
        <w:t xml:space="preserve">septembrim. </w:t>
      </w:r>
      <w:r w:rsidR="00745570" w:rsidRPr="00E4111C">
        <w:rPr>
          <w:bCs/>
          <w:shd w:val="clear" w:color="auto" w:fill="FFFFFF"/>
        </w:rPr>
        <w:t>M</w:t>
      </w:r>
      <w:r w:rsidR="00074BF0" w:rsidRPr="00E4111C">
        <w:rPr>
          <w:bCs/>
          <w:shd w:val="clear" w:color="auto" w:fill="FFFFFF"/>
        </w:rPr>
        <w:t>inētā pārskata 9.4.</w:t>
      </w:r>
      <w:r w:rsidR="00745570" w:rsidRPr="00E4111C">
        <w:rPr>
          <w:bCs/>
          <w:shd w:val="clear" w:color="auto" w:fill="FFFFFF"/>
        </w:rPr>
        <w:t> </w:t>
      </w:r>
      <w:r w:rsidR="00074BF0" w:rsidRPr="00E4111C">
        <w:rPr>
          <w:bCs/>
          <w:shd w:val="clear" w:color="auto" w:fill="FFFFFF"/>
        </w:rPr>
        <w:t xml:space="preserve">punktā ir norādīta novecojusi informācija par civillietām </w:t>
      </w:r>
      <w:r w:rsidR="00CC4F4C" w:rsidRPr="00E4111C">
        <w:rPr>
          <w:bCs/>
          <w:shd w:val="clear" w:color="auto" w:fill="FFFFFF"/>
        </w:rPr>
        <w:t>/numurs/</w:t>
      </w:r>
      <w:r w:rsidR="00074BF0" w:rsidRPr="00E4111C">
        <w:rPr>
          <w:bCs/>
          <w:shd w:val="clear" w:color="auto" w:fill="FFFFFF"/>
        </w:rPr>
        <w:t xml:space="preserve"> un </w:t>
      </w:r>
      <w:r w:rsidR="00CC4F4C" w:rsidRPr="00E4111C">
        <w:rPr>
          <w:bCs/>
          <w:shd w:val="clear" w:color="auto" w:fill="FFFFFF"/>
        </w:rPr>
        <w:t>/numurs/</w:t>
      </w:r>
      <w:r w:rsidR="00074BF0" w:rsidRPr="00E4111C">
        <w:rPr>
          <w:bCs/>
          <w:shd w:val="clear" w:color="auto" w:fill="FFFFFF"/>
        </w:rPr>
        <w:t>. Tātad</w:t>
      </w:r>
      <w:r w:rsidR="001629DC" w:rsidRPr="00E4111C">
        <w:rPr>
          <w:bCs/>
          <w:shd w:val="clear" w:color="auto" w:fill="FFFFFF"/>
        </w:rPr>
        <w:t xml:space="preserve"> </w:t>
      </w:r>
      <w:r w:rsidR="00074BF0" w:rsidRPr="00E4111C">
        <w:rPr>
          <w:bCs/>
          <w:shd w:val="clear" w:color="auto" w:fill="FFFFFF"/>
        </w:rPr>
        <w:t>Administratore, iespējams, apzināti slēpj no Parādnieka kreditoriem informāciju par iepriekš minēto</w:t>
      </w:r>
      <w:r w:rsidR="001629DC" w:rsidRPr="00E4111C">
        <w:rPr>
          <w:bCs/>
          <w:shd w:val="clear" w:color="auto" w:fill="FFFFFF"/>
        </w:rPr>
        <w:t xml:space="preserve"> </w:t>
      </w:r>
      <w:r w:rsidR="00074BF0" w:rsidRPr="00E4111C">
        <w:rPr>
          <w:bCs/>
          <w:shd w:val="clear" w:color="auto" w:fill="FFFFFF"/>
        </w:rPr>
        <w:t xml:space="preserve">tiesvedību iznākumu, kas Administratorei ir nelabvēlīgs (jo tiesa ir atzinusi </w:t>
      </w:r>
      <w:r w:rsidR="005A3D74" w:rsidRPr="00E4111C">
        <w:rPr>
          <w:bCs/>
          <w:shd w:val="clear" w:color="auto" w:fill="FFFFFF"/>
        </w:rPr>
        <w:t>Parādnieka pārstāvja</w:t>
      </w:r>
      <w:r w:rsidR="00682993" w:rsidRPr="00E4111C">
        <w:rPr>
          <w:bCs/>
          <w:shd w:val="clear" w:color="auto" w:fill="FFFFFF"/>
        </w:rPr>
        <w:t xml:space="preserve"> </w:t>
      </w:r>
      <w:r w:rsidR="00074BF0" w:rsidRPr="00E4111C">
        <w:rPr>
          <w:bCs/>
          <w:shd w:val="clear" w:color="auto" w:fill="FFFFFF"/>
        </w:rPr>
        <w:t>iesniegtās sūdzības</w:t>
      </w:r>
      <w:r w:rsidR="001629DC" w:rsidRPr="00E4111C">
        <w:rPr>
          <w:bCs/>
          <w:shd w:val="clear" w:color="auto" w:fill="FFFFFF"/>
        </w:rPr>
        <w:t xml:space="preserve"> </w:t>
      </w:r>
      <w:r w:rsidR="00074BF0" w:rsidRPr="00E4111C">
        <w:rPr>
          <w:bCs/>
          <w:shd w:val="clear" w:color="auto" w:fill="FFFFFF"/>
        </w:rPr>
        <w:t>par Administratores lēmumiem par pamatotām, savukārt, pārsūdzēt</w:t>
      </w:r>
      <w:r w:rsidR="00682993" w:rsidRPr="00E4111C">
        <w:rPr>
          <w:bCs/>
          <w:shd w:val="clear" w:color="auto" w:fill="FFFFFF"/>
        </w:rPr>
        <w:t>o</w:t>
      </w:r>
      <w:r w:rsidR="00074BF0" w:rsidRPr="00E4111C">
        <w:rPr>
          <w:bCs/>
          <w:shd w:val="clear" w:color="auto" w:fill="FFFFFF"/>
        </w:rPr>
        <w:t>s Administratores lēmumus par</w:t>
      </w:r>
      <w:r w:rsidR="001629DC" w:rsidRPr="00E4111C">
        <w:rPr>
          <w:bCs/>
          <w:shd w:val="clear" w:color="auto" w:fill="FFFFFF"/>
        </w:rPr>
        <w:t xml:space="preserve"> </w:t>
      </w:r>
      <w:r w:rsidR="00074BF0" w:rsidRPr="00E4111C">
        <w:rPr>
          <w:bCs/>
          <w:shd w:val="clear" w:color="auto" w:fill="FFFFFF"/>
        </w:rPr>
        <w:t>kreditoru prasījumu atzīšanu par neatbilstošiem normatīvo aktu prasībām). Līdz ar to</w:t>
      </w:r>
      <w:r w:rsidR="002624DB" w:rsidRPr="00E4111C">
        <w:rPr>
          <w:bCs/>
          <w:shd w:val="clear" w:color="auto" w:fill="FFFFFF"/>
        </w:rPr>
        <w:t xml:space="preserve"> </w:t>
      </w:r>
      <w:r w:rsidR="00074BF0" w:rsidRPr="00E4111C">
        <w:rPr>
          <w:bCs/>
          <w:shd w:val="clear" w:color="auto" w:fill="FFFFFF"/>
        </w:rPr>
        <w:t>secināms, ka</w:t>
      </w:r>
      <w:r w:rsidR="001629DC" w:rsidRPr="00E4111C">
        <w:rPr>
          <w:bCs/>
          <w:shd w:val="clear" w:color="auto" w:fill="FFFFFF"/>
        </w:rPr>
        <w:t xml:space="preserve"> </w:t>
      </w:r>
      <w:r w:rsidR="00074BF0" w:rsidRPr="00E4111C">
        <w:rPr>
          <w:bCs/>
          <w:shd w:val="clear" w:color="auto" w:fill="FFFFFF"/>
        </w:rPr>
        <w:t>vairāk nekā pusgadu Administratore nesniedz Parādnieka kreditoriem svarīgu aktuālu informāciju par</w:t>
      </w:r>
      <w:r w:rsidR="001629DC" w:rsidRPr="00E4111C">
        <w:rPr>
          <w:bCs/>
          <w:shd w:val="clear" w:color="auto" w:fill="FFFFFF"/>
        </w:rPr>
        <w:t xml:space="preserve"> </w:t>
      </w:r>
      <w:r w:rsidR="00074BF0" w:rsidRPr="00E4111C">
        <w:rPr>
          <w:bCs/>
          <w:shd w:val="clear" w:color="auto" w:fill="FFFFFF"/>
        </w:rPr>
        <w:t xml:space="preserve">tiesvedībām civillietās </w:t>
      </w:r>
      <w:r w:rsidR="00CC4F4C" w:rsidRPr="00E4111C">
        <w:rPr>
          <w:bCs/>
          <w:shd w:val="clear" w:color="auto" w:fill="FFFFFF"/>
        </w:rPr>
        <w:t xml:space="preserve">/numurs/ </w:t>
      </w:r>
      <w:r w:rsidR="00074BF0" w:rsidRPr="00E4111C">
        <w:rPr>
          <w:bCs/>
          <w:shd w:val="clear" w:color="auto" w:fill="FFFFFF"/>
        </w:rPr>
        <w:t xml:space="preserve">un </w:t>
      </w:r>
      <w:r w:rsidR="00CC4F4C" w:rsidRPr="00E4111C">
        <w:rPr>
          <w:bCs/>
          <w:shd w:val="clear" w:color="auto" w:fill="FFFFFF"/>
        </w:rPr>
        <w:t>/numurs/</w:t>
      </w:r>
      <w:r w:rsidR="00074BF0" w:rsidRPr="00E4111C">
        <w:rPr>
          <w:bCs/>
          <w:shd w:val="clear" w:color="auto" w:fill="FFFFFF"/>
        </w:rPr>
        <w:t>, kuras saistītas ar Parādnieka maksātnespējas</w:t>
      </w:r>
      <w:r w:rsidR="001629DC" w:rsidRPr="00E4111C">
        <w:rPr>
          <w:bCs/>
          <w:shd w:val="clear" w:color="auto" w:fill="FFFFFF"/>
        </w:rPr>
        <w:t xml:space="preserve"> </w:t>
      </w:r>
      <w:r w:rsidR="00074BF0" w:rsidRPr="00E4111C">
        <w:rPr>
          <w:bCs/>
          <w:shd w:val="clear" w:color="auto" w:fill="FFFFFF"/>
        </w:rPr>
        <w:t>procesu un tiešā veidā ietekmē Parādnieka kreditoru intereses.</w:t>
      </w:r>
      <w:r w:rsidR="009E69F8" w:rsidRPr="00E4111C">
        <w:rPr>
          <w:bCs/>
          <w:shd w:val="clear" w:color="auto" w:fill="FFFFFF"/>
        </w:rPr>
        <w:t xml:space="preserve"> Vienlaikus</w:t>
      </w:r>
      <w:r w:rsidR="00074BF0" w:rsidRPr="00E4111C">
        <w:rPr>
          <w:bCs/>
          <w:shd w:val="clear" w:color="auto" w:fill="FFFFFF"/>
        </w:rPr>
        <w:t xml:space="preserve"> Administratore </w:t>
      </w:r>
      <w:r w:rsidR="00074BF0" w:rsidRPr="00E4111C">
        <w:rPr>
          <w:bCs/>
          <w:i/>
          <w:iCs/>
          <w:shd w:val="clear" w:color="auto" w:fill="FFFFFF"/>
        </w:rPr>
        <w:t>zibenīgi</w:t>
      </w:r>
      <w:r w:rsidR="001629DC" w:rsidRPr="00E4111C">
        <w:rPr>
          <w:bCs/>
          <w:shd w:val="clear" w:color="auto" w:fill="FFFFFF"/>
        </w:rPr>
        <w:t xml:space="preserve"> </w:t>
      </w:r>
      <w:r w:rsidR="00074BF0" w:rsidRPr="00E4111C">
        <w:rPr>
          <w:bCs/>
          <w:shd w:val="clear" w:color="auto" w:fill="FFFFFF"/>
        </w:rPr>
        <w:t>sniedz (tikai dažu stundu laikā pēc Parādnieka mantas apskates noslēguma 2025.</w:t>
      </w:r>
      <w:r w:rsidR="004A186C" w:rsidRPr="00E4111C">
        <w:rPr>
          <w:bCs/>
          <w:shd w:val="clear" w:color="auto" w:fill="FFFFFF"/>
        </w:rPr>
        <w:t> </w:t>
      </w:r>
      <w:r w:rsidR="00074BF0" w:rsidRPr="00E4111C">
        <w:rPr>
          <w:bCs/>
          <w:shd w:val="clear" w:color="auto" w:fill="FFFFFF"/>
        </w:rPr>
        <w:t>gada 26.</w:t>
      </w:r>
      <w:r w:rsidR="004A186C" w:rsidRPr="00E4111C">
        <w:rPr>
          <w:bCs/>
          <w:shd w:val="clear" w:color="auto" w:fill="FFFFFF"/>
        </w:rPr>
        <w:t> </w:t>
      </w:r>
      <w:r w:rsidR="00074BF0" w:rsidRPr="00E4111C">
        <w:rPr>
          <w:bCs/>
          <w:shd w:val="clear" w:color="auto" w:fill="FFFFFF"/>
        </w:rPr>
        <w:t>septembrī)</w:t>
      </w:r>
      <w:r w:rsidR="001629DC" w:rsidRPr="00E4111C">
        <w:rPr>
          <w:bCs/>
          <w:shd w:val="clear" w:color="auto" w:fill="FFFFFF"/>
        </w:rPr>
        <w:t xml:space="preserve"> </w:t>
      </w:r>
      <w:r w:rsidR="00074BF0" w:rsidRPr="00E4111C">
        <w:rPr>
          <w:bCs/>
          <w:shd w:val="clear" w:color="auto" w:fill="FFFFFF"/>
        </w:rPr>
        <w:t>Parādnieka kreditoriem sagrozītu un maldinošu informāciju par Parādnieka mantas vērtēšanas procesa</w:t>
      </w:r>
      <w:r w:rsidR="001629DC" w:rsidRPr="00E4111C">
        <w:rPr>
          <w:bCs/>
          <w:shd w:val="clear" w:color="auto" w:fill="FFFFFF"/>
        </w:rPr>
        <w:t xml:space="preserve"> </w:t>
      </w:r>
      <w:r w:rsidR="00074BF0" w:rsidRPr="00E4111C">
        <w:rPr>
          <w:bCs/>
          <w:shd w:val="clear" w:color="auto" w:fill="FFFFFF"/>
        </w:rPr>
        <w:t xml:space="preserve">gaitu, izplatot nepatiesas, godu un cieņu </w:t>
      </w:r>
      <w:r w:rsidR="004A186C" w:rsidRPr="00E4111C">
        <w:rPr>
          <w:bCs/>
          <w:shd w:val="clear" w:color="auto" w:fill="FFFFFF"/>
        </w:rPr>
        <w:t>aizskarošas ziņas</w:t>
      </w:r>
      <w:r w:rsidR="00074BF0" w:rsidRPr="00E4111C">
        <w:rPr>
          <w:bCs/>
          <w:shd w:val="clear" w:color="auto" w:fill="FFFFFF"/>
        </w:rPr>
        <w:t xml:space="preserve"> par </w:t>
      </w:r>
      <w:r w:rsidR="005A3D74" w:rsidRPr="00E4111C">
        <w:rPr>
          <w:bCs/>
          <w:shd w:val="clear" w:color="auto" w:fill="FFFFFF"/>
        </w:rPr>
        <w:t>Parādnieka pārstāvja</w:t>
      </w:r>
      <w:r w:rsidR="004A186C" w:rsidRPr="00E4111C">
        <w:rPr>
          <w:bCs/>
          <w:shd w:val="clear" w:color="auto" w:fill="FFFFFF"/>
        </w:rPr>
        <w:t xml:space="preserve"> </w:t>
      </w:r>
      <w:r w:rsidR="00074BF0" w:rsidRPr="00E4111C">
        <w:rPr>
          <w:bCs/>
          <w:shd w:val="clear" w:color="auto" w:fill="FFFFFF"/>
        </w:rPr>
        <w:t xml:space="preserve">un </w:t>
      </w:r>
      <w:r w:rsidR="005A3D74" w:rsidRPr="00E4111C">
        <w:rPr>
          <w:bCs/>
          <w:shd w:val="clear" w:color="auto" w:fill="FFFFFF"/>
        </w:rPr>
        <w:t>Parādnieka pārstāvja</w:t>
      </w:r>
      <w:r w:rsidR="004A186C" w:rsidRPr="00E4111C">
        <w:rPr>
          <w:bCs/>
          <w:shd w:val="clear" w:color="auto" w:fill="FFFFFF"/>
        </w:rPr>
        <w:t xml:space="preserve"> </w:t>
      </w:r>
      <w:r w:rsidR="00074BF0" w:rsidRPr="00E4111C">
        <w:rPr>
          <w:bCs/>
          <w:shd w:val="clear" w:color="auto" w:fill="FFFFFF"/>
        </w:rPr>
        <w:t>pilnvaroto personu</w:t>
      </w:r>
      <w:r w:rsidR="001629DC" w:rsidRPr="00E4111C">
        <w:rPr>
          <w:bCs/>
          <w:shd w:val="clear" w:color="auto" w:fill="FFFFFF"/>
        </w:rPr>
        <w:t xml:space="preserve"> </w:t>
      </w:r>
      <w:r w:rsidR="00074BF0" w:rsidRPr="00E4111C">
        <w:rPr>
          <w:bCs/>
          <w:shd w:val="clear" w:color="auto" w:fill="FFFFFF"/>
        </w:rPr>
        <w:t>rīcību.</w:t>
      </w:r>
    </w:p>
    <w:p w14:paraId="655E9E3F" w14:textId="55A8766F" w:rsidR="00EE49FE" w:rsidRPr="00E4111C" w:rsidRDefault="00B2076B" w:rsidP="00B2076B">
      <w:pPr>
        <w:spacing w:after="0" w:line="240" w:lineRule="auto"/>
        <w:ind w:right="13" w:firstLine="709"/>
        <w:jc w:val="both"/>
        <w:rPr>
          <w:bCs/>
          <w:shd w:val="clear" w:color="auto" w:fill="FFFFFF"/>
        </w:rPr>
      </w:pPr>
      <w:r w:rsidRPr="00E4111C">
        <w:rPr>
          <w:bCs/>
          <w:shd w:val="clear" w:color="auto" w:fill="FFFFFF"/>
        </w:rPr>
        <w:t>[10.9] </w:t>
      </w:r>
      <w:r w:rsidR="005A3D74" w:rsidRPr="00E4111C">
        <w:rPr>
          <w:bCs/>
          <w:shd w:val="clear" w:color="auto" w:fill="FFFFFF"/>
        </w:rPr>
        <w:t>Parādnieka pārstāvja</w:t>
      </w:r>
      <w:r w:rsidRPr="00E4111C">
        <w:rPr>
          <w:bCs/>
          <w:shd w:val="clear" w:color="auto" w:fill="FFFFFF"/>
        </w:rPr>
        <w:t xml:space="preserve"> ieskatā </w:t>
      </w:r>
      <w:r w:rsidRPr="00E4111C">
        <w:t xml:space="preserve">Sūdzības 2. papildinājumos norādītās Administratores darbības, </w:t>
      </w:r>
      <w:r w:rsidR="00074BF0" w:rsidRPr="00E4111C">
        <w:rPr>
          <w:bCs/>
          <w:shd w:val="clear" w:color="auto" w:fill="FFFFFF"/>
        </w:rPr>
        <w:t>vērtējot tās</w:t>
      </w:r>
      <w:r w:rsidR="001629DC" w:rsidRPr="00E4111C">
        <w:rPr>
          <w:bCs/>
          <w:shd w:val="clear" w:color="auto" w:fill="FFFFFF"/>
        </w:rPr>
        <w:t xml:space="preserve"> </w:t>
      </w:r>
      <w:r w:rsidR="00074BF0" w:rsidRPr="00E4111C">
        <w:rPr>
          <w:bCs/>
          <w:shd w:val="clear" w:color="auto" w:fill="FFFFFF"/>
        </w:rPr>
        <w:t>kopsakarā ar Sūdzības un</w:t>
      </w:r>
      <w:r w:rsidR="00194515" w:rsidRPr="00E4111C">
        <w:rPr>
          <w:bCs/>
          <w:shd w:val="clear" w:color="auto" w:fill="FFFFFF"/>
        </w:rPr>
        <w:t xml:space="preserve"> </w:t>
      </w:r>
      <w:r w:rsidR="00194515" w:rsidRPr="00E4111C">
        <w:t>Sūdzības 1. papildinājumos</w:t>
      </w:r>
      <w:r w:rsidR="00074BF0" w:rsidRPr="00E4111C">
        <w:rPr>
          <w:bCs/>
          <w:shd w:val="clear" w:color="auto" w:fill="FFFFFF"/>
        </w:rPr>
        <w:t xml:space="preserve"> norādītajām Administratores</w:t>
      </w:r>
      <w:r w:rsidR="001629DC" w:rsidRPr="00E4111C">
        <w:rPr>
          <w:bCs/>
          <w:shd w:val="clear" w:color="auto" w:fill="FFFFFF"/>
        </w:rPr>
        <w:t xml:space="preserve"> </w:t>
      </w:r>
      <w:r w:rsidR="00074BF0" w:rsidRPr="00E4111C">
        <w:rPr>
          <w:bCs/>
          <w:shd w:val="clear" w:color="auto" w:fill="FFFFFF"/>
        </w:rPr>
        <w:t xml:space="preserve">darbībām, vērtējamas kā pret </w:t>
      </w:r>
      <w:r w:rsidR="005A3D74" w:rsidRPr="00E4111C">
        <w:rPr>
          <w:bCs/>
          <w:shd w:val="clear" w:color="auto" w:fill="FFFFFF"/>
        </w:rPr>
        <w:t>Parādnieka pārstāvi</w:t>
      </w:r>
      <w:r w:rsidR="00E23551" w:rsidRPr="00E4111C">
        <w:rPr>
          <w:bCs/>
          <w:shd w:val="clear" w:color="auto" w:fill="FFFFFF"/>
        </w:rPr>
        <w:t xml:space="preserve"> </w:t>
      </w:r>
      <w:r w:rsidR="00074BF0" w:rsidRPr="00E4111C">
        <w:rPr>
          <w:bCs/>
          <w:shd w:val="clear" w:color="auto" w:fill="FFFFFF"/>
        </w:rPr>
        <w:t xml:space="preserve">personīgi </w:t>
      </w:r>
      <w:r w:rsidR="00E23551" w:rsidRPr="00E4111C">
        <w:rPr>
          <w:bCs/>
          <w:shd w:val="clear" w:color="auto" w:fill="FFFFFF"/>
        </w:rPr>
        <w:t xml:space="preserve">vērsts </w:t>
      </w:r>
      <w:r w:rsidR="00074BF0" w:rsidRPr="00E4111C">
        <w:rPr>
          <w:bCs/>
          <w:shd w:val="clear" w:color="auto" w:fill="FFFFFF"/>
        </w:rPr>
        <w:t>ilgstošs, sistemātisks un intensīvs</w:t>
      </w:r>
      <w:r w:rsidR="001629DC" w:rsidRPr="00E4111C">
        <w:rPr>
          <w:bCs/>
          <w:shd w:val="clear" w:color="auto" w:fill="FFFFFF"/>
        </w:rPr>
        <w:t xml:space="preserve"> </w:t>
      </w:r>
      <w:r w:rsidR="00074BF0" w:rsidRPr="00E4111C">
        <w:rPr>
          <w:bCs/>
          <w:shd w:val="clear" w:color="auto" w:fill="FFFFFF"/>
        </w:rPr>
        <w:t xml:space="preserve">psiholoģiskais terors, kā arī apzināts </w:t>
      </w:r>
      <w:r w:rsidR="005A3D74" w:rsidRPr="00E4111C">
        <w:rPr>
          <w:bCs/>
          <w:shd w:val="clear" w:color="auto" w:fill="FFFFFF"/>
        </w:rPr>
        <w:t>Parādnieka pārstāvja</w:t>
      </w:r>
      <w:r w:rsidR="00E23551" w:rsidRPr="00E4111C">
        <w:rPr>
          <w:bCs/>
          <w:shd w:val="clear" w:color="auto" w:fill="FFFFFF"/>
        </w:rPr>
        <w:t xml:space="preserve"> </w:t>
      </w:r>
      <w:proofErr w:type="spellStart"/>
      <w:r w:rsidR="00074BF0" w:rsidRPr="00E4111C">
        <w:rPr>
          <w:bCs/>
          <w:shd w:val="clear" w:color="auto" w:fill="FFFFFF"/>
        </w:rPr>
        <w:t>pamattiesību</w:t>
      </w:r>
      <w:proofErr w:type="spellEnd"/>
      <w:r w:rsidR="00074BF0" w:rsidRPr="00E4111C">
        <w:rPr>
          <w:bCs/>
          <w:shd w:val="clear" w:color="auto" w:fill="FFFFFF"/>
        </w:rPr>
        <w:t xml:space="preserve"> būtisks aizskārums. Turklāt nepieciešamība</w:t>
      </w:r>
      <w:r w:rsidR="001629DC" w:rsidRPr="00E4111C">
        <w:rPr>
          <w:bCs/>
          <w:shd w:val="clear" w:color="auto" w:fill="FFFFFF"/>
        </w:rPr>
        <w:t xml:space="preserve"> </w:t>
      </w:r>
      <w:r w:rsidR="00074BF0" w:rsidRPr="00E4111C">
        <w:rPr>
          <w:bCs/>
          <w:shd w:val="clear" w:color="auto" w:fill="FFFFFF"/>
        </w:rPr>
        <w:t xml:space="preserve">pastāvīgi reaģēt uz šādām Administratores prettiesiskajām darbībām rada </w:t>
      </w:r>
      <w:r w:rsidR="005A3D74" w:rsidRPr="00E4111C">
        <w:rPr>
          <w:bCs/>
          <w:shd w:val="clear" w:color="auto" w:fill="FFFFFF"/>
        </w:rPr>
        <w:t>Parādnieka pārstāvim</w:t>
      </w:r>
      <w:r w:rsidR="00C572C4" w:rsidRPr="00E4111C">
        <w:rPr>
          <w:bCs/>
          <w:shd w:val="clear" w:color="auto" w:fill="FFFFFF"/>
        </w:rPr>
        <w:t xml:space="preserve"> </w:t>
      </w:r>
      <w:r w:rsidR="00074BF0" w:rsidRPr="00E4111C">
        <w:rPr>
          <w:bCs/>
          <w:shd w:val="clear" w:color="auto" w:fill="FFFFFF"/>
        </w:rPr>
        <w:t>ne tikai būtisku</w:t>
      </w:r>
      <w:r w:rsidR="001629DC" w:rsidRPr="00E4111C">
        <w:rPr>
          <w:bCs/>
          <w:shd w:val="clear" w:color="auto" w:fill="FFFFFF"/>
        </w:rPr>
        <w:t xml:space="preserve"> </w:t>
      </w:r>
      <w:r w:rsidR="00074BF0" w:rsidRPr="00E4111C">
        <w:rPr>
          <w:bCs/>
          <w:shd w:val="clear" w:color="auto" w:fill="FFFFFF"/>
        </w:rPr>
        <w:t xml:space="preserve">psiholoģisko spriedzi, bet arī ievērojamus zaudējumus. </w:t>
      </w:r>
    </w:p>
    <w:p w14:paraId="7A201E31" w14:textId="0C140762" w:rsidR="00074BF0" w:rsidRPr="00E4111C" w:rsidRDefault="00074BF0" w:rsidP="00B2076B">
      <w:pPr>
        <w:spacing w:after="0" w:line="240" w:lineRule="auto"/>
        <w:ind w:right="13" w:firstLine="709"/>
        <w:jc w:val="both"/>
        <w:rPr>
          <w:bCs/>
          <w:shd w:val="clear" w:color="auto" w:fill="FFFFFF"/>
        </w:rPr>
      </w:pPr>
      <w:r w:rsidRPr="00E4111C">
        <w:rPr>
          <w:bCs/>
          <w:shd w:val="clear" w:color="auto" w:fill="FFFFFF"/>
        </w:rPr>
        <w:lastRenderedPageBreak/>
        <w:t xml:space="preserve">Ņemot vērā, ka kaitējums, kas </w:t>
      </w:r>
      <w:r w:rsidR="005A3D74" w:rsidRPr="00E4111C">
        <w:rPr>
          <w:bCs/>
          <w:shd w:val="clear" w:color="auto" w:fill="FFFFFF"/>
        </w:rPr>
        <w:t>Parādnieka pārstāvim</w:t>
      </w:r>
      <w:r w:rsidR="00C572C4" w:rsidRPr="00E4111C">
        <w:rPr>
          <w:bCs/>
          <w:shd w:val="clear" w:color="auto" w:fill="FFFFFF"/>
        </w:rPr>
        <w:t xml:space="preserve"> </w:t>
      </w:r>
      <w:r w:rsidRPr="00E4111C">
        <w:rPr>
          <w:bCs/>
          <w:shd w:val="clear" w:color="auto" w:fill="FFFFFF"/>
        </w:rPr>
        <w:t>tiek</w:t>
      </w:r>
      <w:r w:rsidR="001629DC" w:rsidRPr="00E4111C">
        <w:rPr>
          <w:bCs/>
          <w:shd w:val="clear" w:color="auto" w:fill="FFFFFF"/>
        </w:rPr>
        <w:t xml:space="preserve"> </w:t>
      </w:r>
      <w:r w:rsidRPr="00E4111C">
        <w:rPr>
          <w:bCs/>
          <w:shd w:val="clear" w:color="auto" w:fill="FFFFFF"/>
        </w:rPr>
        <w:t xml:space="preserve">nodarīts Administratores prettiesisko darbību dēļ, ir būtisks un neatgriezenisks, </w:t>
      </w:r>
      <w:r w:rsidR="005A3D74" w:rsidRPr="00E4111C">
        <w:rPr>
          <w:bCs/>
          <w:shd w:val="clear" w:color="auto" w:fill="FFFFFF"/>
        </w:rPr>
        <w:t>Parādnieka pārstāvis</w:t>
      </w:r>
      <w:r w:rsidR="00EE49FE" w:rsidRPr="00E4111C">
        <w:rPr>
          <w:bCs/>
          <w:shd w:val="clear" w:color="auto" w:fill="FFFFFF"/>
        </w:rPr>
        <w:t xml:space="preserve"> lūdz Maksātnespējas kontroles dienestu </w:t>
      </w:r>
      <w:r w:rsidRPr="00E4111C">
        <w:rPr>
          <w:bCs/>
          <w:shd w:val="clear" w:color="auto" w:fill="FFFFFF"/>
        </w:rPr>
        <w:t xml:space="preserve">izskatīt pēc būtības Sūdzību kopā </w:t>
      </w:r>
      <w:r w:rsidR="00892B96" w:rsidRPr="00E4111C">
        <w:rPr>
          <w:bCs/>
          <w:shd w:val="clear" w:color="auto" w:fill="FFFFFF"/>
        </w:rPr>
        <w:t xml:space="preserve">ar </w:t>
      </w:r>
      <w:r w:rsidR="00EE49FE" w:rsidRPr="00E4111C">
        <w:t xml:space="preserve">Sūdzības 1. papildinājumiem un Sūdzības 2. papildinājumiem </w:t>
      </w:r>
      <w:r w:rsidRPr="00E4111C">
        <w:rPr>
          <w:bCs/>
          <w:shd w:val="clear" w:color="auto" w:fill="FFFFFF"/>
        </w:rPr>
        <w:t>un pieņemt lēmumu pēc iespējas ātrāk</w:t>
      </w:r>
      <w:r w:rsidR="0029537A" w:rsidRPr="00E4111C">
        <w:rPr>
          <w:bCs/>
          <w:shd w:val="clear" w:color="auto" w:fill="FFFFFF"/>
        </w:rPr>
        <w:t xml:space="preserve">. </w:t>
      </w:r>
      <w:r w:rsidR="005A3D74" w:rsidRPr="00E4111C">
        <w:rPr>
          <w:bCs/>
          <w:shd w:val="clear" w:color="auto" w:fill="FFFFFF"/>
        </w:rPr>
        <w:t>Parādnieka pārstāvim</w:t>
      </w:r>
      <w:r w:rsidR="00B95D00" w:rsidRPr="00E4111C">
        <w:rPr>
          <w:bCs/>
          <w:shd w:val="clear" w:color="auto" w:fill="FFFFFF"/>
        </w:rPr>
        <w:t xml:space="preserve"> </w:t>
      </w:r>
      <w:r w:rsidRPr="00E4111C">
        <w:rPr>
          <w:bCs/>
          <w:shd w:val="clear" w:color="auto" w:fill="FFFFFF"/>
        </w:rPr>
        <w:t xml:space="preserve">ir radies priekšstats, ka </w:t>
      </w:r>
      <w:r w:rsidR="00B95D00" w:rsidRPr="00E4111C">
        <w:rPr>
          <w:bCs/>
          <w:shd w:val="clear" w:color="auto" w:fill="FFFFFF"/>
        </w:rPr>
        <w:t xml:space="preserve">pēc Sūdzības iesniegšanas </w:t>
      </w:r>
      <w:r w:rsidRPr="00E4111C">
        <w:rPr>
          <w:bCs/>
          <w:shd w:val="clear" w:color="auto" w:fill="FFFFFF"/>
        </w:rPr>
        <w:t>Administratore</w:t>
      </w:r>
      <w:r w:rsidR="001629DC" w:rsidRPr="00E4111C">
        <w:rPr>
          <w:bCs/>
          <w:shd w:val="clear" w:color="auto" w:fill="FFFFFF"/>
        </w:rPr>
        <w:t xml:space="preserve"> </w:t>
      </w:r>
      <w:r w:rsidRPr="00E4111C">
        <w:rPr>
          <w:bCs/>
          <w:shd w:val="clear" w:color="auto" w:fill="FFFFFF"/>
        </w:rPr>
        <w:t xml:space="preserve">speciāli pastiprina psiholoģisko spiedienu uz </w:t>
      </w:r>
      <w:r w:rsidR="005A3D74" w:rsidRPr="00E4111C">
        <w:rPr>
          <w:bCs/>
          <w:shd w:val="clear" w:color="auto" w:fill="FFFFFF"/>
        </w:rPr>
        <w:t>Parādnieka pārstāvi</w:t>
      </w:r>
      <w:r w:rsidR="0029537A" w:rsidRPr="00E4111C">
        <w:rPr>
          <w:bCs/>
          <w:shd w:val="clear" w:color="auto" w:fill="FFFFFF"/>
        </w:rPr>
        <w:t xml:space="preserve"> </w:t>
      </w:r>
      <w:r w:rsidRPr="00E4111C">
        <w:rPr>
          <w:bCs/>
          <w:shd w:val="clear" w:color="auto" w:fill="FFFFFF"/>
        </w:rPr>
        <w:t>un cenšas radīt maksimālu kaitējumu un</w:t>
      </w:r>
      <w:r w:rsidR="001629DC" w:rsidRPr="00E4111C">
        <w:rPr>
          <w:bCs/>
          <w:shd w:val="clear" w:color="auto" w:fill="FFFFFF"/>
        </w:rPr>
        <w:t xml:space="preserve"> </w:t>
      </w:r>
      <w:r w:rsidRPr="00E4111C">
        <w:rPr>
          <w:bCs/>
          <w:shd w:val="clear" w:color="auto" w:fill="FFFFFF"/>
        </w:rPr>
        <w:t>zaudējumus.</w:t>
      </w:r>
    </w:p>
    <w:p w14:paraId="5004632B" w14:textId="0AC87BF7" w:rsidR="00074BF0" w:rsidRPr="00E4111C" w:rsidRDefault="005A3D74" w:rsidP="00074BF0">
      <w:pPr>
        <w:spacing w:after="0" w:line="240" w:lineRule="auto"/>
        <w:ind w:right="13" w:firstLine="709"/>
        <w:jc w:val="both"/>
        <w:rPr>
          <w:bCs/>
          <w:shd w:val="clear" w:color="auto" w:fill="FFFFFF"/>
        </w:rPr>
      </w:pPr>
      <w:r w:rsidRPr="00E4111C">
        <w:rPr>
          <w:bCs/>
          <w:shd w:val="clear" w:color="auto" w:fill="FFFFFF"/>
        </w:rPr>
        <w:t>Parādnieka pārstāvja</w:t>
      </w:r>
      <w:r w:rsidR="00B95D00" w:rsidRPr="00E4111C">
        <w:rPr>
          <w:bCs/>
          <w:shd w:val="clear" w:color="auto" w:fill="FFFFFF"/>
        </w:rPr>
        <w:t xml:space="preserve"> ieskatā Sūdzībā un tās papildinājumos </w:t>
      </w:r>
      <w:r w:rsidR="00074BF0" w:rsidRPr="00E4111C">
        <w:rPr>
          <w:bCs/>
          <w:shd w:val="clear" w:color="auto" w:fill="FFFFFF"/>
        </w:rPr>
        <w:t>minētie maksātnespējas procesu reglamentējošo normatīvo aktu un</w:t>
      </w:r>
      <w:r w:rsidR="001629DC" w:rsidRPr="00E4111C">
        <w:rPr>
          <w:bCs/>
          <w:shd w:val="clear" w:color="auto" w:fill="FFFFFF"/>
        </w:rPr>
        <w:t xml:space="preserve"> </w:t>
      </w:r>
      <w:r w:rsidR="00074BF0" w:rsidRPr="00E4111C">
        <w:rPr>
          <w:bCs/>
          <w:shd w:val="clear" w:color="auto" w:fill="FFFFFF"/>
        </w:rPr>
        <w:t>profesionālās ētikas sistemātiskie un būtiskie pārkāpumi nav savienojami ar Parādnieka</w:t>
      </w:r>
      <w:r w:rsidR="001629DC" w:rsidRPr="00E4111C">
        <w:rPr>
          <w:bCs/>
          <w:shd w:val="clear" w:color="auto" w:fill="FFFFFF"/>
        </w:rPr>
        <w:t xml:space="preserve"> </w:t>
      </w:r>
      <w:r w:rsidR="00074BF0" w:rsidRPr="00E4111C">
        <w:rPr>
          <w:bCs/>
          <w:shd w:val="clear" w:color="auto" w:fill="FFFFFF"/>
        </w:rPr>
        <w:t>maksātnespējas procesa administratora amata pienākumu izpildi un liedz sasniegt Parādnieka</w:t>
      </w:r>
      <w:r w:rsidR="001629DC" w:rsidRPr="00E4111C">
        <w:rPr>
          <w:bCs/>
          <w:shd w:val="clear" w:color="auto" w:fill="FFFFFF"/>
        </w:rPr>
        <w:t xml:space="preserve"> </w:t>
      </w:r>
      <w:r w:rsidR="00074BF0" w:rsidRPr="00E4111C">
        <w:rPr>
          <w:bCs/>
          <w:shd w:val="clear" w:color="auto" w:fill="FFFFFF"/>
        </w:rPr>
        <w:t xml:space="preserve">maksātnespējas procesa mērķus. Līdz ar to visi </w:t>
      </w:r>
      <w:r w:rsidRPr="00E4111C">
        <w:rPr>
          <w:bCs/>
          <w:shd w:val="clear" w:color="auto" w:fill="FFFFFF"/>
        </w:rPr>
        <w:t>Parādnieka pārstāvja</w:t>
      </w:r>
      <w:r w:rsidR="00B95D00" w:rsidRPr="00E4111C">
        <w:rPr>
          <w:bCs/>
          <w:shd w:val="clear" w:color="auto" w:fill="FFFFFF"/>
        </w:rPr>
        <w:t xml:space="preserve">  norādītie</w:t>
      </w:r>
      <w:r w:rsidR="00074BF0" w:rsidRPr="00E4111C">
        <w:rPr>
          <w:bCs/>
          <w:shd w:val="clear" w:color="auto" w:fill="FFFFFF"/>
        </w:rPr>
        <w:t xml:space="preserve"> apstākļi, līdztekus citiem Sūdzībā un</w:t>
      </w:r>
      <w:r w:rsidR="00B95D00" w:rsidRPr="00E4111C">
        <w:rPr>
          <w:bCs/>
          <w:shd w:val="clear" w:color="auto" w:fill="FFFFFF"/>
        </w:rPr>
        <w:t xml:space="preserve"> tās papildinājumos</w:t>
      </w:r>
      <w:r w:rsidR="001629DC" w:rsidRPr="00E4111C">
        <w:rPr>
          <w:bCs/>
          <w:shd w:val="clear" w:color="auto" w:fill="FFFFFF"/>
        </w:rPr>
        <w:t xml:space="preserve"> </w:t>
      </w:r>
      <w:r w:rsidR="00074BF0" w:rsidRPr="00E4111C">
        <w:rPr>
          <w:bCs/>
          <w:shd w:val="clear" w:color="auto" w:fill="FFFFFF"/>
        </w:rPr>
        <w:t>norādītajiem apstākļiem, dod pietiekamu pamatu Administratores</w:t>
      </w:r>
      <w:r w:rsidR="001629DC" w:rsidRPr="00E4111C">
        <w:rPr>
          <w:bCs/>
          <w:shd w:val="clear" w:color="auto" w:fill="FFFFFF"/>
        </w:rPr>
        <w:t xml:space="preserve"> </w:t>
      </w:r>
      <w:r w:rsidR="00074BF0" w:rsidRPr="00E4111C">
        <w:rPr>
          <w:bCs/>
          <w:shd w:val="clear" w:color="auto" w:fill="FFFFFF"/>
        </w:rPr>
        <w:t>atcelšanai.</w:t>
      </w:r>
    </w:p>
    <w:p w14:paraId="758BAA0F" w14:textId="62378273" w:rsidR="00074BF0" w:rsidRPr="00E4111C" w:rsidRDefault="00950EA6" w:rsidP="00074BF0">
      <w:pPr>
        <w:spacing w:after="0" w:line="240" w:lineRule="auto"/>
        <w:ind w:right="13" w:firstLine="709"/>
        <w:jc w:val="both"/>
        <w:rPr>
          <w:bCs/>
          <w:shd w:val="clear" w:color="auto" w:fill="FFFFFF"/>
        </w:rPr>
      </w:pPr>
      <w:r w:rsidRPr="00E4111C">
        <w:rPr>
          <w:bCs/>
          <w:shd w:val="clear" w:color="auto" w:fill="FFFFFF"/>
        </w:rPr>
        <w:t xml:space="preserve">[10.10] Saskaņā ar </w:t>
      </w:r>
      <w:r w:rsidRPr="00E4111C">
        <w:t>Sūdzības 2. papildinājumos norādīto</w:t>
      </w:r>
      <w:r w:rsidR="00414D5C" w:rsidRPr="00E4111C">
        <w:t xml:space="preserve"> un </w:t>
      </w:r>
      <w:r w:rsidR="00074BF0" w:rsidRPr="00E4111C">
        <w:rPr>
          <w:bCs/>
          <w:shd w:val="clear" w:color="auto" w:fill="FFFFFF"/>
        </w:rPr>
        <w:t>pamatojoties uz Maksātnespējas likuma 22. panta pirmās</w:t>
      </w:r>
      <w:r w:rsidR="001629DC" w:rsidRPr="00E4111C">
        <w:rPr>
          <w:bCs/>
          <w:shd w:val="clear" w:color="auto" w:fill="FFFFFF"/>
        </w:rPr>
        <w:t xml:space="preserve"> </w:t>
      </w:r>
      <w:r w:rsidR="00074BF0" w:rsidRPr="00E4111C">
        <w:rPr>
          <w:bCs/>
          <w:shd w:val="clear" w:color="auto" w:fill="FFFFFF"/>
        </w:rPr>
        <w:t>daļas, 31.</w:t>
      </w:r>
      <w:r w:rsidR="00074BF0" w:rsidRPr="00E4111C">
        <w:rPr>
          <w:bCs/>
          <w:shd w:val="clear" w:color="auto" w:fill="FFFFFF"/>
          <w:vertAlign w:val="superscript"/>
        </w:rPr>
        <w:t>1</w:t>
      </w:r>
      <w:r w:rsidR="00074BF0" w:rsidRPr="00E4111C">
        <w:rPr>
          <w:bCs/>
          <w:shd w:val="clear" w:color="auto" w:fill="FFFFFF"/>
        </w:rPr>
        <w:t xml:space="preserve"> panta pirmās un otrās daļas, 173. panta pirmās daļas, 174.</w:t>
      </w:r>
      <w:r w:rsidR="00074BF0" w:rsidRPr="00E4111C">
        <w:rPr>
          <w:bCs/>
          <w:shd w:val="clear" w:color="auto" w:fill="FFFFFF"/>
          <w:vertAlign w:val="superscript"/>
        </w:rPr>
        <w:t>1</w:t>
      </w:r>
      <w:r w:rsidR="00074BF0" w:rsidRPr="00E4111C">
        <w:rPr>
          <w:bCs/>
          <w:shd w:val="clear" w:color="auto" w:fill="FFFFFF"/>
        </w:rPr>
        <w:t xml:space="preserve"> panta 1., 2. un 8. punkta,</w:t>
      </w:r>
      <w:r w:rsidR="001629DC" w:rsidRPr="00E4111C">
        <w:rPr>
          <w:bCs/>
          <w:shd w:val="clear" w:color="auto" w:fill="FFFFFF"/>
        </w:rPr>
        <w:t xml:space="preserve"> </w:t>
      </w:r>
      <w:r w:rsidR="00074BF0" w:rsidRPr="00E4111C">
        <w:rPr>
          <w:bCs/>
          <w:shd w:val="clear" w:color="auto" w:fill="FFFFFF"/>
        </w:rPr>
        <w:t>174.</w:t>
      </w:r>
      <w:r w:rsidR="00074BF0" w:rsidRPr="00E4111C">
        <w:rPr>
          <w:bCs/>
          <w:iCs/>
          <w:shd w:val="clear" w:color="auto" w:fill="FFFFFF"/>
          <w:vertAlign w:val="superscript"/>
        </w:rPr>
        <w:t>2</w:t>
      </w:r>
      <w:r w:rsidR="00074BF0" w:rsidRPr="00E4111C">
        <w:rPr>
          <w:bCs/>
          <w:shd w:val="clear" w:color="auto" w:fill="FFFFFF"/>
        </w:rPr>
        <w:t xml:space="preserve"> panta 7. punkta</w:t>
      </w:r>
      <w:r w:rsidR="00414D5C" w:rsidRPr="00E4111C">
        <w:rPr>
          <w:bCs/>
          <w:shd w:val="clear" w:color="auto" w:fill="FFFFFF"/>
        </w:rPr>
        <w:t xml:space="preserve"> un</w:t>
      </w:r>
      <w:r w:rsidR="00074BF0" w:rsidRPr="00E4111C">
        <w:rPr>
          <w:bCs/>
          <w:shd w:val="clear" w:color="auto" w:fill="FFFFFF"/>
        </w:rPr>
        <w:t xml:space="preserve"> 176. panta pirmās daļas, kā arī Civilprocesa likuma 363.</w:t>
      </w:r>
      <w:r w:rsidR="00074BF0" w:rsidRPr="00E4111C">
        <w:rPr>
          <w:bCs/>
          <w:shd w:val="clear" w:color="auto" w:fill="FFFFFF"/>
          <w:vertAlign w:val="superscript"/>
        </w:rPr>
        <w:t>14</w:t>
      </w:r>
      <w:r w:rsidR="00074BF0" w:rsidRPr="00E4111C">
        <w:rPr>
          <w:bCs/>
          <w:shd w:val="clear" w:color="auto" w:fill="FFFFFF"/>
        </w:rPr>
        <w:t xml:space="preserve"> panta otrās daļas</w:t>
      </w:r>
      <w:r w:rsidR="001629DC" w:rsidRPr="00E4111C">
        <w:rPr>
          <w:bCs/>
          <w:shd w:val="clear" w:color="auto" w:fill="FFFFFF"/>
        </w:rPr>
        <w:t xml:space="preserve"> </w:t>
      </w:r>
      <w:r w:rsidR="00074BF0" w:rsidRPr="00E4111C">
        <w:rPr>
          <w:bCs/>
          <w:shd w:val="clear" w:color="auto" w:fill="FFFFFF"/>
        </w:rPr>
        <w:t>noteikumiem,</w:t>
      </w:r>
      <w:r w:rsidR="001629DC" w:rsidRPr="00E4111C">
        <w:rPr>
          <w:bCs/>
          <w:shd w:val="clear" w:color="auto" w:fill="FFFFFF"/>
        </w:rPr>
        <w:t xml:space="preserve"> </w:t>
      </w:r>
      <w:r w:rsidR="005A3D74" w:rsidRPr="00E4111C">
        <w:rPr>
          <w:bCs/>
          <w:shd w:val="clear" w:color="auto" w:fill="FFFFFF"/>
        </w:rPr>
        <w:t>Parādnieka pārstāvis</w:t>
      </w:r>
      <w:r w:rsidR="00414D5C" w:rsidRPr="00E4111C">
        <w:rPr>
          <w:bCs/>
          <w:shd w:val="clear" w:color="auto" w:fill="FFFFFF"/>
        </w:rPr>
        <w:t xml:space="preserve"> lūdz Maksātnespējas kontroles dienestu</w:t>
      </w:r>
      <w:r w:rsidR="00074BF0" w:rsidRPr="00E4111C">
        <w:rPr>
          <w:bCs/>
          <w:shd w:val="clear" w:color="auto" w:fill="FFFFFF"/>
        </w:rPr>
        <w:t>:</w:t>
      </w:r>
    </w:p>
    <w:p w14:paraId="7F118757" w14:textId="7D963964"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1)</w:t>
      </w:r>
      <w:r w:rsidR="00414D5C" w:rsidRPr="00E4111C">
        <w:rPr>
          <w:bCs/>
          <w:shd w:val="clear" w:color="auto" w:fill="FFFFFF"/>
        </w:rPr>
        <w:t> </w:t>
      </w:r>
      <w:r w:rsidRPr="00E4111C">
        <w:rPr>
          <w:bCs/>
          <w:shd w:val="clear" w:color="auto" w:fill="FFFFFF"/>
        </w:rPr>
        <w:t xml:space="preserve">izskatīt </w:t>
      </w:r>
      <w:r w:rsidR="00414D5C" w:rsidRPr="00E4111C">
        <w:t xml:space="preserve">Sūdzības 2. papildinājumus </w:t>
      </w:r>
      <w:r w:rsidRPr="00E4111C">
        <w:rPr>
          <w:bCs/>
          <w:shd w:val="clear" w:color="auto" w:fill="FFFFFF"/>
        </w:rPr>
        <w:t xml:space="preserve">kopā ar </w:t>
      </w:r>
      <w:r w:rsidR="00105CD9" w:rsidRPr="00E4111C">
        <w:rPr>
          <w:bCs/>
          <w:shd w:val="clear" w:color="auto" w:fill="FFFFFF"/>
        </w:rPr>
        <w:t xml:space="preserve">Sūdzību un </w:t>
      </w:r>
      <w:r w:rsidR="00105CD9" w:rsidRPr="00E4111C">
        <w:t>Sūdzības 1. papildinājumiem</w:t>
      </w:r>
      <w:r w:rsidR="00282561" w:rsidRPr="00E4111C">
        <w:t>;</w:t>
      </w:r>
    </w:p>
    <w:p w14:paraId="77BE3DD1" w14:textId="0F4BBC97" w:rsidR="00074BF0" w:rsidRPr="00E4111C" w:rsidRDefault="00074BF0" w:rsidP="00074BF0">
      <w:pPr>
        <w:spacing w:after="0" w:line="240" w:lineRule="auto"/>
        <w:ind w:right="13" w:firstLine="709"/>
        <w:jc w:val="both"/>
        <w:rPr>
          <w:bCs/>
          <w:shd w:val="clear" w:color="auto" w:fill="FFFFFF"/>
        </w:rPr>
      </w:pPr>
      <w:r w:rsidRPr="00E4111C">
        <w:rPr>
          <w:bCs/>
          <w:shd w:val="clear" w:color="auto" w:fill="FFFFFF"/>
        </w:rPr>
        <w:t xml:space="preserve">2) ierosināt disciplinārlietu pret </w:t>
      </w:r>
      <w:r w:rsidR="00387FC2" w:rsidRPr="00E4111C">
        <w:rPr>
          <w:bCs/>
          <w:shd w:val="clear" w:color="auto" w:fill="FFFFFF"/>
        </w:rPr>
        <w:t>Administratori;</w:t>
      </w:r>
    </w:p>
    <w:p w14:paraId="569910C4" w14:textId="0FC83F57" w:rsidR="00572AD2" w:rsidRPr="00E4111C" w:rsidRDefault="00074BF0" w:rsidP="00074BF0">
      <w:pPr>
        <w:spacing w:after="0" w:line="240" w:lineRule="auto"/>
        <w:ind w:right="13" w:firstLine="709"/>
        <w:jc w:val="both"/>
        <w:rPr>
          <w:bCs/>
          <w:shd w:val="clear" w:color="auto" w:fill="FFFFFF"/>
        </w:rPr>
      </w:pPr>
      <w:r w:rsidRPr="00E4111C">
        <w:rPr>
          <w:bCs/>
          <w:shd w:val="clear" w:color="auto" w:fill="FFFFFF"/>
        </w:rPr>
        <w:t xml:space="preserve">3) iesniegt </w:t>
      </w:r>
      <w:r w:rsidR="009B1B45" w:rsidRPr="00E4111C">
        <w:rPr>
          <w:bCs/>
          <w:shd w:val="clear" w:color="auto" w:fill="FFFFFF"/>
        </w:rPr>
        <w:t>/tiesas nosaukums/</w:t>
      </w:r>
      <w:r w:rsidRPr="00E4111C">
        <w:rPr>
          <w:bCs/>
          <w:shd w:val="clear" w:color="auto" w:fill="FFFFFF"/>
        </w:rPr>
        <w:t xml:space="preserve"> pieteikumu par </w:t>
      </w:r>
      <w:r w:rsidR="00387FC2" w:rsidRPr="00E4111C">
        <w:rPr>
          <w:bCs/>
          <w:shd w:val="clear" w:color="auto" w:fill="FFFFFF"/>
        </w:rPr>
        <w:t>Administratores</w:t>
      </w:r>
      <w:r w:rsidRPr="00E4111C">
        <w:rPr>
          <w:bCs/>
          <w:shd w:val="clear" w:color="auto" w:fill="FFFFFF"/>
        </w:rPr>
        <w:t xml:space="preserve"> atcelšanu no </w:t>
      </w:r>
      <w:r w:rsidR="00387FC2" w:rsidRPr="00E4111C">
        <w:rPr>
          <w:bCs/>
          <w:shd w:val="clear" w:color="auto" w:fill="FFFFFF"/>
        </w:rPr>
        <w:t>Parādnieka</w:t>
      </w:r>
      <w:r w:rsidRPr="00E4111C">
        <w:rPr>
          <w:bCs/>
          <w:shd w:val="clear" w:color="auto" w:fill="FFFFFF"/>
        </w:rPr>
        <w:t xml:space="preserve"> maksātnespējas procesa.</w:t>
      </w:r>
    </w:p>
    <w:p w14:paraId="02D1D8E1" w14:textId="4B6FE154" w:rsidR="001517F9" w:rsidRPr="00E4111C" w:rsidRDefault="001517F9" w:rsidP="001517F9">
      <w:pPr>
        <w:spacing w:after="0" w:line="240" w:lineRule="auto"/>
        <w:ind w:right="13" w:firstLine="709"/>
        <w:jc w:val="both"/>
        <w:rPr>
          <w:bCs/>
          <w:shd w:val="clear" w:color="auto" w:fill="FFFFFF"/>
        </w:rPr>
      </w:pPr>
      <w:r w:rsidRPr="00E4111C">
        <w:rPr>
          <w:bCs/>
          <w:shd w:val="clear" w:color="auto" w:fill="FFFFFF"/>
        </w:rPr>
        <w:t xml:space="preserve">Sūdzības 2. papildinājumiem pievienoti </w:t>
      </w:r>
      <w:r w:rsidR="005A3D74" w:rsidRPr="00E4111C">
        <w:rPr>
          <w:bCs/>
          <w:shd w:val="clear" w:color="auto" w:fill="FFFFFF"/>
        </w:rPr>
        <w:t>Parādnieka pārstāvja</w:t>
      </w:r>
      <w:r w:rsidRPr="00E4111C">
        <w:rPr>
          <w:bCs/>
          <w:shd w:val="clear" w:color="auto" w:fill="FFFFFF"/>
        </w:rPr>
        <w:t xml:space="preserve"> ieskatā tos pamatojošie dokumenti.</w:t>
      </w:r>
    </w:p>
    <w:p w14:paraId="318915E7" w14:textId="2121E40C" w:rsidR="00436269" w:rsidRPr="00E4111C" w:rsidRDefault="00436269" w:rsidP="00436269">
      <w:pPr>
        <w:spacing w:after="0" w:line="240" w:lineRule="auto"/>
        <w:ind w:right="13" w:firstLine="709"/>
        <w:jc w:val="both"/>
        <w:rPr>
          <w:bCs/>
          <w:shd w:val="clear" w:color="auto" w:fill="FFFFFF"/>
        </w:rPr>
      </w:pPr>
      <w:r w:rsidRPr="00E4111C">
        <w:rPr>
          <w:bCs/>
          <w:shd w:val="clear" w:color="auto" w:fill="FFFFFF"/>
        </w:rPr>
        <w:t>[</w:t>
      </w:r>
      <w:r w:rsidR="00F73363" w:rsidRPr="00E4111C">
        <w:rPr>
          <w:bCs/>
          <w:shd w:val="clear" w:color="auto" w:fill="FFFFFF"/>
        </w:rPr>
        <w:t>11</w:t>
      </w:r>
      <w:r w:rsidRPr="00E4111C">
        <w:rPr>
          <w:bCs/>
          <w:shd w:val="clear" w:color="auto" w:fill="FFFFFF"/>
        </w:rPr>
        <w:t>] Maksātnespējas kontroles dienestā 2025. gada 30. oktobrī saņemtajos Sūdzības 3. papildinājumos norādīts turpmākais.</w:t>
      </w:r>
    </w:p>
    <w:p w14:paraId="5B499E96" w14:textId="7EDEC1F9" w:rsidR="00463140" w:rsidRPr="00E4111C" w:rsidRDefault="00850FAD" w:rsidP="00E57178">
      <w:pPr>
        <w:spacing w:after="0" w:line="240" w:lineRule="auto"/>
        <w:ind w:right="13" w:firstLine="709"/>
        <w:jc w:val="both"/>
        <w:rPr>
          <w:bCs/>
          <w:shd w:val="clear" w:color="auto" w:fill="FFFFFF"/>
        </w:rPr>
      </w:pPr>
      <w:r w:rsidRPr="00E4111C">
        <w:rPr>
          <w:bCs/>
          <w:shd w:val="clear" w:color="auto" w:fill="FFFFFF"/>
        </w:rPr>
        <w:t>[11.1] </w:t>
      </w:r>
      <w:r w:rsidR="00814279" w:rsidRPr="00E4111C">
        <w:rPr>
          <w:bCs/>
          <w:shd w:val="clear" w:color="auto" w:fill="FFFFFF"/>
        </w:rPr>
        <w:t>Papildus Sūdzībā, kā arī Sūdzības</w:t>
      </w:r>
      <w:r w:rsidR="002243F5" w:rsidRPr="00E4111C">
        <w:rPr>
          <w:bCs/>
          <w:shd w:val="clear" w:color="auto" w:fill="FFFFFF"/>
        </w:rPr>
        <w:t xml:space="preserve"> 1. un 2. </w:t>
      </w:r>
      <w:r w:rsidR="00814279" w:rsidRPr="00E4111C">
        <w:rPr>
          <w:bCs/>
          <w:shd w:val="clear" w:color="auto" w:fill="FFFFFF"/>
        </w:rPr>
        <w:t xml:space="preserve">papildinājumos norādītajām ziņām, </w:t>
      </w:r>
      <w:r w:rsidR="005A3D74" w:rsidRPr="00E4111C">
        <w:rPr>
          <w:bCs/>
          <w:shd w:val="clear" w:color="auto" w:fill="FFFFFF"/>
        </w:rPr>
        <w:t>Parādnieka pārstāvis</w:t>
      </w:r>
      <w:r w:rsidR="002243F5" w:rsidRPr="00E4111C">
        <w:rPr>
          <w:bCs/>
          <w:shd w:val="clear" w:color="auto" w:fill="FFFFFF"/>
        </w:rPr>
        <w:t xml:space="preserve"> norāda uz </w:t>
      </w:r>
      <w:r w:rsidR="00814279" w:rsidRPr="00E4111C">
        <w:rPr>
          <w:bCs/>
          <w:shd w:val="clear" w:color="auto" w:fill="FFFFFF"/>
        </w:rPr>
        <w:t xml:space="preserve">turpmāk minēto Latvijas normatīvajiem aktiem un </w:t>
      </w:r>
      <w:r w:rsidR="00AE376B" w:rsidRPr="00E4111C">
        <w:rPr>
          <w:bCs/>
          <w:shd w:val="clear" w:color="auto" w:fill="FFFFFF"/>
        </w:rPr>
        <w:t>Ē</w:t>
      </w:r>
      <w:r w:rsidR="00814279" w:rsidRPr="00E4111C">
        <w:rPr>
          <w:bCs/>
          <w:shd w:val="clear" w:color="auto" w:fill="FFFFFF"/>
        </w:rPr>
        <w:t>tikas kodeksa normām neatbilstošu Administratores rīcību, kas</w:t>
      </w:r>
      <w:r w:rsidR="00AE376B" w:rsidRPr="00E4111C">
        <w:rPr>
          <w:bCs/>
          <w:shd w:val="clear" w:color="auto" w:fill="FFFFFF"/>
        </w:rPr>
        <w:t xml:space="preserve"> </w:t>
      </w:r>
      <w:r w:rsidR="00814279" w:rsidRPr="00E4111C">
        <w:rPr>
          <w:bCs/>
          <w:shd w:val="clear" w:color="auto" w:fill="FFFFFF"/>
        </w:rPr>
        <w:t xml:space="preserve">veikta/kļuvusi </w:t>
      </w:r>
      <w:r w:rsidR="005A3D74" w:rsidRPr="00E4111C">
        <w:rPr>
          <w:bCs/>
          <w:shd w:val="clear" w:color="auto" w:fill="FFFFFF"/>
        </w:rPr>
        <w:t>Parādnieka pārstāvim</w:t>
      </w:r>
      <w:r w:rsidR="00814279" w:rsidRPr="00E4111C">
        <w:rPr>
          <w:bCs/>
          <w:shd w:val="clear" w:color="auto" w:fill="FFFFFF"/>
        </w:rPr>
        <w:t xml:space="preserve"> zināma pēc Sūdzības</w:t>
      </w:r>
      <w:r w:rsidR="00AE376B" w:rsidRPr="00E4111C">
        <w:rPr>
          <w:bCs/>
          <w:shd w:val="clear" w:color="auto" w:fill="FFFFFF"/>
        </w:rPr>
        <w:t xml:space="preserve"> un</w:t>
      </w:r>
      <w:r w:rsidR="00814279" w:rsidRPr="00E4111C">
        <w:rPr>
          <w:bCs/>
          <w:shd w:val="clear" w:color="auto" w:fill="FFFFFF"/>
        </w:rPr>
        <w:t xml:space="preserve"> </w:t>
      </w:r>
      <w:r w:rsidR="00E57178" w:rsidRPr="00E4111C">
        <w:rPr>
          <w:bCs/>
          <w:shd w:val="clear" w:color="auto" w:fill="FFFFFF"/>
        </w:rPr>
        <w:t>Sūdzības 1. un 2. </w:t>
      </w:r>
      <w:r w:rsidR="00BC51A0" w:rsidRPr="00E4111C">
        <w:rPr>
          <w:bCs/>
          <w:shd w:val="clear" w:color="auto" w:fill="FFFFFF"/>
        </w:rPr>
        <w:t xml:space="preserve">papildinājumu </w:t>
      </w:r>
      <w:r w:rsidR="00814279" w:rsidRPr="00E4111C">
        <w:rPr>
          <w:bCs/>
          <w:shd w:val="clear" w:color="auto" w:fill="FFFFFF"/>
        </w:rPr>
        <w:t>iesniegšanas</w:t>
      </w:r>
      <w:r w:rsidR="00E57178" w:rsidRPr="00E4111C">
        <w:rPr>
          <w:bCs/>
          <w:shd w:val="clear" w:color="auto" w:fill="FFFFFF"/>
        </w:rPr>
        <w:t xml:space="preserve"> </w:t>
      </w:r>
      <w:r w:rsidR="00814279" w:rsidRPr="00E4111C">
        <w:rPr>
          <w:bCs/>
          <w:shd w:val="clear" w:color="auto" w:fill="FFFFFF"/>
        </w:rPr>
        <w:t>Maksātnespējas kontroles dienestam.</w:t>
      </w:r>
      <w:r w:rsidR="00E57178" w:rsidRPr="00E4111C">
        <w:rPr>
          <w:bCs/>
          <w:shd w:val="clear" w:color="auto" w:fill="FFFFFF"/>
        </w:rPr>
        <w:t xml:space="preserve"> Līdz ar to </w:t>
      </w:r>
      <w:r w:rsidR="005A3D74" w:rsidRPr="00E4111C">
        <w:rPr>
          <w:bCs/>
          <w:shd w:val="clear" w:color="auto" w:fill="FFFFFF"/>
        </w:rPr>
        <w:t>Parādnieka pārstāvis</w:t>
      </w:r>
      <w:r w:rsidR="00E57178" w:rsidRPr="00E4111C">
        <w:rPr>
          <w:bCs/>
          <w:shd w:val="clear" w:color="auto" w:fill="FFFFFF"/>
        </w:rPr>
        <w:t xml:space="preserve"> lūdz Maksātnespējas kontroles dienestu</w:t>
      </w:r>
      <w:r w:rsidR="00814279" w:rsidRPr="00E4111C">
        <w:rPr>
          <w:bCs/>
          <w:shd w:val="clear" w:color="auto" w:fill="FFFFFF"/>
        </w:rPr>
        <w:t xml:space="preserve"> izvērtēt Sūdzības </w:t>
      </w:r>
      <w:r w:rsidR="00E57178" w:rsidRPr="00E4111C">
        <w:rPr>
          <w:bCs/>
          <w:shd w:val="clear" w:color="auto" w:fill="FFFFFF"/>
        </w:rPr>
        <w:t>3. </w:t>
      </w:r>
      <w:r w:rsidR="00814279" w:rsidRPr="00E4111C">
        <w:rPr>
          <w:bCs/>
          <w:shd w:val="clear" w:color="auto" w:fill="FFFFFF"/>
        </w:rPr>
        <w:t>papildinājum</w:t>
      </w:r>
      <w:r w:rsidR="00E57178" w:rsidRPr="00E4111C">
        <w:rPr>
          <w:bCs/>
          <w:shd w:val="clear" w:color="auto" w:fill="FFFFFF"/>
        </w:rPr>
        <w:t>os</w:t>
      </w:r>
      <w:r w:rsidR="00814279" w:rsidRPr="00E4111C">
        <w:rPr>
          <w:bCs/>
          <w:shd w:val="clear" w:color="auto" w:fill="FFFFFF"/>
        </w:rPr>
        <w:t xml:space="preserve"> norādītos apstākļus</w:t>
      </w:r>
      <w:r w:rsidR="00E57178" w:rsidRPr="00E4111C">
        <w:rPr>
          <w:bCs/>
          <w:shd w:val="clear" w:color="auto" w:fill="FFFFFF"/>
        </w:rPr>
        <w:t xml:space="preserve"> </w:t>
      </w:r>
      <w:r w:rsidR="00814279" w:rsidRPr="00E4111C">
        <w:rPr>
          <w:bCs/>
          <w:shd w:val="clear" w:color="auto" w:fill="FFFFFF"/>
        </w:rPr>
        <w:t xml:space="preserve">kopsakarā ar Sūdzībā un </w:t>
      </w:r>
      <w:r w:rsidR="00E57178" w:rsidRPr="00E4111C">
        <w:rPr>
          <w:bCs/>
          <w:shd w:val="clear" w:color="auto" w:fill="FFFFFF"/>
        </w:rPr>
        <w:t>Sūdzības 1.</w:t>
      </w:r>
      <w:r w:rsidR="00413770" w:rsidRPr="00E4111C">
        <w:rPr>
          <w:bCs/>
          <w:shd w:val="clear" w:color="auto" w:fill="FFFFFF"/>
        </w:rPr>
        <w:t> </w:t>
      </w:r>
      <w:r w:rsidR="00E57178" w:rsidRPr="00E4111C">
        <w:rPr>
          <w:bCs/>
          <w:shd w:val="clear" w:color="auto" w:fill="FFFFFF"/>
        </w:rPr>
        <w:t>un 2. papildinājumos</w:t>
      </w:r>
      <w:r w:rsidR="00814279" w:rsidRPr="00E4111C">
        <w:rPr>
          <w:bCs/>
          <w:shd w:val="clear" w:color="auto" w:fill="FFFFFF"/>
        </w:rPr>
        <w:t xml:space="preserve"> norādītajiem apstākļiem.</w:t>
      </w:r>
    </w:p>
    <w:p w14:paraId="1FF13C24" w14:textId="0BAF0C1B" w:rsidR="00E57178" w:rsidRPr="00E4111C" w:rsidRDefault="005A3D74" w:rsidP="00850FAD">
      <w:pPr>
        <w:spacing w:after="0" w:line="240" w:lineRule="auto"/>
        <w:ind w:right="13" w:firstLine="709"/>
        <w:jc w:val="both"/>
        <w:rPr>
          <w:bCs/>
          <w:shd w:val="clear" w:color="auto" w:fill="FFFFFF"/>
        </w:rPr>
      </w:pPr>
      <w:r w:rsidRPr="00E4111C">
        <w:rPr>
          <w:bCs/>
          <w:shd w:val="clear" w:color="auto" w:fill="FFFFFF"/>
        </w:rPr>
        <w:t>Parādnieka pārstāvis</w:t>
      </w:r>
      <w:r w:rsidR="00850FAD" w:rsidRPr="00E4111C">
        <w:rPr>
          <w:bCs/>
          <w:shd w:val="clear" w:color="auto" w:fill="FFFFFF"/>
        </w:rPr>
        <w:t xml:space="preserve"> norāda, ka, diemžēl, pēc Sūdzības, kā arī Sūdzības 1. un 2. papildinājumu iesniegšanas Maksātnespējas kontroles dienestam, Administratore </w:t>
      </w:r>
      <w:r w:rsidRPr="00E4111C">
        <w:rPr>
          <w:bCs/>
          <w:shd w:val="clear" w:color="auto" w:fill="FFFFFF"/>
        </w:rPr>
        <w:t>Parādnieka pārstāvja</w:t>
      </w:r>
      <w:r w:rsidR="00850FAD" w:rsidRPr="00E4111C">
        <w:rPr>
          <w:bCs/>
          <w:shd w:val="clear" w:color="auto" w:fill="FFFFFF"/>
        </w:rPr>
        <w:t xml:space="preserve"> ieskatā turpina veikt prettiesiskas darbības Parādnieka maksātnespējas procesā un ir pastiprinājusi psiholoģisko spiedienu uz </w:t>
      </w:r>
      <w:r w:rsidRPr="00E4111C">
        <w:rPr>
          <w:bCs/>
          <w:shd w:val="clear" w:color="auto" w:fill="FFFFFF"/>
        </w:rPr>
        <w:t>Parādnieka pārstāvi</w:t>
      </w:r>
      <w:r w:rsidR="00850FAD" w:rsidRPr="00E4111C">
        <w:rPr>
          <w:bCs/>
          <w:shd w:val="clear" w:color="auto" w:fill="FFFFFF"/>
        </w:rPr>
        <w:t>.</w:t>
      </w:r>
    </w:p>
    <w:p w14:paraId="696475AF" w14:textId="76982D79" w:rsidR="00850FAD" w:rsidRPr="00E4111C" w:rsidRDefault="00AF49DA" w:rsidP="00AF49DA">
      <w:pPr>
        <w:spacing w:after="0" w:line="240" w:lineRule="auto"/>
        <w:ind w:right="13"/>
        <w:jc w:val="both"/>
        <w:rPr>
          <w:bCs/>
          <w:shd w:val="clear" w:color="auto" w:fill="FFFFFF"/>
        </w:rPr>
      </w:pPr>
      <w:r w:rsidRPr="00E4111C">
        <w:rPr>
          <w:bCs/>
          <w:shd w:val="clear" w:color="auto" w:fill="FFFFFF"/>
        </w:rPr>
        <w:tab/>
      </w:r>
      <w:r w:rsidR="005A3D74" w:rsidRPr="00E4111C">
        <w:rPr>
          <w:bCs/>
          <w:shd w:val="clear" w:color="auto" w:fill="FFFFFF"/>
        </w:rPr>
        <w:t>Parādnieka pārstāvja</w:t>
      </w:r>
      <w:r w:rsidRPr="00E4111C">
        <w:rPr>
          <w:bCs/>
          <w:shd w:val="clear" w:color="auto" w:fill="FFFFFF"/>
        </w:rPr>
        <w:t xml:space="preserve"> ieskatā Administratores darbības ir klaji pretrunā Maksātnespējas likuma un </w:t>
      </w:r>
      <w:r w:rsidRPr="00E4111C">
        <w:rPr>
          <w:shd w:val="clear" w:color="auto" w:fill="FFFFFF"/>
        </w:rPr>
        <w:t>Ētikas kodeksa</w:t>
      </w:r>
      <w:r w:rsidRPr="00E4111C">
        <w:rPr>
          <w:b/>
          <w:bCs/>
          <w:shd w:val="clear" w:color="auto" w:fill="FFFFFF"/>
        </w:rPr>
        <w:t xml:space="preserve"> </w:t>
      </w:r>
      <w:r w:rsidRPr="00E4111C">
        <w:rPr>
          <w:bCs/>
          <w:shd w:val="clear" w:color="auto" w:fill="FFFFFF"/>
        </w:rPr>
        <w:t>noteikumiem.</w:t>
      </w:r>
    </w:p>
    <w:p w14:paraId="69531FAF" w14:textId="5CB71BBB" w:rsidR="002E1494" w:rsidRPr="00E4111C" w:rsidRDefault="00AF49DA" w:rsidP="002E1494">
      <w:pPr>
        <w:spacing w:after="0" w:line="240" w:lineRule="auto"/>
        <w:ind w:right="13"/>
        <w:jc w:val="both"/>
        <w:rPr>
          <w:bCs/>
          <w:shd w:val="clear" w:color="auto" w:fill="FFFFFF"/>
        </w:rPr>
      </w:pPr>
      <w:r w:rsidRPr="00E4111C">
        <w:rPr>
          <w:bCs/>
          <w:shd w:val="clear" w:color="auto" w:fill="FFFFFF"/>
        </w:rPr>
        <w:tab/>
        <w:t>[11.2] </w:t>
      </w:r>
      <w:r w:rsidR="002E1494" w:rsidRPr="00E4111C">
        <w:rPr>
          <w:bCs/>
          <w:shd w:val="clear" w:color="auto" w:fill="FFFFFF"/>
        </w:rPr>
        <w:t xml:space="preserve">Jau no 2024. gada novembra zinot, ka Parādnieka mantā ir integrēta </w:t>
      </w:r>
      <w:r w:rsidR="00413E6B" w:rsidRPr="00E4111C">
        <w:rPr>
          <w:bCs/>
          <w:shd w:val="clear" w:color="auto" w:fill="FFFFFF"/>
        </w:rPr>
        <w:t>/Nosaukums D/</w:t>
      </w:r>
      <w:r w:rsidR="002E1494" w:rsidRPr="00E4111C">
        <w:rPr>
          <w:bCs/>
          <w:shd w:val="clear" w:color="auto" w:fill="FFFFFF"/>
        </w:rPr>
        <w:t xml:space="preserve"> piederošā manta un otrādi, Administratore līdz Sūdzības 3. papildinājum</w:t>
      </w:r>
      <w:r w:rsidR="008E434B" w:rsidRPr="00E4111C">
        <w:rPr>
          <w:bCs/>
          <w:shd w:val="clear" w:color="auto" w:fill="FFFFFF"/>
        </w:rPr>
        <w:t>u sagatavošanas</w:t>
      </w:r>
      <w:r w:rsidR="002E1494" w:rsidRPr="00E4111C">
        <w:rPr>
          <w:bCs/>
          <w:shd w:val="clear" w:color="auto" w:fill="FFFFFF"/>
        </w:rPr>
        <w:t xml:space="preserve"> brīdim ne tikai nav atrisinājusi jautājumu par Parādnieka mantas un</w:t>
      </w:r>
      <w:r w:rsidR="008E434B" w:rsidRPr="00E4111C">
        <w:rPr>
          <w:bCs/>
          <w:shd w:val="clear" w:color="auto" w:fill="FFFFFF"/>
        </w:rPr>
        <w:t xml:space="preserve"> </w:t>
      </w:r>
      <w:r w:rsidR="00F175AC" w:rsidRPr="00E4111C">
        <w:rPr>
          <w:bCs/>
          <w:shd w:val="clear" w:color="auto" w:fill="FFFFFF"/>
        </w:rPr>
        <w:t>/Nosaukums D/</w:t>
      </w:r>
      <w:r w:rsidR="00DF1616" w:rsidRPr="00E4111C" w:rsidDel="00DF1616">
        <w:rPr>
          <w:bCs/>
          <w:shd w:val="clear" w:color="auto" w:fill="FFFFFF"/>
        </w:rPr>
        <w:t xml:space="preserve"> </w:t>
      </w:r>
      <w:r w:rsidR="002E1494" w:rsidRPr="00E4111C">
        <w:rPr>
          <w:bCs/>
          <w:shd w:val="clear" w:color="auto" w:fill="FFFFFF"/>
        </w:rPr>
        <w:t>mantas nodalīšanu, bet pat nemēģina to atrisināt un mākslīgi rada situāciju,</w:t>
      </w:r>
      <w:r w:rsidR="008E434B" w:rsidRPr="00E4111C">
        <w:rPr>
          <w:bCs/>
          <w:shd w:val="clear" w:color="auto" w:fill="FFFFFF"/>
        </w:rPr>
        <w:t xml:space="preserve"> </w:t>
      </w:r>
      <w:r w:rsidR="002E1494" w:rsidRPr="00E4111C">
        <w:rPr>
          <w:bCs/>
          <w:shd w:val="clear" w:color="auto" w:fill="FFFFFF"/>
        </w:rPr>
        <w:t xml:space="preserve">kurā Parādnieka mantas un </w:t>
      </w:r>
      <w:r w:rsidR="00F175AC" w:rsidRPr="00E4111C">
        <w:rPr>
          <w:bCs/>
          <w:shd w:val="clear" w:color="auto" w:fill="FFFFFF"/>
        </w:rPr>
        <w:t>/Nosaukums D/</w:t>
      </w:r>
      <w:r w:rsidR="00DF1616" w:rsidRPr="00E4111C" w:rsidDel="00DF1616">
        <w:rPr>
          <w:bCs/>
          <w:shd w:val="clear" w:color="auto" w:fill="FFFFFF"/>
        </w:rPr>
        <w:t xml:space="preserve"> </w:t>
      </w:r>
      <w:r w:rsidR="002E1494" w:rsidRPr="00E4111C">
        <w:rPr>
          <w:bCs/>
          <w:shd w:val="clear" w:color="auto" w:fill="FFFFFF"/>
        </w:rPr>
        <w:t>mantas nodalīšana nevar tikt veikta tiesiskā kārtā.</w:t>
      </w:r>
      <w:r w:rsidR="008E434B" w:rsidRPr="00E4111C">
        <w:rPr>
          <w:bCs/>
          <w:shd w:val="clear" w:color="auto" w:fill="FFFFFF"/>
        </w:rPr>
        <w:t xml:space="preserve"> </w:t>
      </w:r>
      <w:r w:rsidR="002E1494" w:rsidRPr="00E4111C">
        <w:rPr>
          <w:bCs/>
          <w:shd w:val="clear" w:color="auto" w:fill="FFFFFF"/>
        </w:rPr>
        <w:t xml:space="preserve">Turklāt Administratore nepamatoti un ultimatīvi ir pieprasījusi </w:t>
      </w:r>
      <w:r w:rsidR="00F175AC" w:rsidRPr="00E4111C">
        <w:rPr>
          <w:bCs/>
          <w:shd w:val="clear" w:color="auto" w:fill="FFFFFF"/>
        </w:rPr>
        <w:t>/Nosaukums D/</w:t>
      </w:r>
      <w:r w:rsidR="00DF1616" w:rsidRPr="00E4111C" w:rsidDel="00DF1616">
        <w:rPr>
          <w:bCs/>
          <w:shd w:val="clear" w:color="auto" w:fill="FFFFFF"/>
        </w:rPr>
        <w:t xml:space="preserve"> </w:t>
      </w:r>
      <w:r w:rsidR="002E1494" w:rsidRPr="00E4111C">
        <w:rPr>
          <w:bCs/>
          <w:shd w:val="clear" w:color="auto" w:fill="FFFFFF"/>
        </w:rPr>
        <w:t xml:space="preserve">un </w:t>
      </w:r>
      <w:r w:rsidR="005A3D74" w:rsidRPr="00E4111C">
        <w:rPr>
          <w:bCs/>
          <w:shd w:val="clear" w:color="auto" w:fill="FFFFFF"/>
        </w:rPr>
        <w:t>Parādnieka pārstāvim</w:t>
      </w:r>
      <w:r w:rsidR="002E1494" w:rsidRPr="00E4111C">
        <w:rPr>
          <w:bCs/>
          <w:shd w:val="clear" w:color="auto" w:fill="FFFFFF"/>
        </w:rPr>
        <w:t xml:space="preserve"> </w:t>
      </w:r>
      <w:proofErr w:type="spellStart"/>
      <w:r w:rsidR="002E1494" w:rsidRPr="00E4111C">
        <w:rPr>
          <w:bCs/>
          <w:shd w:val="clear" w:color="auto" w:fill="FFFFFF"/>
        </w:rPr>
        <w:t>pārstāvim</w:t>
      </w:r>
      <w:proofErr w:type="spellEnd"/>
      <w:r w:rsidR="002E1494" w:rsidRPr="00E4111C">
        <w:rPr>
          <w:bCs/>
          <w:shd w:val="clear" w:color="auto" w:fill="FFFFFF"/>
        </w:rPr>
        <w:t xml:space="preserve"> nodalīt iepriekš minētās mantas un segt visus ar to saistītos izdevumus.</w:t>
      </w:r>
    </w:p>
    <w:p w14:paraId="4377489C" w14:textId="6948A5BE" w:rsidR="00AF49DA" w:rsidRPr="00E4111C" w:rsidRDefault="00A752B1" w:rsidP="00C3436A">
      <w:pPr>
        <w:spacing w:after="0" w:line="240" w:lineRule="auto"/>
        <w:ind w:right="13" w:firstLine="720"/>
        <w:jc w:val="both"/>
        <w:rPr>
          <w:bCs/>
          <w:shd w:val="clear" w:color="auto" w:fill="FFFFFF"/>
        </w:rPr>
      </w:pPr>
      <w:r w:rsidRPr="00E4111C">
        <w:rPr>
          <w:bCs/>
          <w:shd w:val="clear" w:color="auto" w:fill="FFFFFF"/>
        </w:rPr>
        <w:t>T</w:t>
      </w:r>
      <w:r w:rsidR="002E1494" w:rsidRPr="00E4111C">
        <w:rPr>
          <w:bCs/>
          <w:shd w:val="clear" w:color="auto" w:fill="FFFFFF"/>
        </w:rPr>
        <w:t>ieši Administratores prettiesiskās bezdarbības dēļ Parādnieka mantas novērtēšanas</w:t>
      </w:r>
      <w:r w:rsidR="00C3436A" w:rsidRPr="00E4111C">
        <w:rPr>
          <w:bCs/>
          <w:shd w:val="clear" w:color="auto" w:fill="FFFFFF"/>
        </w:rPr>
        <w:t xml:space="preserve"> </w:t>
      </w:r>
      <w:r w:rsidR="002E1494" w:rsidRPr="00E4111C">
        <w:rPr>
          <w:bCs/>
          <w:shd w:val="clear" w:color="auto" w:fill="FFFFFF"/>
        </w:rPr>
        <w:t xml:space="preserve">process tika apturēts. Turklāt Administratores rīcība, nepamatoti liekot šķēršļus </w:t>
      </w:r>
      <w:r w:rsidR="00F175AC" w:rsidRPr="00E4111C">
        <w:rPr>
          <w:bCs/>
          <w:shd w:val="clear" w:color="auto" w:fill="FFFFFF"/>
        </w:rPr>
        <w:t>/Nosaukums D/</w:t>
      </w:r>
      <w:r w:rsidR="00945977" w:rsidRPr="00E4111C" w:rsidDel="00945977">
        <w:rPr>
          <w:bCs/>
          <w:shd w:val="clear" w:color="auto" w:fill="FFFFFF"/>
        </w:rPr>
        <w:t xml:space="preserve"> </w:t>
      </w:r>
      <w:r w:rsidR="002E1494" w:rsidRPr="00E4111C">
        <w:rPr>
          <w:bCs/>
          <w:shd w:val="clear" w:color="auto" w:fill="FFFFFF"/>
        </w:rPr>
        <w:t>saņemt ta</w:t>
      </w:r>
      <w:r w:rsidR="00945977" w:rsidRPr="00E4111C">
        <w:rPr>
          <w:bCs/>
          <w:shd w:val="clear" w:color="auto" w:fill="FFFFFF"/>
        </w:rPr>
        <w:t>m</w:t>
      </w:r>
      <w:r w:rsidR="002E1494" w:rsidRPr="00E4111C">
        <w:rPr>
          <w:bCs/>
          <w:shd w:val="clear" w:color="auto" w:fill="FFFFFF"/>
        </w:rPr>
        <w:t xml:space="preserve"> piederošo mantu, kas atrodas Parādnieka lietošanā, </w:t>
      </w:r>
      <w:r w:rsidR="005A3D74" w:rsidRPr="00E4111C">
        <w:rPr>
          <w:bCs/>
          <w:shd w:val="clear" w:color="auto" w:fill="FFFFFF"/>
        </w:rPr>
        <w:t>Parādnieka pārstāvja</w:t>
      </w:r>
      <w:r w:rsidRPr="00E4111C">
        <w:rPr>
          <w:bCs/>
          <w:shd w:val="clear" w:color="auto" w:fill="FFFFFF"/>
        </w:rPr>
        <w:t xml:space="preserve"> ieskatā</w:t>
      </w:r>
      <w:r w:rsidR="00945977" w:rsidRPr="00E4111C">
        <w:rPr>
          <w:bCs/>
          <w:shd w:val="clear" w:color="auto" w:fill="FFFFFF"/>
        </w:rPr>
        <w:t xml:space="preserve"> </w:t>
      </w:r>
      <w:r w:rsidR="002E1494" w:rsidRPr="00E4111C">
        <w:rPr>
          <w:bCs/>
          <w:shd w:val="clear" w:color="auto" w:fill="FFFFFF"/>
        </w:rPr>
        <w:t>liecina arī</w:t>
      </w:r>
      <w:r w:rsidRPr="00E4111C">
        <w:rPr>
          <w:bCs/>
          <w:shd w:val="clear" w:color="auto" w:fill="FFFFFF"/>
        </w:rPr>
        <w:t xml:space="preserve"> </w:t>
      </w:r>
      <w:r w:rsidR="002E1494" w:rsidRPr="00E4111C">
        <w:rPr>
          <w:bCs/>
          <w:shd w:val="clear" w:color="auto" w:fill="FFFFFF"/>
        </w:rPr>
        <w:t xml:space="preserve">par iespējamu nodomu patvaļīgi piesavināties </w:t>
      </w:r>
      <w:r w:rsidR="00F175AC" w:rsidRPr="00E4111C">
        <w:rPr>
          <w:bCs/>
          <w:shd w:val="clear" w:color="auto" w:fill="FFFFFF"/>
        </w:rPr>
        <w:t>/Nosaukums D/</w:t>
      </w:r>
      <w:r w:rsidR="00945977" w:rsidRPr="00E4111C" w:rsidDel="00945977">
        <w:rPr>
          <w:bCs/>
          <w:shd w:val="clear" w:color="auto" w:fill="FFFFFF"/>
        </w:rPr>
        <w:t xml:space="preserve"> </w:t>
      </w:r>
      <w:r w:rsidR="002E1494" w:rsidRPr="00E4111C">
        <w:rPr>
          <w:bCs/>
          <w:shd w:val="clear" w:color="auto" w:fill="FFFFFF"/>
        </w:rPr>
        <w:t>piederošo mantu un prettiesiski</w:t>
      </w:r>
      <w:r w:rsidR="00445F55" w:rsidRPr="00E4111C">
        <w:rPr>
          <w:bCs/>
          <w:shd w:val="clear" w:color="auto" w:fill="FFFFFF"/>
        </w:rPr>
        <w:t xml:space="preserve"> </w:t>
      </w:r>
      <w:r w:rsidR="002E1494" w:rsidRPr="00E4111C">
        <w:rPr>
          <w:bCs/>
          <w:shd w:val="clear" w:color="auto" w:fill="FFFFFF"/>
        </w:rPr>
        <w:t xml:space="preserve">atsavināt to kā mantu, kas ietilpst Parādnieka mantas sastāvā, tādējādi nodarot </w:t>
      </w:r>
      <w:r w:rsidR="0081103D" w:rsidRPr="00E4111C">
        <w:rPr>
          <w:bCs/>
          <w:shd w:val="clear" w:color="auto" w:fill="FFFFFF"/>
        </w:rPr>
        <w:lastRenderedPageBreak/>
        <w:t>/Nosaukums D/</w:t>
      </w:r>
      <w:r w:rsidR="00945977" w:rsidRPr="00E4111C" w:rsidDel="00945977">
        <w:rPr>
          <w:bCs/>
          <w:shd w:val="clear" w:color="auto" w:fill="FFFFFF"/>
        </w:rPr>
        <w:t xml:space="preserve"> </w:t>
      </w:r>
      <w:r w:rsidR="002E1494" w:rsidRPr="00E4111C">
        <w:rPr>
          <w:bCs/>
          <w:shd w:val="clear" w:color="auto" w:fill="FFFFFF"/>
        </w:rPr>
        <w:t xml:space="preserve">zaudējumus un aizskarot </w:t>
      </w:r>
      <w:r w:rsidR="0081103D" w:rsidRPr="00E4111C">
        <w:rPr>
          <w:bCs/>
          <w:shd w:val="clear" w:color="auto" w:fill="FFFFFF"/>
        </w:rPr>
        <w:t>/Nosaukums D/</w:t>
      </w:r>
      <w:r w:rsidR="00945977" w:rsidRPr="00E4111C" w:rsidDel="00945977">
        <w:rPr>
          <w:bCs/>
          <w:shd w:val="clear" w:color="auto" w:fill="FFFFFF"/>
        </w:rPr>
        <w:t xml:space="preserve"> </w:t>
      </w:r>
      <w:proofErr w:type="spellStart"/>
      <w:r w:rsidR="002E1494" w:rsidRPr="00E4111C">
        <w:rPr>
          <w:bCs/>
          <w:shd w:val="clear" w:color="auto" w:fill="FFFFFF"/>
        </w:rPr>
        <w:t>pamattiesības</w:t>
      </w:r>
      <w:proofErr w:type="spellEnd"/>
      <w:r w:rsidR="002E1494" w:rsidRPr="00E4111C">
        <w:rPr>
          <w:bCs/>
          <w:shd w:val="clear" w:color="auto" w:fill="FFFFFF"/>
        </w:rPr>
        <w:t xml:space="preserve"> uz īpašumu. </w:t>
      </w:r>
      <w:r w:rsidR="00445F55" w:rsidRPr="00E4111C">
        <w:rPr>
          <w:bCs/>
          <w:shd w:val="clear" w:color="auto" w:fill="FFFFFF"/>
        </w:rPr>
        <w:t xml:space="preserve">Tāpat </w:t>
      </w:r>
      <w:r w:rsidR="005A3D74" w:rsidRPr="00E4111C">
        <w:rPr>
          <w:bCs/>
          <w:shd w:val="clear" w:color="auto" w:fill="FFFFFF"/>
        </w:rPr>
        <w:t>Parādnieka pārstāvja</w:t>
      </w:r>
      <w:r w:rsidR="00445F55" w:rsidRPr="00E4111C">
        <w:rPr>
          <w:bCs/>
          <w:shd w:val="clear" w:color="auto" w:fill="FFFFFF"/>
        </w:rPr>
        <w:t xml:space="preserve"> ieskatā </w:t>
      </w:r>
      <w:r w:rsidR="002E1494" w:rsidRPr="00E4111C">
        <w:rPr>
          <w:bCs/>
          <w:shd w:val="clear" w:color="auto" w:fill="FFFFFF"/>
        </w:rPr>
        <w:t xml:space="preserve">Administratore arī nepamatoti iejaucas Administratores izvēlētā </w:t>
      </w:r>
      <w:r w:rsidR="00445F55" w:rsidRPr="00E4111C">
        <w:rPr>
          <w:bCs/>
          <w:shd w:val="clear" w:color="auto" w:fill="FFFFFF"/>
        </w:rPr>
        <w:t>Vērtētāja</w:t>
      </w:r>
      <w:r w:rsidR="002E1494" w:rsidRPr="00E4111C">
        <w:rPr>
          <w:bCs/>
          <w:shd w:val="clear" w:color="auto" w:fill="FFFFFF"/>
        </w:rPr>
        <w:t xml:space="preserve"> darbībā, pilnvarojot </w:t>
      </w:r>
      <w:r w:rsidR="00445F55" w:rsidRPr="00E4111C">
        <w:rPr>
          <w:bCs/>
          <w:shd w:val="clear" w:color="auto" w:fill="FFFFFF"/>
        </w:rPr>
        <w:t>Kreditora direktoru</w:t>
      </w:r>
      <w:r w:rsidR="002E1494" w:rsidRPr="00E4111C">
        <w:rPr>
          <w:bCs/>
          <w:shd w:val="clear" w:color="auto" w:fill="FFFFFF"/>
        </w:rPr>
        <w:t xml:space="preserve"> piedalīties Parādnieka mantas novērtēšanas</w:t>
      </w:r>
      <w:r w:rsidR="00445F55" w:rsidRPr="00E4111C">
        <w:rPr>
          <w:bCs/>
          <w:shd w:val="clear" w:color="auto" w:fill="FFFFFF"/>
        </w:rPr>
        <w:t xml:space="preserve"> </w:t>
      </w:r>
      <w:r w:rsidR="002E1494" w:rsidRPr="00E4111C">
        <w:rPr>
          <w:bCs/>
          <w:shd w:val="clear" w:color="auto" w:fill="FFFFFF"/>
        </w:rPr>
        <w:t>procesā, kas ietekmē Parādnieka mantas novērtēšanas procesa objektivitāti un pamatotību</w:t>
      </w:r>
      <w:r w:rsidR="00F71370" w:rsidRPr="00E4111C">
        <w:rPr>
          <w:bCs/>
          <w:shd w:val="clear" w:color="auto" w:fill="FFFFFF"/>
        </w:rPr>
        <w:t xml:space="preserve">. </w:t>
      </w:r>
      <w:r w:rsidR="002E1494" w:rsidRPr="00E4111C">
        <w:rPr>
          <w:bCs/>
          <w:shd w:val="clear" w:color="auto" w:fill="FFFFFF"/>
        </w:rPr>
        <w:t>Vērtētājs nav konstatējis nepieciešamību lūgt palīdzību</w:t>
      </w:r>
      <w:r w:rsidR="00F71370" w:rsidRPr="00E4111C">
        <w:rPr>
          <w:bCs/>
          <w:shd w:val="clear" w:color="auto" w:fill="FFFFFF"/>
        </w:rPr>
        <w:t xml:space="preserve"> </w:t>
      </w:r>
      <w:r w:rsidR="002E1494" w:rsidRPr="00E4111C">
        <w:rPr>
          <w:bCs/>
          <w:shd w:val="clear" w:color="auto" w:fill="FFFFFF"/>
        </w:rPr>
        <w:t xml:space="preserve">un piesaistīt ekspertu kādu specifisku jautājumu risināšanai. </w:t>
      </w:r>
      <w:r w:rsidR="004D42F5" w:rsidRPr="00E4111C">
        <w:rPr>
          <w:bCs/>
          <w:shd w:val="clear" w:color="auto" w:fill="FFFFFF"/>
        </w:rPr>
        <w:t>Līdz ar to</w:t>
      </w:r>
      <w:r w:rsidR="002E1494" w:rsidRPr="00E4111C">
        <w:rPr>
          <w:bCs/>
          <w:shd w:val="clear" w:color="auto" w:fill="FFFFFF"/>
        </w:rPr>
        <w:t xml:space="preserve"> Administratore</w:t>
      </w:r>
      <w:r w:rsidR="004D42F5" w:rsidRPr="00E4111C">
        <w:rPr>
          <w:bCs/>
          <w:shd w:val="clear" w:color="auto" w:fill="FFFFFF"/>
        </w:rPr>
        <w:t xml:space="preserve"> </w:t>
      </w:r>
      <w:r w:rsidR="002E1494" w:rsidRPr="00E4111C">
        <w:rPr>
          <w:bCs/>
          <w:shd w:val="clear" w:color="auto" w:fill="FFFFFF"/>
        </w:rPr>
        <w:t>pārkāpj Maksātnespējas likuma 26.</w:t>
      </w:r>
      <w:r w:rsidR="004D42F5" w:rsidRPr="00E4111C">
        <w:rPr>
          <w:bCs/>
          <w:shd w:val="clear" w:color="auto" w:fill="FFFFFF"/>
        </w:rPr>
        <w:t> </w:t>
      </w:r>
      <w:r w:rsidR="002E1494" w:rsidRPr="00E4111C">
        <w:rPr>
          <w:bCs/>
          <w:shd w:val="clear" w:color="auto" w:fill="FFFFFF"/>
        </w:rPr>
        <w:t>panta otrajā daļā noteikto pienākumu, kā arī</w:t>
      </w:r>
      <w:r w:rsidR="004D42F5" w:rsidRPr="00E4111C">
        <w:rPr>
          <w:bCs/>
          <w:shd w:val="clear" w:color="auto" w:fill="FFFFFF"/>
        </w:rPr>
        <w:t xml:space="preserve"> </w:t>
      </w:r>
      <w:r w:rsidR="002E1494" w:rsidRPr="00E4111C">
        <w:rPr>
          <w:bCs/>
          <w:shd w:val="clear" w:color="auto" w:fill="FFFFFF"/>
        </w:rPr>
        <w:t>neievēro Maksātnespējas likuma 63.</w:t>
      </w:r>
      <w:r w:rsidR="004D42F5" w:rsidRPr="00E4111C">
        <w:rPr>
          <w:bCs/>
          <w:shd w:val="clear" w:color="auto" w:fill="FFFFFF"/>
        </w:rPr>
        <w:t> </w:t>
      </w:r>
      <w:r w:rsidR="002E1494" w:rsidRPr="00E4111C">
        <w:rPr>
          <w:bCs/>
          <w:shd w:val="clear" w:color="auto" w:fill="FFFFFF"/>
        </w:rPr>
        <w:t>panta pirmās daļas 1.</w:t>
      </w:r>
      <w:r w:rsidR="004D42F5" w:rsidRPr="00E4111C">
        <w:rPr>
          <w:bCs/>
          <w:shd w:val="clear" w:color="auto" w:fill="FFFFFF"/>
        </w:rPr>
        <w:t> </w:t>
      </w:r>
      <w:r w:rsidR="002E1494" w:rsidRPr="00E4111C">
        <w:rPr>
          <w:bCs/>
          <w:shd w:val="clear" w:color="auto" w:fill="FFFFFF"/>
        </w:rPr>
        <w:t>punkt</w:t>
      </w:r>
      <w:r w:rsidR="004D42F5" w:rsidRPr="00E4111C">
        <w:rPr>
          <w:bCs/>
          <w:shd w:val="clear" w:color="auto" w:fill="FFFFFF"/>
        </w:rPr>
        <w:t>a</w:t>
      </w:r>
      <w:r w:rsidR="002E1494" w:rsidRPr="00E4111C">
        <w:rPr>
          <w:bCs/>
          <w:shd w:val="clear" w:color="auto" w:fill="FFFFFF"/>
        </w:rPr>
        <w:t xml:space="preserve"> un 64. panta pirmās daļas</w:t>
      </w:r>
      <w:r w:rsidR="001336C8" w:rsidRPr="00E4111C">
        <w:rPr>
          <w:bCs/>
          <w:shd w:val="clear" w:color="auto" w:fill="FFFFFF"/>
        </w:rPr>
        <w:t xml:space="preserve"> </w:t>
      </w:r>
      <w:r w:rsidR="002E1494" w:rsidRPr="00E4111C">
        <w:rPr>
          <w:bCs/>
          <w:shd w:val="clear" w:color="auto" w:fill="FFFFFF"/>
        </w:rPr>
        <w:t>1.</w:t>
      </w:r>
      <w:r w:rsidR="001336C8" w:rsidRPr="00E4111C">
        <w:rPr>
          <w:bCs/>
          <w:shd w:val="clear" w:color="auto" w:fill="FFFFFF"/>
        </w:rPr>
        <w:t> </w:t>
      </w:r>
      <w:r w:rsidR="002E1494" w:rsidRPr="00E4111C">
        <w:rPr>
          <w:bCs/>
          <w:shd w:val="clear" w:color="auto" w:fill="FFFFFF"/>
        </w:rPr>
        <w:t>punkta noteikumus</w:t>
      </w:r>
      <w:r w:rsidR="00676C7C" w:rsidRPr="00E4111C">
        <w:rPr>
          <w:bCs/>
          <w:shd w:val="clear" w:color="auto" w:fill="FFFFFF"/>
        </w:rPr>
        <w:t>.</w:t>
      </w:r>
      <w:r w:rsidR="002E1494" w:rsidRPr="00E4111C">
        <w:rPr>
          <w:bCs/>
          <w:shd w:val="clear" w:color="auto" w:fill="FFFFFF"/>
        </w:rPr>
        <w:t xml:space="preserve"> </w:t>
      </w:r>
    </w:p>
    <w:p w14:paraId="3DE17C8F" w14:textId="2D153178" w:rsidR="00577973" w:rsidRPr="00E4111C" w:rsidRDefault="00577973" w:rsidP="00C3436A">
      <w:pPr>
        <w:spacing w:after="0" w:line="240" w:lineRule="auto"/>
        <w:ind w:right="13"/>
        <w:jc w:val="both"/>
        <w:rPr>
          <w:bCs/>
          <w:shd w:val="clear" w:color="auto" w:fill="FFFFFF"/>
        </w:rPr>
      </w:pPr>
      <w:r w:rsidRPr="00E4111C">
        <w:rPr>
          <w:bCs/>
          <w:shd w:val="clear" w:color="auto" w:fill="FFFFFF"/>
        </w:rPr>
        <w:tab/>
      </w:r>
      <w:r w:rsidR="00C3436A" w:rsidRPr="00E4111C">
        <w:rPr>
          <w:bCs/>
          <w:shd w:val="clear" w:color="auto" w:fill="FFFFFF"/>
        </w:rPr>
        <w:t>Administratore turpina apgalvojuma formā izplatīt nepatiesas (tai skaitā juridiski nepamatotas un faktiem neatbilstošas), godu un cieņu aizskaroš</w:t>
      </w:r>
      <w:r w:rsidR="00945977" w:rsidRPr="00E4111C">
        <w:rPr>
          <w:bCs/>
          <w:shd w:val="clear" w:color="auto" w:fill="FFFFFF"/>
        </w:rPr>
        <w:t>a</w:t>
      </w:r>
      <w:r w:rsidR="00C3436A" w:rsidRPr="00E4111C">
        <w:rPr>
          <w:bCs/>
          <w:shd w:val="clear" w:color="auto" w:fill="FFFFFF"/>
        </w:rPr>
        <w:t xml:space="preserve">s ziņas par </w:t>
      </w:r>
      <w:r w:rsidR="005A3D74" w:rsidRPr="00E4111C">
        <w:rPr>
          <w:bCs/>
          <w:shd w:val="clear" w:color="auto" w:fill="FFFFFF"/>
        </w:rPr>
        <w:t>Parādnieka pārstāvja</w:t>
      </w:r>
      <w:r w:rsidR="00C3436A" w:rsidRPr="00E4111C">
        <w:rPr>
          <w:bCs/>
          <w:shd w:val="clear" w:color="auto" w:fill="FFFFFF"/>
        </w:rPr>
        <w:t xml:space="preserve"> un</w:t>
      </w:r>
      <w:r w:rsidR="00EC31AF" w:rsidRPr="00E4111C">
        <w:rPr>
          <w:bCs/>
          <w:shd w:val="clear" w:color="auto" w:fill="FFFFFF"/>
        </w:rPr>
        <w:t xml:space="preserve"> </w:t>
      </w:r>
      <w:r w:rsidR="00945977" w:rsidRPr="00E4111C">
        <w:rPr>
          <w:bCs/>
          <w:shd w:val="clear" w:color="auto" w:fill="FFFFFF"/>
        </w:rPr>
        <w:t>tā</w:t>
      </w:r>
      <w:r w:rsidR="00C3436A" w:rsidRPr="00E4111C">
        <w:rPr>
          <w:bCs/>
          <w:shd w:val="clear" w:color="auto" w:fill="FFFFFF"/>
        </w:rPr>
        <w:t xml:space="preserve"> pilnvaroto personu rīcību, nosūtot tās Parādnieka kreditoriem. Administratore sniedz Parādnieka kreditoriem vienpusēju, sagrozītu un fragmentāru informāciju par Sūdzības</w:t>
      </w:r>
      <w:r w:rsidR="00562416" w:rsidRPr="00E4111C">
        <w:rPr>
          <w:bCs/>
          <w:shd w:val="clear" w:color="auto" w:fill="FFFFFF"/>
        </w:rPr>
        <w:t xml:space="preserve"> </w:t>
      </w:r>
      <w:r w:rsidR="00C3436A" w:rsidRPr="00E4111C">
        <w:rPr>
          <w:bCs/>
          <w:shd w:val="clear" w:color="auto" w:fill="FFFFFF"/>
        </w:rPr>
        <w:t>un tā</w:t>
      </w:r>
      <w:r w:rsidR="00562416" w:rsidRPr="00E4111C">
        <w:rPr>
          <w:bCs/>
          <w:shd w:val="clear" w:color="auto" w:fill="FFFFFF"/>
        </w:rPr>
        <w:t>s</w:t>
      </w:r>
      <w:r w:rsidR="00C3436A" w:rsidRPr="00E4111C">
        <w:rPr>
          <w:bCs/>
          <w:shd w:val="clear" w:color="auto" w:fill="FFFFFF"/>
        </w:rPr>
        <w:t xml:space="preserve"> papildinājumu saturu, izsakot vairākus nepamatotus un pat absurdus pieņēmumus un</w:t>
      </w:r>
      <w:r w:rsidR="00562416" w:rsidRPr="00E4111C">
        <w:rPr>
          <w:bCs/>
          <w:shd w:val="clear" w:color="auto" w:fill="FFFFFF"/>
        </w:rPr>
        <w:t xml:space="preserve"> </w:t>
      </w:r>
      <w:r w:rsidR="00C3436A" w:rsidRPr="00E4111C">
        <w:rPr>
          <w:bCs/>
          <w:shd w:val="clear" w:color="auto" w:fill="FFFFFF"/>
        </w:rPr>
        <w:t xml:space="preserve">secinājumus, kas neiztur nekādu kritiku. Turklāt Administratore sagroza </w:t>
      </w:r>
      <w:r w:rsidR="005A3D74" w:rsidRPr="00E4111C">
        <w:rPr>
          <w:bCs/>
          <w:shd w:val="clear" w:color="auto" w:fill="FFFFFF"/>
        </w:rPr>
        <w:t>Parādnieka pārstāvja</w:t>
      </w:r>
      <w:r w:rsidR="00C3436A" w:rsidRPr="00E4111C">
        <w:rPr>
          <w:bCs/>
          <w:shd w:val="clear" w:color="auto" w:fill="FFFFFF"/>
        </w:rPr>
        <w:t xml:space="preserve"> argumentu būtību</w:t>
      </w:r>
      <w:r w:rsidR="00562416" w:rsidRPr="00E4111C">
        <w:rPr>
          <w:bCs/>
          <w:shd w:val="clear" w:color="auto" w:fill="FFFFFF"/>
        </w:rPr>
        <w:t xml:space="preserve"> </w:t>
      </w:r>
      <w:r w:rsidR="00C3436A" w:rsidRPr="00E4111C">
        <w:rPr>
          <w:bCs/>
          <w:shd w:val="clear" w:color="auto" w:fill="FFFFFF"/>
        </w:rPr>
        <w:t xml:space="preserve">un piedēvē </w:t>
      </w:r>
      <w:r w:rsidR="005A3D74" w:rsidRPr="00E4111C">
        <w:rPr>
          <w:bCs/>
          <w:shd w:val="clear" w:color="auto" w:fill="FFFFFF"/>
        </w:rPr>
        <w:t>Parādnieka pārstāvim</w:t>
      </w:r>
      <w:r w:rsidR="00C3436A" w:rsidRPr="00E4111C">
        <w:rPr>
          <w:bCs/>
          <w:shd w:val="clear" w:color="auto" w:fill="FFFFFF"/>
        </w:rPr>
        <w:t xml:space="preserve"> tādus izteikumus, kurus </w:t>
      </w:r>
      <w:r w:rsidR="005A3D74" w:rsidRPr="00E4111C">
        <w:rPr>
          <w:bCs/>
          <w:shd w:val="clear" w:color="auto" w:fill="FFFFFF"/>
        </w:rPr>
        <w:t>Parādnieka pārstāvis</w:t>
      </w:r>
      <w:r w:rsidR="00562416" w:rsidRPr="00E4111C">
        <w:rPr>
          <w:bCs/>
          <w:shd w:val="clear" w:color="auto" w:fill="FFFFFF"/>
        </w:rPr>
        <w:t xml:space="preserve"> nav</w:t>
      </w:r>
      <w:r w:rsidR="00C3436A" w:rsidRPr="00E4111C">
        <w:rPr>
          <w:bCs/>
          <w:shd w:val="clear" w:color="auto" w:fill="FFFFFF"/>
        </w:rPr>
        <w:t xml:space="preserve"> izteicis. </w:t>
      </w:r>
      <w:r w:rsidR="00562416" w:rsidRPr="00E4111C">
        <w:rPr>
          <w:bCs/>
          <w:shd w:val="clear" w:color="auto" w:fill="FFFFFF"/>
        </w:rPr>
        <w:t>T</w:t>
      </w:r>
      <w:r w:rsidR="00C3436A" w:rsidRPr="00E4111C">
        <w:rPr>
          <w:bCs/>
          <w:shd w:val="clear" w:color="auto" w:fill="FFFFFF"/>
        </w:rPr>
        <w:t>ādējādi Administratore</w:t>
      </w:r>
      <w:r w:rsidR="00562416" w:rsidRPr="00E4111C">
        <w:rPr>
          <w:bCs/>
          <w:shd w:val="clear" w:color="auto" w:fill="FFFFFF"/>
        </w:rPr>
        <w:t xml:space="preserve"> </w:t>
      </w:r>
      <w:r w:rsidR="00C3436A" w:rsidRPr="00E4111C">
        <w:rPr>
          <w:bCs/>
          <w:shd w:val="clear" w:color="auto" w:fill="FFFFFF"/>
        </w:rPr>
        <w:t>apzināti maldina Parādnieka kreditorus par Parādnieka mantas novērtēšanas procesa gaitu un</w:t>
      </w:r>
      <w:r w:rsidR="00562416" w:rsidRPr="00E4111C">
        <w:rPr>
          <w:bCs/>
          <w:shd w:val="clear" w:color="auto" w:fill="FFFFFF"/>
        </w:rPr>
        <w:t xml:space="preserve"> </w:t>
      </w:r>
      <w:r w:rsidR="00C3436A" w:rsidRPr="00E4111C">
        <w:rPr>
          <w:bCs/>
          <w:shd w:val="clear" w:color="auto" w:fill="FFFFFF"/>
        </w:rPr>
        <w:t>apturēšanas iemesliem, sniedz Parādnieka kreditoriem sagrozītu informāciju, kā arī nomelno</w:t>
      </w:r>
      <w:r w:rsidR="00562416" w:rsidRPr="00E4111C">
        <w:rPr>
          <w:bCs/>
          <w:shd w:val="clear" w:color="auto" w:fill="FFFFFF"/>
        </w:rPr>
        <w:t xml:space="preserve"> </w:t>
      </w:r>
      <w:r w:rsidR="005A3D74" w:rsidRPr="00E4111C">
        <w:rPr>
          <w:bCs/>
          <w:shd w:val="clear" w:color="auto" w:fill="FFFFFF"/>
        </w:rPr>
        <w:t>Parādnieka pārstāvi</w:t>
      </w:r>
      <w:r w:rsidR="00C3436A" w:rsidRPr="00E4111C">
        <w:rPr>
          <w:bCs/>
          <w:shd w:val="clear" w:color="auto" w:fill="FFFFFF"/>
        </w:rPr>
        <w:t xml:space="preserve"> un </w:t>
      </w:r>
      <w:r w:rsidR="005A3D74" w:rsidRPr="00E4111C">
        <w:rPr>
          <w:bCs/>
          <w:shd w:val="clear" w:color="auto" w:fill="FFFFFF"/>
        </w:rPr>
        <w:t>Parādnieka pārstāvja</w:t>
      </w:r>
      <w:r w:rsidR="00C3436A" w:rsidRPr="00E4111C">
        <w:rPr>
          <w:bCs/>
          <w:shd w:val="clear" w:color="auto" w:fill="FFFFFF"/>
        </w:rPr>
        <w:t xml:space="preserve"> pilnvarotās personas, prettiesiski aizskarot </w:t>
      </w:r>
      <w:r w:rsidR="005A3D74" w:rsidRPr="00E4111C">
        <w:rPr>
          <w:bCs/>
          <w:shd w:val="clear" w:color="auto" w:fill="FFFFFF"/>
        </w:rPr>
        <w:t>Parādnieka pārstāvja</w:t>
      </w:r>
      <w:r w:rsidR="00C3436A" w:rsidRPr="00E4111C">
        <w:rPr>
          <w:bCs/>
          <w:shd w:val="clear" w:color="auto" w:fill="FFFFFF"/>
        </w:rPr>
        <w:t xml:space="preserve"> un </w:t>
      </w:r>
      <w:r w:rsidR="005A3D74" w:rsidRPr="00E4111C">
        <w:rPr>
          <w:bCs/>
          <w:shd w:val="clear" w:color="auto" w:fill="FFFFFF"/>
        </w:rPr>
        <w:t>Parādnieka pārstāvja</w:t>
      </w:r>
      <w:r w:rsidR="00C3436A" w:rsidRPr="00E4111C">
        <w:rPr>
          <w:bCs/>
          <w:shd w:val="clear" w:color="auto" w:fill="FFFFFF"/>
        </w:rPr>
        <w:t xml:space="preserve"> pilnvaroto personu</w:t>
      </w:r>
      <w:r w:rsidR="00562416" w:rsidRPr="00E4111C">
        <w:rPr>
          <w:bCs/>
          <w:shd w:val="clear" w:color="auto" w:fill="FFFFFF"/>
        </w:rPr>
        <w:t xml:space="preserve"> </w:t>
      </w:r>
      <w:r w:rsidR="00C3436A" w:rsidRPr="00E4111C">
        <w:rPr>
          <w:bCs/>
          <w:shd w:val="clear" w:color="auto" w:fill="FFFFFF"/>
        </w:rPr>
        <w:t xml:space="preserve">godu un cieņu. </w:t>
      </w:r>
      <w:r w:rsidR="005A3D74" w:rsidRPr="00E4111C">
        <w:rPr>
          <w:bCs/>
          <w:shd w:val="clear" w:color="auto" w:fill="FFFFFF"/>
        </w:rPr>
        <w:t>Parādnieka pārstāvja</w:t>
      </w:r>
      <w:r w:rsidR="00562416" w:rsidRPr="00E4111C">
        <w:rPr>
          <w:bCs/>
          <w:shd w:val="clear" w:color="auto" w:fill="FFFFFF"/>
        </w:rPr>
        <w:t xml:space="preserve"> ieskatā</w:t>
      </w:r>
      <w:r w:rsidR="00C3436A" w:rsidRPr="00E4111C">
        <w:rPr>
          <w:bCs/>
          <w:shd w:val="clear" w:color="auto" w:fill="FFFFFF"/>
        </w:rPr>
        <w:t xml:space="preserve"> Administratores rīcība pārkāpj ne tikai no</w:t>
      </w:r>
      <w:r w:rsidR="00562416" w:rsidRPr="00E4111C">
        <w:rPr>
          <w:bCs/>
          <w:shd w:val="clear" w:color="auto" w:fill="FFFFFF"/>
        </w:rPr>
        <w:t xml:space="preserve"> </w:t>
      </w:r>
      <w:r w:rsidR="00C3436A" w:rsidRPr="00E4111C">
        <w:rPr>
          <w:bCs/>
          <w:shd w:val="clear" w:color="auto" w:fill="FFFFFF"/>
        </w:rPr>
        <w:t>Maksātnespējas likuma 26.</w:t>
      </w:r>
      <w:r w:rsidR="00562416" w:rsidRPr="00E4111C">
        <w:rPr>
          <w:bCs/>
          <w:shd w:val="clear" w:color="auto" w:fill="FFFFFF"/>
        </w:rPr>
        <w:t> </w:t>
      </w:r>
      <w:r w:rsidR="00C3436A" w:rsidRPr="00E4111C">
        <w:rPr>
          <w:bCs/>
          <w:shd w:val="clear" w:color="auto" w:fill="FFFFFF"/>
        </w:rPr>
        <w:t>panta trešās daļas 2.</w:t>
      </w:r>
      <w:r w:rsidR="00562416" w:rsidRPr="00E4111C">
        <w:rPr>
          <w:bCs/>
          <w:shd w:val="clear" w:color="auto" w:fill="FFFFFF"/>
        </w:rPr>
        <w:t> </w:t>
      </w:r>
      <w:r w:rsidR="00C3436A" w:rsidRPr="00E4111C">
        <w:rPr>
          <w:bCs/>
          <w:shd w:val="clear" w:color="auto" w:fill="FFFFFF"/>
        </w:rPr>
        <w:t>punkta noteikumiem izrietošo pienākumu sniegt</w:t>
      </w:r>
      <w:r w:rsidR="00562416" w:rsidRPr="00E4111C">
        <w:rPr>
          <w:bCs/>
          <w:shd w:val="clear" w:color="auto" w:fill="FFFFFF"/>
        </w:rPr>
        <w:t xml:space="preserve"> </w:t>
      </w:r>
      <w:r w:rsidR="00C3436A" w:rsidRPr="00E4111C">
        <w:rPr>
          <w:bCs/>
          <w:shd w:val="clear" w:color="auto" w:fill="FFFFFF"/>
        </w:rPr>
        <w:t>kreditoriem patiesu, precīzu un objektīvu informāciju par maksātnespējas procesa norisi, bet</w:t>
      </w:r>
      <w:r w:rsidR="00834D3A" w:rsidRPr="00E4111C">
        <w:rPr>
          <w:bCs/>
          <w:shd w:val="clear" w:color="auto" w:fill="FFFFFF"/>
        </w:rPr>
        <w:t xml:space="preserve"> </w:t>
      </w:r>
      <w:r w:rsidR="00C3436A" w:rsidRPr="00E4111C">
        <w:rPr>
          <w:bCs/>
          <w:shd w:val="clear" w:color="auto" w:fill="FFFFFF"/>
        </w:rPr>
        <w:t>veido arī Ētikas kodeksa normu (t</w:t>
      </w:r>
      <w:r w:rsidR="00834D3A" w:rsidRPr="00E4111C">
        <w:rPr>
          <w:bCs/>
          <w:shd w:val="clear" w:color="auto" w:fill="FFFFFF"/>
        </w:rPr>
        <w:t>ai skaitā</w:t>
      </w:r>
      <w:r w:rsidR="00C3436A" w:rsidRPr="00E4111C">
        <w:rPr>
          <w:bCs/>
          <w:shd w:val="clear" w:color="auto" w:fill="FFFFFF"/>
        </w:rPr>
        <w:t xml:space="preserve"> Ētikas kodeksa 2.1., 2.3., 3.3., 4.3. un 5.1.punkta) būtisku</w:t>
      </w:r>
      <w:r w:rsidR="00834D3A" w:rsidRPr="00E4111C">
        <w:rPr>
          <w:bCs/>
          <w:shd w:val="clear" w:color="auto" w:fill="FFFFFF"/>
        </w:rPr>
        <w:t xml:space="preserve"> </w:t>
      </w:r>
      <w:r w:rsidR="00C3436A" w:rsidRPr="00E4111C">
        <w:rPr>
          <w:bCs/>
          <w:shd w:val="clear" w:color="auto" w:fill="FFFFFF"/>
        </w:rPr>
        <w:t>pārkāpumu.</w:t>
      </w:r>
    </w:p>
    <w:p w14:paraId="5E1A39B1" w14:textId="32420814" w:rsidR="00834D3A" w:rsidRPr="00E4111C" w:rsidRDefault="00834D3A" w:rsidP="0087568A">
      <w:pPr>
        <w:spacing w:after="0" w:line="240" w:lineRule="auto"/>
        <w:ind w:right="13"/>
        <w:jc w:val="both"/>
        <w:rPr>
          <w:bCs/>
          <w:shd w:val="clear" w:color="auto" w:fill="FFFFFF"/>
        </w:rPr>
      </w:pPr>
      <w:r w:rsidRPr="00E4111C">
        <w:rPr>
          <w:bCs/>
          <w:shd w:val="clear" w:color="auto" w:fill="FFFFFF"/>
        </w:rPr>
        <w:tab/>
        <w:t>[11.3] </w:t>
      </w:r>
      <w:r w:rsidR="0087568A" w:rsidRPr="00E4111C">
        <w:rPr>
          <w:bCs/>
          <w:shd w:val="clear" w:color="auto" w:fill="FFFFFF"/>
        </w:rPr>
        <w:t xml:space="preserve">2025. gada 13. oktobra vēstulē </w:t>
      </w:r>
      <w:r w:rsidR="0081103D" w:rsidRPr="00E4111C">
        <w:rPr>
          <w:bCs/>
          <w:shd w:val="clear" w:color="auto" w:fill="FFFFFF"/>
        </w:rPr>
        <w:t>/numurs/</w:t>
      </w:r>
      <w:r w:rsidR="0087568A" w:rsidRPr="00E4111C">
        <w:rPr>
          <w:bCs/>
          <w:shd w:val="clear" w:color="auto" w:fill="FFFFFF"/>
        </w:rPr>
        <w:t xml:space="preserve"> Administratore uzrunā </w:t>
      </w:r>
      <w:r w:rsidR="005A3D74" w:rsidRPr="00E4111C">
        <w:rPr>
          <w:bCs/>
          <w:shd w:val="clear" w:color="auto" w:fill="FFFFFF"/>
        </w:rPr>
        <w:t>Parādnieka pārstāvi</w:t>
      </w:r>
      <w:r w:rsidR="0087568A" w:rsidRPr="00E4111C">
        <w:rPr>
          <w:bCs/>
          <w:shd w:val="clear" w:color="auto" w:fill="FFFFFF"/>
        </w:rPr>
        <w:t xml:space="preserve"> gan kā </w:t>
      </w:r>
      <w:r w:rsidR="006F00D8" w:rsidRPr="00E4111C">
        <w:rPr>
          <w:bCs/>
          <w:shd w:val="clear" w:color="auto" w:fill="FFFFFF"/>
        </w:rPr>
        <w:t>p</w:t>
      </w:r>
      <w:r w:rsidR="0087568A" w:rsidRPr="00E4111C">
        <w:rPr>
          <w:bCs/>
          <w:shd w:val="clear" w:color="auto" w:fill="FFFFFF"/>
        </w:rPr>
        <w:t xml:space="preserve">arādnieka pārstāvi, gan kā kreditora pārstāvi, gan kā </w:t>
      </w:r>
      <w:r w:rsidR="0081103D" w:rsidRPr="00E4111C">
        <w:rPr>
          <w:bCs/>
          <w:shd w:val="clear" w:color="auto" w:fill="FFFFFF"/>
        </w:rPr>
        <w:t>/Nosaukums D/</w:t>
      </w:r>
      <w:r w:rsidR="006F00D8" w:rsidRPr="00E4111C" w:rsidDel="006F00D8">
        <w:rPr>
          <w:bCs/>
          <w:shd w:val="clear" w:color="auto" w:fill="FFFFFF"/>
        </w:rPr>
        <w:t xml:space="preserve"> </w:t>
      </w:r>
      <w:r w:rsidR="0087568A" w:rsidRPr="00E4111C">
        <w:rPr>
          <w:bCs/>
          <w:shd w:val="clear" w:color="auto" w:fill="FFFFFF"/>
        </w:rPr>
        <w:t>pārstāvi, apzināti sajaucot visus šos tiesiskos statusus, lai gan Maksātnespējas likums skaidri nodala katru no iepriekš minētajām maksātnespējas procesā iesaistītajām</w:t>
      </w:r>
      <w:r w:rsidR="00202338" w:rsidRPr="00E4111C">
        <w:rPr>
          <w:bCs/>
          <w:shd w:val="clear" w:color="auto" w:fill="FFFFFF"/>
        </w:rPr>
        <w:t xml:space="preserve"> </w:t>
      </w:r>
      <w:r w:rsidR="0087568A" w:rsidRPr="00E4111C">
        <w:rPr>
          <w:bCs/>
          <w:shd w:val="clear" w:color="auto" w:fill="FFFFFF"/>
        </w:rPr>
        <w:t>personām, nosakot to tiesību un pienākumu apjomu</w:t>
      </w:r>
      <w:r w:rsidR="00202338" w:rsidRPr="00E4111C">
        <w:rPr>
          <w:bCs/>
          <w:shd w:val="clear" w:color="auto" w:fill="FFFFFF"/>
        </w:rPr>
        <w:t xml:space="preserve">. </w:t>
      </w:r>
      <w:r w:rsidR="0087568A" w:rsidRPr="00E4111C">
        <w:rPr>
          <w:bCs/>
          <w:shd w:val="clear" w:color="auto" w:fill="FFFFFF"/>
        </w:rPr>
        <w:t xml:space="preserve">Savukārt, Parādnieka maksātnespējas procesā </w:t>
      </w:r>
      <w:r w:rsidR="005A3D74" w:rsidRPr="00E4111C">
        <w:rPr>
          <w:bCs/>
          <w:shd w:val="clear" w:color="auto" w:fill="FFFFFF"/>
        </w:rPr>
        <w:t>Parādnieka pārstāvis</w:t>
      </w:r>
      <w:r w:rsidR="00202338" w:rsidRPr="00E4111C">
        <w:rPr>
          <w:bCs/>
          <w:shd w:val="clear" w:color="auto" w:fill="FFFFFF"/>
        </w:rPr>
        <w:t xml:space="preserve"> ir</w:t>
      </w:r>
      <w:r w:rsidR="0087568A" w:rsidRPr="00E4111C">
        <w:rPr>
          <w:bCs/>
          <w:shd w:val="clear" w:color="auto" w:fill="FFFFFF"/>
        </w:rPr>
        <w:t xml:space="preserve"> iecelts par</w:t>
      </w:r>
      <w:r w:rsidR="00202338" w:rsidRPr="00E4111C">
        <w:rPr>
          <w:bCs/>
          <w:shd w:val="clear" w:color="auto" w:fill="FFFFFF"/>
        </w:rPr>
        <w:t xml:space="preserve"> </w:t>
      </w:r>
      <w:r w:rsidR="00FA6230" w:rsidRPr="00E4111C">
        <w:rPr>
          <w:bCs/>
          <w:shd w:val="clear" w:color="auto" w:fill="FFFFFF"/>
        </w:rPr>
        <w:t>p</w:t>
      </w:r>
      <w:r w:rsidR="0087568A" w:rsidRPr="00E4111C">
        <w:rPr>
          <w:bCs/>
          <w:shd w:val="clear" w:color="auto" w:fill="FFFFFF"/>
        </w:rPr>
        <w:t>arādnieka pārstāvi, kura tiesības un pienākumus primāri nosaka Maksātnespējas likuma 68. – 71.</w:t>
      </w:r>
      <w:r w:rsidR="00202338" w:rsidRPr="00E4111C">
        <w:rPr>
          <w:bCs/>
          <w:shd w:val="clear" w:color="auto" w:fill="FFFFFF"/>
        </w:rPr>
        <w:t> </w:t>
      </w:r>
      <w:r w:rsidR="0087568A" w:rsidRPr="00E4111C">
        <w:rPr>
          <w:bCs/>
          <w:shd w:val="clear" w:color="auto" w:fill="FFFFFF"/>
        </w:rPr>
        <w:t>panta</w:t>
      </w:r>
      <w:r w:rsidR="00202338" w:rsidRPr="00E4111C">
        <w:rPr>
          <w:bCs/>
          <w:shd w:val="clear" w:color="auto" w:fill="FFFFFF"/>
        </w:rPr>
        <w:t xml:space="preserve"> </w:t>
      </w:r>
      <w:r w:rsidR="0087568A" w:rsidRPr="00E4111C">
        <w:rPr>
          <w:bCs/>
          <w:shd w:val="clear" w:color="auto" w:fill="FFFFFF"/>
        </w:rPr>
        <w:t>noteikumi.</w:t>
      </w:r>
    </w:p>
    <w:p w14:paraId="2A4D873D" w14:textId="227B76D3" w:rsidR="00202338" w:rsidRPr="00E4111C" w:rsidRDefault="00B11F87" w:rsidP="00216218">
      <w:pPr>
        <w:spacing w:after="0" w:line="240" w:lineRule="auto"/>
        <w:ind w:right="13" w:firstLine="709"/>
        <w:jc w:val="both"/>
        <w:rPr>
          <w:bCs/>
          <w:i/>
          <w:iCs/>
          <w:shd w:val="clear" w:color="auto" w:fill="FFFFFF"/>
        </w:rPr>
      </w:pPr>
      <w:r w:rsidRPr="00E4111C">
        <w:rPr>
          <w:bCs/>
          <w:shd w:val="clear" w:color="auto" w:fill="FFFFFF"/>
        </w:rPr>
        <w:t>Administratores 2025. gada 13. oktobra vēstul</w:t>
      </w:r>
      <w:r w:rsidR="002040BE" w:rsidRPr="00E4111C">
        <w:rPr>
          <w:bCs/>
          <w:shd w:val="clear" w:color="auto" w:fill="FFFFFF"/>
        </w:rPr>
        <w:t>es</w:t>
      </w:r>
      <w:r w:rsidR="00811474" w:rsidRPr="00E4111C">
        <w:rPr>
          <w:bCs/>
          <w:shd w:val="clear" w:color="auto" w:fill="FFFFFF"/>
        </w:rPr>
        <w:t xml:space="preserve"> </w:t>
      </w:r>
      <w:r w:rsidR="0081103D" w:rsidRPr="00E4111C">
        <w:rPr>
          <w:bCs/>
          <w:shd w:val="clear" w:color="auto" w:fill="FFFFFF"/>
        </w:rPr>
        <w:t>/numurs/</w:t>
      </w:r>
      <w:r w:rsidRPr="00E4111C">
        <w:rPr>
          <w:bCs/>
          <w:shd w:val="clear" w:color="auto" w:fill="FFFFFF"/>
        </w:rPr>
        <w:t xml:space="preserve"> 4.</w:t>
      </w:r>
      <w:r w:rsidR="002040BE" w:rsidRPr="00E4111C">
        <w:rPr>
          <w:bCs/>
          <w:shd w:val="clear" w:color="auto" w:fill="FFFFFF"/>
        </w:rPr>
        <w:t> </w:t>
      </w:r>
      <w:r w:rsidRPr="00E4111C">
        <w:rPr>
          <w:bCs/>
          <w:shd w:val="clear" w:color="auto" w:fill="FFFFFF"/>
        </w:rPr>
        <w:t>punkta otrajā rindkopā cita starpā apgalvo, ka</w:t>
      </w:r>
      <w:r w:rsidR="002040BE" w:rsidRPr="00E4111C">
        <w:rPr>
          <w:bCs/>
          <w:shd w:val="clear" w:color="auto" w:fill="FFFFFF"/>
        </w:rPr>
        <w:t xml:space="preserve"> </w:t>
      </w:r>
      <w:r w:rsidRPr="00E4111C">
        <w:rPr>
          <w:bCs/>
          <w:i/>
          <w:iCs/>
          <w:shd w:val="clear" w:color="auto" w:fill="FFFFFF"/>
        </w:rPr>
        <w:t>trešās personas pārstāvim (kas vienlaikus arī ir parādnieka pārstāvis) nosakot laiku (t.i., 2025.</w:t>
      </w:r>
      <w:r w:rsidR="002040BE" w:rsidRPr="00E4111C">
        <w:rPr>
          <w:bCs/>
          <w:i/>
          <w:iCs/>
          <w:shd w:val="clear" w:color="auto" w:fill="FFFFFF"/>
        </w:rPr>
        <w:t> </w:t>
      </w:r>
      <w:r w:rsidRPr="00E4111C">
        <w:rPr>
          <w:bCs/>
          <w:i/>
          <w:iCs/>
          <w:shd w:val="clear" w:color="auto" w:fill="FFFFFF"/>
        </w:rPr>
        <w:t>gada</w:t>
      </w:r>
      <w:r w:rsidR="002040BE" w:rsidRPr="00E4111C">
        <w:rPr>
          <w:bCs/>
          <w:shd w:val="clear" w:color="auto" w:fill="FFFFFF"/>
        </w:rPr>
        <w:t xml:space="preserve"> </w:t>
      </w:r>
      <w:r w:rsidRPr="00E4111C">
        <w:rPr>
          <w:bCs/>
          <w:i/>
          <w:iCs/>
          <w:shd w:val="clear" w:color="auto" w:fill="FFFFFF"/>
        </w:rPr>
        <w:t>26.</w:t>
      </w:r>
      <w:r w:rsidR="002040BE" w:rsidRPr="00E4111C">
        <w:rPr>
          <w:bCs/>
          <w:i/>
          <w:iCs/>
          <w:shd w:val="clear" w:color="auto" w:fill="FFFFFF"/>
        </w:rPr>
        <w:t> </w:t>
      </w:r>
      <w:r w:rsidRPr="00E4111C">
        <w:rPr>
          <w:bCs/>
          <w:i/>
          <w:iCs/>
          <w:shd w:val="clear" w:color="auto" w:fill="FFFFFF"/>
        </w:rPr>
        <w:t>septembris, plkst.</w:t>
      </w:r>
      <w:r w:rsidR="002040BE" w:rsidRPr="00E4111C">
        <w:rPr>
          <w:bCs/>
          <w:i/>
          <w:iCs/>
          <w:shd w:val="clear" w:color="auto" w:fill="FFFFFF"/>
        </w:rPr>
        <w:t> </w:t>
      </w:r>
      <w:r w:rsidRPr="00E4111C">
        <w:rPr>
          <w:bCs/>
          <w:i/>
          <w:iCs/>
          <w:shd w:val="clear" w:color="auto" w:fill="FFFFFF"/>
        </w:rPr>
        <w:t>11.00), kurā sertificētam vērtētājam būs nodrošināta piekļuve Parādnieka mantas</w:t>
      </w:r>
      <w:r w:rsidR="002040BE" w:rsidRPr="00E4111C">
        <w:rPr>
          <w:bCs/>
          <w:shd w:val="clear" w:color="auto" w:fill="FFFFFF"/>
        </w:rPr>
        <w:t xml:space="preserve"> </w:t>
      </w:r>
      <w:r w:rsidRPr="00E4111C">
        <w:rPr>
          <w:bCs/>
          <w:i/>
          <w:iCs/>
          <w:shd w:val="clear" w:color="auto" w:fill="FFFFFF"/>
        </w:rPr>
        <w:t>novērtēšanu darbību veikšanai bija jānodrošina visu speciālistu klātbūtne, kura tam bija nepieciešama</w:t>
      </w:r>
      <w:r w:rsidR="002040BE" w:rsidRPr="00E4111C">
        <w:rPr>
          <w:bCs/>
          <w:shd w:val="clear" w:color="auto" w:fill="FFFFFF"/>
        </w:rPr>
        <w:t xml:space="preserve"> </w:t>
      </w:r>
      <w:r w:rsidRPr="00E4111C">
        <w:rPr>
          <w:bCs/>
          <w:i/>
          <w:iCs/>
          <w:shd w:val="clear" w:color="auto" w:fill="FFFFFF"/>
        </w:rPr>
        <w:t>trešās personas mantas nošķiršanai/nodalīšanai no Parādnieka mantas</w:t>
      </w:r>
      <w:r w:rsidRPr="00E4111C">
        <w:rPr>
          <w:bCs/>
          <w:shd w:val="clear" w:color="auto" w:fill="FFFFFF"/>
        </w:rPr>
        <w:t xml:space="preserve">. </w:t>
      </w:r>
      <w:r w:rsidRPr="00E4111C">
        <w:rPr>
          <w:bCs/>
          <w:i/>
          <w:iCs/>
          <w:shd w:val="clear" w:color="auto" w:fill="FFFFFF"/>
        </w:rPr>
        <w:t>(…)Ņemot vērā, ka laika periodā</w:t>
      </w:r>
      <w:r w:rsidR="002040BE" w:rsidRPr="00E4111C">
        <w:rPr>
          <w:bCs/>
          <w:shd w:val="clear" w:color="auto" w:fill="FFFFFF"/>
        </w:rPr>
        <w:t xml:space="preserve"> </w:t>
      </w:r>
      <w:r w:rsidRPr="00E4111C">
        <w:rPr>
          <w:bCs/>
          <w:i/>
          <w:iCs/>
          <w:shd w:val="clear" w:color="auto" w:fill="FFFFFF"/>
        </w:rPr>
        <w:t>no 2024.</w:t>
      </w:r>
      <w:r w:rsidR="002040BE" w:rsidRPr="00E4111C">
        <w:rPr>
          <w:bCs/>
          <w:i/>
          <w:iCs/>
          <w:shd w:val="clear" w:color="auto" w:fill="FFFFFF"/>
        </w:rPr>
        <w:t> </w:t>
      </w:r>
      <w:r w:rsidRPr="00E4111C">
        <w:rPr>
          <w:bCs/>
          <w:i/>
          <w:iCs/>
          <w:shd w:val="clear" w:color="auto" w:fill="FFFFFF"/>
        </w:rPr>
        <w:t>gada novembra līdz 2025.</w:t>
      </w:r>
      <w:r w:rsidR="002040BE" w:rsidRPr="00E4111C">
        <w:rPr>
          <w:bCs/>
          <w:i/>
          <w:iCs/>
          <w:shd w:val="clear" w:color="auto" w:fill="FFFFFF"/>
        </w:rPr>
        <w:t> </w:t>
      </w:r>
      <w:r w:rsidRPr="00E4111C">
        <w:rPr>
          <w:bCs/>
          <w:i/>
          <w:iCs/>
          <w:shd w:val="clear" w:color="auto" w:fill="FFFFFF"/>
        </w:rPr>
        <w:t>gada 26.</w:t>
      </w:r>
      <w:r w:rsidR="002040BE" w:rsidRPr="00E4111C">
        <w:rPr>
          <w:bCs/>
          <w:i/>
          <w:iCs/>
          <w:shd w:val="clear" w:color="auto" w:fill="FFFFFF"/>
        </w:rPr>
        <w:t> </w:t>
      </w:r>
      <w:r w:rsidRPr="00E4111C">
        <w:rPr>
          <w:bCs/>
          <w:i/>
          <w:iCs/>
          <w:shd w:val="clear" w:color="auto" w:fill="FFFFFF"/>
        </w:rPr>
        <w:t>septembrim mantas netika nošķirtas, tad analoģiski attiecībā</w:t>
      </w:r>
      <w:r w:rsidR="002040BE" w:rsidRPr="00E4111C">
        <w:rPr>
          <w:bCs/>
          <w:shd w:val="clear" w:color="auto" w:fill="FFFFFF"/>
        </w:rPr>
        <w:t xml:space="preserve"> </w:t>
      </w:r>
      <w:r w:rsidRPr="00E4111C">
        <w:rPr>
          <w:bCs/>
          <w:i/>
          <w:iCs/>
          <w:shd w:val="clear" w:color="auto" w:fill="FFFFFF"/>
        </w:rPr>
        <w:t>uz mantu nošķiršanu tika noteikts Maksātnespējas likuma 71.</w:t>
      </w:r>
      <w:r w:rsidR="002040BE" w:rsidRPr="00E4111C">
        <w:rPr>
          <w:bCs/>
          <w:i/>
          <w:iCs/>
          <w:shd w:val="clear" w:color="auto" w:fill="FFFFFF"/>
        </w:rPr>
        <w:t> </w:t>
      </w:r>
      <w:r w:rsidRPr="00E4111C">
        <w:rPr>
          <w:bCs/>
          <w:i/>
          <w:iCs/>
          <w:shd w:val="clear" w:color="auto" w:fill="FFFFFF"/>
        </w:rPr>
        <w:t>panta pirmajā daļā noteiktais termiņš.</w:t>
      </w:r>
      <w:r w:rsidR="002040BE" w:rsidRPr="00E4111C">
        <w:rPr>
          <w:bCs/>
          <w:shd w:val="clear" w:color="auto" w:fill="FFFFFF"/>
        </w:rPr>
        <w:t xml:space="preserve"> </w:t>
      </w:r>
      <w:r w:rsidR="005A3D74" w:rsidRPr="00E4111C">
        <w:rPr>
          <w:bCs/>
          <w:shd w:val="clear" w:color="auto" w:fill="FFFFFF"/>
        </w:rPr>
        <w:t>Parādnieka pārstāvja</w:t>
      </w:r>
      <w:r w:rsidR="002040BE" w:rsidRPr="00E4111C">
        <w:rPr>
          <w:bCs/>
          <w:shd w:val="clear" w:color="auto" w:fill="FFFFFF"/>
        </w:rPr>
        <w:t xml:space="preserve"> ieskatā minētais </w:t>
      </w:r>
      <w:r w:rsidRPr="00E4111C">
        <w:rPr>
          <w:bCs/>
          <w:shd w:val="clear" w:color="auto" w:fill="FFFFFF"/>
        </w:rPr>
        <w:t xml:space="preserve">Administratores apgalvojums par </w:t>
      </w:r>
      <w:r w:rsidR="0081103D" w:rsidRPr="00E4111C">
        <w:rPr>
          <w:bCs/>
          <w:shd w:val="clear" w:color="auto" w:fill="FFFFFF"/>
        </w:rPr>
        <w:t>/Nosaukums D/</w:t>
      </w:r>
      <w:r w:rsidR="00FA6230" w:rsidRPr="00E4111C" w:rsidDel="00FA6230">
        <w:rPr>
          <w:bCs/>
          <w:shd w:val="clear" w:color="auto" w:fill="FFFFFF"/>
        </w:rPr>
        <w:t xml:space="preserve"> </w:t>
      </w:r>
      <w:r w:rsidRPr="00E4111C">
        <w:rPr>
          <w:bCs/>
          <w:shd w:val="clear" w:color="auto" w:fill="FFFFFF"/>
        </w:rPr>
        <w:t xml:space="preserve">pienākumu nodrošināt speciālistu klātbūtni un </w:t>
      </w:r>
      <w:r w:rsidR="0081103D" w:rsidRPr="00E4111C">
        <w:rPr>
          <w:bCs/>
          <w:shd w:val="clear" w:color="auto" w:fill="FFFFFF"/>
        </w:rPr>
        <w:t>/Nosaukums D/</w:t>
      </w:r>
      <w:r w:rsidR="00FA6230" w:rsidRPr="00E4111C" w:rsidDel="00FA6230">
        <w:rPr>
          <w:bCs/>
          <w:shd w:val="clear" w:color="auto" w:fill="FFFFFF"/>
        </w:rPr>
        <w:t xml:space="preserve"> </w:t>
      </w:r>
      <w:r w:rsidRPr="00E4111C">
        <w:rPr>
          <w:bCs/>
          <w:shd w:val="clear" w:color="auto" w:fill="FFFFFF"/>
        </w:rPr>
        <w:t>piederošās mantas atdalīšanu no Parādnieka mantas 2025.</w:t>
      </w:r>
      <w:r w:rsidR="002040BE" w:rsidRPr="00E4111C">
        <w:rPr>
          <w:bCs/>
          <w:shd w:val="clear" w:color="auto" w:fill="FFFFFF"/>
        </w:rPr>
        <w:t> </w:t>
      </w:r>
      <w:r w:rsidRPr="00E4111C">
        <w:rPr>
          <w:bCs/>
          <w:shd w:val="clear" w:color="auto" w:fill="FFFFFF"/>
        </w:rPr>
        <w:t>gada 26.</w:t>
      </w:r>
      <w:r w:rsidR="002040BE" w:rsidRPr="00E4111C">
        <w:rPr>
          <w:bCs/>
          <w:shd w:val="clear" w:color="auto" w:fill="FFFFFF"/>
        </w:rPr>
        <w:t> </w:t>
      </w:r>
      <w:r w:rsidRPr="00E4111C">
        <w:rPr>
          <w:bCs/>
          <w:shd w:val="clear" w:color="auto" w:fill="FFFFFF"/>
        </w:rPr>
        <w:t>septembrī, kad ir notik</w:t>
      </w:r>
      <w:r w:rsidR="002040BE" w:rsidRPr="00E4111C">
        <w:rPr>
          <w:bCs/>
          <w:shd w:val="clear" w:color="auto" w:fill="FFFFFF"/>
        </w:rPr>
        <w:t xml:space="preserve">a </w:t>
      </w:r>
      <w:r w:rsidRPr="00E4111C">
        <w:rPr>
          <w:bCs/>
          <w:shd w:val="clear" w:color="auto" w:fill="FFFFFF"/>
        </w:rPr>
        <w:t>Parādnieka</w:t>
      </w:r>
      <w:r w:rsidR="002040BE" w:rsidRPr="00E4111C">
        <w:rPr>
          <w:bCs/>
          <w:shd w:val="clear" w:color="auto" w:fill="FFFFFF"/>
        </w:rPr>
        <w:t xml:space="preserve"> </w:t>
      </w:r>
      <w:r w:rsidRPr="00E4111C">
        <w:rPr>
          <w:bCs/>
          <w:shd w:val="clear" w:color="auto" w:fill="FFFFFF"/>
        </w:rPr>
        <w:t xml:space="preserve">mantas apskate, kurā ir piedalījušās Administratores norādītās pilnvarotās personas – </w:t>
      </w:r>
      <w:r w:rsidR="00C61C5E" w:rsidRPr="00E4111C">
        <w:rPr>
          <w:bCs/>
          <w:shd w:val="clear" w:color="auto" w:fill="FFFFFF"/>
        </w:rPr>
        <w:t>Vērtētājs un Kreditora direktors</w:t>
      </w:r>
      <w:r w:rsidRPr="00E4111C">
        <w:rPr>
          <w:bCs/>
          <w:shd w:val="clear" w:color="auto" w:fill="FFFFFF"/>
        </w:rPr>
        <w:t>, ir pilnīgi nepamatots. 2024.</w:t>
      </w:r>
      <w:r w:rsidR="00C61C5E" w:rsidRPr="00E4111C">
        <w:rPr>
          <w:bCs/>
          <w:shd w:val="clear" w:color="auto" w:fill="FFFFFF"/>
        </w:rPr>
        <w:t> </w:t>
      </w:r>
      <w:r w:rsidRPr="00E4111C">
        <w:rPr>
          <w:bCs/>
          <w:shd w:val="clear" w:color="auto" w:fill="FFFFFF"/>
        </w:rPr>
        <w:t>gada 22.</w:t>
      </w:r>
      <w:r w:rsidR="00C61C5E" w:rsidRPr="00E4111C">
        <w:rPr>
          <w:bCs/>
          <w:shd w:val="clear" w:color="auto" w:fill="FFFFFF"/>
        </w:rPr>
        <w:t> </w:t>
      </w:r>
      <w:r w:rsidRPr="00E4111C">
        <w:rPr>
          <w:bCs/>
          <w:shd w:val="clear" w:color="auto" w:fill="FFFFFF"/>
        </w:rPr>
        <w:t>oktobra vēstul</w:t>
      </w:r>
      <w:r w:rsidR="00C61C5E" w:rsidRPr="00E4111C">
        <w:rPr>
          <w:bCs/>
          <w:shd w:val="clear" w:color="auto" w:fill="FFFFFF"/>
        </w:rPr>
        <w:t>es</w:t>
      </w:r>
      <w:r w:rsidRPr="00E4111C">
        <w:rPr>
          <w:bCs/>
          <w:shd w:val="clear" w:color="auto" w:fill="FFFFFF"/>
        </w:rPr>
        <w:t xml:space="preserve"> </w:t>
      </w:r>
      <w:r w:rsidR="003567B0" w:rsidRPr="00E4111C">
        <w:rPr>
          <w:bCs/>
          <w:shd w:val="clear" w:color="auto" w:fill="FFFFFF"/>
        </w:rPr>
        <w:t>/numurs/</w:t>
      </w:r>
      <w:r w:rsidRPr="00E4111C">
        <w:rPr>
          <w:bCs/>
          <w:shd w:val="clear" w:color="auto" w:fill="FFFFFF"/>
        </w:rPr>
        <w:t xml:space="preserve"> 4.</w:t>
      </w:r>
      <w:r w:rsidR="00C61C5E" w:rsidRPr="00E4111C">
        <w:rPr>
          <w:bCs/>
          <w:shd w:val="clear" w:color="auto" w:fill="FFFFFF"/>
        </w:rPr>
        <w:t> </w:t>
      </w:r>
      <w:r w:rsidRPr="00E4111C">
        <w:rPr>
          <w:bCs/>
          <w:shd w:val="clear" w:color="auto" w:fill="FFFFFF"/>
        </w:rPr>
        <w:t xml:space="preserve">punktā Administratore nepārprotami ir norādījusi, ka </w:t>
      </w:r>
      <w:r w:rsidR="00C61C5E" w:rsidRPr="00E4111C">
        <w:rPr>
          <w:bCs/>
          <w:shd w:val="clear" w:color="auto" w:fill="FFFFFF"/>
        </w:rPr>
        <w:t>s</w:t>
      </w:r>
      <w:r w:rsidRPr="00E4111C">
        <w:rPr>
          <w:bCs/>
          <w:i/>
          <w:iCs/>
          <w:shd w:val="clear" w:color="auto" w:fill="FFFFFF"/>
        </w:rPr>
        <w:t>askaņā ar</w:t>
      </w:r>
      <w:r w:rsidR="00C61C5E" w:rsidRPr="00E4111C">
        <w:rPr>
          <w:bCs/>
          <w:shd w:val="clear" w:color="auto" w:fill="FFFFFF"/>
        </w:rPr>
        <w:t xml:space="preserve"> </w:t>
      </w:r>
      <w:r w:rsidRPr="00E4111C">
        <w:rPr>
          <w:bCs/>
          <w:i/>
          <w:iCs/>
          <w:shd w:val="clear" w:color="auto" w:fill="FFFFFF"/>
        </w:rPr>
        <w:t>Maksātnespējas likuma 63.</w:t>
      </w:r>
      <w:r w:rsidR="00C61C5E" w:rsidRPr="00E4111C">
        <w:rPr>
          <w:bCs/>
          <w:i/>
          <w:iCs/>
          <w:shd w:val="clear" w:color="auto" w:fill="FFFFFF"/>
        </w:rPr>
        <w:t> </w:t>
      </w:r>
      <w:r w:rsidRPr="00E4111C">
        <w:rPr>
          <w:bCs/>
          <w:i/>
          <w:iCs/>
          <w:shd w:val="clear" w:color="auto" w:fill="FFFFFF"/>
        </w:rPr>
        <w:t>panta pirmās daļas 1.</w:t>
      </w:r>
      <w:r w:rsidR="00C61C5E" w:rsidRPr="00E4111C">
        <w:rPr>
          <w:bCs/>
          <w:i/>
          <w:iCs/>
          <w:shd w:val="clear" w:color="auto" w:fill="FFFFFF"/>
        </w:rPr>
        <w:t> </w:t>
      </w:r>
      <w:r w:rsidRPr="00E4111C">
        <w:rPr>
          <w:bCs/>
          <w:i/>
          <w:iCs/>
          <w:shd w:val="clear" w:color="auto" w:fill="FFFFFF"/>
        </w:rPr>
        <w:t>punktu pēc juridiskās personas maksātnespējas procesa</w:t>
      </w:r>
      <w:r w:rsidR="00C61C5E" w:rsidRPr="00E4111C">
        <w:rPr>
          <w:bCs/>
          <w:i/>
          <w:iCs/>
          <w:shd w:val="clear" w:color="auto" w:fill="FFFFFF"/>
        </w:rPr>
        <w:t xml:space="preserve"> </w:t>
      </w:r>
      <w:r w:rsidR="00083448" w:rsidRPr="00E4111C">
        <w:rPr>
          <w:bCs/>
          <w:i/>
          <w:iCs/>
          <w:shd w:val="clear" w:color="auto" w:fill="FFFFFF"/>
        </w:rPr>
        <w:t>pasludināšanas parādnieks zaudē tiesības rīkoties ar visu savu mantu, kā arī ar viņa valdījumā vai turējumā esošo trešajām personām piederošo mantu, un šīs tiesības iegūst administrators. Atbilstoši Maksātnespējas likuma 65. panta 4</w:t>
      </w:r>
      <w:r w:rsidR="00972DB0" w:rsidRPr="00E4111C">
        <w:rPr>
          <w:bCs/>
          <w:i/>
          <w:iCs/>
          <w:shd w:val="clear" w:color="auto" w:fill="FFFFFF"/>
        </w:rPr>
        <w:t> </w:t>
      </w:r>
      <w:r w:rsidR="00083448" w:rsidRPr="00E4111C">
        <w:rPr>
          <w:bCs/>
          <w:i/>
          <w:iCs/>
          <w:shd w:val="clear" w:color="auto" w:fill="FFFFFF"/>
        </w:rPr>
        <w:t>.punktam pēc juridiskās personas maksātnespējas procesa</w:t>
      </w:r>
      <w:r w:rsidR="00F065F0" w:rsidRPr="00E4111C">
        <w:rPr>
          <w:bCs/>
          <w:i/>
          <w:iCs/>
          <w:shd w:val="clear" w:color="auto" w:fill="FFFFFF"/>
        </w:rPr>
        <w:t xml:space="preserve"> </w:t>
      </w:r>
      <w:r w:rsidR="00083448" w:rsidRPr="00E4111C">
        <w:rPr>
          <w:bCs/>
          <w:i/>
          <w:iCs/>
          <w:shd w:val="clear" w:color="auto" w:fill="FFFFFF"/>
        </w:rPr>
        <w:t>pasludināšanas administrators nekavējoties ņem savā pārvaldījumā visu parādnieka mantu, kā arī</w:t>
      </w:r>
      <w:r w:rsidR="00F065F0" w:rsidRPr="00E4111C">
        <w:rPr>
          <w:bCs/>
          <w:i/>
          <w:iCs/>
          <w:shd w:val="clear" w:color="auto" w:fill="FFFFFF"/>
        </w:rPr>
        <w:t xml:space="preserve"> </w:t>
      </w:r>
      <w:r w:rsidR="00083448" w:rsidRPr="00E4111C">
        <w:rPr>
          <w:bCs/>
          <w:i/>
          <w:iCs/>
          <w:shd w:val="clear" w:color="auto" w:fill="FFFFFF"/>
        </w:rPr>
        <w:t>parādnieka valdījumā vai turējumā esošo trešajām personām piederošo mantu.</w:t>
      </w:r>
      <w:r w:rsidR="00F065F0" w:rsidRPr="00E4111C">
        <w:rPr>
          <w:bCs/>
          <w:i/>
          <w:iCs/>
          <w:shd w:val="clear" w:color="auto" w:fill="FFFFFF"/>
        </w:rPr>
        <w:t xml:space="preserve"> </w:t>
      </w:r>
      <w:r w:rsidR="00083448" w:rsidRPr="00E4111C">
        <w:rPr>
          <w:bCs/>
          <w:shd w:val="clear" w:color="auto" w:fill="FFFFFF"/>
        </w:rPr>
        <w:t>Tātad pēc</w:t>
      </w:r>
      <w:r w:rsidR="00F065F0" w:rsidRPr="00E4111C">
        <w:rPr>
          <w:bCs/>
          <w:i/>
          <w:iCs/>
          <w:shd w:val="clear" w:color="auto" w:fill="FFFFFF"/>
        </w:rPr>
        <w:t xml:space="preserve"> </w:t>
      </w:r>
      <w:r w:rsidR="00083448" w:rsidRPr="00E4111C">
        <w:rPr>
          <w:bCs/>
          <w:shd w:val="clear" w:color="auto" w:fill="FFFFFF"/>
        </w:rPr>
        <w:t xml:space="preserve">Parādnieka maksātnespējas procesa pasludināšanas tikai un vienīgi </w:t>
      </w:r>
      <w:r w:rsidR="00083448" w:rsidRPr="00E4111C">
        <w:rPr>
          <w:bCs/>
          <w:shd w:val="clear" w:color="auto" w:fill="FFFFFF"/>
        </w:rPr>
        <w:lastRenderedPageBreak/>
        <w:t>Administratorei bija gan tiesības, gan</w:t>
      </w:r>
      <w:r w:rsidR="00F065F0" w:rsidRPr="00E4111C">
        <w:rPr>
          <w:bCs/>
          <w:i/>
          <w:iCs/>
          <w:shd w:val="clear" w:color="auto" w:fill="FFFFFF"/>
        </w:rPr>
        <w:t xml:space="preserve"> </w:t>
      </w:r>
      <w:r w:rsidR="00083448" w:rsidRPr="00E4111C">
        <w:rPr>
          <w:bCs/>
          <w:shd w:val="clear" w:color="auto" w:fill="FFFFFF"/>
        </w:rPr>
        <w:t xml:space="preserve">pienākums risināt visus jautājumus, kas saistīti ar Parādniekam un </w:t>
      </w:r>
      <w:r w:rsidR="003567B0" w:rsidRPr="00E4111C">
        <w:rPr>
          <w:bCs/>
          <w:shd w:val="clear" w:color="auto" w:fill="FFFFFF"/>
        </w:rPr>
        <w:t>/Nosaukums D/</w:t>
      </w:r>
      <w:r w:rsidR="00E245BF" w:rsidRPr="00E4111C" w:rsidDel="00E245BF">
        <w:rPr>
          <w:bCs/>
          <w:shd w:val="clear" w:color="auto" w:fill="FFFFFF"/>
        </w:rPr>
        <w:t xml:space="preserve"> </w:t>
      </w:r>
      <w:r w:rsidR="00083448" w:rsidRPr="00E4111C">
        <w:rPr>
          <w:bCs/>
          <w:shd w:val="clear" w:color="auto" w:fill="FFFFFF"/>
        </w:rPr>
        <w:t xml:space="preserve">piederošās mantas nodalīšanu, vienojoties par to ar </w:t>
      </w:r>
      <w:r w:rsidR="003567B0" w:rsidRPr="00E4111C">
        <w:rPr>
          <w:bCs/>
          <w:shd w:val="clear" w:color="auto" w:fill="FFFFFF"/>
        </w:rPr>
        <w:t>/Nosaukums D/</w:t>
      </w:r>
      <w:r w:rsidR="00083448" w:rsidRPr="00E4111C">
        <w:rPr>
          <w:bCs/>
          <w:shd w:val="clear" w:color="auto" w:fill="FFFFFF"/>
        </w:rPr>
        <w:t>. Apstāklis, ka Parādnieka parastās</w:t>
      </w:r>
      <w:r w:rsidR="00F065F0" w:rsidRPr="00E4111C">
        <w:rPr>
          <w:bCs/>
          <w:i/>
          <w:iCs/>
          <w:shd w:val="clear" w:color="auto" w:fill="FFFFFF"/>
        </w:rPr>
        <w:t xml:space="preserve"> </w:t>
      </w:r>
      <w:r w:rsidR="00083448" w:rsidRPr="00E4111C">
        <w:rPr>
          <w:bCs/>
          <w:shd w:val="clear" w:color="auto" w:fill="FFFFFF"/>
        </w:rPr>
        <w:t xml:space="preserve">komercdarbības ietvaros ilgi pirms Parādnieka maksātnespējas procesa pasludināšanas </w:t>
      </w:r>
      <w:r w:rsidR="008133E9" w:rsidRPr="00E4111C">
        <w:rPr>
          <w:bCs/>
          <w:shd w:val="clear" w:color="auto" w:fill="FFFFFF"/>
        </w:rPr>
        <w:t>/Nosaukums D/</w:t>
      </w:r>
      <w:r w:rsidR="00083448" w:rsidRPr="00E4111C">
        <w:rPr>
          <w:bCs/>
          <w:shd w:val="clear" w:color="auto" w:fill="FFFFFF"/>
        </w:rPr>
        <w:t xml:space="preserve"> ir</w:t>
      </w:r>
      <w:r w:rsidR="00F065F0" w:rsidRPr="00E4111C">
        <w:rPr>
          <w:bCs/>
          <w:i/>
          <w:iCs/>
          <w:shd w:val="clear" w:color="auto" w:fill="FFFFFF"/>
        </w:rPr>
        <w:t xml:space="preserve"> </w:t>
      </w:r>
      <w:r w:rsidR="00083448" w:rsidRPr="00E4111C">
        <w:rPr>
          <w:bCs/>
          <w:shd w:val="clear" w:color="auto" w:fill="FFFFFF"/>
        </w:rPr>
        <w:t xml:space="preserve">nodevusi Parādniekam lietošanai </w:t>
      </w:r>
      <w:r w:rsidR="008133E9" w:rsidRPr="00E4111C">
        <w:rPr>
          <w:bCs/>
          <w:shd w:val="clear" w:color="auto" w:fill="FFFFFF"/>
        </w:rPr>
        <w:t>/Nosaukums D/</w:t>
      </w:r>
      <w:r w:rsidR="00E245BF" w:rsidRPr="00E4111C" w:rsidDel="00E245BF">
        <w:rPr>
          <w:bCs/>
          <w:shd w:val="clear" w:color="auto" w:fill="FFFFFF"/>
        </w:rPr>
        <w:t xml:space="preserve"> </w:t>
      </w:r>
      <w:r w:rsidR="00083448" w:rsidRPr="00E4111C">
        <w:rPr>
          <w:bCs/>
          <w:shd w:val="clear" w:color="auto" w:fill="FFFFFF"/>
        </w:rPr>
        <w:t>piederošo mantu</w:t>
      </w:r>
      <w:r w:rsidR="00F065F0" w:rsidRPr="00E4111C">
        <w:rPr>
          <w:bCs/>
          <w:shd w:val="clear" w:color="auto" w:fill="FFFFFF"/>
        </w:rPr>
        <w:t>,</w:t>
      </w:r>
      <w:r w:rsidR="00083448" w:rsidRPr="00E4111C">
        <w:rPr>
          <w:bCs/>
          <w:shd w:val="clear" w:color="auto" w:fill="FFFFFF"/>
        </w:rPr>
        <w:t xml:space="preserve"> neuzliek </w:t>
      </w:r>
      <w:r w:rsidR="008133E9" w:rsidRPr="00E4111C">
        <w:rPr>
          <w:bCs/>
          <w:shd w:val="clear" w:color="auto" w:fill="FFFFFF"/>
        </w:rPr>
        <w:t>/Nosaukums D/</w:t>
      </w:r>
      <w:r w:rsidR="00E245BF" w:rsidRPr="00E4111C" w:rsidDel="00E245BF">
        <w:rPr>
          <w:bCs/>
          <w:shd w:val="clear" w:color="auto" w:fill="FFFFFF"/>
        </w:rPr>
        <w:t xml:space="preserve"> </w:t>
      </w:r>
      <w:r w:rsidR="00083448" w:rsidRPr="00E4111C">
        <w:rPr>
          <w:bCs/>
          <w:shd w:val="clear" w:color="auto" w:fill="FFFFFF"/>
        </w:rPr>
        <w:t xml:space="preserve">pienākumu tagad uzņemties visus izdevumus, kas saistīti ar </w:t>
      </w:r>
      <w:r w:rsidR="008133E9" w:rsidRPr="00E4111C">
        <w:rPr>
          <w:bCs/>
          <w:shd w:val="clear" w:color="auto" w:fill="FFFFFF"/>
        </w:rPr>
        <w:t>/Nosaukums D/</w:t>
      </w:r>
      <w:r w:rsidR="00E245BF" w:rsidRPr="00E4111C" w:rsidDel="00E245BF">
        <w:rPr>
          <w:bCs/>
          <w:shd w:val="clear" w:color="auto" w:fill="FFFFFF"/>
        </w:rPr>
        <w:t xml:space="preserve"> </w:t>
      </w:r>
      <w:r w:rsidR="00083448" w:rsidRPr="00E4111C">
        <w:rPr>
          <w:bCs/>
          <w:shd w:val="clear" w:color="auto" w:fill="FFFFFF"/>
        </w:rPr>
        <w:t>piederošās mantas</w:t>
      </w:r>
      <w:r w:rsidR="00216218" w:rsidRPr="00E4111C">
        <w:rPr>
          <w:bCs/>
          <w:i/>
          <w:iCs/>
          <w:shd w:val="clear" w:color="auto" w:fill="FFFFFF"/>
        </w:rPr>
        <w:t xml:space="preserve"> </w:t>
      </w:r>
      <w:r w:rsidR="00083448" w:rsidRPr="00E4111C">
        <w:rPr>
          <w:bCs/>
          <w:shd w:val="clear" w:color="auto" w:fill="FFFFFF"/>
        </w:rPr>
        <w:t xml:space="preserve">nodalīšanu no Parādnieka mantas. </w:t>
      </w:r>
      <w:r w:rsidR="00F065F0" w:rsidRPr="00E4111C">
        <w:rPr>
          <w:bCs/>
          <w:shd w:val="clear" w:color="auto" w:fill="FFFFFF"/>
        </w:rPr>
        <w:t>N</w:t>
      </w:r>
      <w:r w:rsidR="00083448" w:rsidRPr="00E4111C">
        <w:rPr>
          <w:bCs/>
          <w:shd w:val="clear" w:color="auto" w:fill="FFFFFF"/>
        </w:rPr>
        <w:t>eraugoties uz Administratores apgalvojumu</w:t>
      </w:r>
      <w:r w:rsidR="00F065F0" w:rsidRPr="00E4111C">
        <w:rPr>
          <w:bCs/>
          <w:shd w:val="clear" w:color="auto" w:fill="FFFFFF"/>
        </w:rPr>
        <w:t xml:space="preserve"> par to</w:t>
      </w:r>
      <w:r w:rsidR="00083448" w:rsidRPr="00E4111C">
        <w:rPr>
          <w:bCs/>
          <w:shd w:val="clear" w:color="auto" w:fill="FFFFFF"/>
        </w:rPr>
        <w:t>,</w:t>
      </w:r>
      <w:r w:rsidR="00F065F0" w:rsidRPr="00E4111C">
        <w:rPr>
          <w:bCs/>
          <w:shd w:val="clear" w:color="auto" w:fill="FFFFFF"/>
        </w:rPr>
        <w:t xml:space="preserve"> </w:t>
      </w:r>
      <w:r w:rsidR="00083448" w:rsidRPr="00E4111C">
        <w:rPr>
          <w:bCs/>
          <w:shd w:val="clear" w:color="auto" w:fill="FFFFFF"/>
        </w:rPr>
        <w:t>ka 2024.</w:t>
      </w:r>
      <w:r w:rsidR="00F065F0" w:rsidRPr="00E4111C">
        <w:rPr>
          <w:bCs/>
          <w:shd w:val="clear" w:color="auto" w:fill="FFFFFF"/>
        </w:rPr>
        <w:t> </w:t>
      </w:r>
      <w:r w:rsidR="00083448" w:rsidRPr="00E4111C">
        <w:rPr>
          <w:bCs/>
          <w:shd w:val="clear" w:color="auto" w:fill="FFFFFF"/>
        </w:rPr>
        <w:t>gada 12.</w:t>
      </w:r>
      <w:r w:rsidR="00F065F0" w:rsidRPr="00E4111C">
        <w:rPr>
          <w:bCs/>
          <w:shd w:val="clear" w:color="auto" w:fill="FFFFFF"/>
        </w:rPr>
        <w:t> </w:t>
      </w:r>
      <w:r w:rsidR="00083448" w:rsidRPr="00E4111C">
        <w:rPr>
          <w:bCs/>
          <w:shd w:val="clear" w:color="auto" w:fill="FFFFFF"/>
        </w:rPr>
        <w:t xml:space="preserve">novembrī </w:t>
      </w:r>
      <w:r w:rsidR="00F065F0" w:rsidRPr="00E4111C">
        <w:rPr>
          <w:bCs/>
          <w:shd w:val="clear" w:color="auto" w:fill="FFFFFF"/>
        </w:rPr>
        <w:t>Administratore</w:t>
      </w:r>
      <w:r w:rsidR="00083448" w:rsidRPr="00E4111C">
        <w:rPr>
          <w:bCs/>
          <w:shd w:val="clear" w:color="auto" w:fill="FFFFFF"/>
        </w:rPr>
        <w:t xml:space="preserve"> esot nosūtījusi </w:t>
      </w:r>
      <w:r w:rsidR="008133E9" w:rsidRPr="00E4111C">
        <w:rPr>
          <w:bCs/>
          <w:shd w:val="clear" w:color="auto" w:fill="FFFFFF"/>
        </w:rPr>
        <w:t>/Nosaukums D/</w:t>
      </w:r>
      <w:r w:rsidR="00E245BF" w:rsidRPr="00E4111C" w:rsidDel="00E245BF">
        <w:rPr>
          <w:bCs/>
          <w:shd w:val="clear" w:color="auto" w:fill="FFFFFF"/>
        </w:rPr>
        <w:t xml:space="preserve"> </w:t>
      </w:r>
      <w:r w:rsidR="00083448" w:rsidRPr="00E4111C">
        <w:rPr>
          <w:bCs/>
          <w:shd w:val="clear" w:color="auto" w:fill="FFFFFF"/>
        </w:rPr>
        <w:t xml:space="preserve">pieprasījumu saņemt </w:t>
      </w:r>
      <w:r w:rsidR="008133E9" w:rsidRPr="00E4111C">
        <w:rPr>
          <w:bCs/>
          <w:shd w:val="clear" w:color="auto" w:fill="FFFFFF"/>
        </w:rPr>
        <w:t>/Nosaukums D/</w:t>
      </w:r>
      <w:r w:rsidR="00E245BF" w:rsidRPr="00E4111C" w:rsidDel="00E245BF">
        <w:rPr>
          <w:bCs/>
          <w:shd w:val="clear" w:color="auto" w:fill="FFFFFF"/>
        </w:rPr>
        <w:t xml:space="preserve"> </w:t>
      </w:r>
      <w:r w:rsidR="00083448" w:rsidRPr="00E4111C">
        <w:rPr>
          <w:bCs/>
          <w:shd w:val="clear" w:color="auto" w:fill="FFFFFF"/>
        </w:rPr>
        <w:t xml:space="preserve">piederošu mantu, </w:t>
      </w:r>
      <w:r w:rsidR="005A3D74" w:rsidRPr="00E4111C">
        <w:rPr>
          <w:bCs/>
          <w:shd w:val="clear" w:color="auto" w:fill="FFFFFF"/>
        </w:rPr>
        <w:t>Parādnieka pārstāvja</w:t>
      </w:r>
      <w:r w:rsidR="00083448" w:rsidRPr="00E4111C">
        <w:rPr>
          <w:bCs/>
          <w:shd w:val="clear" w:color="auto" w:fill="FFFFFF"/>
        </w:rPr>
        <w:t xml:space="preserve"> rīcībā nav nekādu iepriekš minēto apgalvojumu apstiprinošo dokumentu un</w:t>
      </w:r>
      <w:r w:rsidR="00F065F0" w:rsidRPr="00E4111C">
        <w:rPr>
          <w:bCs/>
          <w:shd w:val="clear" w:color="auto" w:fill="FFFFFF"/>
        </w:rPr>
        <w:t xml:space="preserve"> </w:t>
      </w:r>
      <w:r w:rsidR="00083448" w:rsidRPr="00E4111C">
        <w:rPr>
          <w:bCs/>
          <w:shd w:val="clear" w:color="auto" w:fill="FFFFFF"/>
        </w:rPr>
        <w:t xml:space="preserve">atbilstoši </w:t>
      </w:r>
      <w:r w:rsidR="005A3D74" w:rsidRPr="00E4111C">
        <w:rPr>
          <w:bCs/>
          <w:shd w:val="clear" w:color="auto" w:fill="FFFFFF"/>
        </w:rPr>
        <w:t>Parādnieka pārstāvja</w:t>
      </w:r>
      <w:r w:rsidR="00083448" w:rsidRPr="00E4111C">
        <w:rPr>
          <w:bCs/>
          <w:shd w:val="clear" w:color="auto" w:fill="FFFFFF"/>
        </w:rPr>
        <w:t xml:space="preserve"> rīcībā esošajai informācijai </w:t>
      </w:r>
      <w:r w:rsidR="00816167" w:rsidRPr="00E4111C">
        <w:rPr>
          <w:bCs/>
          <w:shd w:val="clear" w:color="auto" w:fill="FFFFFF"/>
        </w:rPr>
        <w:t>/Nosaukums D/</w:t>
      </w:r>
      <w:r w:rsidR="00083448" w:rsidRPr="00E4111C">
        <w:rPr>
          <w:bCs/>
          <w:shd w:val="clear" w:color="auto" w:fill="FFFFFF"/>
        </w:rPr>
        <w:t xml:space="preserve"> nav saņēmusi no Administratores iepriekš</w:t>
      </w:r>
      <w:r w:rsidR="00F065F0" w:rsidRPr="00E4111C">
        <w:rPr>
          <w:bCs/>
          <w:shd w:val="clear" w:color="auto" w:fill="FFFFFF"/>
        </w:rPr>
        <w:t xml:space="preserve"> </w:t>
      </w:r>
      <w:r w:rsidR="00083448" w:rsidRPr="00E4111C">
        <w:rPr>
          <w:bCs/>
          <w:shd w:val="clear" w:color="auto" w:fill="FFFFFF"/>
        </w:rPr>
        <w:t>minēto pieprasījumu.</w:t>
      </w:r>
    </w:p>
    <w:p w14:paraId="1C55C1EC" w14:textId="5D091E19" w:rsidR="00BB3904" w:rsidRPr="00E4111C" w:rsidRDefault="00BB3904" w:rsidP="000B2ECD">
      <w:pPr>
        <w:spacing w:after="0" w:line="240" w:lineRule="auto"/>
        <w:ind w:right="13"/>
        <w:jc w:val="both"/>
        <w:rPr>
          <w:bCs/>
          <w:shd w:val="clear" w:color="auto" w:fill="FFFFFF"/>
        </w:rPr>
      </w:pPr>
      <w:r w:rsidRPr="00E4111C">
        <w:rPr>
          <w:bCs/>
          <w:shd w:val="clear" w:color="auto" w:fill="FFFFFF"/>
        </w:rPr>
        <w:tab/>
      </w:r>
      <w:r w:rsidR="005A3D74" w:rsidRPr="00E4111C">
        <w:rPr>
          <w:bCs/>
          <w:shd w:val="clear" w:color="auto" w:fill="FFFFFF"/>
        </w:rPr>
        <w:t>Parādnieka pārstāvja</w:t>
      </w:r>
      <w:r w:rsidR="000B2ECD" w:rsidRPr="00E4111C">
        <w:rPr>
          <w:bCs/>
          <w:shd w:val="clear" w:color="auto" w:fill="FFFFFF"/>
        </w:rPr>
        <w:t xml:space="preserve"> ieskatā Administratores apgalvojums, ka </w:t>
      </w:r>
      <w:r w:rsidR="00816167" w:rsidRPr="00E4111C">
        <w:rPr>
          <w:bCs/>
          <w:shd w:val="clear" w:color="auto" w:fill="FFFFFF"/>
        </w:rPr>
        <w:t>/Nosaukums D/</w:t>
      </w:r>
      <w:r w:rsidR="00956E87" w:rsidRPr="00E4111C" w:rsidDel="00956E87">
        <w:rPr>
          <w:bCs/>
          <w:shd w:val="clear" w:color="auto" w:fill="FFFFFF"/>
        </w:rPr>
        <w:t xml:space="preserve"> </w:t>
      </w:r>
      <w:r w:rsidR="000B2ECD" w:rsidRPr="00E4111C">
        <w:rPr>
          <w:bCs/>
          <w:shd w:val="clear" w:color="auto" w:fill="FFFFFF"/>
        </w:rPr>
        <w:t xml:space="preserve">piederošās mantas nodalīšanai no Parādniekam piederošās mantas būtu piemērojams Maksātnespējas likuma 71. panta pirmajā daļā noteiktais termiņš, ir pilnīgi nepamatots. </w:t>
      </w:r>
      <w:r w:rsidR="001F4024" w:rsidRPr="00E4111C">
        <w:rPr>
          <w:bCs/>
          <w:shd w:val="clear" w:color="auto" w:fill="FFFFFF"/>
        </w:rPr>
        <w:t xml:space="preserve"> </w:t>
      </w:r>
      <w:r w:rsidR="000B2ECD" w:rsidRPr="00E4111C">
        <w:rPr>
          <w:bCs/>
          <w:shd w:val="clear" w:color="auto" w:fill="FFFFFF"/>
        </w:rPr>
        <w:t>Ņemot vērā iepriekš</w:t>
      </w:r>
      <w:r w:rsidR="001F4024" w:rsidRPr="00E4111C">
        <w:rPr>
          <w:bCs/>
          <w:shd w:val="clear" w:color="auto" w:fill="FFFFFF"/>
        </w:rPr>
        <w:t xml:space="preserve"> </w:t>
      </w:r>
      <w:r w:rsidR="000B2ECD" w:rsidRPr="00E4111C">
        <w:rPr>
          <w:bCs/>
          <w:shd w:val="clear" w:color="auto" w:fill="FFFFFF"/>
        </w:rPr>
        <w:t xml:space="preserve">minētās tiesību normas saturu un mērķus, </w:t>
      </w:r>
      <w:r w:rsidR="005A3D74" w:rsidRPr="00E4111C">
        <w:rPr>
          <w:bCs/>
          <w:shd w:val="clear" w:color="auto" w:fill="FFFFFF"/>
        </w:rPr>
        <w:t>Parādnieka pārstāvis</w:t>
      </w:r>
      <w:r w:rsidR="001F4024" w:rsidRPr="00E4111C">
        <w:rPr>
          <w:bCs/>
          <w:shd w:val="clear" w:color="auto" w:fill="FFFFFF"/>
        </w:rPr>
        <w:t xml:space="preserve"> uzskata</w:t>
      </w:r>
      <w:r w:rsidR="000B2ECD" w:rsidRPr="00E4111C">
        <w:rPr>
          <w:bCs/>
          <w:shd w:val="clear" w:color="auto" w:fill="FFFFFF"/>
        </w:rPr>
        <w:t>, ka tā nevar tikt piemērota pēc analoģijas, lai noteiktu</w:t>
      </w:r>
      <w:r w:rsidR="00CC3519" w:rsidRPr="00E4111C">
        <w:rPr>
          <w:bCs/>
          <w:shd w:val="clear" w:color="auto" w:fill="FFFFFF"/>
        </w:rPr>
        <w:t xml:space="preserve"> </w:t>
      </w:r>
      <w:r w:rsidR="00577819" w:rsidRPr="00E4111C">
        <w:rPr>
          <w:bCs/>
          <w:shd w:val="clear" w:color="auto" w:fill="FFFFFF"/>
        </w:rPr>
        <w:t>/Nosaukums D/</w:t>
      </w:r>
      <w:r w:rsidR="00956E87" w:rsidRPr="00E4111C" w:rsidDel="00956E87">
        <w:rPr>
          <w:bCs/>
          <w:shd w:val="clear" w:color="auto" w:fill="FFFFFF"/>
        </w:rPr>
        <w:t xml:space="preserve"> </w:t>
      </w:r>
      <w:r w:rsidR="000B2ECD" w:rsidRPr="00E4111C">
        <w:rPr>
          <w:bCs/>
          <w:shd w:val="clear" w:color="auto" w:fill="FFFFFF"/>
        </w:rPr>
        <w:t>pienākumu nodalīt ta</w:t>
      </w:r>
      <w:r w:rsidR="00F26949" w:rsidRPr="00E4111C">
        <w:rPr>
          <w:bCs/>
          <w:shd w:val="clear" w:color="auto" w:fill="FFFFFF"/>
        </w:rPr>
        <w:t>m</w:t>
      </w:r>
      <w:r w:rsidR="000B2ECD" w:rsidRPr="00E4111C">
        <w:rPr>
          <w:bCs/>
          <w:shd w:val="clear" w:color="auto" w:fill="FFFFFF"/>
        </w:rPr>
        <w:t xml:space="preserve"> piederošo mantu no Parādniekam piederošās mantas. Turklāt</w:t>
      </w:r>
      <w:r w:rsidR="00CC3519" w:rsidRPr="00E4111C">
        <w:rPr>
          <w:bCs/>
          <w:shd w:val="clear" w:color="auto" w:fill="FFFFFF"/>
        </w:rPr>
        <w:t xml:space="preserve"> </w:t>
      </w:r>
      <w:r w:rsidR="000B2ECD" w:rsidRPr="00E4111C">
        <w:rPr>
          <w:bCs/>
          <w:shd w:val="clear" w:color="auto" w:fill="FFFFFF"/>
        </w:rPr>
        <w:t>Administratore pat neuzskata par nepieciešamu mēģināt lietišķi un objektīvi apspriest un</w:t>
      </w:r>
      <w:r w:rsidR="00CC3519" w:rsidRPr="00E4111C">
        <w:rPr>
          <w:bCs/>
          <w:shd w:val="clear" w:color="auto" w:fill="FFFFFF"/>
        </w:rPr>
        <w:t xml:space="preserve"> </w:t>
      </w:r>
      <w:r w:rsidR="000B2ECD" w:rsidRPr="00E4111C">
        <w:rPr>
          <w:bCs/>
          <w:shd w:val="clear" w:color="auto" w:fill="FFFFFF"/>
        </w:rPr>
        <w:t xml:space="preserve">vienoties ar </w:t>
      </w:r>
      <w:r w:rsidR="00577819" w:rsidRPr="00E4111C">
        <w:rPr>
          <w:bCs/>
          <w:shd w:val="clear" w:color="auto" w:fill="FFFFFF"/>
        </w:rPr>
        <w:t>/Nosaukums D/</w:t>
      </w:r>
      <w:r w:rsidR="00956E87" w:rsidRPr="00E4111C" w:rsidDel="00956E87">
        <w:rPr>
          <w:bCs/>
          <w:shd w:val="clear" w:color="auto" w:fill="FFFFFF"/>
        </w:rPr>
        <w:t xml:space="preserve"> </w:t>
      </w:r>
      <w:r w:rsidR="000B2ECD" w:rsidRPr="00E4111C">
        <w:rPr>
          <w:bCs/>
          <w:shd w:val="clear" w:color="auto" w:fill="FFFFFF"/>
        </w:rPr>
        <w:t>par mantas nodalīšanas un saņemšanas kārtību un termiņiem, ņemot vērā</w:t>
      </w:r>
      <w:r w:rsidR="00366209" w:rsidRPr="00E4111C">
        <w:rPr>
          <w:bCs/>
          <w:shd w:val="clear" w:color="auto" w:fill="FFFFFF"/>
        </w:rPr>
        <w:t xml:space="preserve"> </w:t>
      </w:r>
      <w:r w:rsidR="000B2ECD" w:rsidRPr="00E4111C">
        <w:rPr>
          <w:bCs/>
          <w:shd w:val="clear" w:color="auto" w:fill="FFFFFF"/>
        </w:rPr>
        <w:t>ražošanas iekārtu specifiku. Tā vietā, lai lietišķā gaisotnē apspriest</w:t>
      </w:r>
      <w:r w:rsidR="00366209" w:rsidRPr="00E4111C">
        <w:rPr>
          <w:bCs/>
          <w:shd w:val="clear" w:color="auto" w:fill="FFFFFF"/>
        </w:rPr>
        <w:t>u</w:t>
      </w:r>
      <w:r w:rsidR="000B2ECD" w:rsidRPr="00E4111C">
        <w:rPr>
          <w:bCs/>
          <w:shd w:val="clear" w:color="auto" w:fill="FFFFFF"/>
        </w:rPr>
        <w:t xml:space="preserve"> un risināt</w:t>
      </w:r>
      <w:r w:rsidR="00366209" w:rsidRPr="00E4111C">
        <w:rPr>
          <w:bCs/>
          <w:shd w:val="clear" w:color="auto" w:fill="FFFFFF"/>
        </w:rPr>
        <w:t>u</w:t>
      </w:r>
      <w:r w:rsidR="000B2ECD" w:rsidRPr="00E4111C">
        <w:rPr>
          <w:bCs/>
          <w:shd w:val="clear" w:color="auto" w:fill="FFFFFF"/>
        </w:rPr>
        <w:t xml:space="preserve"> visus radušos jautājumus,</w:t>
      </w:r>
      <w:r w:rsidR="00366209" w:rsidRPr="00E4111C">
        <w:rPr>
          <w:bCs/>
          <w:shd w:val="clear" w:color="auto" w:fill="FFFFFF"/>
        </w:rPr>
        <w:t xml:space="preserve"> </w:t>
      </w:r>
      <w:r w:rsidR="000B2ECD" w:rsidRPr="00E4111C">
        <w:rPr>
          <w:bCs/>
          <w:shd w:val="clear" w:color="auto" w:fill="FFFFFF"/>
        </w:rPr>
        <w:t xml:space="preserve">Administratore vienpusēji uzstāda </w:t>
      </w:r>
      <w:r w:rsidR="0021169F" w:rsidRPr="00E4111C">
        <w:rPr>
          <w:bCs/>
          <w:shd w:val="clear" w:color="auto" w:fill="FFFFFF"/>
        </w:rPr>
        <w:t>/Nosaukums D/</w:t>
      </w:r>
      <w:r w:rsidR="00BF6CBD" w:rsidRPr="00E4111C" w:rsidDel="00BF6CBD">
        <w:rPr>
          <w:bCs/>
          <w:shd w:val="clear" w:color="auto" w:fill="FFFFFF"/>
        </w:rPr>
        <w:t xml:space="preserve"> </w:t>
      </w:r>
      <w:r w:rsidR="000B2ECD" w:rsidRPr="00E4111C">
        <w:rPr>
          <w:bCs/>
          <w:shd w:val="clear" w:color="auto" w:fill="FFFFFF"/>
        </w:rPr>
        <w:t>ultimātus, kurus jau sākotnēji nav iespējams izpildīt.</w:t>
      </w:r>
      <w:r w:rsidR="00366209" w:rsidRPr="00E4111C">
        <w:rPr>
          <w:bCs/>
          <w:shd w:val="clear" w:color="auto" w:fill="FFFFFF"/>
        </w:rPr>
        <w:t xml:space="preserve"> </w:t>
      </w:r>
      <w:r w:rsidR="000B2ECD" w:rsidRPr="00E4111C">
        <w:rPr>
          <w:bCs/>
          <w:shd w:val="clear" w:color="auto" w:fill="FFFFFF"/>
        </w:rPr>
        <w:t xml:space="preserve">Turklāt Administratores neizdarības dēļ </w:t>
      </w:r>
      <w:r w:rsidR="0021169F" w:rsidRPr="00E4111C">
        <w:rPr>
          <w:bCs/>
          <w:shd w:val="clear" w:color="auto" w:fill="FFFFFF"/>
        </w:rPr>
        <w:t>/Nosaukums D/</w:t>
      </w:r>
      <w:r w:rsidR="00BF6CBD" w:rsidRPr="00E4111C" w:rsidDel="00BF6CBD">
        <w:rPr>
          <w:bCs/>
          <w:shd w:val="clear" w:color="auto" w:fill="FFFFFF"/>
        </w:rPr>
        <w:t xml:space="preserve"> </w:t>
      </w:r>
      <w:r w:rsidR="000B2ECD" w:rsidRPr="00E4111C">
        <w:rPr>
          <w:bCs/>
          <w:shd w:val="clear" w:color="auto" w:fill="FFFFFF"/>
        </w:rPr>
        <w:t>visu šo laiku faktiski tiek liegta iespēja lietot ta</w:t>
      </w:r>
      <w:r w:rsidR="007A6AC7" w:rsidRPr="00E4111C">
        <w:rPr>
          <w:bCs/>
          <w:shd w:val="clear" w:color="auto" w:fill="FFFFFF"/>
        </w:rPr>
        <w:t>m</w:t>
      </w:r>
      <w:r w:rsidR="00366209" w:rsidRPr="00E4111C">
        <w:rPr>
          <w:bCs/>
          <w:shd w:val="clear" w:color="auto" w:fill="FFFFFF"/>
        </w:rPr>
        <w:t xml:space="preserve"> </w:t>
      </w:r>
      <w:r w:rsidR="000B2ECD" w:rsidRPr="00E4111C">
        <w:rPr>
          <w:bCs/>
          <w:shd w:val="clear" w:color="auto" w:fill="FFFFFF"/>
        </w:rPr>
        <w:t>piederošo mantu, jo, ņemot vērā, ka Parādniekam piederoša manta, ko savā pārvaldījumā pārņēmusi</w:t>
      </w:r>
      <w:r w:rsidR="00611FDD" w:rsidRPr="00E4111C">
        <w:rPr>
          <w:bCs/>
          <w:shd w:val="clear" w:color="auto" w:fill="FFFFFF"/>
        </w:rPr>
        <w:t xml:space="preserve"> </w:t>
      </w:r>
      <w:r w:rsidR="000B2ECD" w:rsidRPr="00E4111C">
        <w:rPr>
          <w:bCs/>
          <w:shd w:val="clear" w:color="auto" w:fill="FFFFFF"/>
        </w:rPr>
        <w:t xml:space="preserve">Administratore, atrodas </w:t>
      </w:r>
      <w:r w:rsidR="0021169F" w:rsidRPr="00E4111C">
        <w:rPr>
          <w:bCs/>
          <w:shd w:val="clear" w:color="auto" w:fill="FFFFFF"/>
        </w:rPr>
        <w:t>/Nosaukums D/</w:t>
      </w:r>
      <w:r w:rsidR="00BF6CBD" w:rsidRPr="00E4111C" w:rsidDel="00BF6CBD">
        <w:rPr>
          <w:bCs/>
          <w:shd w:val="clear" w:color="auto" w:fill="FFFFFF"/>
        </w:rPr>
        <w:t xml:space="preserve"> </w:t>
      </w:r>
      <w:r w:rsidR="000B2ECD" w:rsidRPr="00E4111C">
        <w:rPr>
          <w:bCs/>
          <w:shd w:val="clear" w:color="auto" w:fill="FFFFFF"/>
        </w:rPr>
        <w:t>piederošās ražošanas iekārtās, lai saglabātu tās tādā stāvoklī,</w:t>
      </w:r>
      <w:r w:rsidR="00611FDD" w:rsidRPr="00E4111C">
        <w:rPr>
          <w:bCs/>
          <w:shd w:val="clear" w:color="auto" w:fill="FFFFFF"/>
        </w:rPr>
        <w:t xml:space="preserve"> </w:t>
      </w:r>
      <w:r w:rsidR="000B2ECD" w:rsidRPr="00E4111C">
        <w:rPr>
          <w:bCs/>
          <w:shd w:val="clear" w:color="auto" w:fill="FFFFFF"/>
        </w:rPr>
        <w:t>kādā tās atradās uz mantu nodošanas brīdi, kā arī ņemot vērā, ka nav saņemti norādījumi un/vai</w:t>
      </w:r>
      <w:r w:rsidR="00611FDD" w:rsidRPr="00E4111C">
        <w:rPr>
          <w:bCs/>
          <w:shd w:val="clear" w:color="auto" w:fill="FFFFFF"/>
        </w:rPr>
        <w:t xml:space="preserve"> </w:t>
      </w:r>
      <w:r w:rsidR="000B2ECD" w:rsidRPr="00E4111C">
        <w:rPr>
          <w:bCs/>
          <w:shd w:val="clear" w:color="auto" w:fill="FFFFFF"/>
        </w:rPr>
        <w:t>ierosinājumi no Administratores par to, kādas darbības ar Parādniekam piederošo mantu ir atļautas un</w:t>
      </w:r>
      <w:r w:rsidR="00611FDD" w:rsidRPr="00E4111C">
        <w:rPr>
          <w:bCs/>
          <w:shd w:val="clear" w:color="auto" w:fill="FFFFFF"/>
        </w:rPr>
        <w:t xml:space="preserve"> </w:t>
      </w:r>
      <w:r w:rsidR="000B2ECD" w:rsidRPr="00E4111C">
        <w:rPr>
          <w:bCs/>
          <w:shd w:val="clear" w:color="auto" w:fill="FFFFFF"/>
        </w:rPr>
        <w:t xml:space="preserve">kādas plāno veikt Administratore, ir nodrošināta to nemainīga atrašanās </w:t>
      </w:r>
      <w:r w:rsidR="0021169F" w:rsidRPr="00E4111C">
        <w:rPr>
          <w:bCs/>
          <w:shd w:val="clear" w:color="auto" w:fill="FFFFFF"/>
        </w:rPr>
        <w:t>/adrese/, /Nosaukums D/</w:t>
      </w:r>
      <w:r w:rsidR="007A6AC7" w:rsidRPr="00E4111C" w:rsidDel="007A6AC7">
        <w:rPr>
          <w:bCs/>
          <w:shd w:val="clear" w:color="auto" w:fill="FFFFFF"/>
        </w:rPr>
        <w:t xml:space="preserve"> </w:t>
      </w:r>
      <w:r w:rsidR="000B2ECD" w:rsidRPr="00E4111C">
        <w:rPr>
          <w:bCs/>
          <w:shd w:val="clear" w:color="auto" w:fill="FFFFFF"/>
        </w:rPr>
        <w:t>piederošajās ražošanas iekārtās.</w:t>
      </w:r>
    </w:p>
    <w:p w14:paraId="48597C2A" w14:textId="5A406ACC" w:rsidR="00E119CC" w:rsidRPr="00E4111C" w:rsidRDefault="00E119CC" w:rsidP="00092BF1">
      <w:pPr>
        <w:spacing w:after="0" w:line="240" w:lineRule="auto"/>
        <w:ind w:right="13"/>
        <w:jc w:val="both"/>
        <w:rPr>
          <w:bCs/>
          <w:i/>
          <w:iCs/>
          <w:shd w:val="clear" w:color="auto" w:fill="FFFFFF"/>
        </w:rPr>
      </w:pPr>
      <w:r w:rsidRPr="00E4111C">
        <w:rPr>
          <w:bCs/>
          <w:shd w:val="clear" w:color="auto" w:fill="FFFFFF"/>
        </w:rPr>
        <w:tab/>
      </w:r>
      <w:r w:rsidR="00BA5260" w:rsidRPr="00E4111C">
        <w:rPr>
          <w:bCs/>
          <w:shd w:val="clear" w:color="auto" w:fill="FFFFFF"/>
        </w:rPr>
        <w:t>Administratores 2025. gada 13. oktobra vēstules</w:t>
      </w:r>
      <w:r w:rsidR="00216218" w:rsidRPr="00E4111C">
        <w:rPr>
          <w:bCs/>
          <w:shd w:val="clear" w:color="auto" w:fill="FFFFFF"/>
        </w:rPr>
        <w:t xml:space="preserve"> </w:t>
      </w:r>
      <w:r w:rsidR="0021169F" w:rsidRPr="00E4111C">
        <w:rPr>
          <w:bCs/>
          <w:shd w:val="clear" w:color="auto" w:fill="FFFFFF"/>
        </w:rPr>
        <w:t>/numurs/</w:t>
      </w:r>
      <w:r w:rsidR="00BA5260" w:rsidRPr="00E4111C">
        <w:rPr>
          <w:bCs/>
          <w:shd w:val="clear" w:color="auto" w:fill="FFFFFF"/>
        </w:rPr>
        <w:t xml:space="preserve"> </w:t>
      </w:r>
      <w:r w:rsidR="00092BF1" w:rsidRPr="00E4111C">
        <w:rPr>
          <w:bCs/>
          <w:shd w:val="clear" w:color="auto" w:fill="FFFFFF"/>
        </w:rPr>
        <w:t>4.1. punktā Administratore izteica pārmetumus par to, ka Parādnieka mantas apskates fiksēšanai 2025. gada 26. septembrī tika pieaicināts zvērināts tiesu izpildītājs, un, atsaucoties uz</w:t>
      </w:r>
      <w:r w:rsidR="00EB6CF8" w:rsidRPr="00E4111C">
        <w:rPr>
          <w:bCs/>
          <w:shd w:val="clear" w:color="auto" w:fill="FFFFFF"/>
        </w:rPr>
        <w:t xml:space="preserve"> </w:t>
      </w:r>
      <w:r w:rsidR="00092BF1" w:rsidRPr="00E4111C">
        <w:rPr>
          <w:bCs/>
          <w:shd w:val="clear" w:color="auto" w:fill="FFFFFF"/>
        </w:rPr>
        <w:t xml:space="preserve">Sūdzības </w:t>
      </w:r>
      <w:r w:rsidR="00EB6CF8" w:rsidRPr="00E4111C">
        <w:rPr>
          <w:bCs/>
          <w:shd w:val="clear" w:color="auto" w:fill="FFFFFF"/>
        </w:rPr>
        <w:t>1. </w:t>
      </w:r>
      <w:r w:rsidR="00092BF1" w:rsidRPr="00E4111C">
        <w:rPr>
          <w:bCs/>
          <w:shd w:val="clear" w:color="auto" w:fill="FFFFFF"/>
        </w:rPr>
        <w:t>papildinājum</w:t>
      </w:r>
      <w:r w:rsidR="00EB6CF8" w:rsidRPr="00E4111C">
        <w:rPr>
          <w:bCs/>
          <w:shd w:val="clear" w:color="auto" w:fill="FFFFFF"/>
        </w:rPr>
        <w:t>iem</w:t>
      </w:r>
      <w:r w:rsidR="00092BF1" w:rsidRPr="00E4111C">
        <w:rPr>
          <w:bCs/>
          <w:shd w:val="clear" w:color="auto" w:fill="FFFFFF"/>
        </w:rPr>
        <w:t xml:space="preserve">, Administratore ir norādījusi, ka </w:t>
      </w:r>
      <w:r w:rsidR="00EB6CF8" w:rsidRPr="00E4111C">
        <w:rPr>
          <w:bCs/>
          <w:i/>
          <w:iCs/>
          <w:shd w:val="clear" w:color="auto" w:fill="FFFFFF"/>
        </w:rPr>
        <w:t>ņ</w:t>
      </w:r>
      <w:r w:rsidR="00092BF1" w:rsidRPr="00E4111C">
        <w:rPr>
          <w:bCs/>
          <w:i/>
          <w:iCs/>
          <w:shd w:val="clear" w:color="auto" w:fill="FFFFFF"/>
        </w:rPr>
        <w:t>emot vērā, ka Maksātnespējas</w:t>
      </w:r>
      <w:r w:rsidR="00EB6CF8" w:rsidRPr="00E4111C">
        <w:rPr>
          <w:bCs/>
          <w:shd w:val="clear" w:color="auto" w:fill="FFFFFF"/>
        </w:rPr>
        <w:t xml:space="preserve"> </w:t>
      </w:r>
      <w:r w:rsidR="00092BF1" w:rsidRPr="00E4111C">
        <w:rPr>
          <w:bCs/>
          <w:i/>
          <w:iCs/>
          <w:shd w:val="clear" w:color="auto" w:fill="FFFFFF"/>
        </w:rPr>
        <w:t>kontroles dienests, 2025.</w:t>
      </w:r>
      <w:r w:rsidR="00EB6CF8" w:rsidRPr="00E4111C">
        <w:rPr>
          <w:bCs/>
          <w:i/>
          <w:iCs/>
          <w:shd w:val="clear" w:color="auto" w:fill="FFFFFF"/>
        </w:rPr>
        <w:t> </w:t>
      </w:r>
      <w:r w:rsidR="00092BF1" w:rsidRPr="00E4111C">
        <w:rPr>
          <w:bCs/>
          <w:i/>
          <w:iCs/>
          <w:shd w:val="clear" w:color="auto" w:fill="FFFFFF"/>
        </w:rPr>
        <w:t>gada 26.</w:t>
      </w:r>
      <w:r w:rsidR="00EB6CF8" w:rsidRPr="00E4111C">
        <w:rPr>
          <w:bCs/>
          <w:i/>
          <w:iCs/>
          <w:shd w:val="clear" w:color="auto" w:fill="FFFFFF"/>
        </w:rPr>
        <w:t> </w:t>
      </w:r>
      <w:r w:rsidR="00092BF1" w:rsidRPr="00E4111C">
        <w:rPr>
          <w:bCs/>
          <w:i/>
          <w:iCs/>
          <w:shd w:val="clear" w:color="auto" w:fill="FFFFFF"/>
        </w:rPr>
        <w:t>septembrī plkst.</w:t>
      </w:r>
      <w:r w:rsidR="00EB6CF8" w:rsidRPr="00E4111C">
        <w:rPr>
          <w:bCs/>
          <w:i/>
          <w:iCs/>
          <w:shd w:val="clear" w:color="auto" w:fill="FFFFFF"/>
        </w:rPr>
        <w:t> </w:t>
      </w:r>
      <w:r w:rsidR="00092BF1" w:rsidRPr="00E4111C">
        <w:rPr>
          <w:bCs/>
          <w:i/>
          <w:iCs/>
          <w:shd w:val="clear" w:color="auto" w:fill="FFFFFF"/>
        </w:rPr>
        <w:t>11.00, neieradās telpās, kurās atrodas Parādnieka</w:t>
      </w:r>
      <w:r w:rsidR="00EB6CF8" w:rsidRPr="00E4111C">
        <w:rPr>
          <w:bCs/>
          <w:shd w:val="clear" w:color="auto" w:fill="FFFFFF"/>
        </w:rPr>
        <w:t xml:space="preserve"> </w:t>
      </w:r>
      <w:r w:rsidR="00092BF1" w:rsidRPr="00E4111C">
        <w:rPr>
          <w:bCs/>
          <w:i/>
          <w:iCs/>
          <w:shd w:val="clear" w:color="auto" w:fill="FFFFFF"/>
        </w:rPr>
        <w:t>manta, parādnieka pārstāvim un trešajai personai bija nepieciešama zvērināta tiesu izpildītāja klātbūtne,</w:t>
      </w:r>
      <w:r w:rsidR="00EB6CF8" w:rsidRPr="00E4111C">
        <w:rPr>
          <w:bCs/>
          <w:shd w:val="clear" w:color="auto" w:fill="FFFFFF"/>
        </w:rPr>
        <w:t xml:space="preserve"> </w:t>
      </w:r>
      <w:r w:rsidR="00092BF1" w:rsidRPr="00E4111C">
        <w:rPr>
          <w:bCs/>
          <w:i/>
          <w:iCs/>
          <w:shd w:val="clear" w:color="auto" w:fill="FFFFFF"/>
        </w:rPr>
        <w:t>lai …[…]…nekavējoša iejaukšanās, lai apturētu Administratores patvaļu un maksātnespējas procesa</w:t>
      </w:r>
      <w:r w:rsidR="00382F38" w:rsidRPr="00E4111C">
        <w:rPr>
          <w:bCs/>
          <w:shd w:val="clear" w:color="auto" w:fill="FFFFFF"/>
        </w:rPr>
        <w:t xml:space="preserve"> </w:t>
      </w:r>
      <w:r w:rsidR="00092BF1" w:rsidRPr="00E4111C">
        <w:rPr>
          <w:bCs/>
          <w:i/>
          <w:iCs/>
          <w:shd w:val="clear" w:color="auto" w:fill="FFFFFF"/>
        </w:rPr>
        <w:t>reglamentējošo normatīvo aktu klaju ignorēšanu Parādnieka maksātnespējas procesā…[…]… Līdz ar to</w:t>
      </w:r>
      <w:r w:rsidR="00382F38" w:rsidRPr="00E4111C">
        <w:rPr>
          <w:bCs/>
          <w:shd w:val="clear" w:color="auto" w:fill="FFFFFF"/>
        </w:rPr>
        <w:t xml:space="preserve"> </w:t>
      </w:r>
      <w:r w:rsidR="00092BF1" w:rsidRPr="00E4111C">
        <w:rPr>
          <w:bCs/>
          <w:i/>
          <w:iCs/>
          <w:shd w:val="clear" w:color="auto" w:fill="FFFFFF"/>
        </w:rPr>
        <w:t>parādnieka pārstāvis jau 2025.</w:t>
      </w:r>
      <w:r w:rsidR="00382F38" w:rsidRPr="00E4111C">
        <w:rPr>
          <w:bCs/>
          <w:i/>
          <w:iCs/>
          <w:shd w:val="clear" w:color="auto" w:fill="FFFFFF"/>
        </w:rPr>
        <w:t> </w:t>
      </w:r>
      <w:r w:rsidR="00092BF1" w:rsidRPr="00E4111C">
        <w:rPr>
          <w:bCs/>
          <w:i/>
          <w:iCs/>
          <w:shd w:val="clear" w:color="auto" w:fill="FFFFFF"/>
        </w:rPr>
        <w:t>gada 25.</w:t>
      </w:r>
      <w:r w:rsidR="00382F38" w:rsidRPr="00E4111C">
        <w:rPr>
          <w:bCs/>
          <w:i/>
          <w:iCs/>
          <w:shd w:val="clear" w:color="auto" w:fill="FFFFFF"/>
        </w:rPr>
        <w:t> </w:t>
      </w:r>
      <w:r w:rsidR="00092BF1" w:rsidRPr="00E4111C">
        <w:rPr>
          <w:bCs/>
          <w:i/>
          <w:iCs/>
          <w:shd w:val="clear" w:color="auto" w:fill="FFFFFF"/>
        </w:rPr>
        <w:t>septembrī zināja, ka tas 2025.</w:t>
      </w:r>
      <w:r w:rsidR="00382F38" w:rsidRPr="00E4111C">
        <w:rPr>
          <w:bCs/>
          <w:i/>
          <w:iCs/>
          <w:shd w:val="clear" w:color="auto" w:fill="FFFFFF"/>
        </w:rPr>
        <w:t> </w:t>
      </w:r>
      <w:r w:rsidR="00092BF1" w:rsidRPr="00E4111C">
        <w:rPr>
          <w:bCs/>
          <w:i/>
          <w:iCs/>
          <w:shd w:val="clear" w:color="auto" w:fill="FFFFFF"/>
        </w:rPr>
        <w:t>gada 26.</w:t>
      </w:r>
      <w:r w:rsidR="00382F38" w:rsidRPr="00E4111C">
        <w:rPr>
          <w:bCs/>
          <w:i/>
          <w:iCs/>
          <w:shd w:val="clear" w:color="auto" w:fill="FFFFFF"/>
        </w:rPr>
        <w:t> </w:t>
      </w:r>
      <w:r w:rsidR="00092BF1" w:rsidRPr="00E4111C">
        <w:rPr>
          <w:bCs/>
          <w:i/>
          <w:iCs/>
          <w:shd w:val="clear" w:color="auto" w:fill="FFFFFF"/>
        </w:rPr>
        <w:t>septembrī nepieļaus</w:t>
      </w:r>
      <w:r w:rsidR="00382F38" w:rsidRPr="00E4111C">
        <w:rPr>
          <w:bCs/>
          <w:shd w:val="clear" w:color="auto" w:fill="FFFFFF"/>
        </w:rPr>
        <w:t xml:space="preserve"> </w:t>
      </w:r>
      <w:r w:rsidR="00092BF1" w:rsidRPr="00E4111C">
        <w:rPr>
          <w:bCs/>
          <w:i/>
          <w:iCs/>
          <w:shd w:val="clear" w:color="auto" w:fill="FFFFFF"/>
        </w:rPr>
        <w:t>Parādnieka mantas novērtēšanas veikšanu. Attiecīgi tieši parādnieka pārstāvis un vienlaikus arī trešās</w:t>
      </w:r>
      <w:r w:rsidR="00382F38" w:rsidRPr="00E4111C">
        <w:rPr>
          <w:bCs/>
          <w:shd w:val="clear" w:color="auto" w:fill="FFFFFF"/>
        </w:rPr>
        <w:t xml:space="preserve"> </w:t>
      </w:r>
      <w:r w:rsidR="00092BF1" w:rsidRPr="00E4111C">
        <w:rPr>
          <w:bCs/>
          <w:i/>
          <w:iCs/>
          <w:shd w:val="clear" w:color="auto" w:fill="FFFFFF"/>
        </w:rPr>
        <w:t>personas pārstāvis ir atbildīgs par neiespējamību</w:t>
      </w:r>
      <w:r w:rsidR="00382F38" w:rsidRPr="00E4111C">
        <w:rPr>
          <w:bCs/>
          <w:i/>
          <w:iCs/>
          <w:shd w:val="clear" w:color="auto" w:fill="FFFFFF"/>
        </w:rPr>
        <w:t xml:space="preserve"> </w:t>
      </w:r>
      <w:r w:rsidR="00092BF1" w:rsidRPr="00E4111C">
        <w:rPr>
          <w:bCs/>
          <w:i/>
          <w:iCs/>
          <w:shd w:val="clear" w:color="auto" w:fill="FFFFFF"/>
        </w:rPr>
        <w:t>2025.</w:t>
      </w:r>
      <w:r w:rsidR="00382F38" w:rsidRPr="00E4111C">
        <w:rPr>
          <w:bCs/>
          <w:i/>
          <w:iCs/>
          <w:shd w:val="clear" w:color="auto" w:fill="FFFFFF"/>
        </w:rPr>
        <w:t> </w:t>
      </w:r>
      <w:r w:rsidR="00092BF1" w:rsidRPr="00E4111C">
        <w:rPr>
          <w:bCs/>
          <w:i/>
          <w:iCs/>
          <w:shd w:val="clear" w:color="auto" w:fill="FFFFFF"/>
        </w:rPr>
        <w:t>gada 26.</w:t>
      </w:r>
      <w:r w:rsidR="00382F38" w:rsidRPr="00E4111C">
        <w:rPr>
          <w:bCs/>
          <w:i/>
          <w:iCs/>
          <w:shd w:val="clear" w:color="auto" w:fill="FFFFFF"/>
        </w:rPr>
        <w:t> </w:t>
      </w:r>
      <w:r w:rsidR="00092BF1" w:rsidRPr="00E4111C">
        <w:rPr>
          <w:bCs/>
          <w:i/>
          <w:iCs/>
          <w:shd w:val="clear" w:color="auto" w:fill="FFFFFF"/>
        </w:rPr>
        <w:t>septembrī veikt Parādnieka mantas</w:t>
      </w:r>
      <w:r w:rsidR="00382F38" w:rsidRPr="00E4111C">
        <w:rPr>
          <w:bCs/>
          <w:shd w:val="clear" w:color="auto" w:fill="FFFFFF"/>
        </w:rPr>
        <w:t xml:space="preserve"> </w:t>
      </w:r>
      <w:r w:rsidR="00092BF1" w:rsidRPr="00E4111C">
        <w:rPr>
          <w:bCs/>
          <w:i/>
          <w:iCs/>
          <w:shd w:val="clear" w:color="auto" w:fill="FFFFFF"/>
        </w:rPr>
        <w:t>novērtēšanu.</w:t>
      </w:r>
      <w:r w:rsidR="00092BF1" w:rsidRPr="00E4111C">
        <w:rPr>
          <w:bCs/>
          <w:shd w:val="clear" w:color="auto" w:fill="FFFFFF"/>
        </w:rPr>
        <w:t xml:space="preserve"> </w:t>
      </w:r>
      <w:r w:rsidR="005A3D74" w:rsidRPr="00E4111C">
        <w:rPr>
          <w:bCs/>
          <w:shd w:val="clear" w:color="auto" w:fill="FFFFFF"/>
        </w:rPr>
        <w:t>Parādnieka pārstāvis</w:t>
      </w:r>
      <w:r w:rsidR="00D52BF4" w:rsidRPr="00E4111C">
        <w:rPr>
          <w:bCs/>
          <w:shd w:val="clear" w:color="auto" w:fill="FFFFFF"/>
        </w:rPr>
        <w:t xml:space="preserve"> norāda, ka Administratores</w:t>
      </w:r>
      <w:r w:rsidR="00092BF1" w:rsidRPr="00E4111C">
        <w:rPr>
          <w:bCs/>
          <w:shd w:val="clear" w:color="auto" w:fill="FFFFFF"/>
        </w:rPr>
        <w:t xml:space="preserve"> absurdos apgalvojumus pat grūti komentēt no loģikas un tiesiskā</w:t>
      </w:r>
      <w:r w:rsidR="00D52BF4" w:rsidRPr="00E4111C">
        <w:rPr>
          <w:bCs/>
          <w:shd w:val="clear" w:color="auto" w:fill="FFFFFF"/>
        </w:rPr>
        <w:t xml:space="preserve"> </w:t>
      </w:r>
      <w:r w:rsidR="00092BF1" w:rsidRPr="00E4111C">
        <w:rPr>
          <w:bCs/>
          <w:shd w:val="clear" w:color="auto" w:fill="FFFFFF"/>
        </w:rPr>
        <w:t>regulējuma skatupunkta. Zvērināts tiesu izpildītājs kā tiesu sistēmai piederīga persona ir tikai objektīvi</w:t>
      </w:r>
      <w:r w:rsidR="009051C4" w:rsidRPr="00E4111C">
        <w:rPr>
          <w:bCs/>
          <w:shd w:val="clear" w:color="auto" w:fill="FFFFFF"/>
        </w:rPr>
        <w:t xml:space="preserve"> </w:t>
      </w:r>
      <w:r w:rsidR="00092BF1" w:rsidRPr="00E4111C">
        <w:rPr>
          <w:bCs/>
          <w:shd w:val="clear" w:color="auto" w:fill="FFFFFF"/>
        </w:rPr>
        <w:t>fiksējis Parādnieka mantas apskates gaitu 2025.</w:t>
      </w:r>
      <w:r w:rsidR="009051C4" w:rsidRPr="00E4111C">
        <w:rPr>
          <w:bCs/>
          <w:shd w:val="clear" w:color="auto" w:fill="FFFFFF"/>
        </w:rPr>
        <w:t> </w:t>
      </w:r>
      <w:r w:rsidR="00092BF1" w:rsidRPr="00E4111C">
        <w:rPr>
          <w:bCs/>
          <w:shd w:val="clear" w:color="auto" w:fill="FFFFFF"/>
        </w:rPr>
        <w:t>gada 26.</w:t>
      </w:r>
      <w:r w:rsidR="009051C4" w:rsidRPr="00E4111C">
        <w:rPr>
          <w:bCs/>
          <w:shd w:val="clear" w:color="auto" w:fill="FFFFFF"/>
        </w:rPr>
        <w:t> </w:t>
      </w:r>
      <w:r w:rsidR="00092BF1" w:rsidRPr="00E4111C">
        <w:rPr>
          <w:bCs/>
          <w:shd w:val="clear" w:color="auto" w:fill="FFFFFF"/>
        </w:rPr>
        <w:t>septembrī, neiejaucoties Parādnieka mantas</w:t>
      </w:r>
      <w:r w:rsidR="009051C4" w:rsidRPr="00E4111C">
        <w:rPr>
          <w:bCs/>
          <w:shd w:val="clear" w:color="auto" w:fill="FFFFFF"/>
        </w:rPr>
        <w:t xml:space="preserve"> </w:t>
      </w:r>
      <w:r w:rsidR="00092BF1" w:rsidRPr="00E4111C">
        <w:rPr>
          <w:bCs/>
          <w:shd w:val="clear" w:color="auto" w:fill="FFFFFF"/>
        </w:rPr>
        <w:t xml:space="preserve">apskates procesā. </w:t>
      </w:r>
      <w:r w:rsidR="005A3D74" w:rsidRPr="00E4111C">
        <w:rPr>
          <w:bCs/>
          <w:shd w:val="clear" w:color="auto" w:fill="FFFFFF"/>
        </w:rPr>
        <w:t>Parādnieka pārstāvja</w:t>
      </w:r>
      <w:r w:rsidR="00092BF1" w:rsidRPr="00E4111C">
        <w:rPr>
          <w:bCs/>
          <w:shd w:val="clear" w:color="auto" w:fill="FFFFFF"/>
        </w:rPr>
        <w:t xml:space="preserve"> pilnvarotās personas ir pienācīgi izpildījušas Administratores pieprasījumu</w:t>
      </w:r>
      <w:r w:rsidR="009051C4" w:rsidRPr="00E4111C">
        <w:rPr>
          <w:bCs/>
          <w:shd w:val="clear" w:color="auto" w:fill="FFFFFF"/>
        </w:rPr>
        <w:t xml:space="preserve"> </w:t>
      </w:r>
      <w:r w:rsidR="00092BF1" w:rsidRPr="00E4111C">
        <w:rPr>
          <w:bCs/>
          <w:shd w:val="clear" w:color="auto" w:fill="FFFFFF"/>
        </w:rPr>
        <w:t>sniegt</w:t>
      </w:r>
      <w:r w:rsidR="003D372A" w:rsidRPr="00E4111C">
        <w:rPr>
          <w:bCs/>
          <w:shd w:val="clear" w:color="auto" w:fill="FFFFFF"/>
        </w:rPr>
        <w:t xml:space="preserve"> Administratores pilnvarotajām personām – Vērtētājam un Kreditora direktoram</w:t>
      </w:r>
      <w:r w:rsidR="00092BF1" w:rsidRPr="00E4111C">
        <w:rPr>
          <w:bCs/>
          <w:shd w:val="clear" w:color="auto" w:fill="FFFFFF"/>
        </w:rPr>
        <w:t xml:space="preserve"> </w:t>
      </w:r>
      <w:r w:rsidR="003D372A" w:rsidRPr="00E4111C">
        <w:rPr>
          <w:bCs/>
          <w:shd w:val="clear" w:color="auto" w:fill="FFFFFF"/>
        </w:rPr>
        <w:t xml:space="preserve"> </w:t>
      </w:r>
      <w:r w:rsidR="00092BF1" w:rsidRPr="00E4111C">
        <w:rPr>
          <w:bCs/>
          <w:shd w:val="clear" w:color="auto" w:fill="FFFFFF"/>
        </w:rPr>
        <w:t xml:space="preserve">piekļuvi </w:t>
      </w:r>
      <w:r w:rsidR="009051C4" w:rsidRPr="00E4111C">
        <w:rPr>
          <w:bCs/>
          <w:shd w:val="clear" w:color="auto" w:fill="FFFFFF"/>
        </w:rPr>
        <w:t>Telpām</w:t>
      </w:r>
      <w:r w:rsidR="00092BF1" w:rsidRPr="00E4111C">
        <w:rPr>
          <w:bCs/>
          <w:shd w:val="clear" w:color="auto" w:fill="FFFFFF"/>
        </w:rPr>
        <w:t>, kurās glabājas Parādniekam piederošā kustamā manta</w:t>
      </w:r>
      <w:r w:rsidR="009051C4" w:rsidRPr="00E4111C">
        <w:rPr>
          <w:bCs/>
          <w:shd w:val="clear" w:color="auto" w:fill="FFFFFF"/>
        </w:rPr>
        <w:t>.</w:t>
      </w:r>
      <w:r w:rsidR="00092BF1" w:rsidRPr="00E4111C">
        <w:rPr>
          <w:bCs/>
          <w:shd w:val="clear" w:color="auto" w:fill="FFFFFF"/>
        </w:rPr>
        <w:t xml:space="preserve"> Savukārt Vērtētājs patstāvīgi pieņēma lēmumu apturēt Parādnieka mantas vērtēšanas procesu, jo</w:t>
      </w:r>
      <w:r w:rsidR="003D372A" w:rsidRPr="00E4111C">
        <w:rPr>
          <w:bCs/>
          <w:shd w:val="clear" w:color="auto" w:fill="FFFFFF"/>
        </w:rPr>
        <w:t xml:space="preserve"> </w:t>
      </w:r>
      <w:r w:rsidR="00092BF1" w:rsidRPr="00E4111C">
        <w:rPr>
          <w:bCs/>
          <w:shd w:val="clear" w:color="auto" w:fill="FFFFFF"/>
        </w:rPr>
        <w:t xml:space="preserve">uzskatīja, ka ir nepieciešams nodalīt Parādnieka mantu no </w:t>
      </w:r>
      <w:r w:rsidR="00591703" w:rsidRPr="00E4111C">
        <w:rPr>
          <w:bCs/>
          <w:shd w:val="clear" w:color="auto" w:fill="FFFFFF"/>
        </w:rPr>
        <w:t>/Nosaukums D/</w:t>
      </w:r>
      <w:r w:rsidR="004C0DEB" w:rsidRPr="00E4111C" w:rsidDel="004C0DEB">
        <w:rPr>
          <w:bCs/>
          <w:shd w:val="clear" w:color="auto" w:fill="FFFFFF"/>
        </w:rPr>
        <w:t xml:space="preserve"> </w:t>
      </w:r>
      <w:r w:rsidR="00092BF1" w:rsidRPr="00E4111C">
        <w:rPr>
          <w:bCs/>
          <w:shd w:val="clear" w:color="auto" w:fill="FFFFFF"/>
        </w:rPr>
        <w:t>mantas un otrādi. Līdz ar to</w:t>
      </w:r>
      <w:r w:rsidR="003D372A" w:rsidRPr="00E4111C">
        <w:rPr>
          <w:bCs/>
          <w:shd w:val="clear" w:color="auto" w:fill="FFFFFF"/>
        </w:rPr>
        <w:t xml:space="preserve"> </w:t>
      </w:r>
      <w:r w:rsidR="00092BF1" w:rsidRPr="00E4111C">
        <w:rPr>
          <w:bCs/>
          <w:shd w:val="clear" w:color="auto" w:fill="FFFFFF"/>
        </w:rPr>
        <w:t xml:space="preserve">ir absolūti nepamatots Administratores apgalvojums, ka </w:t>
      </w:r>
      <w:r w:rsidR="00092BF1" w:rsidRPr="00E4111C">
        <w:rPr>
          <w:bCs/>
          <w:i/>
          <w:iCs/>
          <w:shd w:val="clear" w:color="auto" w:fill="FFFFFF"/>
        </w:rPr>
        <w:t>tieši parādnieka pārstāvis un vienlaikus</w:t>
      </w:r>
      <w:r w:rsidR="003D372A" w:rsidRPr="00E4111C">
        <w:rPr>
          <w:bCs/>
          <w:shd w:val="clear" w:color="auto" w:fill="FFFFFF"/>
        </w:rPr>
        <w:t xml:space="preserve"> </w:t>
      </w:r>
      <w:r w:rsidR="00092BF1" w:rsidRPr="00E4111C">
        <w:rPr>
          <w:bCs/>
          <w:i/>
          <w:iCs/>
          <w:shd w:val="clear" w:color="auto" w:fill="FFFFFF"/>
        </w:rPr>
        <w:t>arī trešās personas pārstāvis ir atbildīgs par neiespējamību 2025.</w:t>
      </w:r>
      <w:r w:rsidR="003D372A" w:rsidRPr="00E4111C">
        <w:rPr>
          <w:bCs/>
          <w:i/>
          <w:iCs/>
          <w:shd w:val="clear" w:color="auto" w:fill="FFFFFF"/>
        </w:rPr>
        <w:t> </w:t>
      </w:r>
      <w:r w:rsidR="00092BF1" w:rsidRPr="00E4111C">
        <w:rPr>
          <w:bCs/>
          <w:i/>
          <w:iCs/>
          <w:shd w:val="clear" w:color="auto" w:fill="FFFFFF"/>
        </w:rPr>
        <w:t>gada 26.</w:t>
      </w:r>
      <w:r w:rsidR="003D372A" w:rsidRPr="00E4111C">
        <w:rPr>
          <w:bCs/>
          <w:i/>
          <w:iCs/>
          <w:shd w:val="clear" w:color="auto" w:fill="FFFFFF"/>
        </w:rPr>
        <w:t> </w:t>
      </w:r>
      <w:r w:rsidR="00092BF1" w:rsidRPr="00E4111C">
        <w:rPr>
          <w:bCs/>
          <w:i/>
          <w:iCs/>
          <w:shd w:val="clear" w:color="auto" w:fill="FFFFFF"/>
        </w:rPr>
        <w:t>septembrī veikt Parādnieka</w:t>
      </w:r>
      <w:r w:rsidR="003D372A" w:rsidRPr="00E4111C">
        <w:rPr>
          <w:bCs/>
          <w:shd w:val="clear" w:color="auto" w:fill="FFFFFF"/>
        </w:rPr>
        <w:t xml:space="preserve"> </w:t>
      </w:r>
      <w:r w:rsidR="00092BF1" w:rsidRPr="00E4111C">
        <w:rPr>
          <w:bCs/>
          <w:i/>
          <w:iCs/>
          <w:shd w:val="clear" w:color="auto" w:fill="FFFFFF"/>
        </w:rPr>
        <w:t>mantas novērtēšanu.</w:t>
      </w:r>
    </w:p>
    <w:p w14:paraId="3AF325AB" w14:textId="10D0C3C0" w:rsidR="00901B6F" w:rsidRPr="00E4111C" w:rsidRDefault="00901B6F" w:rsidP="00107A8B">
      <w:pPr>
        <w:spacing w:after="0" w:line="240" w:lineRule="auto"/>
        <w:ind w:right="13"/>
        <w:jc w:val="both"/>
        <w:rPr>
          <w:bCs/>
          <w:shd w:val="clear" w:color="auto" w:fill="FFFFFF"/>
        </w:rPr>
      </w:pPr>
      <w:r w:rsidRPr="00E4111C">
        <w:rPr>
          <w:bCs/>
          <w:i/>
          <w:iCs/>
          <w:shd w:val="clear" w:color="auto" w:fill="FFFFFF"/>
        </w:rPr>
        <w:tab/>
      </w:r>
      <w:r w:rsidRPr="00E4111C">
        <w:rPr>
          <w:bCs/>
          <w:shd w:val="clear" w:color="auto" w:fill="FFFFFF"/>
        </w:rPr>
        <w:t>Atsaucoties uz Administratores 2025. gada 13. oktobra vēstules</w:t>
      </w:r>
      <w:r w:rsidR="00216218" w:rsidRPr="00E4111C">
        <w:rPr>
          <w:bCs/>
          <w:shd w:val="clear" w:color="auto" w:fill="FFFFFF"/>
        </w:rPr>
        <w:t xml:space="preserve"> </w:t>
      </w:r>
      <w:r w:rsidR="000E12C5" w:rsidRPr="00E4111C">
        <w:rPr>
          <w:bCs/>
          <w:shd w:val="clear" w:color="auto" w:fill="FFFFFF"/>
        </w:rPr>
        <w:t>/numurs/</w:t>
      </w:r>
      <w:r w:rsidRPr="00E4111C">
        <w:rPr>
          <w:bCs/>
          <w:shd w:val="clear" w:color="auto" w:fill="FFFFFF"/>
        </w:rPr>
        <w:t xml:space="preserve"> 4.</w:t>
      </w:r>
      <w:r w:rsidR="00646706" w:rsidRPr="00E4111C">
        <w:rPr>
          <w:bCs/>
          <w:shd w:val="clear" w:color="auto" w:fill="FFFFFF"/>
        </w:rPr>
        <w:t>2</w:t>
      </w:r>
      <w:r w:rsidRPr="00E4111C">
        <w:rPr>
          <w:bCs/>
          <w:shd w:val="clear" w:color="auto" w:fill="FFFFFF"/>
        </w:rPr>
        <w:t>. punktā</w:t>
      </w:r>
      <w:r w:rsidR="00646706" w:rsidRPr="00E4111C">
        <w:rPr>
          <w:bCs/>
          <w:shd w:val="clear" w:color="auto" w:fill="FFFFFF"/>
        </w:rPr>
        <w:t xml:space="preserve"> </w:t>
      </w:r>
      <w:r w:rsidR="00646706" w:rsidRPr="00E4111C">
        <w:rPr>
          <w:bCs/>
          <w:shd w:val="clear" w:color="auto" w:fill="FFFFFF"/>
        </w:rPr>
        <w:lastRenderedPageBreak/>
        <w:t xml:space="preserve">norādīto, </w:t>
      </w:r>
      <w:r w:rsidR="005A3D74" w:rsidRPr="00E4111C">
        <w:rPr>
          <w:bCs/>
          <w:shd w:val="clear" w:color="auto" w:fill="FFFFFF"/>
        </w:rPr>
        <w:t>Parādnieka pārstāvis</w:t>
      </w:r>
      <w:r w:rsidR="00646706" w:rsidRPr="00E4111C">
        <w:rPr>
          <w:bCs/>
          <w:shd w:val="clear" w:color="auto" w:fill="FFFFFF"/>
        </w:rPr>
        <w:t xml:space="preserve"> vērš uzmanību, ka minētajā vēstulē Administratore ir </w:t>
      </w:r>
      <w:r w:rsidR="00EB2CBF" w:rsidRPr="00E4111C">
        <w:rPr>
          <w:bCs/>
          <w:shd w:val="clear" w:color="auto" w:fill="FFFFFF"/>
        </w:rPr>
        <w:t xml:space="preserve">izdarījusi vairākus nepamatotus un pat absurdus secinājumus. </w:t>
      </w:r>
      <w:r w:rsidR="005A3D74" w:rsidRPr="00E4111C">
        <w:rPr>
          <w:bCs/>
          <w:shd w:val="clear" w:color="auto" w:fill="FFFFFF"/>
        </w:rPr>
        <w:t>Parādnieka pārstāvim</w:t>
      </w:r>
      <w:r w:rsidR="00107A8B" w:rsidRPr="00E4111C">
        <w:rPr>
          <w:bCs/>
          <w:shd w:val="clear" w:color="auto" w:fill="FFFFFF"/>
        </w:rPr>
        <w:t xml:space="preserve"> kā bijušajam Parādnieka valdes loceklim ir zināmi Parādniekam piederošo ražošanas iekārtu darbības pamatprincipi, taču </w:t>
      </w:r>
      <w:r w:rsidR="005A3D74" w:rsidRPr="00E4111C">
        <w:rPr>
          <w:bCs/>
          <w:shd w:val="clear" w:color="auto" w:fill="FFFFFF"/>
        </w:rPr>
        <w:t>Parādnieka pārstāvim</w:t>
      </w:r>
      <w:r w:rsidR="00107A8B" w:rsidRPr="00E4111C">
        <w:rPr>
          <w:bCs/>
          <w:shd w:val="clear" w:color="auto" w:fill="FFFFFF"/>
        </w:rPr>
        <w:t xml:space="preserve"> kā uzņēmuma vadītājam nebija un nav pienākums pašam personīgi strādāt ar ražošanas iekārtām, tostarp, pārbaudīt, iedarbināt un izslēgt tās, kā arī atvienot no tām papildu rīkus vai elementus. </w:t>
      </w:r>
      <w:r w:rsidR="005A3D74" w:rsidRPr="00E4111C">
        <w:rPr>
          <w:bCs/>
          <w:shd w:val="clear" w:color="auto" w:fill="FFFFFF"/>
        </w:rPr>
        <w:t>Parādnieka pārstāvis</w:t>
      </w:r>
      <w:r w:rsidR="00107A8B" w:rsidRPr="00E4111C">
        <w:rPr>
          <w:bCs/>
          <w:shd w:val="clear" w:color="auto" w:fill="FFFFFF"/>
        </w:rPr>
        <w:t xml:space="preserve"> paskaidroj</w:t>
      </w:r>
      <w:r w:rsidR="00073724" w:rsidRPr="00E4111C">
        <w:rPr>
          <w:bCs/>
          <w:shd w:val="clear" w:color="auto" w:fill="FFFFFF"/>
        </w:rPr>
        <w:t>a</w:t>
      </w:r>
      <w:r w:rsidR="00107A8B" w:rsidRPr="00E4111C">
        <w:rPr>
          <w:bCs/>
          <w:shd w:val="clear" w:color="auto" w:fill="FFFFFF"/>
        </w:rPr>
        <w:t xml:space="preserve"> Administratorei, ka </w:t>
      </w:r>
      <w:r w:rsidR="000E12C5" w:rsidRPr="00E4111C">
        <w:rPr>
          <w:bCs/>
          <w:shd w:val="clear" w:color="auto" w:fill="FFFFFF"/>
        </w:rPr>
        <w:t>/Nosaukums D/</w:t>
      </w:r>
      <w:r w:rsidR="00C3328E" w:rsidRPr="00E4111C" w:rsidDel="00C3328E">
        <w:rPr>
          <w:bCs/>
          <w:shd w:val="clear" w:color="auto" w:fill="FFFFFF"/>
        </w:rPr>
        <w:t xml:space="preserve"> </w:t>
      </w:r>
      <w:r w:rsidR="00107A8B" w:rsidRPr="00E4111C">
        <w:rPr>
          <w:bCs/>
          <w:shd w:val="clear" w:color="auto" w:fill="FFFFFF"/>
        </w:rPr>
        <w:t xml:space="preserve">piederošā manta var tikt atdalīta no Parādniekam piederošās mantas un otrādi, taču, lai izvairītos vai samazinātu iespējamo bojājumu riskus, ir nepieciešams pieaicināt attiecīgus tehniskos speciālistus. Tāpat </w:t>
      </w:r>
      <w:r w:rsidR="005A3D74" w:rsidRPr="00E4111C">
        <w:rPr>
          <w:bCs/>
          <w:shd w:val="clear" w:color="auto" w:fill="FFFFFF"/>
        </w:rPr>
        <w:t>Parādnieka pārstāvim</w:t>
      </w:r>
      <w:r w:rsidR="00107A8B" w:rsidRPr="00E4111C">
        <w:rPr>
          <w:bCs/>
          <w:shd w:val="clear" w:color="auto" w:fill="FFFFFF"/>
        </w:rPr>
        <w:t xml:space="preserve"> nav skaidrs, uz kāda pamata Administratore ir izdarījusi pilnīgi nepamatotu secinājumu, ka Parādnieka manta ir nesaraujami saistīta ar </w:t>
      </w:r>
      <w:r w:rsidR="000E12C5" w:rsidRPr="00E4111C">
        <w:rPr>
          <w:bCs/>
          <w:shd w:val="clear" w:color="auto" w:fill="FFFFFF"/>
        </w:rPr>
        <w:t>/Nosaukums D/</w:t>
      </w:r>
      <w:r w:rsidR="00576869" w:rsidRPr="00E4111C" w:rsidDel="00576869">
        <w:rPr>
          <w:bCs/>
          <w:shd w:val="clear" w:color="auto" w:fill="FFFFFF"/>
        </w:rPr>
        <w:t xml:space="preserve"> </w:t>
      </w:r>
      <w:r w:rsidR="00107A8B" w:rsidRPr="00E4111C">
        <w:rPr>
          <w:bCs/>
          <w:shd w:val="clear" w:color="auto" w:fill="FFFFFF"/>
        </w:rPr>
        <w:t xml:space="preserve">mantu un to nodalīšana obligāti radīs Parādnieka mantas bojājumus. Turklāt Administratore acīmredzami jauc divus atšķirīgus jēdzienus – </w:t>
      </w:r>
      <w:r w:rsidR="00107A8B" w:rsidRPr="00E4111C">
        <w:rPr>
          <w:bCs/>
          <w:i/>
          <w:iCs/>
          <w:shd w:val="clear" w:color="auto" w:fill="FFFFFF"/>
        </w:rPr>
        <w:t xml:space="preserve">situācijas juridiskais </w:t>
      </w:r>
      <w:r w:rsidR="007F3D39" w:rsidRPr="00E4111C">
        <w:rPr>
          <w:bCs/>
          <w:i/>
          <w:iCs/>
          <w:shd w:val="clear" w:color="auto" w:fill="FFFFFF"/>
        </w:rPr>
        <w:t>risinājums</w:t>
      </w:r>
      <w:r w:rsidR="00107A8B" w:rsidRPr="00E4111C">
        <w:rPr>
          <w:bCs/>
          <w:shd w:val="clear" w:color="auto" w:fill="FFFFFF"/>
        </w:rPr>
        <w:t xml:space="preserve"> un </w:t>
      </w:r>
      <w:r w:rsidR="00107A8B" w:rsidRPr="00E4111C">
        <w:rPr>
          <w:bCs/>
          <w:i/>
          <w:iCs/>
          <w:shd w:val="clear" w:color="auto" w:fill="FFFFFF"/>
        </w:rPr>
        <w:t>situācijas tehniskais risinājums</w:t>
      </w:r>
      <w:r w:rsidR="00107A8B" w:rsidRPr="00E4111C">
        <w:rPr>
          <w:bCs/>
          <w:shd w:val="clear" w:color="auto" w:fill="FFFFFF"/>
        </w:rPr>
        <w:t xml:space="preserve">. </w:t>
      </w:r>
      <w:r w:rsidR="0017399F" w:rsidRPr="00E4111C">
        <w:rPr>
          <w:bCs/>
          <w:shd w:val="clear" w:color="auto" w:fill="FFFFFF"/>
        </w:rPr>
        <w:t>I</w:t>
      </w:r>
      <w:r w:rsidR="00107A8B" w:rsidRPr="00E4111C">
        <w:rPr>
          <w:bCs/>
          <w:shd w:val="clear" w:color="auto" w:fill="FFFFFF"/>
        </w:rPr>
        <w:t>epriekš minētais</w:t>
      </w:r>
      <w:r w:rsidR="0017399F" w:rsidRPr="00E4111C">
        <w:rPr>
          <w:bCs/>
          <w:shd w:val="clear" w:color="auto" w:fill="FFFFFF"/>
        </w:rPr>
        <w:t xml:space="preserve"> </w:t>
      </w:r>
      <w:r w:rsidR="005A3D74" w:rsidRPr="00E4111C">
        <w:rPr>
          <w:bCs/>
          <w:shd w:val="clear" w:color="auto" w:fill="FFFFFF"/>
        </w:rPr>
        <w:t>Parādnieka pārstāvja</w:t>
      </w:r>
      <w:r w:rsidR="0017399F" w:rsidRPr="00E4111C">
        <w:rPr>
          <w:bCs/>
          <w:shd w:val="clear" w:color="auto" w:fill="FFFFFF"/>
        </w:rPr>
        <w:t xml:space="preserve"> ieskatā </w:t>
      </w:r>
      <w:r w:rsidR="00107A8B" w:rsidRPr="00E4111C">
        <w:rPr>
          <w:bCs/>
          <w:shd w:val="clear" w:color="auto" w:fill="FFFFFF"/>
        </w:rPr>
        <w:t xml:space="preserve">liecina par to, ka Administratore vispār nevēlas iedziļināties </w:t>
      </w:r>
      <w:r w:rsidR="0017399F" w:rsidRPr="00E4111C">
        <w:rPr>
          <w:bCs/>
          <w:shd w:val="clear" w:color="auto" w:fill="FFFFFF"/>
        </w:rPr>
        <w:t>konkrētajā</w:t>
      </w:r>
      <w:r w:rsidR="00107A8B" w:rsidRPr="00E4111C">
        <w:rPr>
          <w:bCs/>
          <w:shd w:val="clear" w:color="auto" w:fill="FFFFFF"/>
        </w:rPr>
        <w:t xml:space="preserve"> situācijā un</w:t>
      </w:r>
      <w:r w:rsidR="0017399F" w:rsidRPr="00E4111C">
        <w:rPr>
          <w:bCs/>
          <w:shd w:val="clear" w:color="auto" w:fill="FFFFFF"/>
        </w:rPr>
        <w:t xml:space="preserve"> </w:t>
      </w:r>
      <w:r w:rsidR="00107A8B" w:rsidRPr="00E4111C">
        <w:rPr>
          <w:bCs/>
          <w:shd w:val="clear" w:color="auto" w:fill="FFFFFF"/>
        </w:rPr>
        <w:t xml:space="preserve">meklēt saprātīgu risinājumu, bet cenšas tikai atrast iespēju nepamatoti apvainot </w:t>
      </w:r>
      <w:r w:rsidR="005A3D74" w:rsidRPr="00E4111C">
        <w:rPr>
          <w:bCs/>
          <w:shd w:val="clear" w:color="auto" w:fill="FFFFFF"/>
        </w:rPr>
        <w:t>Parādnieka pārstāvi</w:t>
      </w:r>
      <w:r w:rsidR="0017399F" w:rsidRPr="00E4111C">
        <w:rPr>
          <w:bCs/>
          <w:shd w:val="clear" w:color="auto" w:fill="FFFFFF"/>
        </w:rPr>
        <w:t xml:space="preserve"> </w:t>
      </w:r>
      <w:r w:rsidR="00107A8B" w:rsidRPr="00E4111C">
        <w:rPr>
          <w:bCs/>
          <w:shd w:val="clear" w:color="auto" w:fill="FFFFFF"/>
        </w:rPr>
        <w:t>kaut kādu</w:t>
      </w:r>
      <w:r w:rsidR="0017399F" w:rsidRPr="00E4111C">
        <w:rPr>
          <w:bCs/>
          <w:shd w:val="clear" w:color="auto" w:fill="FFFFFF"/>
        </w:rPr>
        <w:t xml:space="preserve"> </w:t>
      </w:r>
      <w:r w:rsidR="00107A8B" w:rsidRPr="00E4111C">
        <w:rPr>
          <w:bCs/>
          <w:shd w:val="clear" w:color="auto" w:fill="FFFFFF"/>
        </w:rPr>
        <w:t>zaudējumu nodarīšanā, kas nonāk pretrunā ar Maksātnespējas procesa mērķi, kura realizēšana,</w:t>
      </w:r>
      <w:r w:rsidR="0017399F" w:rsidRPr="00E4111C">
        <w:rPr>
          <w:bCs/>
          <w:shd w:val="clear" w:color="auto" w:fill="FFFFFF"/>
        </w:rPr>
        <w:t xml:space="preserve"> </w:t>
      </w:r>
      <w:r w:rsidR="005A3D74" w:rsidRPr="00E4111C">
        <w:rPr>
          <w:bCs/>
          <w:shd w:val="clear" w:color="auto" w:fill="FFFFFF"/>
        </w:rPr>
        <w:t>Parādnieka pārstāvja</w:t>
      </w:r>
      <w:r w:rsidR="0017399F" w:rsidRPr="00E4111C">
        <w:rPr>
          <w:bCs/>
          <w:shd w:val="clear" w:color="auto" w:fill="FFFFFF"/>
        </w:rPr>
        <w:t xml:space="preserve"> ieskatā</w:t>
      </w:r>
      <w:r w:rsidR="00107A8B" w:rsidRPr="00E4111C">
        <w:rPr>
          <w:bCs/>
          <w:shd w:val="clear" w:color="auto" w:fill="FFFFFF"/>
        </w:rPr>
        <w:t>t, ir Administratores galvenais pienākums.</w:t>
      </w:r>
    </w:p>
    <w:p w14:paraId="4D4E05FA" w14:textId="1C2820D7" w:rsidR="00F065F0" w:rsidRPr="00E4111C" w:rsidRDefault="00F065F0" w:rsidP="00C55D78">
      <w:pPr>
        <w:spacing w:after="0" w:line="240" w:lineRule="auto"/>
        <w:ind w:right="13"/>
        <w:jc w:val="both"/>
        <w:rPr>
          <w:bCs/>
          <w:shd w:val="clear" w:color="auto" w:fill="FFFFFF"/>
        </w:rPr>
      </w:pPr>
      <w:r w:rsidRPr="00E4111C">
        <w:rPr>
          <w:bCs/>
          <w:shd w:val="clear" w:color="auto" w:fill="FFFFFF"/>
        </w:rPr>
        <w:tab/>
      </w:r>
      <w:r w:rsidR="00B73D83" w:rsidRPr="00E4111C">
        <w:rPr>
          <w:bCs/>
          <w:shd w:val="clear" w:color="auto" w:fill="FFFFFF"/>
        </w:rPr>
        <w:t>[11.4] </w:t>
      </w:r>
      <w:r w:rsidR="00027D07" w:rsidRPr="00E4111C">
        <w:rPr>
          <w:bCs/>
          <w:shd w:val="clear" w:color="auto" w:fill="FFFFFF"/>
        </w:rPr>
        <w:t> 2025.</w:t>
      </w:r>
      <w:r w:rsidR="004A11CF" w:rsidRPr="00E4111C">
        <w:rPr>
          <w:bCs/>
          <w:shd w:val="clear" w:color="auto" w:fill="FFFFFF"/>
        </w:rPr>
        <w:t> </w:t>
      </w:r>
      <w:r w:rsidR="00027D07" w:rsidRPr="00E4111C">
        <w:rPr>
          <w:bCs/>
          <w:shd w:val="clear" w:color="auto" w:fill="FFFFFF"/>
        </w:rPr>
        <w:t>gada 2.</w:t>
      </w:r>
      <w:r w:rsidR="004A11CF" w:rsidRPr="00E4111C">
        <w:rPr>
          <w:bCs/>
          <w:shd w:val="clear" w:color="auto" w:fill="FFFFFF"/>
        </w:rPr>
        <w:t> </w:t>
      </w:r>
      <w:r w:rsidR="00027D07" w:rsidRPr="00E4111C">
        <w:rPr>
          <w:bCs/>
          <w:shd w:val="clear" w:color="auto" w:fill="FFFFFF"/>
        </w:rPr>
        <w:t xml:space="preserve">oktobrī </w:t>
      </w:r>
      <w:r w:rsidR="005A3D74" w:rsidRPr="00E4111C">
        <w:rPr>
          <w:bCs/>
          <w:shd w:val="clear" w:color="auto" w:fill="FFFFFF"/>
        </w:rPr>
        <w:t>Parādnieka pārstāvis</w:t>
      </w:r>
      <w:r w:rsidR="00027D07" w:rsidRPr="00E4111C">
        <w:rPr>
          <w:bCs/>
          <w:shd w:val="clear" w:color="auto" w:fill="FFFFFF"/>
        </w:rPr>
        <w:t xml:space="preserve"> nosūtīj</w:t>
      </w:r>
      <w:r w:rsidR="004A11CF" w:rsidRPr="00E4111C">
        <w:rPr>
          <w:bCs/>
          <w:shd w:val="clear" w:color="auto" w:fill="FFFFFF"/>
        </w:rPr>
        <w:t>a</w:t>
      </w:r>
      <w:r w:rsidR="00027D07" w:rsidRPr="00E4111C">
        <w:rPr>
          <w:bCs/>
          <w:shd w:val="clear" w:color="auto" w:fill="FFFFFF"/>
        </w:rPr>
        <w:t xml:space="preserve"> Administratorei</w:t>
      </w:r>
      <w:r w:rsidR="0066643A" w:rsidRPr="00E4111C">
        <w:rPr>
          <w:bCs/>
          <w:shd w:val="clear" w:color="auto" w:fill="FFFFFF"/>
        </w:rPr>
        <w:t xml:space="preserve"> Pieprasījumu par ziņu atsaukšanu</w:t>
      </w:r>
      <w:r w:rsidR="00E03FF3" w:rsidRPr="00E4111C">
        <w:rPr>
          <w:bCs/>
          <w:shd w:val="clear" w:color="auto" w:fill="FFFFFF"/>
        </w:rPr>
        <w:t xml:space="preserve">. </w:t>
      </w:r>
      <w:r w:rsidR="00027D07" w:rsidRPr="00E4111C">
        <w:rPr>
          <w:bCs/>
          <w:shd w:val="clear" w:color="auto" w:fill="FFFFFF"/>
        </w:rPr>
        <w:t>2025.</w:t>
      </w:r>
      <w:r w:rsidR="00E03FF3" w:rsidRPr="00E4111C">
        <w:rPr>
          <w:bCs/>
          <w:shd w:val="clear" w:color="auto" w:fill="FFFFFF"/>
        </w:rPr>
        <w:t> </w:t>
      </w:r>
      <w:r w:rsidR="00027D07" w:rsidRPr="00E4111C">
        <w:rPr>
          <w:bCs/>
          <w:shd w:val="clear" w:color="auto" w:fill="FFFFFF"/>
        </w:rPr>
        <w:t>gada 13.</w:t>
      </w:r>
      <w:r w:rsidR="00E03FF3" w:rsidRPr="00E4111C">
        <w:rPr>
          <w:bCs/>
          <w:shd w:val="clear" w:color="auto" w:fill="FFFFFF"/>
        </w:rPr>
        <w:t> </w:t>
      </w:r>
      <w:r w:rsidR="00027D07" w:rsidRPr="00E4111C">
        <w:rPr>
          <w:bCs/>
          <w:shd w:val="clear" w:color="auto" w:fill="FFFFFF"/>
        </w:rPr>
        <w:t xml:space="preserve">oktobrī Administratore ir nosūtījusi </w:t>
      </w:r>
      <w:r w:rsidR="005A3D74" w:rsidRPr="00E4111C">
        <w:rPr>
          <w:bCs/>
          <w:shd w:val="clear" w:color="auto" w:fill="FFFFFF"/>
        </w:rPr>
        <w:t>Parādnieka pārstāvim</w:t>
      </w:r>
      <w:r w:rsidR="00027D07" w:rsidRPr="00E4111C">
        <w:rPr>
          <w:bCs/>
          <w:shd w:val="clear" w:color="auto" w:fill="FFFFFF"/>
        </w:rPr>
        <w:t xml:space="preserve"> atbildes vēstuli </w:t>
      </w:r>
      <w:r w:rsidR="000E12C5" w:rsidRPr="00E4111C">
        <w:rPr>
          <w:bCs/>
          <w:shd w:val="clear" w:color="auto" w:fill="FFFFFF"/>
        </w:rPr>
        <w:t>/numurs/</w:t>
      </w:r>
      <w:r w:rsidR="00027D07" w:rsidRPr="00E4111C">
        <w:rPr>
          <w:bCs/>
          <w:shd w:val="clear" w:color="auto" w:fill="FFFFFF"/>
        </w:rPr>
        <w:t>, vienlaikus nosūtot to arī visiem</w:t>
      </w:r>
      <w:r w:rsidR="00E03FF3" w:rsidRPr="00E4111C">
        <w:rPr>
          <w:bCs/>
          <w:shd w:val="clear" w:color="auto" w:fill="FFFFFF"/>
        </w:rPr>
        <w:t xml:space="preserve"> </w:t>
      </w:r>
      <w:r w:rsidR="00027D07" w:rsidRPr="00E4111C">
        <w:rPr>
          <w:bCs/>
          <w:shd w:val="clear" w:color="auto" w:fill="FFFFFF"/>
        </w:rPr>
        <w:t>Parādnieka kreditoriem</w:t>
      </w:r>
      <w:r w:rsidR="00E03FF3" w:rsidRPr="00E4111C">
        <w:rPr>
          <w:bCs/>
          <w:shd w:val="clear" w:color="auto" w:fill="FFFFFF"/>
        </w:rPr>
        <w:t xml:space="preserve">. </w:t>
      </w:r>
      <w:r w:rsidR="005A3D74" w:rsidRPr="00E4111C">
        <w:rPr>
          <w:bCs/>
          <w:shd w:val="clear" w:color="auto" w:fill="FFFFFF"/>
        </w:rPr>
        <w:t>Parādnieka pārstāvis</w:t>
      </w:r>
      <w:r w:rsidR="00E03FF3" w:rsidRPr="00E4111C">
        <w:rPr>
          <w:bCs/>
          <w:shd w:val="clear" w:color="auto" w:fill="FFFFFF"/>
        </w:rPr>
        <w:t xml:space="preserve"> vērš uzmanību, ka </w:t>
      </w:r>
      <w:r w:rsidR="00027D07" w:rsidRPr="00E4111C">
        <w:rPr>
          <w:bCs/>
          <w:shd w:val="clear" w:color="auto" w:fill="FFFFFF"/>
        </w:rPr>
        <w:t>Parādnieka</w:t>
      </w:r>
      <w:r w:rsidR="00E03FF3" w:rsidRPr="00E4111C">
        <w:rPr>
          <w:bCs/>
          <w:shd w:val="clear" w:color="auto" w:fill="FFFFFF"/>
        </w:rPr>
        <w:t xml:space="preserve"> </w:t>
      </w:r>
      <w:r w:rsidR="00027D07" w:rsidRPr="00E4111C">
        <w:rPr>
          <w:bCs/>
          <w:shd w:val="clear" w:color="auto" w:fill="FFFFFF"/>
        </w:rPr>
        <w:t xml:space="preserve">kreditoriem nebija iespējas iepazīties ar </w:t>
      </w:r>
      <w:r w:rsidR="005A3D74" w:rsidRPr="00E4111C">
        <w:rPr>
          <w:bCs/>
          <w:shd w:val="clear" w:color="auto" w:fill="FFFFFF"/>
        </w:rPr>
        <w:t>Parādnieka pārstāvja</w:t>
      </w:r>
      <w:r w:rsidR="00027D07" w:rsidRPr="00E4111C">
        <w:rPr>
          <w:bCs/>
          <w:shd w:val="clear" w:color="auto" w:fill="FFFFFF"/>
        </w:rPr>
        <w:t xml:space="preserve"> argumentiem, kas bija norādīti </w:t>
      </w:r>
      <w:r w:rsidR="00874D5F" w:rsidRPr="00E4111C">
        <w:rPr>
          <w:bCs/>
          <w:shd w:val="clear" w:color="auto" w:fill="FFFFFF"/>
        </w:rPr>
        <w:t xml:space="preserve">Pieprasījumā par ziņu atsaukšanu. </w:t>
      </w:r>
      <w:r w:rsidR="00027D07" w:rsidRPr="00E4111C">
        <w:rPr>
          <w:bCs/>
          <w:shd w:val="clear" w:color="auto" w:fill="FFFFFF"/>
        </w:rPr>
        <w:t>Turklāt Parādnieka kreditoriem nav pieejama Sūdzība un tās papildinājumi</w:t>
      </w:r>
      <w:r w:rsidR="00874D5F" w:rsidRPr="00E4111C">
        <w:rPr>
          <w:bCs/>
          <w:shd w:val="clear" w:color="auto" w:fill="FFFFFF"/>
        </w:rPr>
        <w:t xml:space="preserve">. </w:t>
      </w:r>
      <w:r w:rsidR="00027D07" w:rsidRPr="00E4111C">
        <w:rPr>
          <w:bCs/>
          <w:shd w:val="clear" w:color="auto" w:fill="FFFFFF"/>
        </w:rPr>
        <w:t>Tomēr Administratore uzskata par iespējamu Parādnieka</w:t>
      </w:r>
      <w:r w:rsidR="00874D5F" w:rsidRPr="00E4111C">
        <w:rPr>
          <w:bCs/>
          <w:shd w:val="clear" w:color="auto" w:fill="FFFFFF"/>
        </w:rPr>
        <w:t xml:space="preserve"> </w:t>
      </w:r>
      <w:r w:rsidR="00027D07" w:rsidRPr="00E4111C">
        <w:rPr>
          <w:bCs/>
          <w:shd w:val="clear" w:color="auto" w:fill="FFFFFF"/>
        </w:rPr>
        <w:t>kreditoriem nosūtītajā vēstulē izraut no konteksta un citēt atsevišķus Sūdzībā un tās papildinājumos</w:t>
      </w:r>
      <w:r w:rsidR="007F439C" w:rsidRPr="00E4111C">
        <w:rPr>
          <w:bCs/>
          <w:shd w:val="clear" w:color="auto" w:fill="FFFFFF"/>
        </w:rPr>
        <w:t xml:space="preserve"> </w:t>
      </w:r>
      <w:r w:rsidR="00027D07" w:rsidRPr="00E4111C">
        <w:rPr>
          <w:bCs/>
          <w:shd w:val="clear" w:color="auto" w:fill="FFFFFF"/>
        </w:rPr>
        <w:t>izteiktos argumentus, papildinot to ar saviem pieņēmumiem, komentāriem un nepamatotiem</w:t>
      </w:r>
      <w:r w:rsidR="007F439C" w:rsidRPr="00E4111C">
        <w:rPr>
          <w:bCs/>
          <w:shd w:val="clear" w:color="auto" w:fill="FFFFFF"/>
        </w:rPr>
        <w:t xml:space="preserve"> </w:t>
      </w:r>
      <w:r w:rsidR="00027D07" w:rsidRPr="00E4111C">
        <w:rPr>
          <w:bCs/>
          <w:shd w:val="clear" w:color="auto" w:fill="FFFFFF"/>
        </w:rPr>
        <w:t xml:space="preserve">secinājumiem. </w:t>
      </w:r>
      <w:r w:rsidR="00BD563A" w:rsidRPr="00E4111C">
        <w:rPr>
          <w:bCs/>
          <w:shd w:val="clear" w:color="auto" w:fill="FFFFFF"/>
        </w:rPr>
        <w:t>Administratore</w:t>
      </w:r>
      <w:r w:rsidR="00027D07" w:rsidRPr="00E4111C">
        <w:rPr>
          <w:bCs/>
          <w:shd w:val="clear" w:color="auto" w:fill="FFFFFF"/>
        </w:rPr>
        <w:t xml:space="preserve"> 2025.</w:t>
      </w:r>
      <w:r w:rsidR="007F439C" w:rsidRPr="00E4111C">
        <w:rPr>
          <w:bCs/>
          <w:shd w:val="clear" w:color="auto" w:fill="FFFFFF"/>
        </w:rPr>
        <w:t> </w:t>
      </w:r>
      <w:r w:rsidR="00027D07" w:rsidRPr="00E4111C">
        <w:rPr>
          <w:bCs/>
          <w:shd w:val="clear" w:color="auto" w:fill="FFFFFF"/>
        </w:rPr>
        <w:t>gada 13.</w:t>
      </w:r>
      <w:r w:rsidR="007F439C" w:rsidRPr="00E4111C">
        <w:rPr>
          <w:bCs/>
          <w:shd w:val="clear" w:color="auto" w:fill="FFFFFF"/>
        </w:rPr>
        <w:t> </w:t>
      </w:r>
      <w:r w:rsidR="00027D07" w:rsidRPr="00E4111C">
        <w:rPr>
          <w:bCs/>
          <w:shd w:val="clear" w:color="auto" w:fill="FFFFFF"/>
        </w:rPr>
        <w:t>oktobra vēstulē apgalvojuma formā sniedza vienpusēju, sagrozītu, godu un cieņu aizskarošu informāciju</w:t>
      </w:r>
      <w:r w:rsidR="006E020B" w:rsidRPr="00E4111C">
        <w:rPr>
          <w:bCs/>
          <w:shd w:val="clear" w:color="auto" w:fill="FFFFFF"/>
        </w:rPr>
        <w:t xml:space="preserve"> </w:t>
      </w:r>
      <w:r w:rsidR="00027D07" w:rsidRPr="00E4111C">
        <w:rPr>
          <w:bCs/>
          <w:shd w:val="clear" w:color="auto" w:fill="FFFFFF"/>
        </w:rPr>
        <w:t xml:space="preserve">par Parādnieka pārstāvja un </w:t>
      </w:r>
      <w:r w:rsidR="00C90E4C" w:rsidRPr="00E4111C">
        <w:rPr>
          <w:bCs/>
          <w:shd w:val="clear" w:color="auto" w:fill="FFFFFF"/>
        </w:rPr>
        <w:t xml:space="preserve">viņa </w:t>
      </w:r>
      <w:r w:rsidR="00027D07" w:rsidRPr="00E4111C">
        <w:rPr>
          <w:bCs/>
          <w:shd w:val="clear" w:color="auto" w:fill="FFFFFF"/>
        </w:rPr>
        <w:t>pilnvaroto personu rīcību, tostarp izsakot vairākus</w:t>
      </w:r>
      <w:r w:rsidR="006E020B" w:rsidRPr="00E4111C">
        <w:rPr>
          <w:bCs/>
          <w:shd w:val="clear" w:color="auto" w:fill="FFFFFF"/>
        </w:rPr>
        <w:t xml:space="preserve"> </w:t>
      </w:r>
      <w:r w:rsidR="00027D07" w:rsidRPr="00E4111C">
        <w:rPr>
          <w:bCs/>
          <w:shd w:val="clear" w:color="auto" w:fill="FFFFFF"/>
        </w:rPr>
        <w:t>nepamatotus un pat absurdus pieņēmumus un secinājumus, kas neiztur nekādu kritiku. Turklāt</w:t>
      </w:r>
      <w:r w:rsidR="006E020B" w:rsidRPr="00E4111C">
        <w:rPr>
          <w:bCs/>
          <w:shd w:val="clear" w:color="auto" w:fill="FFFFFF"/>
        </w:rPr>
        <w:t xml:space="preserve"> </w:t>
      </w:r>
      <w:r w:rsidR="00027D07" w:rsidRPr="00E4111C">
        <w:rPr>
          <w:bCs/>
          <w:shd w:val="clear" w:color="auto" w:fill="FFFFFF"/>
        </w:rPr>
        <w:t xml:space="preserve">Administratore sagroza </w:t>
      </w:r>
      <w:r w:rsidR="005A3D74" w:rsidRPr="00E4111C">
        <w:rPr>
          <w:bCs/>
          <w:shd w:val="clear" w:color="auto" w:fill="FFFFFF"/>
        </w:rPr>
        <w:t>Parādnieka pārstāvja</w:t>
      </w:r>
      <w:r w:rsidR="00027D07" w:rsidRPr="00E4111C">
        <w:rPr>
          <w:bCs/>
          <w:shd w:val="clear" w:color="auto" w:fill="FFFFFF"/>
        </w:rPr>
        <w:t xml:space="preserve"> argumentu būtību un piedēvē </w:t>
      </w:r>
      <w:r w:rsidR="005A3D74" w:rsidRPr="00E4111C">
        <w:rPr>
          <w:bCs/>
          <w:shd w:val="clear" w:color="auto" w:fill="FFFFFF"/>
        </w:rPr>
        <w:t>Parādnieka pārstāvim</w:t>
      </w:r>
      <w:r w:rsidR="00027D07" w:rsidRPr="00E4111C">
        <w:rPr>
          <w:bCs/>
          <w:shd w:val="clear" w:color="auto" w:fill="FFFFFF"/>
        </w:rPr>
        <w:t xml:space="preserve"> tādus izteikumus, kurus </w:t>
      </w:r>
      <w:r w:rsidR="005A3D74" w:rsidRPr="00E4111C">
        <w:rPr>
          <w:bCs/>
          <w:shd w:val="clear" w:color="auto" w:fill="FFFFFF"/>
        </w:rPr>
        <w:t>Parādnieka pārstāvis</w:t>
      </w:r>
      <w:r w:rsidR="006E020B" w:rsidRPr="00E4111C">
        <w:rPr>
          <w:bCs/>
          <w:shd w:val="clear" w:color="auto" w:fill="FFFFFF"/>
        </w:rPr>
        <w:t xml:space="preserve"> nav </w:t>
      </w:r>
      <w:r w:rsidR="00027D07" w:rsidRPr="00E4111C">
        <w:rPr>
          <w:bCs/>
          <w:shd w:val="clear" w:color="auto" w:fill="FFFFFF"/>
        </w:rPr>
        <w:t xml:space="preserve">izteicis. </w:t>
      </w:r>
      <w:r w:rsidR="00602F4B" w:rsidRPr="00E4111C">
        <w:rPr>
          <w:bCs/>
          <w:shd w:val="clear" w:color="auto" w:fill="FFFFFF"/>
        </w:rPr>
        <w:t>T</w:t>
      </w:r>
      <w:r w:rsidR="00027D07" w:rsidRPr="00E4111C">
        <w:rPr>
          <w:bCs/>
          <w:shd w:val="clear" w:color="auto" w:fill="FFFFFF"/>
        </w:rPr>
        <w:t>ādējādi Administratore apzināti maldina Parādnieka kreditorus par Parādnieka</w:t>
      </w:r>
      <w:r w:rsidR="00315015" w:rsidRPr="00E4111C">
        <w:rPr>
          <w:bCs/>
          <w:shd w:val="clear" w:color="auto" w:fill="FFFFFF"/>
        </w:rPr>
        <w:t xml:space="preserve"> </w:t>
      </w:r>
      <w:r w:rsidR="00027D07" w:rsidRPr="00E4111C">
        <w:rPr>
          <w:bCs/>
          <w:shd w:val="clear" w:color="auto" w:fill="FFFFFF"/>
        </w:rPr>
        <w:t>mantas novērtēšanas procesa gaitu un apturēšanas iemesliem, sniedz Parādnieka kreditoriem sagrozītu</w:t>
      </w:r>
      <w:r w:rsidR="00602F4B" w:rsidRPr="00E4111C">
        <w:rPr>
          <w:bCs/>
          <w:shd w:val="clear" w:color="auto" w:fill="FFFFFF"/>
        </w:rPr>
        <w:t xml:space="preserve"> </w:t>
      </w:r>
      <w:r w:rsidR="00C55D78" w:rsidRPr="00E4111C">
        <w:rPr>
          <w:bCs/>
          <w:shd w:val="clear" w:color="auto" w:fill="FFFFFF"/>
        </w:rPr>
        <w:t xml:space="preserve">informāciju, kā arī nomelno </w:t>
      </w:r>
      <w:r w:rsidR="005A3D74" w:rsidRPr="00E4111C">
        <w:rPr>
          <w:bCs/>
          <w:shd w:val="clear" w:color="auto" w:fill="FFFFFF"/>
        </w:rPr>
        <w:t>Parādnieka pārstāvi</w:t>
      </w:r>
      <w:r w:rsidR="00C55D78" w:rsidRPr="00E4111C">
        <w:rPr>
          <w:bCs/>
          <w:shd w:val="clear" w:color="auto" w:fill="FFFFFF"/>
        </w:rPr>
        <w:t xml:space="preserve"> un </w:t>
      </w:r>
      <w:r w:rsidR="00EC3B1B" w:rsidRPr="00E4111C">
        <w:rPr>
          <w:bCs/>
          <w:shd w:val="clear" w:color="auto" w:fill="FFFFFF"/>
        </w:rPr>
        <w:t>viņa</w:t>
      </w:r>
      <w:r w:rsidR="00C55D78" w:rsidRPr="00E4111C">
        <w:rPr>
          <w:bCs/>
          <w:shd w:val="clear" w:color="auto" w:fill="FFFFFF"/>
        </w:rPr>
        <w:t xml:space="preserve"> pilnvarotās personas, prettiesiski aizskarot </w:t>
      </w:r>
      <w:r w:rsidR="005A3D74" w:rsidRPr="00E4111C">
        <w:rPr>
          <w:bCs/>
          <w:shd w:val="clear" w:color="auto" w:fill="FFFFFF"/>
        </w:rPr>
        <w:t>Parādnieka pārstāvja</w:t>
      </w:r>
      <w:r w:rsidR="00C55D78" w:rsidRPr="00E4111C">
        <w:rPr>
          <w:bCs/>
          <w:shd w:val="clear" w:color="auto" w:fill="FFFFFF"/>
        </w:rPr>
        <w:t xml:space="preserve"> un </w:t>
      </w:r>
      <w:r w:rsidR="00F136F5" w:rsidRPr="00E4111C">
        <w:rPr>
          <w:bCs/>
          <w:shd w:val="clear" w:color="auto" w:fill="FFFFFF"/>
        </w:rPr>
        <w:t>viņa</w:t>
      </w:r>
      <w:r w:rsidR="00C55D78" w:rsidRPr="00E4111C">
        <w:rPr>
          <w:bCs/>
          <w:shd w:val="clear" w:color="auto" w:fill="FFFFFF"/>
        </w:rPr>
        <w:t xml:space="preserve"> pilnvaroto personu godu un cieņu.</w:t>
      </w:r>
    </w:p>
    <w:p w14:paraId="31452542" w14:textId="102A7A27" w:rsidR="00C55D78" w:rsidRPr="00E4111C" w:rsidRDefault="00C55D78" w:rsidP="004C36B1">
      <w:pPr>
        <w:spacing w:after="0" w:line="240" w:lineRule="auto"/>
        <w:ind w:right="13"/>
        <w:jc w:val="both"/>
        <w:rPr>
          <w:bCs/>
          <w:shd w:val="clear" w:color="auto" w:fill="FFFFFF"/>
        </w:rPr>
      </w:pPr>
      <w:r w:rsidRPr="00E4111C">
        <w:rPr>
          <w:bCs/>
          <w:shd w:val="clear" w:color="auto" w:fill="FFFFFF"/>
        </w:rPr>
        <w:tab/>
      </w:r>
      <w:r w:rsidR="00E56D4E" w:rsidRPr="00E4111C">
        <w:rPr>
          <w:bCs/>
          <w:shd w:val="clear" w:color="auto" w:fill="FFFFFF"/>
        </w:rPr>
        <w:t xml:space="preserve">Atsaucoties uz Administratores </w:t>
      </w:r>
      <w:r w:rsidR="00216218" w:rsidRPr="00E4111C">
        <w:rPr>
          <w:bCs/>
          <w:shd w:val="clear" w:color="auto" w:fill="FFFFFF"/>
        </w:rPr>
        <w:t xml:space="preserve">2025. gada 13. oktobra vēstules </w:t>
      </w:r>
      <w:r w:rsidR="000E12C5" w:rsidRPr="00E4111C">
        <w:rPr>
          <w:bCs/>
          <w:shd w:val="clear" w:color="auto" w:fill="FFFFFF"/>
        </w:rPr>
        <w:t>/numurs/</w:t>
      </w:r>
      <w:r w:rsidR="00931327" w:rsidRPr="00E4111C">
        <w:rPr>
          <w:bCs/>
          <w:shd w:val="clear" w:color="auto" w:fill="FFFFFF"/>
        </w:rPr>
        <w:t xml:space="preserve"> 3.2. punktā norādīto, </w:t>
      </w:r>
      <w:r w:rsidR="005A3D74" w:rsidRPr="00E4111C">
        <w:rPr>
          <w:bCs/>
          <w:shd w:val="clear" w:color="auto" w:fill="FFFFFF"/>
        </w:rPr>
        <w:t>Parādnieka pārstāvis</w:t>
      </w:r>
      <w:r w:rsidR="00931327" w:rsidRPr="00E4111C">
        <w:rPr>
          <w:bCs/>
          <w:shd w:val="clear" w:color="auto" w:fill="FFFFFF"/>
        </w:rPr>
        <w:t xml:space="preserve"> norāda, ka</w:t>
      </w:r>
      <w:r w:rsidR="006C1E04" w:rsidRPr="00E4111C">
        <w:rPr>
          <w:bCs/>
          <w:shd w:val="clear" w:color="auto" w:fill="FFFFFF"/>
        </w:rPr>
        <w:t xml:space="preserve"> Administratores</w:t>
      </w:r>
      <w:r w:rsidR="00931327" w:rsidRPr="00E4111C">
        <w:rPr>
          <w:bCs/>
          <w:shd w:val="clear" w:color="auto" w:fill="FFFFFF"/>
        </w:rPr>
        <w:t xml:space="preserve"> </w:t>
      </w:r>
      <w:r w:rsidR="006C1E04" w:rsidRPr="00E4111C">
        <w:rPr>
          <w:bCs/>
          <w:shd w:val="clear" w:color="auto" w:fill="FFFFFF"/>
        </w:rPr>
        <w:t xml:space="preserve">manipulēšana ar atsevišķiem faktiem un faktu sagrozīšana uzskatāmi demonstrē, kā Administratore pasniedz informāciju Parādnieka kreditoriem. </w:t>
      </w:r>
      <w:r w:rsidR="005A3D74" w:rsidRPr="00E4111C">
        <w:rPr>
          <w:bCs/>
          <w:shd w:val="clear" w:color="auto" w:fill="FFFFFF"/>
        </w:rPr>
        <w:t>Parādnieka pārstāvis</w:t>
      </w:r>
      <w:r w:rsidR="00D310F1" w:rsidRPr="00E4111C">
        <w:rPr>
          <w:bCs/>
          <w:shd w:val="clear" w:color="auto" w:fill="FFFFFF"/>
        </w:rPr>
        <w:t xml:space="preserve"> nav </w:t>
      </w:r>
      <w:r w:rsidR="006C1E04" w:rsidRPr="00E4111C">
        <w:rPr>
          <w:bCs/>
          <w:shd w:val="clear" w:color="auto" w:fill="FFFFFF"/>
        </w:rPr>
        <w:t xml:space="preserve">apgalvojis, ka Administratorei </w:t>
      </w:r>
      <w:r w:rsidR="00D310F1" w:rsidRPr="00E4111C">
        <w:rPr>
          <w:bCs/>
          <w:shd w:val="clear" w:color="auto" w:fill="FFFFFF"/>
        </w:rPr>
        <w:t>nav</w:t>
      </w:r>
      <w:r w:rsidR="006C1E04" w:rsidRPr="00E4111C">
        <w:rPr>
          <w:bCs/>
          <w:shd w:val="clear" w:color="auto" w:fill="FFFFFF"/>
        </w:rPr>
        <w:t xml:space="preserve"> tiesības pieaicināt speciālistus Parādnieka maksātnespējas</w:t>
      </w:r>
      <w:r w:rsidR="00D310F1" w:rsidRPr="00E4111C">
        <w:rPr>
          <w:bCs/>
          <w:shd w:val="clear" w:color="auto" w:fill="FFFFFF"/>
        </w:rPr>
        <w:t xml:space="preserve"> </w:t>
      </w:r>
      <w:r w:rsidR="006C1E04" w:rsidRPr="00E4111C">
        <w:rPr>
          <w:bCs/>
          <w:shd w:val="clear" w:color="auto" w:fill="FFFFFF"/>
        </w:rPr>
        <w:t xml:space="preserve">procesā. Tomēr </w:t>
      </w:r>
      <w:r w:rsidR="005A3D74" w:rsidRPr="00E4111C">
        <w:rPr>
          <w:bCs/>
          <w:shd w:val="clear" w:color="auto" w:fill="FFFFFF"/>
        </w:rPr>
        <w:t>Parādnieka pārstāvis</w:t>
      </w:r>
      <w:r w:rsidR="00D310F1" w:rsidRPr="00E4111C">
        <w:rPr>
          <w:bCs/>
          <w:shd w:val="clear" w:color="auto" w:fill="FFFFFF"/>
        </w:rPr>
        <w:t xml:space="preserve"> uzskata</w:t>
      </w:r>
      <w:r w:rsidR="006C1E04" w:rsidRPr="00E4111C">
        <w:rPr>
          <w:bCs/>
          <w:shd w:val="clear" w:color="auto" w:fill="FFFFFF"/>
        </w:rPr>
        <w:t>, ka Kreditor</w:t>
      </w:r>
      <w:r w:rsidR="004C36B1" w:rsidRPr="00E4111C">
        <w:rPr>
          <w:bCs/>
          <w:shd w:val="clear" w:color="auto" w:fill="FFFFFF"/>
        </w:rPr>
        <w:t>a direktors</w:t>
      </w:r>
      <w:r w:rsidR="006C1E04" w:rsidRPr="00E4111C">
        <w:rPr>
          <w:bCs/>
          <w:shd w:val="clear" w:color="auto" w:fill="FFFFFF"/>
        </w:rPr>
        <w:t>, kuru Administratore ir pilnvarojusi piedalīties Parādnieka</w:t>
      </w:r>
      <w:r w:rsidR="004C36B1" w:rsidRPr="00E4111C">
        <w:rPr>
          <w:bCs/>
          <w:shd w:val="clear" w:color="auto" w:fill="FFFFFF"/>
        </w:rPr>
        <w:t xml:space="preserve"> </w:t>
      </w:r>
      <w:r w:rsidR="006C1E04" w:rsidRPr="00E4111C">
        <w:rPr>
          <w:bCs/>
          <w:shd w:val="clear" w:color="auto" w:fill="FFFFFF"/>
        </w:rPr>
        <w:t>mantas novērtēšanas procesā, nav uzskatāms par speciālistu Maksātnespējas likuma izpratnē (it īpaši,</w:t>
      </w:r>
      <w:r w:rsidR="002A4EF7" w:rsidRPr="00E4111C">
        <w:rPr>
          <w:bCs/>
          <w:shd w:val="clear" w:color="auto" w:fill="FFFFFF"/>
        </w:rPr>
        <w:t xml:space="preserve"> </w:t>
      </w:r>
      <w:r w:rsidR="006C1E04" w:rsidRPr="00E4111C">
        <w:rPr>
          <w:bCs/>
          <w:shd w:val="clear" w:color="auto" w:fill="FFFFFF"/>
        </w:rPr>
        <w:t>ņemot vērā, ka specialistam jābūt neatkarīgam un objektīvam). Administratore ir uzdevusi Vērtētājam</w:t>
      </w:r>
      <w:r w:rsidR="004C36B1" w:rsidRPr="00E4111C">
        <w:rPr>
          <w:bCs/>
          <w:shd w:val="clear" w:color="auto" w:fill="FFFFFF"/>
        </w:rPr>
        <w:t xml:space="preserve"> novērtēt Parādnieka mantu, un atbilstoši Vērtētāja darbībai piemērojamiem normatīvajiem aktiem tikai</w:t>
      </w:r>
      <w:r w:rsidR="000D2AB6" w:rsidRPr="00E4111C">
        <w:rPr>
          <w:bCs/>
          <w:shd w:val="clear" w:color="auto" w:fill="FFFFFF"/>
        </w:rPr>
        <w:t xml:space="preserve"> </w:t>
      </w:r>
      <w:r w:rsidR="004C36B1" w:rsidRPr="00E4111C">
        <w:rPr>
          <w:bCs/>
          <w:shd w:val="clear" w:color="auto" w:fill="FFFFFF"/>
        </w:rPr>
        <w:t>pats Vērtētājs var lemt par eksperta pieaicināšanu (ja Vērtētājs uzskata, ka tas ir nepieciešams kādu</w:t>
      </w:r>
      <w:r w:rsidR="000D2AB6" w:rsidRPr="00E4111C">
        <w:rPr>
          <w:bCs/>
          <w:shd w:val="clear" w:color="auto" w:fill="FFFFFF"/>
        </w:rPr>
        <w:t xml:space="preserve"> </w:t>
      </w:r>
      <w:r w:rsidR="004C36B1" w:rsidRPr="00E4111C">
        <w:rPr>
          <w:bCs/>
          <w:shd w:val="clear" w:color="auto" w:fill="FFFFFF"/>
        </w:rPr>
        <w:t>specifisku jautājumu risināšanai, kur viņam trūkst zināšanu). Apstāklis, ka Kreditors ir piekritis segt ar</w:t>
      </w:r>
      <w:r w:rsidR="000D2AB6" w:rsidRPr="00E4111C">
        <w:rPr>
          <w:bCs/>
          <w:shd w:val="clear" w:color="auto" w:fill="FFFFFF"/>
        </w:rPr>
        <w:t xml:space="preserve"> </w:t>
      </w:r>
      <w:r w:rsidR="004C36B1" w:rsidRPr="00E4111C">
        <w:rPr>
          <w:bCs/>
          <w:shd w:val="clear" w:color="auto" w:fill="FFFFFF"/>
        </w:rPr>
        <w:t>Parādnieka mantas novērtēšanu saistītos izdevumus, nenostāda Kreditoru priviliģētākā stāvoklī pār</w:t>
      </w:r>
      <w:r w:rsidR="000D2AB6" w:rsidRPr="00E4111C">
        <w:rPr>
          <w:bCs/>
          <w:shd w:val="clear" w:color="auto" w:fill="FFFFFF"/>
        </w:rPr>
        <w:t xml:space="preserve"> </w:t>
      </w:r>
      <w:r w:rsidR="004C36B1" w:rsidRPr="00E4111C">
        <w:rPr>
          <w:bCs/>
          <w:shd w:val="clear" w:color="auto" w:fill="FFFFFF"/>
        </w:rPr>
        <w:t>citiem Parādnieka kreditoriem un nepiešķir viņam tiesības piedalīties Parādnieka mantas novērtēšanas</w:t>
      </w:r>
      <w:r w:rsidR="000D2AB6" w:rsidRPr="00E4111C">
        <w:rPr>
          <w:bCs/>
          <w:shd w:val="clear" w:color="auto" w:fill="FFFFFF"/>
        </w:rPr>
        <w:t xml:space="preserve"> </w:t>
      </w:r>
      <w:r w:rsidR="004C36B1" w:rsidRPr="00E4111C">
        <w:rPr>
          <w:bCs/>
          <w:shd w:val="clear" w:color="auto" w:fill="FFFFFF"/>
        </w:rPr>
        <w:t>procesā ar kādām īpašām tiesībām. Turklāt, 2025.</w:t>
      </w:r>
      <w:r w:rsidR="000D2AB6" w:rsidRPr="00E4111C">
        <w:rPr>
          <w:bCs/>
          <w:shd w:val="clear" w:color="auto" w:fill="FFFFFF"/>
        </w:rPr>
        <w:t> </w:t>
      </w:r>
      <w:r w:rsidR="004C36B1" w:rsidRPr="00E4111C">
        <w:rPr>
          <w:bCs/>
          <w:shd w:val="clear" w:color="auto" w:fill="FFFFFF"/>
        </w:rPr>
        <w:t>gada 6.</w:t>
      </w:r>
      <w:r w:rsidR="000D2AB6" w:rsidRPr="00E4111C">
        <w:rPr>
          <w:bCs/>
          <w:shd w:val="clear" w:color="auto" w:fill="FFFFFF"/>
        </w:rPr>
        <w:t> </w:t>
      </w:r>
      <w:r w:rsidR="004C36B1" w:rsidRPr="00E4111C">
        <w:rPr>
          <w:bCs/>
          <w:shd w:val="clear" w:color="auto" w:fill="FFFFFF"/>
        </w:rPr>
        <w:t>augusta kreditoru sapulcē kreditori nav</w:t>
      </w:r>
      <w:r w:rsidR="000D2AB6" w:rsidRPr="00E4111C">
        <w:rPr>
          <w:bCs/>
          <w:shd w:val="clear" w:color="auto" w:fill="FFFFFF"/>
        </w:rPr>
        <w:t xml:space="preserve"> </w:t>
      </w:r>
      <w:r w:rsidR="004C36B1" w:rsidRPr="00E4111C">
        <w:rPr>
          <w:bCs/>
          <w:shd w:val="clear" w:color="auto" w:fill="FFFFFF"/>
        </w:rPr>
        <w:t>pieņēmuši lēmumu par to, ka Kreditor</w:t>
      </w:r>
      <w:r w:rsidR="000D2AB6" w:rsidRPr="00E4111C">
        <w:rPr>
          <w:bCs/>
          <w:shd w:val="clear" w:color="auto" w:fill="FFFFFF"/>
        </w:rPr>
        <w:t>a direktors</w:t>
      </w:r>
      <w:r w:rsidR="004C36B1" w:rsidRPr="00E4111C">
        <w:rPr>
          <w:bCs/>
          <w:shd w:val="clear" w:color="auto" w:fill="FFFFFF"/>
        </w:rPr>
        <w:t xml:space="preserve"> tiks pieaicināts kā speciālists Parādnieka mantas novērtēšanas</w:t>
      </w:r>
      <w:r w:rsidR="000D2AB6" w:rsidRPr="00E4111C">
        <w:rPr>
          <w:bCs/>
          <w:shd w:val="clear" w:color="auto" w:fill="FFFFFF"/>
        </w:rPr>
        <w:t xml:space="preserve"> </w:t>
      </w:r>
      <w:r w:rsidR="004C36B1" w:rsidRPr="00E4111C">
        <w:rPr>
          <w:bCs/>
          <w:shd w:val="clear" w:color="auto" w:fill="FFFFFF"/>
        </w:rPr>
        <w:lastRenderedPageBreak/>
        <w:t>procesā, par ko var pārliecināties, iepazīstoties ar minēto</w:t>
      </w:r>
      <w:r w:rsidR="000D2AB6" w:rsidRPr="00E4111C">
        <w:rPr>
          <w:bCs/>
          <w:shd w:val="clear" w:color="auto" w:fill="FFFFFF"/>
        </w:rPr>
        <w:t xml:space="preserve"> Kreditoru sapulces</w:t>
      </w:r>
      <w:r w:rsidR="004C36B1" w:rsidRPr="00E4111C">
        <w:rPr>
          <w:bCs/>
          <w:shd w:val="clear" w:color="auto" w:fill="FFFFFF"/>
        </w:rPr>
        <w:t xml:space="preserve"> protokolu. </w:t>
      </w:r>
      <w:r w:rsidR="005A3D74" w:rsidRPr="00E4111C">
        <w:rPr>
          <w:bCs/>
          <w:shd w:val="clear" w:color="auto" w:fill="FFFFFF"/>
        </w:rPr>
        <w:t>Parādnieka pārstāvja</w:t>
      </w:r>
      <w:r w:rsidR="000D2AB6" w:rsidRPr="00E4111C">
        <w:rPr>
          <w:bCs/>
          <w:shd w:val="clear" w:color="auto" w:fill="FFFFFF"/>
        </w:rPr>
        <w:t xml:space="preserve"> ieskatā </w:t>
      </w:r>
      <w:r w:rsidR="004C36B1" w:rsidRPr="00E4111C">
        <w:rPr>
          <w:bCs/>
          <w:shd w:val="clear" w:color="auto" w:fill="FFFFFF"/>
        </w:rPr>
        <w:t>Administratore prettiesiski iejaucas Vērtētāja darbībā, bet Kreditora</w:t>
      </w:r>
      <w:r w:rsidR="000D2AB6" w:rsidRPr="00E4111C">
        <w:rPr>
          <w:bCs/>
          <w:shd w:val="clear" w:color="auto" w:fill="FFFFFF"/>
        </w:rPr>
        <w:t xml:space="preserve"> direktora</w:t>
      </w:r>
      <w:r w:rsidR="004C36B1" w:rsidRPr="00E4111C">
        <w:rPr>
          <w:bCs/>
          <w:shd w:val="clear" w:color="auto" w:fill="FFFFFF"/>
        </w:rPr>
        <w:t xml:space="preserve"> nepamatota iesaiste Parādnieka</w:t>
      </w:r>
      <w:r w:rsidR="000D2AB6" w:rsidRPr="00E4111C">
        <w:rPr>
          <w:bCs/>
          <w:shd w:val="clear" w:color="auto" w:fill="FFFFFF"/>
        </w:rPr>
        <w:t xml:space="preserve"> </w:t>
      </w:r>
      <w:r w:rsidR="004C36B1" w:rsidRPr="00E4111C">
        <w:rPr>
          <w:bCs/>
          <w:shd w:val="clear" w:color="auto" w:fill="FFFFFF"/>
        </w:rPr>
        <w:t>mantas novērtēšanas procesā apdraud Parādnieka mantas novērtēšanas objektivitāti un pamatotību,</w:t>
      </w:r>
      <w:r w:rsidR="000D2AB6" w:rsidRPr="00E4111C">
        <w:rPr>
          <w:bCs/>
          <w:shd w:val="clear" w:color="auto" w:fill="FFFFFF"/>
        </w:rPr>
        <w:t xml:space="preserve"> </w:t>
      </w:r>
      <w:r w:rsidR="004C36B1" w:rsidRPr="00E4111C">
        <w:rPr>
          <w:bCs/>
          <w:shd w:val="clear" w:color="auto" w:fill="FFFFFF"/>
        </w:rPr>
        <w:t>kas savukārt ir pretrunā Administratores pienākumam nodrošināt efektīvu un likumīgu maksātnespējas</w:t>
      </w:r>
      <w:r w:rsidR="000D2AB6" w:rsidRPr="00E4111C">
        <w:rPr>
          <w:bCs/>
          <w:shd w:val="clear" w:color="auto" w:fill="FFFFFF"/>
        </w:rPr>
        <w:t xml:space="preserve"> </w:t>
      </w:r>
      <w:r w:rsidR="004C36B1" w:rsidRPr="00E4111C">
        <w:rPr>
          <w:bCs/>
          <w:shd w:val="clear" w:color="auto" w:fill="FFFFFF"/>
        </w:rPr>
        <w:t>procesa norisi.</w:t>
      </w:r>
    </w:p>
    <w:p w14:paraId="4A16E825" w14:textId="1FDE6728" w:rsidR="005D27C8" w:rsidRPr="00E4111C" w:rsidRDefault="005D27C8" w:rsidP="00742EA7">
      <w:pPr>
        <w:spacing w:after="0" w:line="240" w:lineRule="auto"/>
        <w:ind w:right="13"/>
        <w:jc w:val="both"/>
        <w:rPr>
          <w:bCs/>
          <w:shd w:val="clear" w:color="auto" w:fill="FFFFFF"/>
        </w:rPr>
      </w:pPr>
      <w:r w:rsidRPr="00E4111C">
        <w:rPr>
          <w:bCs/>
          <w:shd w:val="clear" w:color="auto" w:fill="FFFFFF"/>
        </w:rPr>
        <w:tab/>
        <w:t xml:space="preserve">Atsaucoties uz Administratores 2025. gada 13. oktobra vēstules </w:t>
      </w:r>
      <w:r w:rsidR="000E12C5" w:rsidRPr="00E4111C">
        <w:rPr>
          <w:bCs/>
          <w:shd w:val="clear" w:color="auto" w:fill="FFFFFF"/>
        </w:rPr>
        <w:t>/numurs/</w:t>
      </w:r>
      <w:r w:rsidRPr="00E4111C">
        <w:rPr>
          <w:bCs/>
          <w:shd w:val="clear" w:color="auto" w:fill="FFFFFF"/>
        </w:rPr>
        <w:t xml:space="preserve"> 3.3. punktā norādīto, </w:t>
      </w:r>
      <w:r w:rsidR="005A3D74" w:rsidRPr="00E4111C">
        <w:rPr>
          <w:bCs/>
          <w:shd w:val="clear" w:color="auto" w:fill="FFFFFF"/>
        </w:rPr>
        <w:t>Parādnieka pārstāvis</w:t>
      </w:r>
      <w:r w:rsidRPr="00E4111C">
        <w:rPr>
          <w:bCs/>
          <w:shd w:val="clear" w:color="auto" w:fill="FFFFFF"/>
        </w:rPr>
        <w:t xml:space="preserve"> norāda, ka </w:t>
      </w:r>
      <w:r w:rsidR="005A3D74" w:rsidRPr="00E4111C">
        <w:rPr>
          <w:bCs/>
          <w:shd w:val="clear" w:color="auto" w:fill="FFFFFF"/>
        </w:rPr>
        <w:t>Parādnieka pārstāvis</w:t>
      </w:r>
      <w:r w:rsidR="009F6B62" w:rsidRPr="00E4111C">
        <w:rPr>
          <w:bCs/>
          <w:shd w:val="clear" w:color="auto" w:fill="FFFFFF"/>
        </w:rPr>
        <w:t xml:space="preserve"> nav</w:t>
      </w:r>
      <w:r w:rsidR="00742EA7" w:rsidRPr="00E4111C">
        <w:rPr>
          <w:bCs/>
          <w:shd w:val="clear" w:color="auto" w:fill="FFFFFF"/>
        </w:rPr>
        <w:t xml:space="preserve"> apgalvojis, ka Parādnieka manta ir </w:t>
      </w:r>
      <w:r w:rsidR="00742EA7" w:rsidRPr="00E4111C">
        <w:rPr>
          <w:bCs/>
          <w:i/>
          <w:iCs/>
          <w:shd w:val="clear" w:color="auto" w:fill="FFFFFF"/>
        </w:rPr>
        <w:t>nesaraujami</w:t>
      </w:r>
      <w:r w:rsidR="00742EA7" w:rsidRPr="00E4111C">
        <w:rPr>
          <w:bCs/>
          <w:shd w:val="clear" w:color="auto" w:fill="FFFFFF"/>
        </w:rPr>
        <w:t xml:space="preserve"> saistīta ar Trešās</w:t>
      </w:r>
      <w:r w:rsidR="009F6B62" w:rsidRPr="00E4111C">
        <w:rPr>
          <w:bCs/>
          <w:shd w:val="clear" w:color="auto" w:fill="FFFFFF"/>
        </w:rPr>
        <w:t xml:space="preserve"> </w:t>
      </w:r>
      <w:r w:rsidR="00742EA7" w:rsidRPr="00E4111C">
        <w:rPr>
          <w:bCs/>
          <w:shd w:val="clear" w:color="auto" w:fill="FFFFFF"/>
        </w:rPr>
        <w:t xml:space="preserve">personas mantu un otrādi. Tieši pretēji, </w:t>
      </w:r>
      <w:r w:rsidR="005A3D74" w:rsidRPr="00E4111C">
        <w:rPr>
          <w:bCs/>
          <w:shd w:val="clear" w:color="auto" w:fill="FFFFFF"/>
        </w:rPr>
        <w:t>Parādnieka pārstāvis</w:t>
      </w:r>
      <w:r w:rsidR="00742EA7" w:rsidRPr="00E4111C">
        <w:rPr>
          <w:bCs/>
          <w:shd w:val="clear" w:color="auto" w:fill="FFFFFF"/>
        </w:rPr>
        <w:t xml:space="preserve"> </w:t>
      </w:r>
      <w:r w:rsidR="009F6B62" w:rsidRPr="00E4111C">
        <w:rPr>
          <w:bCs/>
          <w:shd w:val="clear" w:color="auto" w:fill="FFFFFF"/>
        </w:rPr>
        <w:t>ir</w:t>
      </w:r>
      <w:r w:rsidR="00742EA7" w:rsidRPr="00E4111C">
        <w:rPr>
          <w:bCs/>
          <w:shd w:val="clear" w:color="auto" w:fill="FFFFFF"/>
        </w:rPr>
        <w:t xml:space="preserve"> informējis Administratori, ka Parādnieka mantā</w:t>
      </w:r>
      <w:r w:rsidR="009F6B62" w:rsidRPr="00E4111C">
        <w:rPr>
          <w:bCs/>
          <w:shd w:val="clear" w:color="auto" w:fill="FFFFFF"/>
        </w:rPr>
        <w:t xml:space="preserve"> </w:t>
      </w:r>
      <w:r w:rsidR="00742EA7" w:rsidRPr="00E4111C">
        <w:rPr>
          <w:bCs/>
          <w:shd w:val="clear" w:color="auto" w:fill="FFFFFF"/>
        </w:rPr>
        <w:t>integrēto Trešās personas mantu un Trešās personas mantā integrēto Parādnieka mantu ir iespējams</w:t>
      </w:r>
      <w:r w:rsidR="009F6B62" w:rsidRPr="00E4111C">
        <w:rPr>
          <w:bCs/>
          <w:shd w:val="clear" w:color="auto" w:fill="FFFFFF"/>
        </w:rPr>
        <w:t xml:space="preserve"> </w:t>
      </w:r>
      <w:r w:rsidR="00742EA7" w:rsidRPr="00E4111C">
        <w:rPr>
          <w:bCs/>
          <w:shd w:val="clear" w:color="auto" w:fill="FFFFFF"/>
        </w:rPr>
        <w:t>atdalīt vienu no otras, piesaistot attiecīgus tehniskos speciālistus. Turklāt līdz pat 2025.</w:t>
      </w:r>
      <w:r w:rsidR="009F6B62" w:rsidRPr="00E4111C">
        <w:rPr>
          <w:bCs/>
          <w:shd w:val="clear" w:color="auto" w:fill="FFFFFF"/>
        </w:rPr>
        <w:t> </w:t>
      </w:r>
      <w:r w:rsidR="00742EA7" w:rsidRPr="00E4111C">
        <w:rPr>
          <w:bCs/>
          <w:shd w:val="clear" w:color="auto" w:fill="FFFFFF"/>
        </w:rPr>
        <w:t>gada oktobrim</w:t>
      </w:r>
      <w:r w:rsidR="009F6B62" w:rsidRPr="00E4111C">
        <w:rPr>
          <w:bCs/>
          <w:shd w:val="clear" w:color="auto" w:fill="FFFFFF"/>
        </w:rPr>
        <w:t xml:space="preserve"> </w:t>
      </w:r>
      <w:r w:rsidR="00742EA7" w:rsidRPr="00E4111C">
        <w:rPr>
          <w:bCs/>
          <w:shd w:val="clear" w:color="auto" w:fill="FFFFFF"/>
        </w:rPr>
        <w:t xml:space="preserve">Administratore nav pieprasījusi nedz </w:t>
      </w:r>
      <w:r w:rsidR="005A3D74" w:rsidRPr="00E4111C">
        <w:rPr>
          <w:bCs/>
          <w:shd w:val="clear" w:color="auto" w:fill="FFFFFF"/>
        </w:rPr>
        <w:t>Parādnieka pārstāvim</w:t>
      </w:r>
      <w:r w:rsidR="00742EA7" w:rsidRPr="00E4111C">
        <w:rPr>
          <w:bCs/>
          <w:shd w:val="clear" w:color="auto" w:fill="FFFFFF"/>
        </w:rPr>
        <w:t xml:space="preserve">, nedz, cik </w:t>
      </w:r>
      <w:r w:rsidR="005A3D74" w:rsidRPr="00E4111C">
        <w:rPr>
          <w:bCs/>
          <w:shd w:val="clear" w:color="auto" w:fill="FFFFFF"/>
        </w:rPr>
        <w:t>Parādnieka pārstāvim</w:t>
      </w:r>
      <w:r w:rsidR="00742EA7" w:rsidRPr="00E4111C">
        <w:rPr>
          <w:bCs/>
          <w:shd w:val="clear" w:color="auto" w:fill="FFFFFF"/>
        </w:rPr>
        <w:t xml:space="preserve"> zināms, </w:t>
      </w:r>
      <w:r w:rsidR="000E12C5" w:rsidRPr="00E4111C">
        <w:rPr>
          <w:bCs/>
          <w:shd w:val="clear" w:color="auto" w:fill="FFFFFF"/>
        </w:rPr>
        <w:t>/Nosaukums D/</w:t>
      </w:r>
      <w:r w:rsidR="00927A51" w:rsidRPr="00E4111C" w:rsidDel="00927A51">
        <w:rPr>
          <w:bCs/>
          <w:shd w:val="clear" w:color="auto" w:fill="FFFFFF"/>
        </w:rPr>
        <w:t xml:space="preserve"> </w:t>
      </w:r>
      <w:r w:rsidR="00742EA7" w:rsidRPr="00E4111C">
        <w:rPr>
          <w:bCs/>
          <w:shd w:val="clear" w:color="auto" w:fill="FFFFFF"/>
        </w:rPr>
        <w:t>iesniegt rakstveida</w:t>
      </w:r>
      <w:r w:rsidR="009F6B62" w:rsidRPr="00E4111C">
        <w:rPr>
          <w:bCs/>
          <w:shd w:val="clear" w:color="auto" w:fill="FFFFFF"/>
        </w:rPr>
        <w:t xml:space="preserve"> </w:t>
      </w:r>
      <w:r w:rsidR="00742EA7" w:rsidRPr="00E4111C">
        <w:rPr>
          <w:bCs/>
          <w:shd w:val="clear" w:color="auto" w:fill="FFFFFF"/>
        </w:rPr>
        <w:t xml:space="preserve">pierādījumus, kas apliecina, ka Parādnieka mantā ir integrēta </w:t>
      </w:r>
      <w:r w:rsidR="000E12C5" w:rsidRPr="00E4111C">
        <w:rPr>
          <w:bCs/>
          <w:shd w:val="clear" w:color="auto" w:fill="FFFFFF"/>
        </w:rPr>
        <w:t>/Nosaukums D/</w:t>
      </w:r>
      <w:r w:rsidR="00927A51" w:rsidRPr="00E4111C" w:rsidDel="00927A51">
        <w:rPr>
          <w:bCs/>
          <w:shd w:val="clear" w:color="auto" w:fill="FFFFFF"/>
        </w:rPr>
        <w:t xml:space="preserve"> </w:t>
      </w:r>
      <w:r w:rsidR="00742EA7" w:rsidRPr="00E4111C">
        <w:rPr>
          <w:bCs/>
          <w:shd w:val="clear" w:color="auto" w:fill="FFFFFF"/>
        </w:rPr>
        <w:t xml:space="preserve">manta un </w:t>
      </w:r>
      <w:r w:rsidR="000E12C5" w:rsidRPr="00E4111C">
        <w:rPr>
          <w:bCs/>
          <w:shd w:val="clear" w:color="auto" w:fill="FFFFFF"/>
        </w:rPr>
        <w:t>/Nosaukums D/</w:t>
      </w:r>
      <w:r w:rsidR="00927A51" w:rsidRPr="00E4111C" w:rsidDel="00927A51">
        <w:rPr>
          <w:bCs/>
          <w:shd w:val="clear" w:color="auto" w:fill="FFFFFF"/>
        </w:rPr>
        <w:t xml:space="preserve"> </w:t>
      </w:r>
      <w:r w:rsidR="00742EA7" w:rsidRPr="00E4111C">
        <w:rPr>
          <w:bCs/>
          <w:shd w:val="clear" w:color="auto" w:fill="FFFFFF"/>
        </w:rPr>
        <w:t>mantā ir integrēta Parādnieka manta. Ņemot vērā, ka jau no 2024.</w:t>
      </w:r>
      <w:r w:rsidR="009F6B62" w:rsidRPr="00E4111C">
        <w:rPr>
          <w:bCs/>
          <w:shd w:val="clear" w:color="auto" w:fill="FFFFFF"/>
        </w:rPr>
        <w:t> </w:t>
      </w:r>
      <w:r w:rsidR="00742EA7" w:rsidRPr="00E4111C">
        <w:rPr>
          <w:bCs/>
          <w:shd w:val="clear" w:color="auto" w:fill="FFFFFF"/>
        </w:rPr>
        <w:t>gada novembra Administratorei bija</w:t>
      </w:r>
      <w:r w:rsidR="009F6B62" w:rsidRPr="00E4111C">
        <w:rPr>
          <w:bCs/>
          <w:shd w:val="clear" w:color="auto" w:fill="FFFFFF"/>
        </w:rPr>
        <w:t xml:space="preserve"> </w:t>
      </w:r>
      <w:r w:rsidR="00742EA7" w:rsidRPr="00E4111C">
        <w:rPr>
          <w:bCs/>
          <w:shd w:val="clear" w:color="auto" w:fill="FFFFFF"/>
        </w:rPr>
        <w:t xml:space="preserve">zināms, ka Parādnieka mantā ir integrēta </w:t>
      </w:r>
      <w:r w:rsidR="000E12C5" w:rsidRPr="00E4111C">
        <w:rPr>
          <w:bCs/>
          <w:shd w:val="clear" w:color="auto" w:fill="FFFFFF"/>
        </w:rPr>
        <w:t>/Nosaukums D/</w:t>
      </w:r>
      <w:r w:rsidR="00927A51" w:rsidRPr="00E4111C" w:rsidDel="00927A51">
        <w:rPr>
          <w:bCs/>
          <w:shd w:val="clear" w:color="auto" w:fill="FFFFFF"/>
        </w:rPr>
        <w:t xml:space="preserve"> </w:t>
      </w:r>
      <w:r w:rsidR="00742EA7" w:rsidRPr="00E4111C">
        <w:rPr>
          <w:bCs/>
          <w:shd w:val="clear" w:color="auto" w:fill="FFFFFF"/>
        </w:rPr>
        <w:t xml:space="preserve">manta un </w:t>
      </w:r>
      <w:r w:rsidR="000E12C5" w:rsidRPr="00E4111C">
        <w:rPr>
          <w:bCs/>
          <w:shd w:val="clear" w:color="auto" w:fill="FFFFFF"/>
        </w:rPr>
        <w:t>/Nosaukums D/</w:t>
      </w:r>
      <w:r w:rsidR="00927A51" w:rsidRPr="00E4111C" w:rsidDel="00927A51">
        <w:rPr>
          <w:bCs/>
          <w:shd w:val="clear" w:color="auto" w:fill="FFFFFF"/>
        </w:rPr>
        <w:t xml:space="preserve"> </w:t>
      </w:r>
      <w:r w:rsidR="00742EA7" w:rsidRPr="00E4111C">
        <w:rPr>
          <w:bCs/>
          <w:shd w:val="clear" w:color="auto" w:fill="FFFFFF"/>
        </w:rPr>
        <w:t>mantā ir integrēta</w:t>
      </w:r>
      <w:r w:rsidR="009F6B62" w:rsidRPr="00E4111C">
        <w:rPr>
          <w:bCs/>
          <w:shd w:val="clear" w:color="auto" w:fill="FFFFFF"/>
        </w:rPr>
        <w:t xml:space="preserve"> </w:t>
      </w:r>
      <w:r w:rsidR="00742EA7" w:rsidRPr="00E4111C">
        <w:rPr>
          <w:bCs/>
          <w:shd w:val="clear" w:color="auto" w:fill="FFFFFF"/>
        </w:rPr>
        <w:t xml:space="preserve">Parādnieka manta, </w:t>
      </w:r>
      <w:r w:rsidR="005A3D74" w:rsidRPr="00E4111C">
        <w:rPr>
          <w:bCs/>
          <w:shd w:val="clear" w:color="auto" w:fill="FFFFFF"/>
        </w:rPr>
        <w:t>Parādnieka pārstāvim</w:t>
      </w:r>
      <w:r w:rsidR="00742EA7" w:rsidRPr="00E4111C">
        <w:rPr>
          <w:bCs/>
          <w:shd w:val="clear" w:color="auto" w:fill="FFFFFF"/>
        </w:rPr>
        <w:t xml:space="preserve"> nebija pamata uzskatīt, ka par šo apstākli pastāvētu jebkāds strīds un šī fakta</w:t>
      </w:r>
      <w:r w:rsidR="009F6B62" w:rsidRPr="00E4111C">
        <w:rPr>
          <w:bCs/>
          <w:shd w:val="clear" w:color="auto" w:fill="FFFFFF"/>
        </w:rPr>
        <w:t xml:space="preserve"> </w:t>
      </w:r>
      <w:r w:rsidR="00742EA7" w:rsidRPr="00E4111C">
        <w:rPr>
          <w:bCs/>
          <w:shd w:val="clear" w:color="auto" w:fill="FFFFFF"/>
        </w:rPr>
        <w:t>pierādīšanai būtu nepieciešams iesniegt rakstveida pierādījumus.</w:t>
      </w:r>
    </w:p>
    <w:p w14:paraId="1FA32BFD" w14:textId="245995D8" w:rsidR="00463140" w:rsidRPr="00E4111C" w:rsidRDefault="00810F55" w:rsidP="000E6343">
      <w:pPr>
        <w:spacing w:after="0" w:line="240" w:lineRule="auto"/>
        <w:ind w:right="13" w:firstLine="709"/>
        <w:jc w:val="both"/>
        <w:rPr>
          <w:bCs/>
          <w:i/>
          <w:iCs/>
          <w:shd w:val="clear" w:color="auto" w:fill="FFFFFF"/>
        </w:rPr>
      </w:pPr>
      <w:r w:rsidRPr="00E4111C">
        <w:rPr>
          <w:bCs/>
          <w:shd w:val="clear" w:color="auto" w:fill="FFFFFF"/>
        </w:rPr>
        <w:t xml:space="preserve">Tāpat, atsaucoties uz Administratores 2025. gada 13. oktobra vēstules </w:t>
      </w:r>
      <w:r w:rsidR="000E12C5" w:rsidRPr="00E4111C">
        <w:rPr>
          <w:bCs/>
          <w:shd w:val="clear" w:color="auto" w:fill="FFFFFF"/>
        </w:rPr>
        <w:t>/numurs/</w:t>
      </w:r>
      <w:r w:rsidRPr="00E4111C">
        <w:rPr>
          <w:bCs/>
          <w:shd w:val="clear" w:color="auto" w:fill="FFFFFF"/>
        </w:rPr>
        <w:t xml:space="preserve"> 3.3. punktā norādīto, </w:t>
      </w:r>
      <w:r w:rsidR="005A3D74" w:rsidRPr="00E4111C">
        <w:rPr>
          <w:bCs/>
          <w:shd w:val="clear" w:color="auto" w:fill="FFFFFF"/>
        </w:rPr>
        <w:t>Parādnieka pārstāvis</w:t>
      </w:r>
      <w:r w:rsidRPr="00E4111C">
        <w:rPr>
          <w:bCs/>
          <w:shd w:val="clear" w:color="auto" w:fill="FFFFFF"/>
        </w:rPr>
        <w:t xml:space="preserve"> norāda, ka </w:t>
      </w:r>
      <w:r w:rsidR="006822B2" w:rsidRPr="00E4111C">
        <w:rPr>
          <w:bCs/>
          <w:shd w:val="clear" w:color="auto" w:fill="FFFFFF"/>
        </w:rPr>
        <w:t xml:space="preserve">nav pamatota Administratores norāde uz to, ka </w:t>
      </w:r>
      <w:r w:rsidR="005A3D74" w:rsidRPr="00E4111C">
        <w:rPr>
          <w:bCs/>
          <w:shd w:val="clear" w:color="auto" w:fill="FFFFFF"/>
        </w:rPr>
        <w:t>Parādnieka pārstāvis</w:t>
      </w:r>
      <w:r w:rsidR="006822B2" w:rsidRPr="00E4111C">
        <w:rPr>
          <w:bCs/>
          <w:shd w:val="clear" w:color="auto" w:fill="FFFFFF"/>
        </w:rPr>
        <w:t xml:space="preserve"> </w:t>
      </w:r>
      <w:r w:rsidR="006822B2" w:rsidRPr="00E4111C">
        <w:rPr>
          <w:bCs/>
          <w:i/>
          <w:iCs/>
          <w:shd w:val="clear" w:color="auto" w:fill="FFFFFF"/>
        </w:rPr>
        <w:t>nav informējis Administratori par praktisko risinājumu Parādnieka mantas atdalīšanai/nodalīšanai no trešās personas</w:t>
      </w:r>
      <w:r w:rsidR="000E6343" w:rsidRPr="00E4111C">
        <w:rPr>
          <w:bCs/>
          <w:i/>
          <w:iCs/>
          <w:shd w:val="clear" w:color="auto" w:fill="FFFFFF"/>
        </w:rPr>
        <w:t xml:space="preserve"> </w:t>
      </w:r>
      <w:r w:rsidR="006822B2" w:rsidRPr="00E4111C">
        <w:rPr>
          <w:bCs/>
          <w:i/>
          <w:iCs/>
          <w:shd w:val="clear" w:color="auto" w:fill="FFFFFF"/>
        </w:rPr>
        <w:t>mantas.</w:t>
      </w:r>
      <w:r w:rsidR="000E6343" w:rsidRPr="00E4111C">
        <w:rPr>
          <w:bCs/>
          <w:shd w:val="clear" w:color="auto" w:fill="FFFFFF"/>
        </w:rPr>
        <w:t xml:space="preserve"> </w:t>
      </w:r>
      <w:r w:rsidR="005A3D74" w:rsidRPr="00E4111C">
        <w:rPr>
          <w:bCs/>
          <w:shd w:val="clear" w:color="auto" w:fill="FFFFFF"/>
        </w:rPr>
        <w:t>Parādnieka pārstāvis</w:t>
      </w:r>
      <w:r w:rsidR="000E6343" w:rsidRPr="00E4111C">
        <w:rPr>
          <w:bCs/>
          <w:shd w:val="clear" w:color="auto" w:fill="FFFFFF"/>
        </w:rPr>
        <w:t xml:space="preserve"> vērš uzmanību, ka šāds Administratores</w:t>
      </w:r>
      <w:r w:rsidR="006822B2" w:rsidRPr="00E4111C">
        <w:rPr>
          <w:bCs/>
          <w:shd w:val="clear" w:color="auto" w:fill="FFFFFF"/>
        </w:rPr>
        <w:t xml:space="preserve"> apgalvojums ir pilnīgi nepamatots, jo </w:t>
      </w:r>
      <w:r w:rsidR="005A3D74" w:rsidRPr="00E4111C">
        <w:rPr>
          <w:bCs/>
          <w:shd w:val="clear" w:color="auto" w:fill="FFFFFF"/>
        </w:rPr>
        <w:t>Parādnieka pārstāvis</w:t>
      </w:r>
      <w:r w:rsidR="000E6343" w:rsidRPr="00E4111C">
        <w:rPr>
          <w:bCs/>
          <w:shd w:val="clear" w:color="auto" w:fill="FFFFFF"/>
        </w:rPr>
        <w:t xml:space="preserve"> ir</w:t>
      </w:r>
      <w:r w:rsidR="006822B2" w:rsidRPr="00E4111C">
        <w:rPr>
          <w:bCs/>
          <w:shd w:val="clear" w:color="auto" w:fill="FFFFFF"/>
        </w:rPr>
        <w:t xml:space="preserve"> sniedzis Administratorei savu viedokli par to,</w:t>
      </w:r>
      <w:r w:rsidR="000E6343" w:rsidRPr="00E4111C">
        <w:rPr>
          <w:bCs/>
          <w:i/>
          <w:iCs/>
          <w:shd w:val="clear" w:color="auto" w:fill="FFFFFF"/>
        </w:rPr>
        <w:t xml:space="preserve"> </w:t>
      </w:r>
      <w:r w:rsidR="006822B2" w:rsidRPr="00E4111C">
        <w:rPr>
          <w:bCs/>
          <w:shd w:val="clear" w:color="auto" w:fill="FFFFFF"/>
        </w:rPr>
        <w:t xml:space="preserve">kā, </w:t>
      </w:r>
      <w:r w:rsidR="005A3D74" w:rsidRPr="00E4111C">
        <w:rPr>
          <w:bCs/>
          <w:shd w:val="clear" w:color="auto" w:fill="FFFFFF"/>
        </w:rPr>
        <w:t>Parādnieka pārstāvja</w:t>
      </w:r>
      <w:r w:rsidR="000E6343" w:rsidRPr="00E4111C">
        <w:rPr>
          <w:bCs/>
          <w:shd w:val="clear" w:color="auto" w:fill="FFFFFF"/>
        </w:rPr>
        <w:t xml:space="preserve"> ieskatā</w:t>
      </w:r>
      <w:r w:rsidR="006822B2" w:rsidRPr="00E4111C">
        <w:rPr>
          <w:bCs/>
          <w:shd w:val="clear" w:color="auto" w:fill="FFFFFF"/>
        </w:rPr>
        <w:t xml:space="preserve">, varētu tikt risināts jautājums par Parādnieka mantas un </w:t>
      </w:r>
      <w:r w:rsidR="00450ECA" w:rsidRPr="00E4111C">
        <w:rPr>
          <w:bCs/>
          <w:shd w:val="clear" w:color="auto" w:fill="FFFFFF"/>
        </w:rPr>
        <w:t>/Nosaukums D/</w:t>
      </w:r>
      <w:r w:rsidR="006822B2" w:rsidRPr="00E4111C">
        <w:rPr>
          <w:bCs/>
          <w:shd w:val="clear" w:color="auto" w:fill="FFFFFF"/>
        </w:rPr>
        <w:t xml:space="preserve"> mantas</w:t>
      </w:r>
      <w:r w:rsidR="000E6343" w:rsidRPr="00E4111C">
        <w:rPr>
          <w:bCs/>
          <w:i/>
          <w:iCs/>
          <w:shd w:val="clear" w:color="auto" w:fill="FFFFFF"/>
        </w:rPr>
        <w:t xml:space="preserve"> </w:t>
      </w:r>
      <w:r w:rsidR="006822B2" w:rsidRPr="00E4111C">
        <w:rPr>
          <w:bCs/>
          <w:shd w:val="clear" w:color="auto" w:fill="FFFFFF"/>
        </w:rPr>
        <w:t>nodalīšanu.</w:t>
      </w:r>
    </w:p>
    <w:p w14:paraId="67E1177F" w14:textId="22AB264F" w:rsidR="00463140" w:rsidRPr="00E4111C" w:rsidRDefault="00836786" w:rsidP="001F0DF0">
      <w:pPr>
        <w:spacing w:after="0" w:line="240" w:lineRule="auto"/>
        <w:ind w:right="13" w:firstLine="709"/>
        <w:jc w:val="both"/>
        <w:rPr>
          <w:bCs/>
          <w:shd w:val="clear" w:color="auto" w:fill="FFFFFF"/>
        </w:rPr>
      </w:pPr>
      <w:r w:rsidRPr="00E4111C">
        <w:rPr>
          <w:bCs/>
          <w:shd w:val="clear" w:color="auto" w:fill="FFFFFF"/>
        </w:rPr>
        <w:t xml:space="preserve">Atsaucoties uz Administratores 2025. gada 13. oktobra vēstules </w:t>
      </w:r>
      <w:r w:rsidR="00450ECA" w:rsidRPr="00E4111C">
        <w:rPr>
          <w:bCs/>
          <w:shd w:val="clear" w:color="auto" w:fill="FFFFFF"/>
        </w:rPr>
        <w:t xml:space="preserve">/numurs/ </w:t>
      </w:r>
      <w:r w:rsidRPr="00E4111C">
        <w:rPr>
          <w:bCs/>
          <w:shd w:val="clear" w:color="auto" w:fill="FFFFFF"/>
        </w:rPr>
        <w:t>3.3. punkt</w:t>
      </w:r>
      <w:r w:rsidR="007A0684" w:rsidRPr="00E4111C">
        <w:rPr>
          <w:bCs/>
          <w:shd w:val="clear" w:color="auto" w:fill="FFFFFF"/>
        </w:rPr>
        <w:t>a pēdējā rindkopā</w:t>
      </w:r>
      <w:r w:rsidRPr="00E4111C">
        <w:rPr>
          <w:bCs/>
          <w:shd w:val="clear" w:color="auto" w:fill="FFFFFF"/>
        </w:rPr>
        <w:t xml:space="preserve"> norādīto</w:t>
      </w:r>
      <w:r w:rsidR="007A0684" w:rsidRPr="00E4111C">
        <w:rPr>
          <w:bCs/>
          <w:shd w:val="clear" w:color="auto" w:fill="FFFFFF"/>
        </w:rPr>
        <w:t xml:space="preserve">, </w:t>
      </w:r>
      <w:r w:rsidR="005A3D74" w:rsidRPr="00E4111C">
        <w:rPr>
          <w:bCs/>
          <w:shd w:val="clear" w:color="auto" w:fill="FFFFFF"/>
        </w:rPr>
        <w:t>Parādnieka pārstāvis</w:t>
      </w:r>
      <w:r w:rsidR="007A0684" w:rsidRPr="00E4111C">
        <w:rPr>
          <w:bCs/>
          <w:shd w:val="clear" w:color="auto" w:fill="FFFFFF"/>
        </w:rPr>
        <w:t xml:space="preserve"> norāda, ka nav nekāda pamata Civillikuma 854.</w:t>
      </w:r>
      <w:r w:rsidR="00704626" w:rsidRPr="00E4111C">
        <w:rPr>
          <w:bCs/>
          <w:shd w:val="clear" w:color="auto" w:fill="FFFFFF"/>
        </w:rPr>
        <w:t> </w:t>
      </w:r>
      <w:r w:rsidR="007A0684" w:rsidRPr="00E4111C">
        <w:rPr>
          <w:bCs/>
          <w:shd w:val="clear" w:color="auto" w:fill="FFFFFF"/>
        </w:rPr>
        <w:t>panta</w:t>
      </w:r>
      <w:r w:rsidR="001F0DF0" w:rsidRPr="00E4111C">
        <w:rPr>
          <w:bCs/>
          <w:shd w:val="clear" w:color="auto" w:fill="FFFFFF"/>
        </w:rPr>
        <w:t xml:space="preserve"> </w:t>
      </w:r>
      <w:r w:rsidR="007A0684" w:rsidRPr="00E4111C">
        <w:rPr>
          <w:bCs/>
          <w:shd w:val="clear" w:color="auto" w:fill="FFFFFF"/>
        </w:rPr>
        <w:t>noteikumu piemērošanai</w:t>
      </w:r>
      <w:r w:rsidR="001F0DF0" w:rsidRPr="00E4111C">
        <w:rPr>
          <w:bCs/>
          <w:shd w:val="clear" w:color="auto" w:fill="FFFFFF"/>
        </w:rPr>
        <w:t>,</w:t>
      </w:r>
      <w:r w:rsidR="007A0684" w:rsidRPr="00E4111C">
        <w:rPr>
          <w:bCs/>
          <w:shd w:val="clear" w:color="auto" w:fill="FFFFFF"/>
        </w:rPr>
        <w:t xml:space="preserve"> jo nevienā brīdī nedz </w:t>
      </w:r>
      <w:r w:rsidR="005A3D74" w:rsidRPr="00E4111C">
        <w:rPr>
          <w:bCs/>
          <w:shd w:val="clear" w:color="auto" w:fill="FFFFFF"/>
        </w:rPr>
        <w:t>Parādnieka pārstāvis</w:t>
      </w:r>
      <w:r w:rsidR="007A0684" w:rsidRPr="00E4111C">
        <w:rPr>
          <w:bCs/>
          <w:shd w:val="clear" w:color="auto" w:fill="FFFFFF"/>
        </w:rPr>
        <w:t>,</w:t>
      </w:r>
      <w:r w:rsidR="001F0DF0" w:rsidRPr="00E4111C">
        <w:rPr>
          <w:bCs/>
          <w:shd w:val="clear" w:color="auto" w:fill="FFFFFF"/>
        </w:rPr>
        <w:t xml:space="preserve"> </w:t>
      </w:r>
      <w:r w:rsidR="007A0684" w:rsidRPr="00E4111C">
        <w:rPr>
          <w:bCs/>
          <w:shd w:val="clear" w:color="auto" w:fill="FFFFFF"/>
        </w:rPr>
        <w:t xml:space="preserve">nedz </w:t>
      </w:r>
      <w:r w:rsidR="00450ECA" w:rsidRPr="00E4111C">
        <w:rPr>
          <w:bCs/>
          <w:shd w:val="clear" w:color="auto" w:fill="FFFFFF"/>
        </w:rPr>
        <w:t>/Nosaukums D/</w:t>
      </w:r>
      <w:r w:rsidR="00B371F2" w:rsidRPr="00E4111C" w:rsidDel="00B371F2">
        <w:rPr>
          <w:bCs/>
          <w:shd w:val="clear" w:color="auto" w:fill="FFFFFF"/>
        </w:rPr>
        <w:t xml:space="preserve"> </w:t>
      </w:r>
      <w:r w:rsidR="007A0684" w:rsidRPr="00E4111C">
        <w:rPr>
          <w:bCs/>
          <w:shd w:val="clear" w:color="auto" w:fill="FFFFFF"/>
        </w:rPr>
        <w:t xml:space="preserve">nav apgalvojuši, ka Parādnieka manta un </w:t>
      </w:r>
      <w:r w:rsidR="00450ECA" w:rsidRPr="00E4111C">
        <w:rPr>
          <w:bCs/>
          <w:shd w:val="clear" w:color="auto" w:fill="FFFFFF"/>
        </w:rPr>
        <w:t>/Nosaukums D/</w:t>
      </w:r>
      <w:r w:rsidR="00B371F2" w:rsidRPr="00E4111C" w:rsidDel="00B371F2">
        <w:rPr>
          <w:bCs/>
          <w:shd w:val="clear" w:color="auto" w:fill="FFFFFF"/>
        </w:rPr>
        <w:t xml:space="preserve"> </w:t>
      </w:r>
      <w:r w:rsidR="007A0684" w:rsidRPr="00E4111C">
        <w:rPr>
          <w:bCs/>
          <w:shd w:val="clear" w:color="auto" w:fill="FFFFFF"/>
        </w:rPr>
        <w:t>manta</w:t>
      </w:r>
      <w:r w:rsidR="001F0DF0" w:rsidRPr="00E4111C">
        <w:rPr>
          <w:bCs/>
          <w:shd w:val="clear" w:color="auto" w:fill="FFFFFF"/>
        </w:rPr>
        <w:t xml:space="preserve"> </w:t>
      </w:r>
      <w:r w:rsidR="007A0684" w:rsidRPr="00E4111C">
        <w:rPr>
          <w:bCs/>
          <w:shd w:val="clear" w:color="auto" w:fill="FFFFFF"/>
        </w:rPr>
        <w:t xml:space="preserve">būtu nesaraujami saistītas un tās nebūtu iespējams atdalīt vienu no otras. </w:t>
      </w:r>
      <w:r w:rsidR="005A3D74" w:rsidRPr="00E4111C">
        <w:rPr>
          <w:bCs/>
          <w:shd w:val="clear" w:color="auto" w:fill="FFFFFF"/>
        </w:rPr>
        <w:t>Parādnieka pārstāvis</w:t>
      </w:r>
      <w:r w:rsidR="007A0684" w:rsidRPr="00E4111C">
        <w:rPr>
          <w:bCs/>
          <w:shd w:val="clear" w:color="auto" w:fill="FFFFFF"/>
        </w:rPr>
        <w:t xml:space="preserve"> uzskat</w:t>
      </w:r>
      <w:r w:rsidR="00DA2D28" w:rsidRPr="00E4111C">
        <w:rPr>
          <w:bCs/>
          <w:shd w:val="clear" w:color="auto" w:fill="FFFFFF"/>
        </w:rPr>
        <w:t>a</w:t>
      </w:r>
      <w:r w:rsidR="007A0684" w:rsidRPr="00E4111C">
        <w:rPr>
          <w:bCs/>
          <w:shd w:val="clear" w:color="auto" w:fill="FFFFFF"/>
        </w:rPr>
        <w:t>, ka</w:t>
      </w:r>
      <w:r w:rsidR="001F0DF0" w:rsidRPr="00E4111C">
        <w:rPr>
          <w:bCs/>
          <w:shd w:val="clear" w:color="auto" w:fill="FFFFFF"/>
        </w:rPr>
        <w:t xml:space="preserve"> </w:t>
      </w:r>
      <w:r w:rsidR="007A0684" w:rsidRPr="00E4111C">
        <w:rPr>
          <w:bCs/>
          <w:shd w:val="clear" w:color="auto" w:fill="FFFFFF"/>
        </w:rPr>
        <w:t xml:space="preserve">Administratore pilnīgi nepamatoti uzliek </w:t>
      </w:r>
      <w:r w:rsidR="005A3D74" w:rsidRPr="00E4111C">
        <w:rPr>
          <w:bCs/>
          <w:shd w:val="clear" w:color="auto" w:fill="FFFFFF"/>
        </w:rPr>
        <w:t>Parādnieka pārstāvim</w:t>
      </w:r>
      <w:r w:rsidR="007A0684" w:rsidRPr="00E4111C">
        <w:rPr>
          <w:bCs/>
          <w:shd w:val="clear" w:color="auto" w:fill="FFFFFF"/>
        </w:rPr>
        <w:t xml:space="preserve"> kā bijušajam Parādnieka valdes loceklim pienākumu</w:t>
      </w:r>
      <w:r w:rsidR="001F0DF0" w:rsidRPr="00E4111C">
        <w:rPr>
          <w:bCs/>
          <w:shd w:val="clear" w:color="auto" w:fill="FFFFFF"/>
        </w:rPr>
        <w:t xml:space="preserve"> </w:t>
      </w:r>
      <w:r w:rsidR="007A0684" w:rsidRPr="00E4111C">
        <w:rPr>
          <w:bCs/>
          <w:shd w:val="clear" w:color="auto" w:fill="FFFFFF"/>
        </w:rPr>
        <w:t>iesniegt rakstveida pierādījumus (acīmredzot</w:t>
      </w:r>
      <w:r w:rsidR="001F0DF0" w:rsidRPr="00E4111C">
        <w:rPr>
          <w:bCs/>
          <w:shd w:val="clear" w:color="auto" w:fill="FFFFFF"/>
        </w:rPr>
        <w:t>,</w:t>
      </w:r>
      <w:r w:rsidR="007A0684" w:rsidRPr="00E4111C">
        <w:rPr>
          <w:bCs/>
          <w:shd w:val="clear" w:color="auto" w:fill="FFFFFF"/>
        </w:rPr>
        <w:t xml:space="preserve"> iegādi apliecinošus dokumentus), kas</w:t>
      </w:r>
      <w:r w:rsidR="001F0DF0" w:rsidRPr="00E4111C">
        <w:rPr>
          <w:bCs/>
          <w:shd w:val="clear" w:color="auto" w:fill="FFFFFF"/>
        </w:rPr>
        <w:t xml:space="preserve"> </w:t>
      </w:r>
      <w:r w:rsidR="007A0684" w:rsidRPr="00E4111C">
        <w:rPr>
          <w:bCs/>
          <w:shd w:val="clear" w:color="auto" w:fill="FFFFFF"/>
        </w:rPr>
        <w:t xml:space="preserve">apliecina to, ka </w:t>
      </w:r>
      <w:r w:rsidR="00450ECA" w:rsidRPr="00E4111C">
        <w:rPr>
          <w:bCs/>
          <w:shd w:val="clear" w:color="auto" w:fill="FFFFFF"/>
        </w:rPr>
        <w:t>/Nosaukums D/</w:t>
      </w:r>
      <w:r w:rsidR="00DA2D28" w:rsidRPr="00E4111C" w:rsidDel="00DA2D28">
        <w:rPr>
          <w:bCs/>
          <w:shd w:val="clear" w:color="auto" w:fill="FFFFFF"/>
        </w:rPr>
        <w:t xml:space="preserve"> </w:t>
      </w:r>
      <w:r w:rsidR="007A0684" w:rsidRPr="00E4111C">
        <w:rPr>
          <w:bCs/>
          <w:shd w:val="clear" w:color="auto" w:fill="FFFFFF"/>
        </w:rPr>
        <w:t>piederošā mantā ietilpst Parādnieka manta. No Administratores apgalvojumiem var secināt, ka, iespējams, Administratore vēlas pilnīgi nepamatoti</w:t>
      </w:r>
      <w:r w:rsidR="001F0DF0" w:rsidRPr="00E4111C">
        <w:rPr>
          <w:bCs/>
          <w:shd w:val="clear" w:color="auto" w:fill="FFFFFF"/>
        </w:rPr>
        <w:t xml:space="preserve"> </w:t>
      </w:r>
      <w:r w:rsidR="007A0684" w:rsidRPr="00E4111C">
        <w:rPr>
          <w:bCs/>
          <w:shd w:val="clear" w:color="auto" w:fill="FFFFFF"/>
        </w:rPr>
        <w:t xml:space="preserve">iekļaut Parādnieka mantas sastāvā </w:t>
      </w:r>
      <w:r w:rsidR="00450ECA" w:rsidRPr="00E4111C">
        <w:rPr>
          <w:bCs/>
          <w:shd w:val="clear" w:color="auto" w:fill="FFFFFF"/>
        </w:rPr>
        <w:t>/Nosaukums D/</w:t>
      </w:r>
      <w:r w:rsidR="007A0684" w:rsidRPr="00E4111C">
        <w:rPr>
          <w:bCs/>
          <w:shd w:val="clear" w:color="auto" w:fill="FFFFFF"/>
        </w:rPr>
        <w:t xml:space="preserve"> piederošo mantu, tādējādi, prettiesiski aizskarot</w:t>
      </w:r>
      <w:r w:rsidR="001F0DF0" w:rsidRPr="00E4111C">
        <w:rPr>
          <w:bCs/>
          <w:shd w:val="clear" w:color="auto" w:fill="FFFFFF"/>
        </w:rPr>
        <w:t xml:space="preserve"> </w:t>
      </w:r>
      <w:r w:rsidR="00450ECA" w:rsidRPr="00E4111C">
        <w:rPr>
          <w:bCs/>
          <w:shd w:val="clear" w:color="auto" w:fill="FFFFFF"/>
        </w:rPr>
        <w:t>/Nosaukums D/</w:t>
      </w:r>
      <w:r w:rsidR="007A0684" w:rsidRPr="00E4111C">
        <w:rPr>
          <w:bCs/>
          <w:shd w:val="clear" w:color="auto" w:fill="FFFFFF"/>
        </w:rPr>
        <w:t xml:space="preserve"> īpašumtiesības uz </w:t>
      </w:r>
      <w:r w:rsidR="00DA2D28" w:rsidRPr="00E4111C">
        <w:rPr>
          <w:bCs/>
          <w:shd w:val="clear" w:color="auto" w:fill="FFFFFF"/>
        </w:rPr>
        <w:t>tai</w:t>
      </w:r>
      <w:r w:rsidR="007A0684" w:rsidRPr="00E4111C">
        <w:rPr>
          <w:bCs/>
          <w:shd w:val="clear" w:color="auto" w:fill="FFFFFF"/>
        </w:rPr>
        <w:t xml:space="preserve"> piederošo mantu.</w:t>
      </w:r>
    </w:p>
    <w:p w14:paraId="234BC651" w14:textId="28D88302" w:rsidR="001F0DF0" w:rsidRPr="00E4111C" w:rsidRDefault="00A766C9" w:rsidP="003411D5">
      <w:pPr>
        <w:spacing w:after="0" w:line="240" w:lineRule="auto"/>
        <w:ind w:right="13" w:firstLine="709"/>
        <w:jc w:val="both"/>
        <w:rPr>
          <w:bCs/>
          <w:shd w:val="clear" w:color="auto" w:fill="FFFFFF"/>
        </w:rPr>
      </w:pPr>
      <w:r w:rsidRPr="00E4111C">
        <w:rPr>
          <w:bCs/>
          <w:shd w:val="clear" w:color="auto" w:fill="FFFFFF"/>
        </w:rPr>
        <w:t xml:space="preserve">Atsaucoties uz Administratores 2025. gada 13. oktobra vēstules </w:t>
      </w:r>
      <w:r w:rsidR="005600BE" w:rsidRPr="00E4111C">
        <w:rPr>
          <w:bCs/>
          <w:shd w:val="clear" w:color="auto" w:fill="FFFFFF"/>
        </w:rPr>
        <w:t>/numurs/</w:t>
      </w:r>
      <w:r w:rsidRPr="00E4111C">
        <w:rPr>
          <w:bCs/>
          <w:shd w:val="clear" w:color="auto" w:fill="FFFFFF"/>
        </w:rPr>
        <w:t xml:space="preserve"> 3.6. punktā norādīto</w:t>
      </w:r>
      <w:r w:rsidR="003411D5" w:rsidRPr="00E4111C">
        <w:rPr>
          <w:bCs/>
          <w:shd w:val="clear" w:color="auto" w:fill="FFFFFF"/>
        </w:rPr>
        <w:t xml:space="preserve">, </w:t>
      </w:r>
      <w:r w:rsidR="005A3D74" w:rsidRPr="00E4111C">
        <w:rPr>
          <w:bCs/>
          <w:shd w:val="clear" w:color="auto" w:fill="FFFFFF"/>
        </w:rPr>
        <w:t>Parādnieka pārstāvis</w:t>
      </w:r>
      <w:r w:rsidR="003411D5" w:rsidRPr="00E4111C">
        <w:rPr>
          <w:bCs/>
          <w:shd w:val="clear" w:color="auto" w:fill="FFFFFF"/>
        </w:rPr>
        <w:t xml:space="preserve"> vērš uzmanību, ka Administratores izteikumi, kas vērsti personīgi pret </w:t>
      </w:r>
      <w:r w:rsidR="005A3D74" w:rsidRPr="00E4111C">
        <w:rPr>
          <w:bCs/>
          <w:shd w:val="clear" w:color="auto" w:fill="FFFFFF"/>
        </w:rPr>
        <w:t>Parādnieka pārstāvja</w:t>
      </w:r>
      <w:r w:rsidR="003411D5" w:rsidRPr="00E4111C">
        <w:rPr>
          <w:bCs/>
          <w:shd w:val="clear" w:color="auto" w:fill="FFFFFF"/>
        </w:rPr>
        <w:t xml:space="preserve"> pilnvarotām personām – zvērinātiem advokātiem, ir uzskatāmi ne tikai par neētiskiem, bet arī par prettiesisku mēģinājumu izdarīt uz viņiem spiedienu, lai, iespējams, piespiestu </w:t>
      </w:r>
      <w:r w:rsidR="005A3D74" w:rsidRPr="00E4111C">
        <w:rPr>
          <w:bCs/>
          <w:shd w:val="clear" w:color="auto" w:fill="FFFFFF"/>
        </w:rPr>
        <w:t>Parādnieka pārstāvja</w:t>
      </w:r>
      <w:r w:rsidR="003411D5" w:rsidRPr="00E4111C">
        <w:rPr>
          <w:bCs/>
          <w:shd w:val="clear" w:color="auto" w:fill="FFFFFF"/>
        </w:rPr>
        <w:t xml:space="preserve"> pilnvarotās personas atteikties no </w:t>
      </w:r>
      <w:r w:rsidR="005A3D74" w:rsidRPr="00E4111C">
        <w:rPr>
          <w:bCs/>
          <w:shd w:val="clear" w:color="auto" w:fill="FFFFFF"/>
        </w:rPr>
        <w:t>Parādnieka pārstāvja</w:t>
      </w:r>
      <w:r w:rsidR="003411D5" w:rsidRPr="00E4111C">
        <w:rPr>
          <w:bCs/>
          <w:shd w:val="clear" w:color="auto" w:fill="FFFFFF"/>
        </w:rPr>
        <w:t xml:space="preserve"> pārstāvības šajā lietā un tādējādi liegtu </w:t>
      </w:r>
      <w:r w:rsidR="005A3D74" w:rsidRPr="00E4111C">
        <w:rPr>
          <w:bCs/>
          <w:shd w:val="clear" w:color="auto" w:fill="FFFFFF"/>
        </w:rPr>
        <w:t>Parādnieka pārstāvim</w:t>
      </w:r>
      <w:r w:rsidR="003411D5" w:rsidRPr="00E4111C">
        <w:rPr>
          <w:bCs/>
          <w:shd w:val="clear" w:color="auto" w:fill="FFFFFF"/>
        </w:rPr>
        <w:t xml:space="preserve"> iespēju izmantot tiesiskās aizsardzības līdzekļus, lai aizstāvētu savas tiesības Parādnieka maksātnespējas procesā.</w:t>
      </w:r>
      <w:r w:rsidRPr="00E4111C">
        <w:rPr>
          <w:bCs/>
          <w:shd w:val="clear" w:color="auto" w:fill="FFFFFF"/>
        </w:rPr>
        <w:t xml:space="preserve"> </w:t>
      </w:r>
    </w:p>
    <w:p w14:paraId="66D13E2E" w14:textId="20F75B97" w:rsidR="00A1165C" w:rsidRPr="00E4111C" w:rsidRDefault="00A1165C" w:rsidP="00212369">
      <w:pPr>
        <w:spacing w:after="0" w:line="240" w:lineRule="auto"/>
        <w:ind w:right="13" w:firstLine="709"/>
        <w:jc w:val="both"/>
        <w:rPr>
          <w:bCs/>
          <w:shd w:val="clear" w:color="auto" w:fill="FFFFFF"/>
        </w:rPr>
      </w:pPr>
      <w:r w:rsidRPr="00E4111C">
        <w:rPr>
          <w:bCs/>
          <w:shd w:val="clear" w:color="auto" w:fill="FFFFFF"/>
        </w:rPr>
        <w:t xml:space="preserve">[11.5] Administratores 2025. gada 27. oktobra vēstulē </w:t>
      </w:r>
      <w:r w:rsidR="005600BE" w:rsidRPr="00E4111C">
        <w:rPr>
          <w:bCs/>
          <w:shd w:val="clear" w:color="auto" w:fill="FFFFFF"/>
        </w:rPr>
        <w:t>/numurs/</w:t>
      </w:r>
      <w:r w:rsidRPr="00E4111C">
        <w:rPr>
          <w:bCs/>
          <w:shd w:val="clear" w:color="auto" w:fill="FFFFFF"/>
        </w:rPr>
        <w:t xml:space="preserve">, kas ir adresēta </w:t>
      </w:r>
      <w:r w:rsidR="005A3D74" w:rsidRPr="00E4111C">
        <w:rPr>
          <w:bCs/>
          <w:shd w:val="clear" w:color="auto" w:fill="FFFFFF"/>
        </w:rPr>
        <w:t>Parādnieka pārstāvim</w:t>
      </w:r>
      <w:r w:rsidR="00DA2D28" w:rsidRPr="00E4111C">
        <w:rPr>
          <w:bCs/>
          <w:shd w:val="clear" w:color="auto" w:fill="FFFFFF"/>
        </w:rPr>
        <w:t>,</w:t>
      </w:r>
      <w:r w:rsidRPr="00E4111C">
        <w:rPr>
          <w:bCs/>
          <w:shd w:val="clear" w:color="auto" w:fill="FFFFFF"/>
        </w:rPr>
        <w:t xml:space="preserve"> cita starpā ir norādīts, ka s</w:t>
      </w:r>
      <w:r w:rsidRPr="00E4111C">
        <w:rPr>
          <w:bCs/>
          <w:i/>
          <w:iCs/>
          <w:shd w:val="clear" w:color="auto" w:fill="FFFFFF"/>
        </w:rPr>
        <w:t>ituācijā, kurā parādnieka pārstāvis un vienlaikus arī Trešās personas pārstāvis, kā</w:t>
      </w:r>
      <w:r w:rsidRPr="00E4111C">
        <w:rPr>
          <w:bCs/>
          <w:shd w:val="clear" w:color="auto" w:fill="FFFFFF"/>
        </w:rPr>
        <w:t xml:space="preserve"> </w:t>
      </w:r>
      <w:r w:rsidRPr="00E4111C">
        <w:rPr>
          <w:bCs/>
          <w:i/>
          <w:iCs/>
          <w:shd w:val="clear" w:color="auto" w:fill="FFFFFF"/>
        </w:rPr>
        <w:t>krietns un rūpīgs saimnieks, ir organizējis Parādnieka un Trešās personas saimniecisko darbību, tajā skaitā</w:t>
      </w:r>
      <w:r w:rsidRPr="00E4111C">
        <w:rPr>
          <w:bCs/>
          <w:shd w:val="clear" w:color="auto" w:fill="FFFFFF"/>
        </w:rPr>
        <w:t xml:space="preserve"> </w:t>
      </w:r>
      <w:r w:rsidRPr="00E4111C">
        <w:rPr>
          <w:bCs/>
          <w:i/>
          <w:iCs/>
          <w:shd w:val="clear" w:color="auto" w:fill="FFFFFF"/>
        </w:rPr>
        <w:t>arī nodrošinājis dokumentu reģistrēšanu un to saglabāšanu, Administratore nekonstatē objektīvus šķēršļus</w:t>
      </w:r>
      <w:r w:rsidRPr="00E4111C">
        <w:rPr>
          <w:bCs/>
          <w:shd w:val="clear" w:color="auto" w:fill="FFFFFF"/>
        </w:rPr>
        <w:t xml:space="preserve"> </w:t>
      </w:r>
      <w:r w:rsidRPr="00E4111C">
        <w:rPr>
          <w:bCs/>
          <w:i/>
          <w:iCs/>
          <w:shd w:val="clear" w:color="auto" w:fill="FFFFFF"/>
        </w:rPr>
        <w:t>parādnieka pārstāvim norādīt, kurā no parādnieka pārstāvja nodotajām Parādnieka dokumentu mapēm</w:t>
      </w:r>
      <w:r w:rsidRPr="00E4111C">
        <w:rPr>
          <w:bCs/>
          <w:shd w:val="clear" w:color="auto" w:fill="FFFFFF"/>
        </w:rPr>
        <w:t xml:space="preserve"> </w:t>
      </w:r>
      <w:r w:rsidRPr="00E4111C">
        <w:rPr>
          <w:bCs/>
          <w:i/>
          <w:iCs/>
          <w:shd w:val="clear" w:color="auto" w:fill="FFFFFF"/>
        </w:rPr>
        <w:t xml:space="preserve">atrodas Parādnieka kustamās mantas pirkuma līgumi, pavadzīmes, rēķini un jebkuri citi </w:t>
      </w:r>
      <w:r w:rsidRPr="00E4111C">
        <w:rPr>
          <w:bCs/>
          <w:i/>
          <w:iCs/>
          <w:shd w:val="clear" w:color="auto" w:fill="FFFFFF"/>
        </w:rPr>
        <w:lastRenderedPageBreak/>
        <w:t>dokumenti, kuri</w:t>
      </w:r>
      <w:r w:rsidRPr="00E4111C">
        <w:rPr>
          <w:bCs/>
          <w:shd w:val="clear" w:color="auto" w:fill="FFFFFF"/>
        </w:rPr>
        <w:t xml:space="preserve"> </w:t>
      </w:r>
      <w:r w:rsidRPr="00E4111C">
        <w:rPr>
          <w:bCs/>
          <w:i/>
          <w:iCs/>
          <w:shd w:val="clear" w:color="auto" w:fill="FFFFFF"/>
        </w:rPr>
        <w:t>pierāda Parādnieka īpašumtiesības uz kustamo mantu. Pretēji parādnieka pārstāvja norādītajam minētās</w:t>
      </w:r>
      <w:r w:rsidRPr="00E4111C">
        <w:rPr>
          <w:bCs/>
          <w:shd w:val="clear" w:color="auto" w:fill="FFFFFF"/>
        </w:rPr>
        <w:t xml:space="preserve"> </w:t>
      </w:r>
      <w:r w:rsidRPr="00E4111C">
        <w:rPr>
          <w:bCs/>
          <w:i/>
          <w:iCs/>
          <w:shd w:val="clear" w:color="auto" w:fill="FFFFFF"/>
        </w:rPr>
        <w:t>informācijas norādīšanai nav nepieciešami nesamērīgs laika patēriņš.(…) Minētais analoģiski ir</w:t>
      </w:r>
      <w:r w:rsidRPr="00E4111C">
        <w:rPr>
          <w:bCs/>
          <w:shd w:val="clear" w:color="auto" w:fill="FFFFFF"/>
        </w:rPr>
        <w:t xml:space="preserve"> </w:t>
      </w:r>
      <w:r w:rsidRPr="00E4111C">
        <w:rPr>
          <w:bCs/>
          <w:i/>
          <w:iCs/>
          <w:shd w:val="clear" w:color="auto" w:fill="FFFFFF"/>
        </w:rPr>
        <w:t>attiecināms arī uz parādnieka pārstāvi kā Trešās personas pārstāvi, proti, Trešās personas pārstāvim ir</w:t>
      </w:r>
      <w:r w:rsidRPr="00E4111C">
        <w:rPr>
          <w:bCs/>
          <w:shd w:val="clear" w:color="auto" w:fill="FFFFFF"/>
        </w:rPr>
        <w:t xml:space="preserve"> </w:t>
      </w:r>
      <w:r w:rsidRPr="00E4111C">
        <w:rPr>
          <w:bCs/>
          <w:i/>
          <w:iCs/>
          <w:shd w:val="clear" w:color="auto" w:fill="FFFFFF"/>
        </w:rPr>
        <w:t xml:space="preserve">sakārtota dokumentu mape, kurā atrodas Trešās personas kustamās mantas pirkuma līgumi, pavadzīmes, </w:t>
      </w:r>
      <w:r w:rsidR="00BF5E75" w:rsidRPr="00E4111C">
        <w:rPr>
          <w:bCs/>
          <w:i/>
          <w:iCs/>
          <w:shd w:val="clear" w:color="auto" w:fill="FFFFFF"/>
        </w:rPr>
        <w:t>rēķini un jebkuri citi dokumenti, kuri pierāda Trešās personas īpašumtiesības uz kustamo mantu. Attiecīgi</w:t>
      </w:r>
      <w:r w:rsidR="00212369" w:rsidRPr="00E4111C">
        <w:rPr>
          <w:bCs/>
          <w:i/>
          <w:iCs/>
          <w:shd w:val="clear" w:color="auto" w:fill="FFFFFF"/>
        </w:rPr>
        <w:t xml:space="preserve"> </w:t>
      </w:r>
      <w:r w:rsidR="00BF5E75" w:rsidRPr="00E4111C">
        <w:rPr>
          <w:bCs/>
          <w:i/>
          <w:iCs/>
          <w:shd w:val="clear" w:color="auto" w:fill="FFFFFF"/>
        </w:rPr>
        <w:t>Administratore nekonstatē objektīvus šķēršļus, kur liedz parādnieka pārstāvim un vienlaikus arī kā Trešās</w:t>
      </w:r>
      <w:r w:rsidR="00212369" w:rsidRPr="00E4111C">
        <w:rPr>
          <w:bCs/>
          <w:i/>
          <w:iCs/>
          <w:shd w:val="clear" w:color="auto" w:fill="FFFFFF"/>
        </w:rPr>
        <w:t xml:space="preserve"> </w:t>
      </w:r>
      <w:r w:rsidR="00BF5E75" w:rsidRPr="00E4111C">
        <w:rPr>
          <w:bCs/>
          <w:i/>
          <w:iCs/>
          <w:shd w:val="clear" w:color="auto" w:fill="FFFFFF"/>
        </w:rPr>
        <w:t>personas pārstāvim iesniegt Administratorei kustamās mantas īpašumtiesību dokumentus. (…) Situācijā,</w:t>
      </w:r>
      <w:r w:rsidR="00212369" w:rsidRPr="00E4111C">
        <w:rPr>
          <w:bCs/>
          <w:i/>
          <w:iCs/>
          <w:shd w:val="clear" w:color="auto" w:fill="FFFFFF"/>
        </w:rPr>
        <w:t xml:space="preserve"> </w:t>
      </w:r>
      <w:r w:rsidR="00BF5E75" w:rsidRPr="00E4111C">
        <w:rPr>
          <w:bCs/>
          <w:i/>
          <w:iCs/>
          <w:shd w:val="clear" w:color="auto" w:fill="FFFFFF"/>
        </w:rPr>
        <w:t>kurā parādnieka pārstāvja un vienlaikus arī Trešās personas pārstāvja rīcībā, nešaubīgi, ir visi kustamās</w:t>
      </w:r>
      <w:r w:rsidR="00212369" w:rsidRPr="00E4111C">
        <w:rPr>
          <w:bCs/>
          <w:i/>
          <w:iCs/>
          <w:shd w:val="clear" w:color="auto" w:fill="FFFFFF"/>
        </w:rPr>
        <w:t xml:space="preserve"> </w:t>
      </w:r>
      <w:r w:rsidR="00BF5E75" w:rsidRPr="00E4111C">
        <w:rPr>
          <w:bCs/>
          <w:i/>
          <w:iCs/>
          <w:shd w:val="clear" w:color="auto" w:fill="FFFFFF"/>
        </w:rPr>
        <w:t>mantas īpašumtiesību pierādošais/</w:t>
      </w:r>
      <w:proofErr w:type="spellStart"/>
      <w:r w:rsidR="00BF5E75" w:rsidRPr="00E4111C">
        <w:rPr>
          <w:bCs/>
          <w:i/>
          <w:iCs/>
          <w:shd w:val="clear" w:color="auto" w:fill="FFFFFF"/>
        </w:rPr>
        <w:t>ie</w:t>
      </w:r>
      <w:proofErr w:type="spellEnd"/>
      <w:r w:rsidR="00BF5E75" w:rsidRPr="00E4111C">
        <w:rPr>
          <w:bCs/>
          <w:i/>
          <w:iCs/>
          <w:shd w:val="clear" w:color="auto" w:fill="FFFFFF"/>
        </w:rPr>
        <w:t xml:space="preserve"> dokuments/i nav nozīmes, kurā datumā Administratore pieprasa</w:t>
      </w:r>
      <w:r w:rsidR="00212369" w:rsidRPr="00E4111C">
        <w:rPr>
          <w:bCs/>
          <w:i/>
          <w:iCs/>
          <w:shd w:val="clear" w:color="auto" w:fill="FFFFFF"/>
        </w:rPr>
        <w:t xml:space="preserve"> </w:t>
      </w:r>
      <w:r w:rsidR="00BF5E75" w:rsidRPr="00E4111C">
        <w:rPr>
          <w:bCs/>
          <w:i/>
          <w:iCs/>
          <w:shd w:val="clear" w:color="auto" w:fill="FFFFFF"/>
        </w:rPr>
        <w:t>dokumentu/s uzrādīt</w:t>
      </w:r>
      <w:r w:rsidR="000C675E" w:rsidRPr="00E4111C">
        <w:rPr>
          <w:bCs/>
          <w:i/>
          <w:iCs/>
          <w:shd w:val="clear" w:color="auto" w:fill="FFFFFF"/>
        </w:rPr>
        <w:t>.</w:t>
      </w:r>
      <w:r w:rsidR="00BF5E75" w:rsidRPr="00E4111C">
        <w:rPr>
          <w:bCs/>
          <w:i/>
          <w:iCs/>
          <w:shd w:val="clear" w:color="auto" w:fill="FFFFFF"/>
        </w:rPr>
        <w:t xml:space="preserve"> </w:t>
      </w:r>
      <w:r w:rsidR="00BF5E75" w:rsidRPr="00E4111C">
        <w:rPr>
          <w:bCs/>
          <w:shd w:val="clear" w:color="auto" w:fill="FFFFFF"/>
        </w:rPr>
        <w:t>Iepriekš</w:t>
      </w:r>
      <w:r w:rsidR="00212369" w:rsidRPr="00E4111C">
        <w:rPr>
          <w:bCs/>
          <w:shd w:val="clear" w:color="auto" w:fill="FFFFFF"/>
        </w:rPr>
        <w:t xml:space="preserve"> </w:t>
      </w:r>
      <w:r w:rsidR="00BF5E75" w:rsidRPr="00E4111C">
        <w:rPr>
          <w:bCs/>
          <w:shd w:val="clear" w:color="auto" w:fill="FFFFFF"/>
        </w:rPr>
        <w:t xml:space="preserve">minētais uzskatāmi parāda, ka Administratore izvirza </w:t>
      </w:r>
      <w:r w:rsidR="005A3D74" w:rsidRPr="00E4111C">
        <w:rPr>
          <w:bCs/>
          <w:shd w:val="clear" w:color="auto" w:fill="FFFFFF"/>
        </w:rPr>
        <w:t>Parādnieka pārstāvim</w:t>
      </w:r>
      <w:r w:rsidR="00BF5E75" w:rsidRPr="00E4111C">
        <w:rPr>
          <w:bCs/>
          <w:shd w:val="clear" w:color="auto" w:fill="FFFFFF"/>
        </w:rPr>
        <w:t xml:space="preserve"> kā fiziskai personai – ārzemniekam, kas</w:t>
      </w:r>
      <w:r w:rsidR="00212369" w:rsidRPr="00E4111C">
        <w:rPr>
          <w:bCs/>
          <w:shd w:val="clear" w:color="auto" w:fill="FFFFFF"/>
        </w:rPr>
        <w:t xml:space="preserve"> </w:t>
      </w:r>
      <w:r w:rsidR="00BF5E75" w:rsidRPr="00E4111C">
        <w:rPr>
          <w:bCs/>
          <w:shd w:val="clear" w:color="auto" w:fill="FFFFFF"/>
        </w:rPr>
        <w:t>nedzīvo Latvijā, nepamatotas un pārmērīgas prasības, pilnīgi ignorējot Administratorei zināmus</w:t>
      </w:r>
      <w:r w:rsidR="00212369" w:rsidRPr="00E4111C">
        <w:rPr>
          <w:bCs/>
          <w:shd w:val="clear" w:color="auto" w:fill="FFFFFF"/>
        </w:rPr>
        <w:t xml:space="preserve"> </w:t>
      </w:r>
      <w:r w:rsidR="00BF5E75" w:rsidRPr="00E4111C">
        <w:rPr>
          <w:bCs/>
          <w:shd w:val="clear" w:color="auto" w:fill="FFFFFF"/>
        </w:rPr>
        <w:t>apstākļus, t</w:t>
      </w:r>
      <w:r w:rsidR="00F520A1" w:rsidRPr="00E4111C">
        <w:rPr>
          <w:bCs/>
          <w:shd w:val="clear" w:color="auto" w:fill="FFFFFF"/>
        </w:rPr>
        <w:t>ai skaitā</w:t>
      </w:r>
      <w:r w:rsidR="00BF5E75" w:rsidRPr="00E4111C">
        <w:rPr>
          <w:bCs/>
          <w:shd w:val="clear" w:color="auto" w:fill="FFFFFF"/>
        </w:rPr>
        <w:t xml:space="preserve"> to, ka Parādnieks aktīvi veica komercdarbību kopš 2012.</w:t>
      </w:r>
      <w:r w:rsidR="00F520A1" w:rsidRPr="00E4111C">
        <w:rPr>
          <w:bCs/>
          <w:shd w:val="clear" w:color="auto" w:fill="FFFFFF"/>
        </w:rPr>
        <w:t> </w:t>
      </w:r>
      <w:r w:rsidR="00BF5E75" w:rsidRPr="00E4111C">
        <w:rPr>
          <w:bCs/>
          <w:shd w:val="clear" w:color="auto" w:fill="FFFFFF"/>
        </w:rPr>
        <w:t>gada (kas nosaka arī Parādnieka</w:t>
      </w:r>
      <w:r w:rsidR="00212369" w:rsidRPr="00E4111C">
        <w:rPr>
          <w:bCs/>
          <w:shd w:val="clear" w:color="auto" w:fill="FFFFFF"/>
        </w:rPr>
        <w:t xml:space="preserve"> </w:t>
      </w:r>
      <w:r w:rsidR="00BF5E75" w:rsidRPr="00E4111C">
        <w:rPr>
          <w:bCs/>
          <w:shd w:val="clear" w:color="auto" w:fill="FFFFFF"/>
        </w:rPr>
        <w:t>veikto darījumu un ar to saistīto dokumentu kopējo apjomu) un Parādnieka grāmatvedību kārtoja</w:t>
      </w:r>
      <w:r w:rsidR="00212369" w:rsidRPr="00E4111C">
        <w:rPr>
          <w:bCs/>
          <w:shd w:val="clear" w:color="auto" w:fill="FFFFFF"/>
        </w:rPr>
        <w:t xml:space="preserve"> </w:t>
      </w:r>
      <w:r w:rsidR="00BF5E75" w:rsidRPr="00E4111C">
        <w:rPr>
          <w:bCs/>
          <w:shd w:val="clear" w:color="auto" w:fill="FFFFFF"/>
        </w:rPr>
        <w:t xml:space="preserve">ārpakalpojuma grāmatvedības pakalpojumu sniedzējs – </w:t>
      </w:r>
      <w:r w:rsidR="00F520A1" w:rsidRPr="00E4111C">
        <w:rPr>
          <w:bCs/>
          <w:shd w:val="clear" w:color="auto" w:fill="FFFFFF"/>
        </w:rPr>
        <w:t>Grāmatvedis</w:t>
      </w:r>
      <w:r w:rsidR="00BF5E75" w:rsidRPr="00E4111C">
        <w:rPr>
          <w:bCs/>
          <w:shd w:val="clear" w:color="auto" w:fill="FFFFFF"/>
        </w:rPr>
        <w:t xml:space="preserve">. </w:t>
      </w:r>
      <w:r w:rsidR="005A3D74" w:rsidRPr="00E4111C">
        <w:rPr>
          <w:bCs/>
          <w:shd w:val="clear" w:color="auto" w:fill="FFFFFF"/>
        </w:rPr>
        <w:t>Parādnieka pārstāvis</w:t>
      </w:r>
      <w:r w:rsidR="00F520A1" w:rsidRPr="00E4111C">
        <w:rPr>
          <w:bCs/>
          <w:shd w:val="clear" w:color="auto" w:fill="FFFFFF"/>
        </w:rPr>
        <w:t xml:space="preserve"> </w:t>
      </w:r>
      <w:r w:rsidR="00BF5E75" w:rsidRPr="00E4111C">
        <w:rPr>
          <w:bCs/>
          <w:shd w:val="clear" w:color="auto" w:fill="FFFFFF"/>
        </w:rPr>
        <w:t>nodev</w:t>
      </w:r>
      <w:r w:rsidR="00F520A1" w:rsidRPr="00E4111C">
        <w:rPr>
          <w:bCs/>
          <w:shd w:val="clear" w:color="auto" w:fill="FFFFFF"/>
        </w:rPr>
        <w:t>a</w:t>
      </w:r>
      <w:r w:rsidR="00BF5E75" w:rsidRPr="00E4111C">
        <w:rPr>
          <w:bCs/>
          <w:shd w:val="clear" w:color="auto" w:fill="FFFFFF"/>
        </w:rPr>
        <w:t xml:space="preserve"> Administratorei </w:t>
      </w:r>
      <w:r w:rsidR="005A3D74" w:rsidRPr="00E4111C">
        <w:rPr>
          <w:bCs/>
          <w:shd w:val="clear" w:color="auto" w:fill="FFFFFF"/>
        </w:rPr>
        <w:t>Parādnieka pārstāvja</w:t>
      </w:r>
      <w:r w:rsidR="00212369" w:rsidRPr="00E4111C">
        <w:rPr>
          <w:bCs/>
          <w:shd w:val="clear" w:color="auto" w:fill="FFFFFF"/>
        </w:rPr>
        <w:t xml:space="preserve"> </w:t>
      </w:r>
      <w:r w:rsidR="00BF5E75" w:rsidRPr="00E4111C">
        <w:rPr>
          <w:bCs/>
          <w:shd w:val="clear" w:color="auto" w:fill="FFFFFF"/>
        </w:rPr>
        <w:t>rīcībā esošos Parādnieka dokumentus par Administratores pieprasījumā norādīto laika periodu.</w:t>
      </w:r>
      <w:r w:rsidR="00212369" w:rsidRPr="00E4111C">
        <w:rPr>
          <w:bCs/>
          <w:shd w:val="clear" w:color="auto" w:fill="FFFFFF"/>
        </w:rPr>
        <w:t xml:space="preserve"> </w:t>
      </w:r>
      <w:r w:rsidR="00BF5E75" w:rsidRPr="00E4111C">
        <w:rPr>
          <w:bCs/>
          <w:shd w:val="clear" w:color="auto" w:fill="FFFFFF"/>
        </w:rPr>
        <w:t xml:space="preserve">Administratore ignorē apstākli, ka </w:t>
      </w:r>
      <w:r w:rsidR="005600BE" w:rsidRPr="00E4111C">
        <w:rPr>
          <w:bCs/>
          <w:shd w:val="clear" w:color="auto" w:fill="FFFFFF"/>
        </w:rPr>
        <w:t>/Nosaukums D/</w:t>
      </w:r>
      <w:r w:rsidR="00EE6DFC" w:rsidRPr="00E4111C" w:rsidDel="00EE6DFC">
        <w:rPr>
          <w:bCs/>
          <w:shd w:val="clear" w:color="auto" w:fill="FFFFFF"/>
        </w:rPr>
        <w:t xml:space="preserve"> </w:t>
      </w:r>
      <w:r w:rsidR="00BF5E75" w:rsidRPr="00E4111C">
        <w:rPr>
          <w:bCs/>
          <w:shd w:val="clear" w:color="auto" w:fill="FFFFFF"/>
        </w:rPr>
        <w:t>ir atsevišķa juridiskā persona, kurai ir objektīvi</w:t>
      </w:r>
      <w:r w:rsidR="00212369" w:rsidRPr="00E4111C">
        <w:rPr>
          <w:bCs/>
          <w:shd w:val="clear" w:color="auto" w:fill="FFFFFF"/>
        </w:rPr>
        <w:t xml:space="preserve"> </w:t>
      </w:r>
      <w:r w:rsidR="00BF5E75" w:rsidRPr="00E4111C">
        <w:rPr>
          <w:bCs/>
          <w:shd w:val="clear" w:color="auto" w:fill="FFFFFF"/>
        </w:rPr>
        <w:t>nepieciešams saprātīgs termiņš, lai savāktu, iztulkotu un iesniegtu Administratorei dokumentus, kas</w:t>
      </w:r>
      <w:r w:rsidR="00212369" w:rsidRPr="00E4111C">
        <w:rPr>
          <w:bCs/>
          <w:shd w:val="clear" w:color="auto" w:fill="FFFFFF"/>
        </w:rPr>
        <w:t xml:space="preserve"> </w:t>
      </w:r>
      <w:r w:rsidR="00BF5E75" w:rsidRPr="00E4111C">
        <w:rPr>
          <w:bCs/>
          <w:shd w:val="clear" w:color="auto" w:fill="FFFFFF"/>
        </w:rPr>
        <w:t xml:space="preserve">attiecas uz </w:t>
      </w:r>
      <w:r w:rsidR="009D3014" w:rsidRPr="00E4111C">
        <w:rPr>
          <w:bCs/>
          <w:shd w:val="clear" w:color="auto" w:fill="FFFFFF"/>
        </w:rPr>
        <w:t xml:space="preserve">tai </w:t>
      </w:r>
      <w:r w:rsidR="00BF5E75" w:rsidRPr="00E4111C">
        <w:rPr>
          <w:bCs/>
          <w:shd w:val="clear" w:color="auto" w:fill="FFFFFF"/>
        </w:rPr>
        <w:t>piederošās mantas īpašumtiesībām. Savukārt, Administratore kārtējo reizi</w:t>
      </w:r>
      <w:r w:rsidR="00212369" w:rsidRPr="00E4111C">
        <w:rPr>
          <w:bCs/>
          <w:shd w:val="clear" w:color="auto" w:fill="FFFFFF"/>
        </w:rPr>
        <w:t xml:space="preserve"> </w:t>
      </w:r>
      <w:r w:rsidR="00BF5E75" w:rsidRPr="00E4111C">
        <w:rPr>
          <w:bCs/>
          <w:shd w:val="clear" w:color="auto" w:fill="FFFFFF"/>
        </w:rPr>
        <w:t xml:space="preserve">izdara pilnīgi nepamatotu un odiozu secinājumu par to, ka </w:t>
      </w:r>
      <w:r w:rsidR="005A3D74" w:rsidRPr="00E4111C">
        <w:rPr>
          <w:bCs/>
          <w:shd w:val="clear" w:color="auto" w:fill="FFFFFF"/>
        </w:rPr>
        <w:t>Parādnieka pārstāvja</w:t>
      </w:r>
      <w:r w:rsidR="00BF5E75" w:rsidRPr="00E4111C">
        <w:rPr>
          <w:bCs/>
          <w:shd w:val="clear" w:color="auto" w:fill="FFFFFF"/>
        </w:rPr>
        <w:t xml:space="preserve"> un </w:t>
      </w:r>
      <w:r w:rsidR="00BC0408" w:rsidRPr="00E4111C">
        <w:rPr>
          <w:bCs/>
          <w:shd w:val="clear" w:color="auto" w:fill="FFFFFF"/>
        </w:rPr>
        <w:t>/Nosaukums D/</w:t>
      </w:r>
      <w:r w:rsidR="009D3014" w:rsidRPr="00E4111C" w:rsidDel="009D3014">
        <w:rPr>
          <w:bCs/>
          <w:shd w:val="clear" w:color="auto" w:fill="FFFFFF"/>
        </w:rPr>
        <w:t xml:space="preserve"> </w:t>
      </w:r>
      <w:r w:rsidR="00BF5E75" w:rsidRPr="00E4111C">
        <w:rPr>
          <w:bCs/>
          <w:shd w:val="clear" w:color="auto" w:fill="FFFFFF"/>
        </w:rPr>
        <w:t>rīcībā obligāti jābūt jau iepriekš sagatavotai speciālai atsevišķai mapei, kurā ir savākti visi</w:t>
      </w:r>
      <w:r w:rsidR="00212369" w:rsidRPr="00E4111C">
        <w:rPr>
          <w:bCs/>
          <w:shd w:val="clear" w:color="auto" w:fill="FFFFFF"/>
        </w:rPr>
        <w:t xml:space="preserve"> </w:t>
      </w:r>
      <w:r w:rsidR="00BF5E75" w:rsidRPr="00E4111C">
        <w:rPr>
          <w:bCs/>
          <w:shd w:val="clear" w:color="auto" w:fill="FFFFFF"/>
        </w:rPr>
        <w:t xml:space="preserve">dokumenti, kas attiecas tikai un vienīgi uz Parādniekam piederošajā mantā integrēto </w:t>
      </w:r>
      <w:r w:rsidR="00BC0408" w:rsidRPr="00E4111C">
        <w:rPr>
          <w:bCs/>
          <w:shd w:val="clear" w:color="auto" w:fill="FFFFFF"/>
        </w:rPr>
        <w:t>/Nosaukums D/</w:t>
      </w:r>
      <w:r w:rsidR="009D3014" w:rsidRPr="00E4111C" w:rsidDel="009D3014">
        <w:rPr>
          <w:bCs/>
          <w:shd w:val="clear" w:color="auto" w:fill="FFFFFF"/>
        </w:rPr>
        <w:t xml:space="preserve"> </w:t>
      </w:r>
      <w:r w:rsidR="00BF5E75" w:rsidRPr="00E4111C">
        <w:rPr>
          <w:bCs/>
          <w:shd w:val="clear" w:color="auto" w:fill="FFFFFF"/>
        </w:rPr>
        <w:t>piederošo mantu un otrādi. Ņemot vērā, ka Administratore tikai pavisam nesen ir pieprasījusi iesniegt</w:t>
      </w:r>
      <w:r w:rsidR="00212369" w:rsidRPr="00E4111C">
        <w:rPr>
          <w:bCs/>
          <w:shd w:val="clear" w:color="auto" w:fill="FFFFFF"/>
        </w:rPr>
        <w:t xml:space="preserve"> </w:t>
      </w:r>
      <w:r w:rsidR="00BF5E75" w:rsidRPr="00E4111C">
        <w:rPr>
          <w:bCs/>
          <w:shd w:val="clear" w:color="auto" w:fill="FFFFFF"/>
        </w:rPr>
        <w:t>šādus dokumentus, Administratorei ir jādod saprātīgs un pietiekams termiņš, kurā ir objektīvi iespējams</w:t>
      </w:r>
      <w:r w:rsidR="00212369" w:rsidRPr="00E4111C">
        <w:rPr>
          <w:bCs/>
          <w:shd w:val="clear" w:color="auto" w:fill="FFFFFF"/>
        </w:rPr>
        <w:t xml:space="preserve"> </w:t>
      </w:r>
      <w:r w:rsidR="00BF5E75" w:rsidRPr="00E4111C">
        <w:rPr>
          <w:bCs/>
          <w:shd w:val="clear" w:color="auto" w:fill="FFFFFF"/>
        </w:rPr>
        <w:t xml:space="preserve">izpildīt šādu pieprasījumu. Savukārt, Administratores nostāja, </w:t>
      </w:r>
      <w:r w:rsidR="005A3D74" w:rsidRPr="00E4111C">
        <w:rPr>
          <w:bCs/>
          <w:shd w:val="clear" w:color="auto" w:fill="FFFFFF"/>
        </w:rPr>
        <w:t>Parādnieka pārstāvja</w:t>
      </w:r>
      <w:r w:rsidR="0028067A" w:rsidRPr="00E4111C">
        <w:rPr>
          <w:bCs/>
          <w:shd w:val="clear" w:color="auto" w:fill="FFFFFF"/>
        </w:rPr>
        <w:t xml:space="preserve"> ieskatā</w:t>
      </w:r>
      <w:r w:rsidR="00BF5E75" w:rsidRPr="00E4111C">
        <w:rPr>
          <w:bCs/>
          <w:shd w:val="clear" w:color="auto" w:fill="FFFFFF"/>
        </w:rPr>
        <w:t>, liecina par to, ka</w:t>
      </w:r>
      <w:r w:rsidR="00212369" w:rsidRPr="00E4111C">
        <w:rPr>
          <w:bCs/>
          <w:shd w:val="clear" w:color="auto" w:fill="FFFFFF"/>
        </w:rPr>
        <w:t xml:space="preserve"> </w:t>
      </w:r>
      <w:r w:rsidR="00BF5E75" w:rsidRPr="00E4111C">
        <w:rPr>
          <w:bCs/>
          <w:shd w:val="clear" w:color="auto" w:fill="FFFFFF"/>
        </w:rPr>
        <w:t>Administratore ir ieinteresēta nevis saņemt nepieciešamos dokumentus, bet mākslīgi radīt tādu</w:t>
      </w:r>
      <w:r w:rsidR="00212369" w:rsidRPr="00E4111C">
        <w:rPr>
          <w:bCs/>
          <w:shd w:val="clear" w:color="auto" w:fill="FFFFFF"/>
        </w:rPr>
        <w:t xml:space="preserve"> </w:t>
      </w:r>
      <w:r w:rsidR="00BF5E75" w:rsidRPr="00E4111C">
        <w:rPr>
          <w:bCs/>
          <w:shd w:val="clear" w:color="auto" w:fill="FFFFFF"/>
        </w:rPr>
        <w:t>situāciju, kad Administratores pieprasījumu objektīvi nav iespējams izpildīt.</w:t>
      </w:r>
    </w:p>
    <w:p w14:paraId="67FFA106" w14:textId="469FFEE4" w:rsidR="00721428" w:rsidRPr="00E4111C" w:rsidRDefault="00285886" w:rsidP="00721428">
      <w:pPr>
        <w:spacing w:after="0" w:line="240" w:lineRule="auto"/>
        <w:ind w:right="13" w:firstLine="709"/>
        <w:jc w:val="both"/>
      </w:pPr>
      <w:r w:rsidRPr="00E4111C">
        <w:rPr>
          <w:bCs/>
          <w:shd w:val="clear" w:color="auto" w:fill="FFFFFF"/>
        </w:rPr>
        <w:t xml:space="preserve">Administratores 2025. gada 27. oktobra vēstules </w:t>
      </w:r>
      <w:r w:rsidR="00BC0408" w:rsidRPr="00E4111C">
        <w:rPr>
          <w:bCs/>
          <w:shd w:val="clear" w:color="auto" w:fill="FFFFFF"/>
        </w:rPr>
        <w:t>/numurs/</w:t>
      </w:r>
      <w:r w:rsidRPr="00E4111C">
        <w:rPr>
          <w:bCs/>
          <w:shd w:val="clear" w:color="auto" w:fill="FFFFFF"/>
        </w:rPr>
        <w:t xml:space="preserve"> 4.3.</w:t>
      </w:r>
      <w:r w:rsidR="00721428" w:rsidRPr="00E4111C">
        <w:rPr>
          <w:bCs/>
          <w:shd w:val="clear" w:color="auto" w:fill="FFFFFF"/>
        </w:rPr>
        <w:t> </w:t>
      </w:r>
      <w:r w:rsidRPr="00E4111C">
        <w:t xml:space="preserve">punktā </w:t>
      </w:r>
      <w:r w:rsidR="00721428" w:rsidRPr="00E4111C">
        <w:t>Administratore ir atsaukusies uz viņas rīcībā esošo informāciju</w:t>
      </w:r>
      <w:r w:rsidR="00D177A9" w:rsidRPr="00E4111C">
        <w:t xml:space="preserve"> (</w:t>
      </w:r>
      <w:r w:rsidR="00721428" w:rsidRPr="00E4111C">
        <w:t xml:space="preserve">avots nav norādīts un </w:t>
      </w:r>
      <w:r w:rsidR="005A3D74" w:rsidRPr="00E4111C">
        <w:t>Parādnieka pārstāvim</w:t>
      </w:r>
      <w:r w:rsidR="00D177A9" w:rsidRPr="00E4111C">
        <w:t xml:space="preserve"> tas</w:t>
      </w:r>
      <w:r w:rsidR="00721428" w:rsidRPr="00E4111C">
        <w:t xml:space="preserve"> nav zināms</w:t>
      </w:r>
      <w:r w:rsidR="00D177A9" w:rsidRPr="00E4111C">
        <w:t>)</w:t>
      </w:r>
      <w:r w:rsidR="00721428" w:rsidRPr="00E4111C">
        <w:t xml:space="preserve">, pamatojoties uz kuru Administratore ir norādījusi, ka 2025. gada 26. septembrī Parādnieka mantas apskates laikā telpās, kur atrodas Parādnieka kustamā manta, netika konstatēta Iekārta. Iepriekš minētā informācija neatbilst patiesībai. Tieši pretēji, </w:t>
      </w:r>
      <w:r w:rsidR="005A3D74" w:rsidRPr="00E4111C">
        <w:t>Parādnieka pārstāvja</w:t>
      </w:r>
      <w:r w:rsidR="00721428" w:rsidRPr="00E4111C">
        <w:t xml:space="preserve"> rīcībā ir pierādījumi – zvērināta tiesu izpildītāja veiktā fakta fiksācija, kas apliecina, ka 2025. gada 26. septembrī </w:t>
      </w:r>
      <w:r w:rsidR="005A3D74" w:rsidRPr="00E4111C">
        <w:t>Parādnieka pārstāvja</w:t>
      </w:r>
      <w:r w:rsidR="00721428" w:rsidRPr="00E4111C">
        <w:t xml:space="preserve"> pilnvarotās personas ir nodrošinājušas Administratores norādītajām pilnvarotajām personām – Vērtētājam un Kreditoram – piekļuvi Parādnieka mantai divās ēkās </w:t>
      </w:r>
      <w:r w:rsidR="00BC0408" w:rsidRPr="00E4111C">
        <w:t>/adrese/</w:t>
      </w:r>
      <w:r w:rsidR="00721428" w:rsidRPr="00E4111C">
        <w:t xml:space="preserve"> atbilstoši Administratores pieprasījumam. Tostarp tika nodrošināta piekļuve arī Kreditora piegādātajai Iekārtai. Tomēr, pamatojoties uz nepatiesu un nepārbaudītu informāciju, Administratore, pēc analoģijas piemērojot Maksātnespējas likuma 71. panta pirmajā daļā noteikto termiņu, ir pieprasījusi </w:t>
      </w:r>
      <w:r w:rsidR="005A3D74" w:rsidRPr="00E4111C">
        <w:t>Parādnieka pārstāvim</w:t>
      </w:r>
      <w:r w:rsidR="00721428" w:rsidRPr="00E4111C">
        <w:t xml:space="preserve"> nekavējoties, bet ne vēlāk kā līdz 2025. gada 6. novembrim: </w:t>
      </w:r>
    </w:p>
    <w:p w14:paraId="51B620B5" w14:textId="2AC2E70B" w:rsidR="00721428" w:rsidRPr="00E4111C" w:rsidRDefault="00721428" w:rsidP="00721428">
      <w:pPr>
        <w:spacing w:after="0" w:line="240" w:lineRule="auto"/>
        <w:ind w:right="13" w:firstLine="709"/>
        <w:jc w:val="both"/>
      </w:pPr>
      <w:r w:rsidRPr="00E4111C">
        <w:t xml:space="preserve">1) uzrādīt Administratorei Iekārtu un savlaicīgi informēt Administratori par konkrētu datumu un laiku, kad </w:t>
      </w:r>
      <w:r w:rsidR="005A3D74" w:rsidRPr="00E4111C">
        <w:t>Parādnieka pārstāvis</w:t>
      </w:r>
      <w:r w:rsidRPr="00E4111C">
        <w:t xml:space="preserve"> uzrādīs Administratorei Iekārtu; </w:t>
      </w:r>
    </w:p>
    <w:p w14:paraId="29294991" w14:textId="374C68DD" w:rsidR="00721428" w:rsidRPr="00E4111C" w:rsidRDefault="00721428" w:rsidP="00721428">
      <w:pPr>
        <w:spacing w:after="0" w:line="240" w:lineRule="auto"/>
        <w:ind w:right="13" w:firstLine="709"/>
        <w:jc w:val="both"/>
      </w:pPr>
      <w:r w:rsidRPr="00E4111C">
        <w:t xml:space="preserve">2) ierasties Administratores prakses vietā </w:t>
      </w:r>
      <w:r w:rsidR="00BC0408" w:rsidRPr="00E4111C">
        <w:t>/adrese/</w:t>
      </w:r>
      <w:r w:rsidRPr="00E4111C">
        <w:t xml:space="preserve">, lai operatīvi sniegtu informāciju par Parādnieka un </w:t>
      </w:r>
      <w:r w:rsidR="00BC0408" w:rsidRPr="00E4111C">
        <w:rPr>
          <w:bCs/>
          <w:shd w:val="clear" w:color="auto" w:fill="FFFFFF"/>
        </w:rPr>
        <w:t>/Nosaukums D/</w:t>
      </w:r>
      <w:r w:rsidR="005038E0" w:rsidRPr="00E4111C" w:rsidDel="005038E0">
        <w:t xml:space="preserve"> </w:t>
      </w:r>
      <w:r w:rsidRPr="00E4111C">
        <w:t xml:space="preserve">mantu. </w:t>
      </w:r>
    </w:p>
    <w:p w14:paraId="7617AFC0" w14:textId="5671BCCB" w:rsidR="0028067A" w:rsidRPr="00E4111C" w:rsidRDefault="005A3D74" w:rsidP="002A1413">
      <w:pPr>
        <w:spacing w:after="0" w:line="240" w:lineRule="auto"/>
        <w:ind w:right="13" w:firstLine="709"/>
        <w:jc w:val="both"/>
      </w:pPr>
      <w:r w:rsidRPr="00E4111C">
        <w:t>Parādnieka pārstāvis</w:t>
      </w:r>
      <w:r w:rsidR="00721428" w:rsidRPr="00E4111C">
        <w:t xml:space="preserve"> uzskata, ka iepriekš minētais Administratores pieprasījums ir nepamatots un nelikumīgs. Administratores pieprasījums par Kreditora piegādātās Iekārtas </w:t>
      </w:r>
      <w:r w:rsidR="00D97B62" w:rsidRPr="00E4111C">
        <w:t xml:space="preserve">uzrādīšanu ir balstīts uz nepatiesu informāciju un nepamatoti radīs </w:t>
      </w:r>
      <w:r w:rsidRPr="00E4111C">
        <w:t>Parādnieka pārstāvim</w:t>
      </w:r>
      <w:r w:rsidR="00D97B62" w:rsidRPr="00E4111C">
        <w:t xml:space="preserve"> izdevumus situācijā, kad 2025. gada 26. septembrī Iekārta jau tika uzrādīta un gūts apstiprinājums tam, ka šī Iekārta atrodas turpat, kur tā atradās jau 2024. gada novembrī. </w:t>
      </w:r>
      <w:r w:rsidRPr="00E4111C">
        <w:lastRenderedPageBreak/>
        <w:t>Parādnieka pārstāvis</w:t>
      </w:r>
      <w:r w:rsidR="00D97B62" w:rsidRPr="00E4111C">
        <w:t xml:space="preserve"> uzskata, ka Maksātnespējas likuma 71. panta noteikumi skaidri un precīzi nosaka, ka </w:t>
      </w:r>
      <w:r w:rsidRPr="00E4111C">
        <w:t>Parādnieka pārstāvim</w:t>
      </w:r>
      <w:r w:rsidR="00D97B62" w:rsidRPr="00E4111C">
        <w:t xml:space="preserve"> ir pienākums sniegt Administratores pieprasītās ziņas </w:t>
      </w:r>
      <w:proofErr w:type="spellStart"/>
      <w:r w:rsidR="00D97B62" w:rsidRPr="00E4111C">
        <w:t>rakstveidā</w:t>
      </w:r>
      <w:proofErr w:type="spellEnd"/>
      <w:r w:rsidR="00D97B62" w:rsidRPr="00E4111C">
        <w:t xml:space="preserve"> pēc Administratores rakstveida pieprasījuma. Tātad Administratore nepamatoti paplašināti iztulko Maksātnespējas likuma 71. panta noteikumus, jo tie neparedz parādnieka pārstāvja pienākumu personīgi ierasties pie Administratores un mutvārdos sniegt ziņas. </w:t>
      </w:r>
      <w:r w:rsidRPr="00E4111C">
        <w:t>Parādnieka pārstāvis</w:t>
      </w:r>
      <w:r w:rsidR="00D97B62" w:rsidRPr="00E4111C">
        <w:t xml:space="preserve"> nekad nav atteicies sniegt Administratorei </w:t>
      </w:r>
      <w:r w:rsidRPr="00E4111C">
        <w:t>Parādnieka pārstāvja</w:t>
      </w:r>
      <w:r w:rsidR="00D97B62" w:rsidRPr="00E4111C">
        <w:t xml:space="preserve"> rīcībā esošo informāciju par Parādnieku, bet uzskata, ka </w:t>
      </w:r>
      <w:r w:rsidRPr="00E4111C">
        <w:t>Parādnieka pārstāvim</w:t>
      </w:r>
      <w:r w:rsidR="00D97B62" w:rsidRPr="00E4111C">
        <w:t xml:space="preserve"> ir pamats paļauties uz to, ka šāds informācijas pieprasījums būs pamatots un veikts</w:t>
      </w:r>
      <w:r w:rsidR="00AB6F45" w:rsidRPr="00E4111C">
        <w:t xml:space="preserve"> </w:t>
      </w:r>
      <w:r w:rsidR="00D97B62" w:rsidRPr="00E4111C">
        <w:t xml:space="preserve">atbilstoši Maksātnespējas likumā noteiktajai kārtībai. Tāpat </w:t>
      </w:r>
      <w:r w:rsidRPr="00E4111C">
        <w:t>Parādnieka pārstāvis</w:t>
      </w:r>
      <w:r w:rsidR="00D97B62" w:rsidRPr="00E4111C">
        <w:t xml:space="preserve"> vēr</w:t>
      </w:r>
      <w:r w:rsidR="00AB6F45" w:rsidRPr="00E4111C">
        <w:t>š</w:t>
      </w:r>
      <w:r w:rsidR="00D97B62" w:rsidRPr="00E4111C">
        <w:t xml:space="preserve"> uzmanību, ka jau otro reizi</w:t>
      </w:r>
      <w:r w:rsidR="00AB6F45" w:rsidRPr="00E4111C">
        <w:t xml:space="preserve"> </w:t>
      </w:r>
      <w:r w:rsidR="00D97B62" w:rsidRPr="00E4111C">
        <w:t xml:space="preserve">papildu uzrādīšanu tiek pieprasīts nodrošināt tieši Kreditora piegādātajai </w:t>
      </w:r>
      <w:r w:rsidR="00EF43E3" w:rsidRPr="00E4111C">
        <w:t>I</w:t>
      </w:r>
      <w:r w:rsidR="00D97B62" w:rsidRPr="00E4111C">
        <w:t>ekārtai, no kuras</w:t>
      </w:r>
      <w:r w:rsidR="00EF43E3" w:rsidRPr="00E4111C">
        <w:t xml:space="preserve"> </w:t>
      </w:r>
      <w:r w:rsidR="00D97B62" w:rsidRPr="00E4111C">
        <w:t xml:space="preserve">īpašumtiesībām Kreditors </w:t>
      </w:r>
      <w:r w:rsidR="00EF43E3" w:rsidRPr="00E4111C">
        <w:t xml:space="preserve">Parādnieka maksātnespējas </w:t>
      </w:r>
      <w:r w:rsidR="00D97B62" w:rsidRPr="00E4111C">
        <w:t xml:space="preserve">procesa ietvaros atteicās, kas, </w:t>
      </w:r>
      <w:r w:rsidRPr="00E4111C">
        <w:t>Parādnieka pārstāvja</w:t>
      </w:r>
      <w:r w:rsidR="00EF43E3" w:rsidRPr="00E4111C">
        <w:t xml:space="preserve"> ieskatā</w:t>
      </w:r>
      <w:r w:rsidR="00D97B62" w:rsidRPr="00E4111C">
        <w:t>, norāda uz Administratores rīcību,</w:t>
      </w:r>
      <w:r w:rsidR="00EF43E3" w:rsidRPr="00E4111C">
        <w:t xml:space="preserve"> </w:t>
      </w:r>
      <w:r w:rsidR="00D97B62" w:rsidRPr="00E4111C">
        <w:t>kas pieļauj Kreditora pretlikumīgu iejaukšanos Parādnieka mantas novērtēšanā un pašā Parādnieka</w:t>
      </w:r>
      <w:r w:rsidR="002A1413" w:rsidRPr="00E4111C">
        <w:t xml:space="preserve"> </w:t>
      </w:r>
      <w:r w:rsidR="00D97B62" w:rsidRPr="00E4111C">
        <w:t>maksātnespējas procesā.</w:t>
      </w:r>
    </w:p>
    <w:p w14:paraId="062BC25E" w14:textId="660422EC" w:rsidR="00EE3C46" w:rsidRPr="00E4111C" w:rsidRDefault="00EE3C46" w:rsidP="00920E67">
      <w:pPr>
        <w:spacing w:after="0" w:line="240" w:lineRule="auto"/>
        <w:ind w:right="13" w:firstLine="709"/>
        <w:jc w:val="both"/>
      </w:pPr>
      <w:r w:rsidRPr="00E4111C">
        <w:tab/>
        <w:t>[11.6] </w:t>
      </w:r>
      <w:r w:rsidR="005A3D74" w:rsidRPr="00E4111C">
        <w:t>Parādnieka pārstāvis</w:t>
      </w:r>
      <w:r w:rsidRPr="00E4111C">
        <w:t xml:space="preserve"> norāda, ka Sūdzības 3. papildinājumos minētās Administratores darbības, it īpaši, vērtējot tās kopsakarā ar citiem Sūdzībā un Sūdzības 1. un 2. papildinājumos norādītajiem apstākļiem, liecina par Administratores nespēju nodrošināt Parādnieka maksātnespējas</w:t>
      </w:r>
      <w:r w:rsidR="00920E67" w:rsidRPr="00E4111C">
        <w:t xml:space="preserve"> </w:t>
      </w:r>
      <w:r w:rsidRPr="00E4111C">
        <w:t xml:space="preserve">procesa objektīvu, efektīvu un likumīgu norisi, kā arī šādas darbības ir uzskatāmas par pret </w:t>
      </w:r>
      <w:r w:rsidR="005A3D74" w:rsidRPr="00E4111C">
        <w:t>Parādnieka pārstāvi</w:t>
      </w:r>
      <w:r w:rsidR="00920E67" w:rsidRPr="00E4111C">
        <w:t xml:space="preserve"> </w:t>
      </w:r>
      <w:r w:rsidRPr="00E4111C">
        <w:t>personīgi vērstu ilgstošu, sistemātisku un intensīvu psiholoģisko teroru, Administratorei apzināti</w:t>
      </w:r>
      <w:r w:rsidR="00920E67" w:rsidRPr="00E4111C">
        <w:t xml:space="preserve"> </w:t>
      </w:r>
      <w:r w:rsidRPr="00E4111C">
        <w:t xml:space="preserve">aizskarot </w:t>
      </w:r>
      <w:r w:rsidR="005A3D74" w:rsidRPr="00E4111C">
        <w:t>Parādnieka pārstāvja</w:t>
      </w:r>
      <w:r w:rsidRPr="00E4111C">
        <w:t xml:space="preserve"> un </w:t>
      </w:r>
      <w:r w:rsidR="00CD290C" w:rsidRPr="00E4111C">
        <w:t>viņa</w:t>
      </w:r>
      <w:r w:rsidRPr="00E4111C">
        <w:t xml:space="preserve"> pilnvaroto personu godu un cieņu.</w:t>
      </w:r>
      <w:r w:rsidR="00920E67" w:rsidRPr="00E4111C">
        <w:t xml:space="preserve"> </w:t>
      </w:r>
      <w:r w:rsidRPr="00E4111C">
        <w:t>Turklāt Administratores darbības, kas veiktas pēc Sūdzības iesniegšanas Maksātnespējas</w:t>
      </w:r>
      <w:r w:rsidR="00920E67" w:rsidRPr="00E4111C">
        <w:t xml:space="preserve"> </w:t>
      </w:r>
      <w:r w:rsidRPr="00E4111C">
        <w:t xml:space="preserve">kontroles dienestā, </w:t>
      </w:r>
      <w:r w:rsidR="005A3D74" w:rsidRPr="00E4111C">
        <w:t>Parādnieka pārstāvja</w:t>
      </w:r>
      <w:r w:rsidR="00920E67" w:rsidRPr="00E4111C">
        <w:t xml:space="preserve"> ieskatā</w:t>
      </w:r>
      <w:r w:rsidRPr="00E4111C">
        <w:t xml:space="preserve">, ir apzināti vērstas uz to, lai </w:t>
      </w:r>
      <w:r w:rsidR="005A3D74" w:rsidRPr="00E4111C">
        <w:t>Parādnieka pārstāvim</w:t>
      </w:r>
      <w:r w:rsidRPr="00E4111C">
        <w:t xml:space="preserve"> personīgi tiktu nodarīts pēc iespējas</w:t>
      </w:r>
      <w:r w:rsidR="00920E67" w:rsidRPr="00E4111C">
        <w:t xml:space="preserve"> </w:t>
      </w:r>
      <w:r w:rsidRPr="00E4111C">
        <w:t>lielāks kaitējums un zaudējumi.</w:t>
      </w:r>
    </w:p>
    <w:p w14:paraId="5FA921BD" w14:textId="07381079" w:rsidR="00D066A6" w:rsidRPr="00E4111C" w:rsidRDefault="005A3D74" w:rsidP="0046551D">
      <w:pPr>
        <w:spacing w:after="0" w:line="240" w:lineRule="auto"/>
        <w:ind w:right="13" w:firstLine="709"/>
        <w:jc w:val="both"/>
      </w:pPr>
      <w:r w:rsidRPr="00E4111C">
        <w:t>Parādnieka pārstāvja</w:t>
      </w:r>
      <w:r w:rsidR="0046551D" w:rsidRPr="00E4111C">
        <w:t xml:space="preserve"> ieskatā Sūdzības un tās papildinājumos minētie maksātnespējas procesu reglamentējošo normatīvo aktu un profesionālās ētikas sistemātiskie un būtiskie pārkāpumi nav savienojami ar Parādnieka maksātnespējas procesa administratora amata pienākumu izpildi un liedz sasniegt Parādnieka maksātnespējas procesa mērķus. Līdz ar to visi iepriekš minētie apstākļi, papildus citiem Sūdzībā un tās papildinājumos norādītajiem apstākļiem, dod pietiekamu pamatu Administratores atcelšanai.</w:t>
      </w:r>
    </w:p>
    <w:p w14:paraId="20F2FD35" w14:textId="0B102016" w:rsidR="00007700" w:rsidRPr="00E4111C" w:rsidRDefault="0046551D" w:rsidP="00007700">
      <w:pPr>
        <w:spacing w:after="0" w:line="240" w:lineRule="auto"/>
        <w:ind w:right="13" w:firstLine="709"/>
        <w:jc w:val="both"/>
      </w:pPr>
      <w:r w:rsidRPr="00E4111C">
        <w:t>[11.7] </w:t>
      </w:r>
      <w:r w:rsidR="00007700" w:rsidRPr="00E4111C">
        <w:t>Saskaņā ar Sūdzībā un tās papildinājumos norādīto un pamatojoties uz Maksātnespējas likuma 22. panta pirmās daļas, 31.</w:t>
      </w:r>
      <w:r w:rsidR="00007700" w:rsidRPr="00E4111C">
        <w:rPr>
          <w:vertAlign w:val="superscript"/>
        </w:rPr>
        <w:t>1</w:t>
      </w:r>
      <w:r w:rsidR="00007700" w:rsidRPr="00E4111C">
        <w:t xml:space="preserve"> panta pirmās un otrās daļas, 173. panta pirmās daļas, 174.</w:t>
      </w:r>
      <w:r w:rsidR="00007700" w:rsidRPr="00E4111C">
        <w:rPr>
          <w:vertAlign w:val="superscript"/>
        </w:rPr>
        <w:t>1</w:t>
      </w:r>
      <w:r w:rsidR="00007700" w:rsidRPr="00E4111C">
        <w:t xml:space="preserve"> panta 1., 2. un 8. punkta, 174.</w:t>
      </w:r>
      <w:r w:rsidR="00007700" w:rsidRPr="00E4111C">
        <w:rPr>
          <w:vertAlign w:val="superscript"/>
        </w:rPr>
        <w:t>2</w:t>
      </w:r>
      <w:r w:rsidR="00007700" w:rsidRPr="00E4111C">
        <w:t xml:space="preserve"> panta 7. punkta 176. panta pirmās daļas, kā arī Civilprocesa likuma 363.</w:t>
      </w:r>
      <w:r w:rsidR="00007700" w:rsidRPr="00E4111C">
        <w:rPr>
          <w:vertAlign w:val="superscript"/>
        </w:rPr>
        <w:t>14</w:t>
      </w:r>
      <w:r w:rsidR="00007700" w:rsidRPr="00E4111C">
        <w:t xml:space="preserve"> panta otrās daļas noteikumiem, </w:t>
      </w:r>
      <w:r w:rsidR="005A3D74" w:rsidRPr="00E4111C">
        <w:t>Parādnieka pārstāvis</w:t>
      </w:r>
      <w:r w:rsidR="00007700" w:rsidRPr="00E4111C">
        <w:t xml:space="preserve"> lūdz Maksātnespējas kontroles dienestu:</w:t>
      </w:r>
    </w:p>
    <w:p w14:paraId="72AF896E" w14:textId="71CB581F" w:rsidR="00007700" w:rsidRPr="00E4111C" w:rsidRDefault="00007700" w:rsidP="00754707">
      <w:pPr>
        <w:spacing w:after="0" w:line="240" w:lineRule="auto"/>
        <w:ind w:right="13" w:firstLine="709"/>
        <w:jc w:val="both"/>
      </w:pPr>
      <w:r w:rsidRPr="00E4111C">
        <w:t>1) Maksātnespējas kontroles dienesta noteiktajā termiņā – līdz 2025. gada 5. novembrim izskatīt Sūdzības 3. papildinājumus kopā ar Sūdzību un Sūdzības 1. un 2. papildinājumiem</w:t>
      </w:r>
      <w:r w:rsidR="00A371CB" w:rsidRPr="00E4111C">
        <w:t xml:space="preserve"> un </w:t>
      </w:r>
      <w:r w:rsidRPr="00E4111C">
        <w:t xml:space="preserve">pārbaudīt </w:t>
      </w:r>
      <w:r w:rsidR="00A371CB" w:rsidRPr="00E4111C">
        <w:t>Sūdzībā un tās papildinājumos</w:t>
      </w:r>
      <w:r w:rsidRPr="00E4111C">
        <w:t xml:space="preserve"> norādītās </w:t>
      </w:r>
      <w:r w:rsidR="00754707" w:rsidRPr="00E4111C">
        <w:t>Administratores</w:t>
      </w:r>
      <w:r w:rsidRPr="00E4111C">
        <w:t xml:space="preserve"> rīcības likumību</w:t>
      </w:r>
      <w:r w:rsidR="00754707" w:rsidRPr="00E4111C">
        <w:t xml:space="preserve"> </w:t>
      </w:r>
      <w:r w:rsidRPr="00E4111C">
        <w:t>un atbilstību profesionālās ētikas normām;</w:t>
      </w:r>
    </w:p>
    <w:p w14:paraId="1DDBB7B3" w14:textId="4B53FDCB" w:rsidR="00007700" w:rsidRPr="00E4111C" w:rsidRDefault="00007700" w:rsidP="00D64DCD">
      <w:pPr>
        <w:spacing w:after="0" w:line="240" w:lineRule="auto"/>
        <w:ind w:right="13" w:firstLine="709"/>
        <w:jc w:val="both"/>
      </w:pPr>
      <w:r w:rsidRPr="00E4111C">
        <w:t>2)</w:t>
      </w:r>
      <w:r w:rsidR="00754707" w:rsidRPr="00E4111C">
        <w:t> </w:t>
      </w:r>
      <w:r w:rsidRPr="00E4111C">
        <w:t xml:space="preserve">ierosināt disciplinārlietu pret </w:t>
      </w:r>
      <w:r w:rsidR="00754707" w:rsidRPr="00E4111C">
        <w:t>Administratori</w:t>
      </w:r>
      <w:r w:rsidRPr="00E4111C">
        <w:t xml:space="preserve"> </w:t>
      </w:r>
      <w:r w:rsidR="00D64DCD" w:rsidRPr="00E4111C">
        <w:t>par Sūdzībā un tās papildinājumos</w:t>
      </w:r>
      <w:r w:rsidRPr="00E4111C">
        <w:t xml:space="preserve"> norādītajiem normatīvo aktu un profesionālās ētikas sistemātiskiem un</w:t>
      </w:r>
      <w:r w:rsidR="00D64DCD" w:rsidRPr="00E4111C">
        <w:t xml:space="preserve"> </w:t>
      </w:r>
      <w:r w:rsidRPr="00E4111C">
        <w:t>būtiskiem pārkāpumiem;</w:t>
      </w:r>
    </w:p>
    <w:p w14:paraId="16A11E0D" w14:textId="2EA5839C" w:rsidR="00463140" w:rsidRPr="00E4111C" w:rsidRDefault="00007700" w:rsidP="00D37F11">
      <w:pPr>
        <w:spacing w:after="0" w:line="240" w:lineRule="auto"/>
        <w:ind w:right="13" w:firstLine="709"/>
        <w:jc w:val="both"/>
      </w:pPr>
      <w:r w:rsidRPr="00E4111C">
        <w:t xml:space="preserve">3) iesniegt </w:t>
      </w:r>
      <w:r w:rsidR="00C87C6C" w:rsidRPr="00E4111C">
        <w:t>/</w:t>
      </w:r>
      <w:r w:rsidRPr="00E4111C">
        <w:t>tiesa</w:t>
      </w:r>
      <w:r w:rsidR="00C87C6C" w:rsidRPr="00E4111C">
        <w:t>s nosaukums/</w:t>
      </w:r>
      <w:r w:rsidRPr="00E4111C">
        <w:t xml:space="preserve"> pieteikumu par </w:t>
      </w:r>
      <w:r w:rsidR="003D267B" w:rsidRPr="00E4111C">
        <w:t>A</w:t>
      </w:r>
      <w:r w:rsidRPr="00E4111C">
        <w:t xml:space="preserve">dministratores atcelšanu no </w:t>
      </w:r>
      <w:r w:rsidR="00D64DCD" w:rsidRPr="00E4111C">
        <w:t>Parādnieka</w:t>
      </w:r>
      <w:r w:rsidRPr="00E4111C">
        <w:t xml:space="preserve"> maksātnespējas procesa.</w:t>
      </w:r>
    </w:p>
    <w:p w14:paraId="1B376BF0" w14:textId="0D03A788" w:rsidR="00436269" w:rsidRPr="00E4111C" w:rsidRDefault="00436269" w:rsidP="00436269">
      <w:pPr>
        <w:spacing w:after="0" w:line="240" w:lineRule="auto"/>
        <w:ind w:right="13" w:firstLine="709"/>
        <w:jc w:val="both"/>
        <w:rPr>
          <w:bCs/>
          <w:shd w:val="clear" w:color="auto" w:fill="FFFFFF"/>
        </w:rPr>
      </w:pPr>
      <w:r w:rsidRPr="00E4111C">
        <w:rPr>
          <w:bCs/>
          <w:shd w:val="clear" w:color="auto" w:fill="FFFFFF"/>
        </w:rPr>
        <w:t xml:space="preserve">Sūdzības 3. papildinājumiem pievienoti </w:t>
      </w:r>
      <w:r w:rsidR="005A3D74" w:rsidRPr="00E4111C">
        <w:rPr>
          <w:bCs/>
          <w:shd w:val="clear" w:color="auto" w:fill="FFFFFF"/>
        </w:rPr>
        <w:t>Parādnieka pārstāvja</w:t>
      </w:r>
      <w:r w:rsidRPr="00E4111C">
        <w:rPr>
          <w:bCs/>
          <w:shd w:val="clear" w:color="auto" w:fill="FFFFFF"/>
        </w:rPr>
        <w:t xml:space="preserve"> ieskatā tos pamatojošie dokumenti.</w:t>
      </w:r>
    </w:p>
    <w:p w14:paraId="606F8689" w14:textId="106ABB4A" w:rsidR="00436269" w:rsidRPr="00E4111C" w:rsidRDefault="00174E52" w:rsidP="00AD5B82">
      <w:pPr>
        <w:spacing w:after="0" w:line="240" w:lineRule="auto"/>
        <w:ind w:firstLine="709"/>
        <w:jc w:val="both"/>
        <w:rPr>
          <w:rFonts w:eastAsia="Times New Roman"/>
        </w:rPr>
      </w:pPr>
      <w:r w:rsidRPr="00E4111C">
        <w:rPr>
          <w:rFonts w:eastAsia="Times New Roman"/>
        </w:rPr>
        <w:t>[12] </w:t>
      </w:r>
      <w:r w:rsidR="000430FF" w:rsidRPr="00E4111C">
        <w:rPr>
          <w:rFonts w:eastAsia="Times New Roman"/>
        </w:rPr>
        <w:t xml:space="preserve">Maksātnespējas kontroles dienests 2025. gada </w:t>
      </w:r>
      <w:r w:rsidRPr="00E4111C">
        <w:rPr>
          <w:rFonts w:eastAsia="Times New Roman"/>
        </w:rPr>
        <w:t>4</w:t>
      </w:r>
      <w:r w:rsidR="000430FF" w:rsidRPr="00E4111C">
        <w:rPr>
          <w:rFonts w:eastAsia="Times New Roman"/>
        </w:rPr>
        <w:t>. </w:t>
      </w:r>
      <w:r w:rsidRPr="00E4111C">
        <w:rPr>
          <w:rFonts w:eastAsia="Times New Roman"/>
        </w:rPr>
        <w:t>novembra</w:t>
      </w:r>
      <w:r w:rsidR="000430FF" w:rsidRPr="00E4111C">
        <w:rPr>
          <w:rFonts w:eastAsia="Times New Roman"/>
        </w:rPr>
        <w:t xml:space="preserve"> vēstulē </w:t>
      </w:r>
      <w:r w:rsidR="00C87C6C" w:rsidRPr="00E4111C">
        <w:rPr>
          <w:rFonts w:eastAsia="Times New Roman"/>
        </w:rPr>
        <w:t>/numurs/</w:t>
      </w:r>
      <w:r w:rsidR="000430FF" w:rsidRPr="00E4111C">
        <w:rPr>
          <w:rFonts w:eastAsia="Times New Roman"/>
        </w:rPr>
        <w:t xml:space="preserve">, pamatojoties uz Maksātnespējas likuma 176. panta sesto daļu, informēja </w:t>
      </w:r>
      <w:r w:rsidR="005A3D74" w:rsidRPr="00E4111C">
        <w:rPr>
          <w:rFonts w:eastAsia="Times New Roman"/>
        </w:rPr>
        <w:t>Parādnieka pārstāvi</w:t>
      </w:r>
      <w:r w:rsidR="000430FF" w:rsidRPr="00E4111C">
        <w:rPr>
          <w:rFonts w:eastAsia="Times New Roman"/>
        </w:rPr>
        <w:t>, ka Sūdzības izskatīšanas termiņš pagarināts līdz 2025. gada 5. </w:t>
      </w:r>
      <w:r w:rsidR="007D222C" w:rsidRPr="00E4111C">
        <w:rPr>
          <w:rFonts w:eastAsia="Times New Roman"/>
        </w:rPr>
        <w:t>decembrim</w:t>
      </w:r>
      <w:r w:rsidR="000430FF" w:rsidRPr="00E4111C">
        <w:rPr>
          <w:rFonts w:eastAsia="Times New Roman"/>
        </w:rPr>
        <w:t>.</w:t>
      </w:r>
    </w:p>
    <w:p w14:paraId="37FBB7D1" w14:textId="1794204C" w:rsidR="00463140" w:rsidRPr="00E4111C" w:rsidRDefault="00463140" w:rsidP="00125E98">
      <w:pPr>
        <w:spacing w:after="0" w:line="240" w:lineRule="auto"/>
        <w:ind w:firstLine="709"/>
        <w:jc w:val="both"/>
        <w:rPr>
          <w:rFonts w:eastAsia="Times New Roman"/>
        </w:rPr>
      </w:pPr>
      <w:r w:rsidRPr="00E4111C">
        <w:rPr>
          <w:rFonts w:eastAsia="Times New Roman"/>
        </w:rPr>
        <w:t>[</w:t>
      </w:r>
      <w:r w:rsidR="007D222C" w:rsidRPr="00E4111C">
        <w:rPr>
          <w:rFonts w:eastAsia="Times New Roman"/>
        </w:rPr>
        <w:t>13</w:t>
      </w:r>
      <w:r w:rsidRPr="00E4111C">
        <w:rPr>
          <w:rFonts w:eastAsia="Times New Roman"/>
        </w:rPr>
        <w:t>]</w:t>
      </w:r>
      <w:r w:rsidR="007D222C" w:rsidRPr="00E4111C">
        <w:rPr>
          <w:rFonts w:eastAsia="Times New Roman"/>
        </w:rPr>
        <w:t xml:space="preserve"> Maksātnespējas kontroles dienests 2025. gada 4. novembra vēstulē </w:t>
      </w:r>
      <w:r w:rsidR="00C87C6C" w:rsidRPr="00E4111C">
        <w:rPr>
          <w:rFonts w:eastAsia="Times New Roman"/>
        </w:rPr>
        <w:t>/numurs/</w:t>
      </w:r>
      <w:r w:rsidR="007D222C" w:rsidRPr="00E4111C">
        <w:rPr>
          <w:rFonts w:eastAsia="Times New Roman"/>
        </w:rPr>
        <w:t xml:space="preserve">, pamatojoties uz Maksātnespējas likuma 176. panta sesto daļu, informēja </w:t>
      </w:r>
      <w:r w:rsidR="006E5C98" w:rsidRPr="00E4111C">
        <w:rPr>
          <w:rFonts w:eastAsia="Times New Roman"/>
        </w:rPr>
        <w:t>Administratori</w:t>
      </w:r>
      <w:r w:rsidR="007D222C" w:rsidRPr="00E4111C">
        <w:rPr>
          <w:rFonts w:eastAsia="Times New Roman"/>
        </w:rPr>
        <w:t>, ka Sūdzības izskatīšanas termiņš pagarināts līdz 2025. gada 5. decembrim.</w:t>
      </w:r>
      <w:r w:rsidR="006E5C98" w:rsidRPr="00E4111C">
        <w:rPr>
          <w:rFonts w:eastAsia="Times New Roman"/>
        </w:rPr>
        <w:t xml:space="preserve"> K</w:t>
      </w:r>
      <w:r w:rsidR="00125E98" w:rsidRPr="00E4111C">
        <w:rPr>
          <w:rFonts w:eastAsia="Times New Roman"/>
        </w:rPr>
        <w:t>ā</w:t>
      </w:r>
      <w:r w:rsidR="006E5C98" w:rsidRPr="00E4111C">
        <w:rPr>
          <w:rFonts w:eastAsia="Times New Roman"/>
        </w:rPr>
        <w:t xml:space="preserve"> arī nosūtīja Administratorei Sūdzības 2.</w:t>
      </w:r>
      <w:r w:rsidR="00125E98" w:rsidRPr="00E4111C">
        <w:rPr>
          <w:rFonts w:eastAsia="Times New Roman"/>
        </w:rPr>
        <w:t xml:space="preserve"> un</w:t>
      </w:r>
      <w:r w:rsidR="006E5C98" w:rsidRPr="00E4111C">
        <w:rPr>
          <w:rFonts w:eastAsia="Times New Roman"/>
        </w:rPr>
        <w:t xml:space="preserve"> 3.</w:t>
      </w:r>
      <w:r w:rsidR="00125E98" w:rsidRPr="00E4111C">
        <w:rPr>
          <w:rFonts w:eastAsia="Times New Roman"/>
        </w:rPr>
        <w:t> papildinājumus.</w:t>
      </w:r>
    </w:p>
    <w:p w14:paraId="67152B49" w14:textId="77003ED5" w:rsidR="005C0A33" w:rsidRPr="00E4111C" w:rsidRDefault="007417FD" w:rsidP="000C5A1C">
      <w:pPr>
        <w:spacing w:after="0" w:line="240" w:lineRule="auto"/>
        <w:ind w:right="13" w:firstLine="709"/>
        <w:jc w:val="both"/>
        <w:rPr>
          <w:rFonts w:eastAsia="Times New Roman"/>
        </w:rPr>
      </w:pPr>
      <w:r w:rsidRPr="00E4111C">
        <w:rPr>
          <w:rFonts w:eastAsia="Times New Roman"/>
        </w:rPr>
        <w:lastRenderedPageBreak/>
        <w:t>[14]</w:t>
      </w:r>
      <w:r w:rsidR="00DA3F00" w:rsidRPr="00E4111C">
        <w:rPr>
          <w:rFonts w:eastAsia="Times New Roman"/>
        </w:rPr>
        <w:t> </w:t>
      </w:r>
      <w:r w:rsidR="000C5A1C" w:rsidRPr="00E4111C">
        <w:rPr>
          <w:iCs/>
          <w:lang w:eastAsia="en-US"/>
        </w:rPr>
        <w:t xml:space="preserve">Maksātnespējas kontroles dienestā 2025. gada </w:t>
      </w:r>
      <w:r w:rsidR="000C5A1C" w:rsidRPr="00E4111C">
        <w:t>1</w:t>
      </w:r>
      <w:r w:rsidR="00A03D4B" w:rsidRPr="00E4111C">
        <w:t>7</w:t>
      </w:r>
      <w:r w:rsidR="000C5A1C" w:rsidRPr="00E4111C">
        <w:t>. </w:t>
      </w:r>
      <w:r w:rsidR="00BF5B66" w:rsidRPr="00E4111C">
        <w:t>novembrī</w:t>
      </w:r>
      <w:r w:rsidR="000C5A1C" w:rsidRPr="00E4111C">
        <w:t xml:space="preserve"> saņemta Administratores 2025. gada 1</w:t>
      </w:r>
      <w:r w:rsidR="00BF5B66" w:rsidRPr="00E4111C">
        <w:t>7</w:t>
      </w:r>
      <w:r w:rsidR="000C5A1C" w:rsidRPr="00E4111C">
        <w:t>. </w:t>
      </w:r>
      <w:r w:rsidR="00BF5B66" w:rsidRPr="00E4111C">
        <w:t>novembra</w:t>
      </w:r>
      <w:r w:rsidR="000C5A1C" w:rsidRPr="00E4111C">
        <w:t xml:space="preserve"> vēstule </w:t>
      </w:r>
      <w:r w:rsidR="00C87C6C" w:rsidRPr="00E4111C">
        <w:t>/numurs/</w:t>
      </w:r>
      <w:r w:rsidR="000C5A1C" w:rsidRPr="00E4111C">
        <w:t xml:space="preserve"> </w:t>
      </w:r>
      <w:r w:rsidR="000C5A1C" w:rsidRPr="00E4111C">
        <w:rPr>
          <w:rFonts w:eastAsia="Times New Roman"/>
        </w:rPr>
        <w:t>(turpmāk – 3. paskaidrojumi)</w:t>
      </w:r>
      <w:r w:rsidR="005C0A33" w:rsidRPr="00E4111C">
        <w:rPr>
          <w:rFonts w:eastAsia="Times New Roman"/>
        </w:rPr>
        <w:t>.</w:t>
      </w:r>
    </w:p>
    <w:p w14:paraId="156841A2" w14:textId="304FFE46" w:rsidR="000C5A1C" w:rsidRPr="00E4111C" w:rsidRDefault="005C0A33" w:rsidP="000C5A1C">
      <w:pPr>
        <w:spacing w:after="0" w:line="240" w:lineRule="auto"/>
        <w:ind w:right="13" w:firstLine="709"/>
        <w:jc w:val="both"/>
        <w:rPr>
          <w:rFonts w:eastAsia="Times New Roman"/>
        </w:rPr>
      </w:pPr>
      <w:r w:rsidRPr="00E4111C">
        <w:rPr>
          <w:rFonts w:eastAsia="Times New Roman"/>
        </w:rPr>
        <w:t>3. paskaidrojumos</w:t>
      </w:r>
      <w:r w:rsidR="000C5A1C" w:rsidRPr="00E4111C">
        <w:rPr>
          <w:rFonts w:eastAsia="Times New Roman"/>
        </w:rPr>
        <w:t xml:space="preserve"> norādīts turpmākais.</w:t>
      </w:r>
    </w:p>
    <w:p w14:paraId="12A573EB" w14:textId="77777777" w:rsidR="00C75B6A" w:rsidRPr="00E4111C" w:rsidRDefault="00C75B6A" w:rsidP="00C75B6A">
      <w:pPr>
        <w:spacing w:after="0" w:line="240" w:lineRule="auto"/>
        <w:ind w:firstLine="720"/>
        <w:jc w:val="both"/>
      </w:pPr>
      <w:r w:rsidRPr="00E4111C">
        <w:t>[14.1] Parādnieka pārstāvis, 2025. gada 13. oktobrī, nevar iesniegt papildinājumus Sūdzībai, kuras sākotnējais iesniegšanas termiņš ir beidzies, t.i., iestājies noilgums.</w:t>
      </w:r>
    </w:p>
    <w:p w14:paraId="705CBD3C" w14:textId="6D961C6B" w:rsidR="00C75B6A" w:rsidRPr="00E4111C" w:rsidRDefault="00C75B6A" w:rsidP="00C75B6A">
      <w:pPr>
        <w:spacing w:after="0" w:line="240" w:lineRule="auto"/>
        <w:ind w:firstLine="720"/>
        <w:jc w:val="both"/>
      </w:pPr>
      <w:r w:rsidRPr="00E4111C">
        <w:t xml:space="preserve">[14.2] Parādnieka pārstāvim, kurš vienlaikus ir arī </w:t>
      </w:r>
      <w:r w:rsidR="00C87C6C" w:rsidRPr="00E4111C">
        <w:rPr>
          <w:bCs/>
          <w:shd w:val="clear" w:color="auto" w:fill="FFFFFF"/>
        </w:rPr>
        <w:t>/Nosaukums D/</w:t>
      </w:r>
      <w:r w:rsidRPr="00E4111C">
        <w:t xml:space="preserve"> pārstāvis bija zināms, ka Vērtētāja vienīgais ieraš</w:t>
      </w:r>
      <w:r w:rsidR="0034399B" w:rsidRPr="00E4111C">
        <w:t>an</w:t>
      </w:r>
      <w:r w:rsidRPr="00E4111C">
        <w:t xml:space="preserve">ās mērķis Telpās (2025. gada 26. septembrī), kurās atrodas Parādnieka manta bija Parādnieka mantas novērtēšanas darbības veikšana, nevis Parādnieka mantas apskate </w:t>
      </w:r>
      <w:r w:rsidR="0034399B" w:rsidRPr="00E4111C">
        <w:t>vai</w:t>
      </w:r>
      <w:r w:rsidRPr="00E4111C">
        <w:t xml:space="preserve"> Telpu, kurā atrodas Parādnieka manta, apskate. Parādnieka mantas apskate jau notika 2024. gada novembrī. Secīgi </w:t>
      </w:r>
      <w:r w:rsidR="00C87C6C" w:rsidRPr="00E4111C">
        <w:rPr>
          <w:bCs/>
          <w:shd w:val="clear" w:color="auto" w:fill="FFFFFF"/>
        </w:rPr>
        <w:t>/Nosaukums D/</w:t>
      </w:r>
      <w:r w:rsidRPr="00E4111C">
        <w:t xml:space="preserve"> pārstāvim, proti, Parādnieka pārstāvim laika periodā no 2024. gada novembra līdz 2025. gada 26. septembrim bija nodrošinātas iespējas informēt Administratori par konkrētu laiku (datumu un laiku), kurā </w:t>
      </w:r>
      <w:r w:rsidR="004223AF" w:rsidRPr="00E4111C">
        <w:rPr>
          <w:bCs/>
          <w:shd w:val="clear" w:color="auto" w:fill="FFFFFF"/>
        </w:rPr>
        <w:t>/Nosaukums D/</w:t>
      </w:r>
      <w:r w:rsidRPr="00E4111C">
        <w:t xml:space="preserve"> paņems sev piederošās mantas, vienlaikus lūdzot Administratores klātbūtni šajā procesā. Parādnieka pārstāvis un vienlaikus arī </w:t>
      </w:r>
      <w:r w:rsidR="004223AF" w:rsidRPr="00E4111C">
        <w:rPr>
          <w:bCs/>
          <w:shd w:val="clear" w:color="auto" w:fill="FFFFFF"/>
        </w:rPr>
        <w:t>/Nosaukums D/</w:t>
      </w:r>
      <w:r w:rsidRPr="00E4111C">
        <w:t xml:space="preserve"> pārstāvis noteica laiku (t.i., 2025. gada 26. septembris, plkst.</w:t>
      </w:r>
      <w:r w:rsidR="0034399B" w:rsidRPr="00E4111C">
        <w:t> </w:t>
      </w:r>
      <w:r w:rsidRPr="00E4111C">
        <w:t xml:space="preserve">11.00), kurā Vērtētājam būs nodrošināta piekļuve Parādnieka mantas novērtēšanu darbību veikšanai, nevis Administratore. No minētā secināms, ka </w:t>
      </w:r>
      <w:r w:rsidR="004223AF" w:rsidRPr="00E4111C">
        <w:rPr>
          <w:bCs/>
          <w:shd w:val="clear" w:color="auto" w:fill="FFFFFF"/>
        </w:rPr>
        <w:t>/Nosaukums D/</w:t>
      </w:r>
      <w:r w:rsidRPr="00E4111C">
        <w:t xml:space="preserve"> pārstāvim (kas vienlaikus arī ir Parādnieka pārstāvis) nosakot laiku, kurā Vērtētājam būs nodrošināta piekļuve Parādnieka mantas novērtēšanu darbību veikšanai bija jānodrošina visu speciālistu klātbūtne, kura tam bija nepieciešama </w:t>
      </w:r>
      <w:r w:rsidR="004223AF" w:rsidRPr="00E4111C">
        <w:rPr>
          <w:bCs/>
          <w:shd w:val="clear" w:color="auto" w:fill="FFFFFF"/>
        </w:rPr>
        <w:t>/Nosaukums D/</w:t>
      </w:r>
      <w:r w:rsidRPr="00E4111C">
        <w:t xml:space="preserve"> mantas nošķiršanai/nodalīšanai no Parādnieka mantas. Administratores rīcībā nav informācijas, kādu objektīvu iemeslu dēļ </w:t>
      </w:r>
      <w:r w:rsidR="004223AF" w:rsidRPr="00E4111C">
        <w:rPr>
          <w:bCs/>
          <w:shd w:val="clear" w:color="auto" w:fill="FFFFFF"/>
        </w:rPr>
        <w:t>/Nosaukums D/</w:t>
      </w:r>
      <w:r w:rsidRPr="00E4111C">
        <w:t xml:space="preserve"> pārstāvim laika periodā no 2024. gada novembra līdz 2025. gada 26. septembrim nebija iespējams pieaicināt attiecīgus speciālistus </w:t>
      </w:r>
      <w:r w:rsidR="004223AF" w:rsidRPr="00E4111C">
        <w:rPr>
          <w:bCs/>
          <w:shd w:val="clear" w:color="auto" w:fill="FFFFFF"/>
        </w:rPr>
        <w:t>/Nosaukums D/</w:t>
      </w:r>
      <w:r w:rsidRPr="00E4111C">
        <w:t xml:space="preserve"> mantas paņemšanai.</w:t>
      </w:r>
    </w:p>
    <w:p w14:paraId="30D48FD9" w14:textId="5773C246" w:rsidR="00C75B6A" w:rsidRPr="00E4111C" w:rsidRDefault="00C75B6A" w:rsidP="00C75B6A">
      <w:pPr>
        <w:spacing w:after="0" w:line="240" w:lineRule="auto"/>
        <w:ind w:firstLine="720"/>
        <w:jc w:val="both"/>
      </w:pPr>
      <w:r w:rsidRPr="00E4111C">
        <w:t xml:space="preserve">Maksātnespējas likumā nav noteikts atsevišķs termiņš, kādā Parādnieka pārstāvim un vienlaikus arī </w:t>
      </w:r>
      <w:r w:rsidR="004223AF" w:rsidRPr="00E4111C">
        <w:rPr>
          <w:bCs/>
          <w:shd w:val="clear" w:color="auto" w:fill="FFFFFF"/>
        </w:rPr>
        <w:t>/Nosaukums D/</w:t>
      </w:r>
      <w:r w:rsidRPr="00E4111C">
        <w:t xml:space="preserve"> pārstāvim ir jānošķir Parādnieka manta no trešās personas mantas. Vienlaikus Administratore nevar neņemt vērā, ka Parādnieka pārstāvim un vienlaikus arī </w:t>
      </w:r>
      <w:r w:rsidR="007A7862" w:rsidRPr="00E4111C">
        <w:rPr>
          <w:bCs/>
          <w:shd w:val="clear" w:color="auto" w:fill="FFFFFF"/>
        </w:rPr>
        <w:t>/Nosaukums D/</w:t>
      </w:r>
      <w:r w:rsidRPr="00E4111C">
        <w:t xml:space="preserve"> pārstāvim bija noteikts samērīgs termiņš mantu nošķiršanai, proti, no 2024. gada novembra līdz 2025. gada 26. septembrim. Ņemot vērā, ka laika periodā no 2024. gada novembra līdz 2025. gada 26. septembrim mantas netika nošķirtas, tad analoģiski attiecībā uz mantu nošķiršanu tika noteikts Maksātnespējas likuma 71. panta pirmajā daļā noteiktais termiņš.</w:t>
      </w:r>
    </w:p>
    <w:p w14:paraId="659F44C8" w14:textId="77777777" w:rsidR="00C75B6A" w:rsidRPr="00E4111C" w:rsidRDefault="00C75B6A" w:rsidP="00C75B6A">
      <w:pPr>
        <w:spacing w:after="0" w:line="240" w:lineRule="auto"/>
        <w:ind w:firstLine="720"/>
        <w:jc w:val="both"/>
      </w:pPr>
      <w:r w:rsidRPr="00E4111C">
        <w:t>Attiecībā par Parādnieka pārstāvja, cita starpā, norādīto, ka [..]</w:t>
      </w:r>
      <w:r w:rsidRPr="00E4111C">
        <w:rPr>
          <w:i/>
          <w:iCs/>
        </w:rPr>
        <w:t xml:space="preserve">Administratore nav piedalījusies Parādnieka mantas apskatē, bet arī pirms Parādnieka mantas apskates nav piezvanījusi manām pilnvarotajām personām, lai operatīvi apspriestu iespējamus situācijas risinājumus </w:t>
      </w:r>
      <w:r w:rsidRPr="00E4111C">
        <w:t>[..], Administratore norāda, ka 2024. gada novembrī piedalījās Parādnieka mantas apskatē. Ņemot vērā, ka Administratores lietvedībā, bez Parādnieka maksātnespējas procesa, atrodas vairāki fizisko un juridisko personu maksātnespējas procesi, kuros Administratorei ir jāveic pienākumi, tad Administratore neuzskatīja par nepieciešamu stāvēt blakus sertificētam vērtētājam, kamēr tas veic Parādnieka mantas novērtēšanu. Administratore no 2025. gada maija ir aicinājusi Parādnieka pārstāvi ierasties Administratores prakses vietā, lai operatīvi ar Parādnieka pārstāvi pārrunātu jautājumus, kur saistīti ar Parādnieka veikto saimniecisko darbību un tā mantu. Parādnieka pārstāvis līdz 3. paskaidrojumu sagatavošanas brīdim nav uzskatījis par nepieciešamu personīgi sazināties un/vai ierasties pie Administratores prakses vietā, lai pārrunātu jautājumus, kur saistīti ar Parādnieka veikto saimniecisko darbību un tā mantu.</w:t>
      </w:r>
    </w:p>
    <w:p w14:paraId="2A1E9B67" w14:textId="2B246E82" w:rsidR="00C75B6A" w:rsidRPr="00E4111C" w:rsidRDefault="00C75B6A" w:rsidP="00C75B6A">
      <w:pPr>
        <w:spacing w:after="0" w:line="240" w:lineRule="auto"/>
        <w:ind w:firstLine="720"/>
        <w:jc w:val="both"/>
      </w:pPr>
      <w:r w:rsidRPr="00E4111C">
        <w:t xml:space="preserve">Sertificēts vērtētājs </w:t>
      </w:r>
      <w:r w:rsidR="007A7862" w:rsidRPr="00E4111C">
        <w:t>/pers. G/</w:t>
      </w:r>
      <w:r w:rsidRPr="00E4111C">
        <w:t xml:space="preserve"> 2025. gada 26. septembrī, cita starpā, informēja Administratori, ka [..] </w:t>
      </w:r>
      <w:r w:rsidRPr="00E4111C">
        <w:rPr>
          <w:i/>
          <w:iCs/>
        </w:rPr>
        <w:t xml:space="preserve">Par cik </w:t>
      </w:r>
      <w:r w:rsidR="007A7862" w:rsidRPr="00E4111C">
        <w:rPr>
          <w:i/>
          <w:iCs/>
        </w:rPr>
        <w:t>/</w:t>
      </w:r>
      <w:r w:rsidRPr="00E4111C">
        <w:rPr>
          <w:i/>
          <w:iCs/>
        </w:rPr>
        <w:t>MSIA “</w:t>
      </w:r>
      <w:r w:rsidR="007A7862" w:rsidRPr="00E4111C">
        <w:rPr>
          <w:i/>
          <w:iCs/>
        </w:rPr>
        <w:t>Nosaukums A</w:t>
      </w:r>
      <w:r w:rsidRPr="00E4111C">
        <w:rPr>
          <w:i/>
          <w:iCs/>
        </w:rPr>
        <w:t>”</w:t>
      </w:r>
      <w:r w:rsidR="007A7862" w:rsidRPr="00E4111C">
        <w:rPr>
          <w:i/>
          <w:iCs/>
        </w:rPr>
        <w:t>/</w:t>
      </w:r>
      <w:r w:rsidRPr="00E4111C">
        <w:rPr>
          <w:i/>
          <w:iCs/>
        </w:rPr>
        <w:t xml:space="preserve"> parādnieka pārstāvja pilnvarotās personas nespēja norādīt, konkrēti kura kustamā manta nepieder </w:t>
      </w:r>
      <w:r w:rsidR="007A7862" w:rsidRPr="00E4111C">
        <w:rPr>
          <w:i/>
          <w:iCs/>
        </w:rPr>
        <w:t>/</w:t>
      </w:r>
      <w:r w:rsidRPr="00E4111C">
        <w:rPr>
          <w:i/>
          <w:iCs/>
        </w:rPr>
        <w:t>MSIA “</w:t>
      </w:r>
      <w:r w:rsidR="007A7862" w:rsidRPr="00E4111C">
        <w:rPr>
          <w:i/>
          <w:iCs/>
        </w:rPr>
        <w:t>Nosaukums A</w:t>
      </w:r>
      <w:r w:rsidRPr="00E4111C">
        <w:rPr>
          <w:i/>
          <w:iCs/>
        </w:rPr>
        <w:t>”</w:t>
      </w:r>
      <w:r w:rsidR="007A7862" w:rsidRPr="00E4111C">
        <w:rPr>
          <w:i/>
          <w:iCs/>
        </w:rPr>
        <w:t>/</w:t>
      </w:r>
      <w:r w:rsidRPr="00E4111C">
        <w:rPr>
          <w:i/>
          <w:iCs/>
        </w:rPr>
        <w:t>, vērtēšanu nebija iespējams veikt</w:t>
      </w:r>
      <w:r w:rsidRPr="00E4111C">
        <w:t xml:space="preserve"> [..] No minētā secināms, ka Parādnieka pārstāvja pilnvarotās personas nemaz nezina, kura kustamā manta pieder Parādniekam un kura </w:t>
      </w:r>
      <w:r w:rsidR="002531BA" w:rsidRPr="00E4111C">
        <w:rPr>
          <w:bCs/>
          <w:shd w:val="clear" w:color="auto" w:fill="FFFFFF"/>
        </w:rPr>
        <w:t>/Nosaukums D/</w:t>
      </w:r>
      <w:r w:rsidRPr="00E4111C">
        <w:t xml:space="preserve">. Attiecīgi absurds ir Parādnieka pārstāvja apgalvojums, ka Administratorei bija jāzvana Parādnieka pārstāvja pilnvarotajām personām, lai operatīvi apspriestu iespējamus situācijas </w:t>
      </w:r>
      <w:r w:rsidRPr="00E4111C">
        <w:lastRenderedPageBreak/>
        <w:t xml:space="preserve">risinājumus par Parādnieka mantu, situācijā, kurā Parādnieka pārstāvja pilnvarotās personas nemaz nezina, kura kustamā manta pieder Parādniekam un kura </w:t>
      </w:r>
      <w:r w:rsidR="002531BA" w:rsidRPr="00E4111C">
        <w:rPr>
          <w:bCs/>
          <w:shd w:val="clear" w:color="auto" w:fill="FFFFFF"/>
        </w:rPr>
        <w:t>/Nosaukums D/</w:t>
      </w:r>
      <w:r w:rsidRPr="00E4111C">
        <w:t xml:space="preserve">. Administratore nekonstatē pamatu zvanīt Parādnieka pārstāvja pilnvarotajām personām, ja tās nespēj atšķirt Parādnieka mantu no </w:t>
      </w:r>
      <w:r w:rsidR="002531BA" w:rsidRPr="00E4111C">
        <w:rPr>
          <w:bCs/>
          <w:shd w:val="clear" w:color="auto" w:fill="FFFFFF"/>
        </w:rPr>
        <w:t>/Nosaukums D/</w:t>
      </w:r>
      <w:r w:rsidRPr="00E4111C">
        <w:t xml:space="preserve"> mantas. Attiecīgi nepatiess ir arī Parādnieka pārstāvja apgalvojums, ka [..] </w:t>
      </w:r>
      <w:r w:rsidRPr="00E4111C">
        <w:rPr>
          <w:i/>
          <w:iCs/>
        </w:rPr>
        <w:t xml:space="preserve">2025. gada 26. septembrī Vērtētājs, veicot Parādnieka mantas apskati, patstāvīgi ir pieņēmis lēmumu apturēt Parādnieka mantas vērtēšanas procesu, jo Vērtētājs uzskatīja, ka ir nepieciešams nodalīt Parādnieka mantu no Trešās personas mantas un otrādi </w:t>
      </w:r>
      <w:r w:rsidRPr="00E4111C">
        <w:t xml:space="preserve">[..]. </w:t>
      </w:r>
    </w:p>
    <w:p w14:paraId="733C83B9" w14:textId="77777777" w:rsidR="00C75B6A" w:rsidRPr="00E4111C" w:rsidRDefault="00C75B6A" w:rsidP="00C75B6A">
      <w:pPr>
        <w:spacing w:after="0" w:line="240" w:lineRule="auto"/>
        <w:ind w:firstLine="720"/>
        <w:jc w:val="both"/>
      </w:pPr>
      <w:r w:rsidRPr="00E4111C">
        <w:t>Kreditora direktors 2025. gada 26. septembrī informēja Administratori par Parādnieka mantas novērtēšanas gaitu 2025. gada 26. septembrī. Kreditora direktors cita starpā, norādīja, ka:</w:t>
      </w:r>
    </w:p>
    <w:p w14:paraId="73965115" w14:textId="68E9D39F" w:rsidR="00C75B6A" w:rsidRPr="00E4111C" w:rsidRDefault="00C75B6A" w:rsidP="00C75B6A">
      <w:pPr>
        <w:spacing w:after="0" w:line="240" w:lineRule="auto"/>
        <w:ind w:firstLine="720"/>
        <w:jc w:val="both"/>
      </w:pPr>
      <w:r w:rsidRPr="00E4111C">
        <w:t xml:space="preserve">1) [..] </w:t>
      </w:r>
      <w:r w:rsidRPr="00E4111C">
        <w:rPr>
          <w:i/>
          <w:iCs/>
        </w:rPr>
        <w:t xml:space="preserve">Nemaz neesot zināms, kam kas pieder telpās, un kur atrodas maksātnespējas procesā vērtējamā Parādnieka kustamā manta. No parādnieka pārstāvja </w:t>
      </w:r>
      <w:r w:rsidR="002531BA" w:rsidRPr="00E4111C">
        <w:rPr>
          <w:i/>
          <w:iCs/>
        </w:rPr>
        <w:t>/pers. A/</w:t>
      </w:r>
      <w:r w:rsidRPr="00E4111C">
        <w:rPr>
          <w:i/>
          <w:iCs/>
        </w:rPr>
        <w:t xml:space="preserve"> pilnvaroto personu/konsultantu puses tika minēti arī absurdi un formāli argumenti par komercnoslēpuma izpaušanu, </w:t>
      </w:r>
      <w:proofErr w:type="spellStart"/>
      <w:r w:rsidRPr="00E4111C">
        <w:rPr>
          <w:i/>
          <w:iCs/>
        </w:rPr>
        <w:t>u,tml</w:t>
      </w:r>
      <w:proofErr w:type="spellEnd"/>
      <w:r w:rsidRPr="00E4111C">
        <w:rPr>
          <w:i/>
          <w:iCs/>
        </w:rPr>
        <w:t xml:space="preserve">., lai pēc iespējas censtos sarežģīt un kavēt Parādnieka maksātnespējas procesā nepieciešamo mantas novērtēšanu </w:t>
      </w:r>
      <w:r w:rsidRPr="00E4111C">
        <w:t>[..];</w:t>
      </w:r>
    </w:p>
    <w:p w14:paraId="68B17CA6" w14:textId="4F98043C" w:rsidR="00C75B6A" w:rsidRPr="00E4111C" w:rsidRDefault="00C75B6A" w:rsidP="00C75B6A">
      <w:pPr>
        <w:spacing w:after="0" w:line="240" w:lineRule="auto"/>
        <w:ind w:firstLine="720"/>
        <w:jc w:val="both"/>
      </w:pPr>
      <w:r w:rsidRPr="00E4111C">
        <w:t xml:space="preserve">2) [..] </w:t>
      </w:r>
      <w:r w:rsidRPr="00E4111C">
        <w:rPr>
          <w:i/>
          <w:iCs/>
        </w:rPr>
        <w:t xml:space="preserve">Administratores pieaicinātajam vērtētājam no parādnieka pārstāvja </w:t>
      </w:r>
      <w:r w:rsidR="002531BA" w:rsidRPr="00E4111C">
        <w:rPr>
          <w:i/>
          <w:iCs/>
        </w:rPr>
        <w:t>/pers. A/</w:t>
      </w:r>
      <w:r w:rsidRPr="00E4111C">
        <w:rPr>
          <w:i/>
          <w:iCs/>
        </w:rPr>
        <w:t xml:space="preserve"> pilnvaroto personu/konsultantu puses tika pateikts, ka tas var sākt novērtēšanas procesu instrumentu plauktā esošai mantai, bet pilnvarotās personas konkrēti nezinot un nevarot identificēt, vai šie attiecīgie instrumenti ir Parādnieka vai tā vienīgā dalībnieka Zviedrijas uzņēmuma manta </w:t>
      </w:r>
      <w:r w:rsidRPr="00E4111C">
        <w:t>[..];</w:t>
      </w:r>
    </w:p>
    <w:p w14:paraId="7C07ED67" w14:textId="77777777" w:rsidR="00C75B6A" w:rsidRPr="00E4111C" w:rsidRDefault="00C75B6A" w:rsidP="00C75B6A">
      <w:pPr>
        <w:spacing w:after="0" w:line="240" w:lineRule="auto"/>
        <w:ind w:firstLine="720"/>
        <w:jc w:val="both"/>
      </w:pPr>
      <w:r w:rsidRPr="00E4111C">
        <w:t xml:space="preserve">3) [..] </w:t>
      </w:r>
      <w:r w:rsidRPr="00E4111C">
        <w:rPr>
          <w:i/>
          <w:iCs/>
        </w:rPr>
        <w:t>iekārtās atrodas instrumenti un citas daļas, kuras varbūt pieder Parādniekam, bet iespējams tomēr arī zviedru mātes uzņēmumam</w:t>
      </w:r>
      <w:r w:rsidRPr="00E4111C">
        <w:t xml:space="preserve"> [..];</w:t>
      </w:r>
    </w:p>
    <w:p w14:paraId="572B8758" w14:textId="5B982E81" w:rsidR="00C75B6A" w:rsidRPr="00E4111C" w:rsidRDefault="00C75B6A" w:rsidP="00C75B6A">
      <w:pPr>
        <w:spacing w:after="0" w:line="240" w:lineRule="auto"/>
        <w:ind w:firstLine="720"/>
        <w:jc w:val="both"/>
      </w:pPr>
      <w:r w:rsidRPr="00E4111C">
        <w:t xml:space="preserve">4) [..] </w:t>
      </w:r>
      <w:r w:rsidRPr="00E4111C">
        <w:rPr>
          <w:i/>
          <w:iCs/>
        </w:rPr>
        <w:t xml:space="preserve">Parādnieks visdrīzāk ir veicis apzināti ļaunprātīgu darbību kopumu, lai maksātnespējas procesā radītu grūtības nošķirt Parādnieka mantu no iespējams kādām trešajām personām piederošas mantas. Iespējams veiktas darbības, lai Parādniekam faktiski piederošo mantu formāli padarītu par it kā trešajai personai piederošu. Mūsu ieskatā pastāv augsta varbūtību, ka parādnieka pārstāvis </w:t>
      </w:r>
      <w:r w:rsidR="002531BA" w:rsidRPr="00E4111C">
        <w:rPr>
          <w:i/>
          <w:iCs/>
        </w:rPr>
        <w:t>/pers. A/</w:t>
      </w:r>
      <w:r w:rsidRPr="00E4111C">
        <w:rPr>
          <w:i/>
          <w:iCs/>
        </w:rPr>
        <w:t xml:space="preserve"> cenšas veikt prettiesiskas darbības manipulācijas, lai Parādniekam faktiski piederošā manta tiktu nepamatot atzīta par kādām trešajām personām piederošo mantu, ierobežojot kreditoru prasījumu apmierināšanas iespējas maksātnespējas procesā parādnieka pārstāvja kā patiesā labuma guvēja interesēs </w:t>
      </w:r>
      <w:r w:rsidRPr="00E4111C">
        <w:t>[..];</w:t>
      </w:r>
    </w:p>
    <w:p w14:paraId="3BF42FC8" w14:textId="3D21812E" w:rsidR="00C75B6A" w:rsidRPr="00E4111C" w:rsidRDefault="00C75B6A" w:rsidP="00C75B6A">
      <w:pPr>
        <w:spacing w:after="0" w:line="240" w:lineRule="auto"/>
        <w:ind w:firstLine="720"/>
        <w:jc w:val="both"/>
      </w:pPr>
      <w:r w:rsidRPr="00E4111C">
        <w:t xml:space="preserve">5) [..] </w:t>
      </w:r>
      <w:r w:rsidRPr="00E4111C">
        <w:rPr>
          <w:i/>
          <w:iCs/>
        </w:rPr>
        <w:t xml:space="preserve">Pastāv augsta varbūtība, ka Parādnieka grāmatvedības dokumenti ir tādā stāvoklī, kas objektīvi liedz izsekot Parādnieka veiktajiem darījumiem, kā arī mantas sastāvam un stāvoklim. Līdz ar to pastāv augsta varbūtība, ka no parādnieka pārstāvja </w:t>
      </w:r>
      <w:r w:rsidR="002531BA" w:rsidRPr="00E4111C">
        <w:rPr>
          <w:i/>
          <w:iCs/>
        </w:rPr>
        <w:t>/pers. A/</w:t>
      </w:r>
      <w:r w:rsidRPr="00E4111C">
        <w:rPr>
          <w:i/>
          <w:iCs/>
        </w:rPr>
        <w:t xml:space="preserve"> puses ir veiktas darbības, kuras nodara būtiskus zaudējumus Parādniekam un tā kreditoru kopumam</w:t>
      </w:r>
      <w:r w:rsidRPr="00E4111C">
        <w:t xml:space="preserve"> [..].</w:t>
      </w:r>
    </w:p>
    <w:p w14:paraId="21D9EC51" w14:textId="4910D490" w:rsidR="00C75B6A" w:rsidRPr="00E4111C" w:rsidRDefault="00C75B6A" w:rsidP="00C75B6A">
      <w:pPr>
        <w:spacing w:after="0" w:line="240" w:lineRule="auto"/>
        <w:ind w:firstLine="720"/>
        <w:jc w:val="both"/>
      </w:pPr>
      <w:r w:rsidRPr="00E4111C">
        <w:t xml:space="preserve">Administratore norāda, ka Parādnieka mantas novērtēšana nebija iespējama, jo Parādnieka pārstāvja pilnvarotās personas nespēj atšķirt Parādnieka mantu no </w:t>
      </w:r>
      <w:r w:rsidR="002531BA" w:rsidRPr="00E4111C">
        <w:rPr>
          <w:bCs/>
          <w:shd w:val="clear" w:color="auto" w:fill="FFFFFF"/>
        </w:rPr>
        <w:t>/Nosaukums D/</w:t>
      </w:r>
      <w:r w:rsidRPr="00E4111C">
        <w:t xml:space="preserve"> mantas, bet Parādnieka pārstāvis atsakās ierasties Latvijā, lai atšķirtu/nodalītu Parādnieka mantu no </w:t>
      </w:r>
      <w:r w:rsidR="002531BA" w:rsidRPr="00E4111C">
        <w:rPr>
          <w:bCs/>
          <w:shd w:val="clear" w:color="auto" w:fill="FFFFFF"/>
        </w:rPr>
        <w:t>/Nosaukums D/</w:t>
      </w:r>
      <w:r w:rsidRPr="00E4111C">
        <w:t xml:space="preserve"> mantas. Vienlaikus no iepriekš minētā secināms, ka situācijā, kurā Parādnieka pārstāvis apgalvo, ka 2025. gada 26. septembrī bija paredzēta tikai Parādnieka mantas apskate, bet Parādnieka pārstāvja pilnvarotās personas Vērtētajam norāda uz instrumentiem, kurus Vērtētājs var sākt vērtēt, acīmredzami, liecina par to, ka Parādnieka pārstāvis Zviedrijā nav informēts par savu pilnvaroto personu darbību/rīcību Latvijā. Minētais kārtējo reizi pierāda to, ka jebkuri parādnieka pārstāvja apgalvojumi vērtējami kritiski.</w:t>
      </w:r>
    </w:p>
    <w:p w14:paraId="404B9F0A" w14:textId="4683E03B" w:rsidR="00C75B6A" w:rsidRPr="00E4111C" w:rsidRDefault="00C75B6A" w:rsidP="00C75B6A">
      <w:pPr>
        <w:spacing w:after="0" w:line="240" w:lineRule="auto"/>
        <w:ind w:firstLine="720"/>
        <w:jc w:val="both"/>
      </w:pPr>
      <w:r w:rsidRPr="00E4111C">
        <w:t xml:space="preserve">[14.3] Parādnieka pārstāvis savā 2025. gada 19. septembra vēstulē, cita starpā, norādījis, ka [..] </w:t>
      </w:r>
      <w:r w:rsidRPr="00E4111C">
        <w:rPr>
          <w:i/>
          <w:iCs/>
        </w:rPr>
        <w:t xml:space="preserve">Vēlos vērst Administratores uzmanību uz to, ka maksātnespējīgajai </w:t>
      </w:r>
      <w:r w:rsidR="002531BA" w:rsidRPr="00E4111C">
        <w:rPr>
          <w:i/>
          <w:iCs/>
        </w:rPr>
        <w:t>/</w:t>
      </w:r>
      <w:r w:rsidRPr="00E4111C">
        <w:rPr>
          <w:i/>
          <w:iCs/>
        </w:rPr>
        <w:t>SIA “</w:t>
      </w:r>
      <w:r w:rsidR="002531BA" w:rsidRPr="00E4111C">
        <w:rPr>
          <w:i/>
          <w:iCs/>
        </w:rPr>
        <w:t>Nosaukums A</w:t>
      </w:r>
      <w:r w:rsidRPr="00E4111C">
        <w:rPr>
          <w:i/>
          <w:iCs/>
        </w:rPr>
        <w:t>”</w:t>
      </w:r>
      <w:r w:rsidR="002531BA" w:rsidRPr="00E4111C">
        <w:rPr>
          <w:i/>
          <w:iCs/>
        </w:rPr>
        <w:t>/</w:t>
      </w:r>
      <w:r w:rsidRPr="00E4111C">
        <w:rPr>
          <w:i/>
          <w:iCs/>
        </w:rPr>
        <w:t xml:space="preserve">, </w:t>
      </w:r>
      <w:r w:rsidR="002531BA" w:rsidRPr="00E4111C">
        <w:rPr>
          <w:i/>
          <w:iCs/>
        </w:rPr>
        <w:t>/</w:t>
      </w:r>
      <w:r w:rsidRPr="00E4111C">
        <w:rPr>
          <w:i/>
          <w:iCs/>
        </w:rPr>
        <w:t>reģistrācijas numurs</w:t>
      </w:r>
      <w:r w:rsidR="002531BA" w:rsidRPr="00E4111C">
        <w:rPr>
          <w:i/>
          <w:iCs/>
        </w:rPr>
        <w:t>/</w:t>
      </w:r>
      <w:r w:rsidRPr="00E4111C">
        <w:rPr>
          <w:i/>
          <w:iCs/>
        </w:rPr>
        <w:t xml:space="preserve">, un </w:t>
      </w:r>
      <w:r w:rsidR="002531BA" w:rsidRPr="00E4111C">
        <w:rPr>
          <w:i/>
          <w:iCs/>
        </w:rPr>
        <w:t xml:space="preserve">/Nosaukums D/ </w:t>
      </w:r>
      <w:r w:rsidRPr="00E4111C">
        <w:rPr>
          <w:i/>
          <w:iCs/>
        </w:rPr>
        <w:t>mantas savstarpējās atdalīšanas process var radīt bojājumus abu pušu mantai, tādēļ izvēloties situācijas risinājumu, lūdzu, to ņemt vērā</w:t>
      </w:r>
      <w:r w:rsidRPr="00E4111C">
        <w:t xml:space="preserve"> [..]. Ņemot vērā šādus Parādnieka pārstāvja apgalvojumus nevar neņemt vērā apstākli, ka mantu nošķiršana var radīt bojājumus Parādnieka mantai, kas savukārt var ietekmēt tās funkcionalitāti un vērtību. Attiecīgi jāņem vērā, ka šādā situācijā Parādnieka un </w:t>
      </w:r>
      <w:r w:rsidR="002531BA" w:rsidRPr="00E4111C">
        <w:rPr>
          <w:bCs/>
          <w:shd w:val="clear" w:color="auto" w:fill="FFFFFF"/>
        </w:rPr>
        <w:t>/Nosaukums D/</w:t>
      </w:r>
      <w:r w:rsidRPr="00E4111C">
        <w:t xml:space="preserve"> mantas var </w:t>
      </w:r>
      <w:r w:rsidRPr="00E4111C">
        <w:lastRenderedPageBreak/>
        <w:t xml:space="preserve">tikt uzskatītas par nesaraujami saistītām, lai netiktu nodarīti neatgriezeniski to bojājumi un netiktu ietekmēta to funkcionalitāte un vērtība. Situācijā, kurā Parādnieka pārstāvim un vienlaikus arī </w:t>
      </w:r>
      <w:r w:rsidR="00964050" w:rsidRPr="00E4111C">
        <w:rPr>
          <w:bCs/>
          <w:shd w:val="clear" w:color="auto" w:fill="FFFFFF"/>
        </w:rPr>
        <w:t>/Nosaukums D/</w:t>
      </w:r>
      <w:r w:rsidRPr="00E4111C">
        <w:t xml:space="preserve"> pārstāvim trūkst zināšanu ne tikai par to kā darbojas/strādā Parādnieka mantā ietilpstošās iekārtas, bet arī trūkst zināšanu par iekārtu uzbūvi, Administratore nerod loģisku izskaidrojumu kā Parādnieka pārstāvis, kā krietns un rūpīgs saimnieks, varēja pieņemt lēmumu savienot/pievienot/apvienot/noteikt utt. Parādnieka un Trešās personas mantas piederību.</w:t>
      </w:r>
    </w:p>
    <w:p w14:paraId="302124A4" w14:textId="15934AEB" w:rsidR="00C75B6A" w:rsidRPr="00E4111C" w:rsidRDefault="00C75B6A" w:rsidP="00C75B6A">
      <w:pPr>
        <w:spacing w:after="0" w:line="240" w:lineRule="auto"/>
        <w:ind w:firstLine="720"/>
        <w:jc w:val="both"/>
      </w:pPr>
      <w:r w:rsidRPr="00E4111C">
        <w:t xml:space="preserve">Ar šādu apgalvojumu Parādnieka pārstāvis un vienlaikus arī </w:t>
      </w:r>
      <w:r w:rsidR="00964050" w:rsidRPr="00E4111C">
        <w:rPr>
          <w:bCs/>
          <w:shd w:val="clear" w:color="auto" w:fill="FFFFFF"/>
        </w:rPr>
        <w:t>/Nosaukums D/</w:t>
      </w:r>
      <w:r w:rsidRPr="00E4111C">
        <w:t xml:space="preserve"> pārstāvis ir atzinis, ka ir pamats apšaubīt/atzīt par nelietderīgu Parādnieka pārstāvja darbības, kuras saistītas ar Parādnieka un </w:t>
      </w:r>
      <w:r w:rsidR="004C10DB" w:rsidRPr="00E4111C">
        <w:rPr>
          <w:bCs/>
          <w:shd w:val="clear" w:color="auto" w:fill="FFFFFF"/>
        </w:rPr>
        <w:t>/Nosaukums D/</w:t>
      </w:r>
      <w:r w:rsidRPr="00E4111C">
        <w:t xml:space="preserve"> mantas savienošanu/pievienošanu/apvienošanu. Minētais ņemams vērā arī kopsakarā ar Kreditora direktora norādīto, ka [..] </w:t>
      </w:r>
      <w:r w:rsidRPr="00E4111C">
        <w:rPr>
          <w:i/>
          <w:iCs/>
        </w:rPr>
        <w:t xml:space="preserve">Parādnieks visdrīzāk ir veicis apzināti ļaunprātīgu darbību kopumu, lai maksātnespējas procesā radītu grūtības nošķirt Parādnieka mantu no iespējams kādām trešajām personām piederošas mantas. Iespējams veiktas darbības, lai Parādniekam faktiski piederošo mantu formāli padarītu par it kā trešajai personai piederošu. Mūsu ieskatā pastāv augsta varbūtību, ka parādnieka pārstāvis </w:t>
      </w:r>
      <w:r w:rsidR="004C10DB" w:rsidRPr="00E4111C">
        <w:rPr>
          <w:i/>
          <w:iCs/>
        </w:rPr>
        <w:t>/pers. A/</w:t>
      </w:r>
      <w:r w:rsidRPr="00E4111C">
        <w:rPr>
          <w:i/>
          <w:iCs/>
        </w:rPr>
        <w:t xml:space="preserve"> cenšas veikt prettiesiskas darbības manipulācijas, lai Parādniekam faktiski piederošā manta tiktu nepamatot atzīta par kādām trešajām personām piederošo mantu, ierobežojot kreditoru prasījumu apmierināšanas iespējas maksātnespējas procesā parādnieka pārstāvja kā patiesā labuma guvēja interesēs</w:t>
      </w:r>
      <w:r w:rsidRPr="00E4111C">
        <w:t xml:space="preserve"> [..].</w:t>
      </w:r>
    </w:p>
    <w:p w14:paraId="02877189" w14:textId="10E86AF9" w:rsidR="00C75B6A" w:rsidRPr="00E4111C" w:rsidRDefault="00C75B6A" w:rsidP="00C75B6A">
      <w:pPr>
        <w:spacing w:after="0" w:line="240" w:lineRule="auto"/>
        <w:ind w:firstLine="720"/>
        <w:jc w:val="both"/>
      </w:pPr>
      <w:r w:rsidRPr="00E4111C">
        <w:t xml:space="preserve">Parādnieka pārstāvja un vienlaikus arī </w:t>
      </w:r>
      <w:r w:rsidR="004C10DB" w:rsidRPr="00E4111C">
        <w:rPr>
          <w:bCs/>
          <w:shd w:val="clear" w:color="auto" w:fill="FFFFFF"/>
        </w:rPr>
        <w:t>/Nosaukums D/</w:t>
      </w:r>
      <w:r w:rsidRPr="00E4111C">
        <w:t xml:space="preserve"> pārstāvja zināšanu trūkums par iekārtām/neprofesionalitāte pieņemot lēmumus par savienot/pievienot/apvienot/noteikt utt. Parādnieka un </w:t>
      </w:r>
      <w:r w:rsidR="004C10DB" w:rsidRPr="00E4111C">
        <w:rPr>
          <w:bCs/>
          <w:shd w:val="clear" w:color="auto" w:fill="FFFFFF"/>
        </w:rPr>
        <w:t>/Nosaukums D/</w:t>
      </w:r>
      <w:r w:rsidRPr="00E4111C">
        <w:t xml:space="preserve"> mantas piederību, ir acīmredzamā cēloņsakarībā ar paša Parādnieka pārstāvja un vienlaikus arī </w:t>
      </w:r>
      <w:r w:rsidR="004C10DB" w:rsidRPr="00E4111C">
        <w:rPr>
          <w:bCs/>
          <w:shd w:val="clear" w:color="auto" w:fill="FFFFFF"/>
        </w:rPr>
        <w:t>/Nosaukums D/</w:t>
      </w:r>
      <w:r w:rsidRPr="00E4111C">
        <w:t xml:space="preserve"> pārstāvja apgalvojumiem, ka [..] </w:t>
      </w:r>
      <w:r w:rsidRPr="00E4111C">
        <w:rPr>
          <w:i/>
          <w:iCs/>
        </w:rPr>
        <w:t xml:space="preserve">maksātnespējīgajai </w:t>
      </w:r>
      <w:r w:rsidR="004C10DB" w:rsidRPr="00E4111C">
        <w:rPr>
          <w:i/>
          <w:iCs/>
        </w:rPr>
        <w:t>/</w:t>
      </w:r>
      <w:r w:rsidRPr="00E4111C">
        <w:rPr>
          <w:i/>
          <w:iCs/>
        </w:rPr>
        <w:t>SIA “</w:t>
      </w:r>
      <w:r w:rsidR="004C10DB" w:rsidRPr="00E4111C">
        <w:rPr>
          <w:i/>
          <w:iCs/>
        </w:rPr>
        <w:t>Nosaukums A</w:t>
      </w:r>
      <w:r w:rsidRPr="00E4111C">
        <w:rPr>
          <w:i/>
          <w:iCs/>
        </w:rPr>
        <w:t>”</w:t>
      </w:r>
      <w:r w:rsidR="004C10DB" w:rsidRPr="00E4111C">
        <w:rPr>
          <w:i/>
          <w:iCs/>
        </w:rPr>
        <w:t>/</w:t>
      </w:r>
      <w:r w:rsidRPr="00E4111C">
        <w:rPr>
          <w:i/>
          <w:iCs/>
        </w:rPr>
        <w:t xml:space="preserve">, </w:t>
      </w:r>
      <w:r w:rsidR="004C10DB" w:rsidRPr="00E4111C">
        <w:rPr>
          <w:i/>
          <w:iCs/>
        </w:rPr>
        <w:t>/</w:t>
      </w:r>
      <w:r w:rsidRPr="00E4111C">
        <w:rPr>
          <w:i/>
          <w:iCs/>
        </w:rPr>
        <w:t>reģistrācijas numurs</w:t>
      </w:r>
      <w:r w:rsidR="004C10DB" w:rsidRPr="00E4111C">
        <w:rPr>
          <w:i/>
          <w:iCs/>
        </w:rPr>
        <w:t>/</w:t>
      </w:r>
      <w:r w:rsidRPr="00E4111C">
        <w:rPr>
          <w:i/>
          <w:iCs/>
        </w:rPr>
        <w:t xml:space="preserve">, un </w:t>
      </w:r>
      <w:r w:rsidR="004C10DB" w:rsidRPr="00E4111C">
        <w:rPr>
          <w:i/>
          <w:iCs/>
        </w:rPr>
        <w:t>/Nosaukums D//</w:t>
      </w:r>
      <w:r w:rsidRPr="00E4111C">
        <w:rPr>
          <w:i/>
          <w:iCs/>
        </w:rPr>
        <w:t xml:space="preserve"> mantas savstarpējās atdalīšanas process var radīt bojājumus abu pušu mantai </w:t>
      </w:r>
      <w:r w:rsidRPr="00E4111C">
        <w:t xml:space="preserve">[..]. Proti, ne Parādnieka pārstāvja un vienlaikus arī ne </w:t>
      </w:r>
      <w:r w:rsidR="004C10DB" w:rsidRPr="00E4111C">
        <w:rPr>
          <w:bCs/>
          <w:shd w:val="clear" w:color="auto" w:fill="FFFFFF"/>
        </w:rPr>
        <w:t>/Nosaukums D/</w:t>
      </w:r>
      <w:r w:rsidRPr="00E4111C">
        <w:t xml:space="preserve"> pārstāvja rīcība neliecina par to, ka Parādnieka pārstāvis un vienlaikus arī ne </w:t>
      </w:r>
      <w:r w:rsidR="004C10DB" w:rsidRPr="00E4111C">
        <w:rPr>
          <w:bCs/>
          <w:shd w:val="clear" w:color="auto" w:fill="FFFFFF"/>
        </w:rPr>
        <w:t>/Nosaukums D/</w:t>
      </w:r>
      <w:r w:rsidRPr="00E4111C">
        <w:t xml:space="preserve"> pārstāvis ir izvērtējis visus riskus, kuri saistīti ar Parādnieka mantas un </w:t>
      </w:r>
      <w:r w:rsidR="004C10DB" w:rsidRPr="00E4111C">
        <w:rPr>
          <w:bCs/>
          <w:shd w:val="clear" w:color="auto" w:fill="FFFFFF"/>
        </w:rPr>
        <w:t>/Nosaukums D/</w:t>
      </w:r>
      <w:r w:rsidRPr="00E4111C">
        <w:t xml:space="preserve"> mantas savienošanu/pievienošanu/apvienošanu. Administratores ieskatā nav pieļaujama situācija, kurā Parādnieka pārstāvis kā krietns un rūpīgs saimnieks ir nolēmis savienot/pievienot/apvienot/noteikt utt. Parādnieka un </w:t>
      </w:r>
      <w:r w:rsidR="00286A59" w:rsidRPr="00E4111C">
        <w:rPr>
          <w:bCs/>
          <w:shd w:val="clear" w:color="auto" w:fill="FFFFFF"/>
        </w:rPr>
        <w:t>/Nosaukums D/</w:t>
      </w:r>
      <w:r w:rsidRPr="00E4111C">
        <w:t xml:space="preserve"> mantas piederību, vienlaikus nebūtu izvērtējis/apzinājies/ juridiskos risinājumus Parādnieka mantas nodalīšanai/nošķiršanai no </w:t>
      </w:r>
      <w:r w:rsidR="00286A59" w:rsidRPr="00E4111C">
        <w:rPr>
          <w:bCs/>
          <w:shd w:val="clear" w:color="auto" w:fill="FFFFFF"/>
        </w:rPr>
        <w:t>/Nosaukums D/</w:t>
      </w:r>
      <w:r w:rsidRPr="00E4111C">
        <w:t xml:space="preserve"> mantas.</w:t>
      </w:r>
    </w:p>
    <w:p w14:paraId="211B52F6" w14:textId="5DF44C61" w:rsidR="00C75B6A" w:rsidRPr="00E4111C" w:rsidRDefault="00C75B6A" w:rsidP="00C75B6A">
      <w:pPr>
        <w:spacing w:after="0" w:line="240" w:lineRule="auto"/>
        <w:ind w:firstLine="720"/>
        <w:jc w:val="both"/>
      </w:pPr>
      <w:r w:rsidRPr="00E4111C">
        <w:t xml:space="preserve">Nav pieļaujama situācija, kurā Parādnieka pārstāvis nolemj savienot/pievienot/apvienot/noteikt utt. Parādnieka un </w:t>
      </w:r>
      <w:r w:rsidR="00286A59" w:rsidRPr="00E4111C">
        <w:rPr>
          <w:bCs/>
          <w:shd w:val="clear" w:color="auto" w:fill="FFFFFF"/>
        </w:rPr>
        <w:t>/Nosaukums D/</w:t>
      </w:r>
      <w:r w:rsidRPr="00E4111C">
        <w:t xml:space="preserve"> mantas piederību, bet juridisku risinājumu mantu nošķiršanai pieprasa no Administratores. Parādnieka pārstāvim un arī kā </w:t>
      </w:r>
      <w:r w:rsidR="00286A59" w:rsidRPr="00E4111C">
        <w:rPr>
          <w:bCs/>
          <w:shd w:val="clear" w:color="auto" w:fill="FFFFFF"/>
        </w:rPr>
        <w:t>/Nosaukums D/</w:t>
      </w:r>
      <w:r w:rsidRPr="00E4111C">
        <w:t xml:space="preserve"> pārstāvim, kā krietnam un rūpīgam saimniekam dienā, kurā tas nolēma savienot/pievienot/apvienot/noteikt utt. Parādnieka un </w:t>
      </w:r>
      <w:r w:rsidR="00286A59" w:rsidRPr="00E4111C">
        <w:rPr>
          <w:bCs/>
          <w:shd w:val="clear" w:color="auto" w:fill="FFFFFF"/>
        </w:rPr>
        <w:t>/Nosaukums D/</w:t>
      </w:r>
      <w:r w:rsidRPr="00E4111C">
        <w:t xml:space="preserve"> mantas piederību, bija zināms/pieejams arī juridiskais risinājums mantu nošķiršanai. Pretējā gadījumā Parādnieka pārstāvis un arī </w:t>
      </w:r>
      <w:r w:rsidR="00286A59" w:rsidRPr="00E4111C">
        <w:rPr>
          <w:bCs/>
          <w:shd w:val="clear" w:color="auto" w:fill="FFFFFF"/>
        </w:rPr>
        <w:t>/Nosaukums D/</w:t>
      </w:r>
      <w:r w:rsidRPr="00E4111C">
        <w:t xml:space="preserve"> pārstāvis nebūtu nolēmis savienot/pievienot/apvienot/noteikt </w:t>
      </w:r>
      <w:proofErr w:type="spellStart"/>
      <w:r w:rsidRPr="00E4111C">
        <w:t>utt</w:t>
      </w:r>
      <w:proofErr w:type="spellEnd"/>
      <w:r w:rsidRPr="00E4111C">
        <w:t xml:space="preserve">, Parādnieka un </w:t>
      </w:r>
      <w:r w:rsidR="00286A59" w:rsidRPr="00E4111C">
        <w:rPr>
          <w:bCs/>
          <w:shd w:val="clear" w:color="auto" w:fill="FFFFFF"/>
        </w:rPr>
        <w:t>/Nosaukums D/</w:t>
      </w:r>
      <w:r w:rsidRPr="00E4111C">
        <w:t xml:space="preserve"> mantas piederību. Attiecīgi Parādnieka pārstāvim ir jāspēj mantas nošķirt, iesniedzot attiecīgu tehnisko risinājumu, kāds bija Parādnieka pārstāvja rīcībā dienā, kad Parādnieka manta tika savienota ar </w:t>
      </w:r>
      <w:r w:rsidR="00286A59" w:rsidRPr="00E4111C">
        <w:rPr>
          <w:bCs/>
          <w:shd w:val="clear" w:color="auto" w:fill="FFFFFF"/>
        </w:rPr>
        <w:t>/Nosaukums D/</w:t>
      </w:r>
      <w:r w:rsidRPr="00E4111C">
        <w:t xml:space="preserve"> mantu. </w:t>
      </w:r>
    </w:p>
    <w:p w14:paraId="304A7812" w14:textId="77777777" w:rsidR="00C75B6A" w:rsidRPr="00E4111C" w:rsidRDefault="00C75B6A" w:rsidP="00C75B6A">
      <w:pPr>
        <w:spacing w:after="0" w:line="240" w:lineRule="auto"/>
        <w:ind w:firstLine="720"/>
        <w:jc w:val="both"/>
      </w:pPr>
      <w:r w:rsidRPr="00E4111C">
        <w:t xml:space="preserve">Nepamatoti ir Parādnieka pārstāvja apgalvojumi, ka [..] </w:t>
      </w:r>
      <w:r w:rsidRPr="00E4111C">
        <w:rPr>
          <w:i/>
          <w:iCs/>
        </w:rPr>
        <w:t xml:space="preserve">Ņemot vērā minēto, uzskatu, ka man kā Parādnieka pārstāvim nevar tikt uzlikts pienākums nodalīt Parādnieka mantu no Trešās personas mantas un otrādi </w:t>
      </w:r>
      <w:r w:rsidRPr="00E4111C">
        <w:t xml:space="preserve">[..]. </w:t>
      </w:r>
    </w:p>
    <w:p w14:paraId="33ED06B5" w14:textId="0985F097" w:rsidR="00C75B6A" w:rsidRPr="00E4111C" w:rsidRDefault="00C75B6A" w:rsidP="00C75B6A">
      <w:pPr>
        <w:spacing w:after="0" w:line="240" w:lineRule="auto"/>
        <w:ind w:firstLine="720"/>
        <w:jc w:val="both"/>
      </w:pPr>
      <w:r w:rsidRPr="00E4111C">
        <w:t xml:space="preserve">Administratore, cita starpā, norāda, ka Parādnieka pārstāvis savos apgalvojumos ir nonācis pretrunās [..] </w:t>
      </w:r>
      <w:r w:rsidRPr="00E4111C">
        <w:rPr>
          <w:i/>
          <w:iCs/>
        </w:rPr>
        <w:t xml:space="preserve">Es kā fiziskā persona un bijušais valdes loceklis, kurš personīgi nav strādājis ar Parādnieka un/vai Trešās personas ražošanas iekārtām </w:t>
      </w:r>
      <w:r w:rsidRPr="00E4111C">
        <w:t xml:space="preserve">[..], bet [..] </w:t>
      </w:r>
      <w:r w:rsidRPr="00E4111C">
        <w:rPr>
          <w:i/>
          <w:iCs/>
        </w:rPr>
        <w:t xml:space="preserve">maksātnespējīgajai </w:t>
      </w:r>
      <w:r w:rsidR="00286A59" w:rsidRPr="00E4111C">
        <w:rPr>
          <w:i/>
          <w:iCs/>
        </w:rPr>
        <w:t>/</w:t>
      </w:r>
      <w:r w:rsidRPr="00E4111C">
        <w:rPr>
          <w:i/>
          <w:iCs/>
        </w:rPr>
        <w:t>SIA “</w:t>
      </w:r>
      <w:r w:rsidR="00286A59" w:rsidRPr="00E4111C">
        <w:rPr>
          <w:i/>
          <w:iCs/>
        </w:rPr>
        <w:t>Nosaukums A</w:t>
      </w:r>
      <w:r w:rsidRPr="00E4111C">
        <w:rPr>
          <w:i/>
          <w:iCs/>
        </w:rPr>
        <w:t>”</w:t>
      </w:r>
      <w:r w:rsidR="00286A59" w:rsidRPr="00E4111C">
        <w:rPr>
          <w:i/>
          <w:iCs/>
        </w:rPr>
        <w:t>/</w:t>
      </w:r>
      <w:r w:rsidRPr="00E4111C">
        <w:rPr>
          <w:i/>
          <w:iCs/>
        </w:rPr>
        <w:t xml:space="preserve">, </w:t>
      </w:r>
      <w:r w:rsidR="00286A59" w:rsidRPr="00E4111C">
        <w:rPr>
          <w:i/>
          <w:iCs/>
        </w:rPr>
        <w:t>/</w:t>
      </w:r>
      <w:r w:rsidRPr="00E4111C">
        <w:rPr>
          <w:i/>
          <w:iCs/>
        </w:rPr>
        <w:t>reģistrācijas numurs</w:t>
      </w:r>
      <w:r w:rsidR="00286A59" w:rsidRPr="00E4111C">
        <w:rPr>
          <w:i/>
          <w:iCs/>
        </w:rPr>
        <w:t>/</w:t>
      </w:r>
      <w:r w:rsidRPr="00E4111C">
        <w:rPr>
          <w:i/>
          <w:iCs/>
        </w:rPr>
        <w:t xml:space="preserve">, un </w:t>
      </w:r>
      <w:r w:rsidR="00286A59" w:rsidRPr="00E4111C">
        <w:rPr>
          <w:i/>
          <w:iCs/>
        </w:rPr>
        <w:t>/Nosaukums D/</w:t>
      </w:r>
      <w:r w:rsidRPr="00E4111C">
        <w:rPr>
          <w:i/>
          <w:iCs/>
        </w:rPr>
        <w:t xml:space="preserve"> mantas savstarpējās atdalīšanas process var radīt bojājumus abu pušu mantai </w:t>
      </w:r>
      <w:r w:rsidRPr="00E4111C">
        <w:t xml:space="preserve">[..]. Situācijā, kurā Parādnieka pārstāvim un vienlaikus arī </w:t>
      </w:r>
      <w:r w:rsidR="00C1259E" w:rsidRPr="00E4111C">
        <w:rPr>
          <w:bCs/>
          <w:shd w:val="clear" w:color="auto" w:fill="FFFFFF"/>
        </w:rPr>
        <w:t>/Nosaukums D/</w:t>
      </w:r>
      <w:r w:rsidRPr="00E4111C">
        <w:t xml:space="preserve"> pārstāvim trūkst zināšanu ne tikai par to kā darbojas/strādā Parādnieka mantā ietilpstošās iekārtas, bet arī trūkst zināšanu par iekārtu </w:t>
      </w:r>
      <w:r w:rsidRPr="00E4111C">
        <w:lastRenderedPageBreak/>
        <w:t>uzbūvi, nav loģiska izskaidrojuma Parādnieka pārstāvja apgalvojumiem par bojājumu/zaudējumu nodarīšanu Parādnieka mantai.</w:t>
      </w:r>
    </w:p>
    <w:p w14:paraId="2354ED55" w14:textId="60BBDA1E" w:rsidR="00C75B6A" w:rsidRPr="00E4111C" w:rsidRDefault="00C75B6A" w:rsidP="005827D8">
      <w:pPr>
        <w:spacing w:after="0" w:line="240" w:lineRule="auto"/>
        <w:ind w:firstLine="720"/>
        <w:jc w:val="both"/>
      </w:pPr>
      <w:r w:rsidRPr="00E4111C">
        <w:t>[14.4] Attiecībā par Administratores atsaukšanos uz Krimināllikuma un Maksātnespējas likuma normām, Administratore atkārtoti norāda</w:t>
      </w:r>
      <w:r w:rsidR="005827D8" w:rsidRPr="00E4111C">
        <w:t xml:space="preserve"> 1. paskaidrojumos norādīto.</w:t>
      </w:r>
      <w:r w:rsidRPr="00E4111C">
        <w:t xml:space="preserve"> </w:t>
      </w:r>
      <w:r w:rsidR="005827D8" w:rsidRPr="00E4111C">
        <w:t xml:space="preserve">Līdz ar to </w:t>
      </w:r>
      <w:r w:rsidRPr="00E4111C">
        <w:t>Parādnieka pārstāvja apgalvojumi, ka tam tiek izteikti draudi, ir absurdi.</w:t>
      </w:r>
    </w:p>
    <w:p w14:paraId="0C21A934" w14:textId="77777777" w:rsidR="00C75B6A" w:rsidRPr="00E4111C" w:rsidRDefault="00C75B6A" w:rsidP="00C75B6A">
      <w:pPr>
        <w:spacing w:after="0" w:line="240" w:lineRule="auto"/>
        <w:ind w:firstLine="720"/>
        <w:jc w:val="both"/>
      </w:pPr>
      <w:r w:rsidRPr="00E4111C">
        <w:t xml:space="preserve">[14.5] Parādnieka pārstāvis norādījis, ka [..] </w:t>
      </w:r>
      <w:r w:rsidRPr="00E4111C">
        <w:rPr>
          <w:i/>
          <w:iCs/>
        </w:rPr>
        <w:t>kārtējo reizi apliecināja manu gatavību sadarboties piemērojamā normatīvā regulējuma ietvaros</w:t>
      </w:r>
      <w:r w:rsidRPr="00E4111C">
        <w:t xml:space="preserve"> [..]. Administratore vērš uzmanību, ka  Parādnieka pārstāvis, sistemātiski, apgalvo, ka ir gatavs sadarboties, bet tajā pašā laikā līdz pat 3. paskaidrojumu sagatavošanas brīdim nav darījis neko, lai īstenotu savus pienākumus. Piemēram, Parādnieka konsolidētie gada pārskati nav iesniegti,  informācija par Iekārtu, kura var tikt izmantots militārām vajadzībām un var tikt uzskatītas par divējāda lietojuma preci nav iesniegta. Tāpat Parādnieka pārstāvis nav iesniedzis pierādījumus par mantas īpašumtiesībām. Līdz ar to šādi Parādnieka pārstāvja apgalvojum nav uztverami nopietni un nav ņemami vērā.</w:t>
      </w:r>
    </w:p>
    <w:p w14:paraId="0264E2C5" w14:textId="179462EA" w:rsidR="00C75B6A" w:rsidRPr="00E4111C" w:rsidRDefault="00C75B6A" w:rsidP="00C75B6A">
      <w:pPr>
        <w:spacing w:after="0" w:line="240" w:lineRule="auto"/>
        <w:ind w:firstLine="720"/>
        <w:jc w:val="both"/>
      </w:pPr>
      <w:r w:rsidRPr="00E4111C">
        <w:t xml:space="preserve">[14.6] Parādnieka pārstāvis, cita starpā, norādījis, ka [..]  </w:t>
      </w:r>
      <w:r w:rsidRPr="00E4111C">
        <w:rPr>
          <w:i/>
          <w:iCs/>
        </w:rPr>
        <w:t>Es lūdzu Administratori nosūtīt elektroniski iepriekš minētā Administratores pieprasījuma un dokumenta, kas apliecina šī pieprasījuma nosūtīšanas faktu un sūtījuma izsekošanas numuru, elektronisko atvasinājumu uz Parādnieka kreditoru prasījumu reģistrā norādīto Trešās personas pilnvarotās personas elektronisko adresi, bet līdz šim Administratore nav nosūtījusi iepriekš minētos dokumentus</w:t>
      </w:r>
      <w:r w:rsidRPr="00E4111C">
        <w:t xml:space="preserve"> [..]. Administratore norāda, ka 2025. gada 13. oktobrī </w:t>
      </w:r>
      <w:r w:rsidR="00274B76" w:rsidRPr="00E4111C">
        <w:rPr>
          <w:bCs/>
          <w:shd w:val="clear" w:color="auto" w:fill="FFFFFF"/>
        </w:rPr>
        <w:t>/Nosaukums D/</w:t>
      </w:r>
      <w:r w:rsidRPr="00E4111C">
        <w:t xml:space="preserve"> tika nosūtīta Administratores vēstule </w:t>
      </w:r>
      <w:r w:rsidR="00C1259E" w:rsidRPr="00E4111C">
        <w:t>/numurs/</w:t>
      </w:r>
      <w:r w:rsidRPr="00E4111C">
        <w:t xml:space="preserve">, kurā, cita starpā, tika norādīts, ka [..] </w:t>
      </w:r>
      <w:r w:rsidRPr="00E4111C">
        <w:rPr>
          <w:i/>
          <w:iCs/>
        </w:rPr>
        <w:t xml:space="preserve">laika ekonomijas principa ietvaros netērēs laiku un neveidos dokumentu atvasinājumu/s trešajai personai. Trešajai personai ir tiesības ierasties Administratores prakses vietā (iepriekš vienojoties par laiku) un iepazīties ar trešajai personai nosūtītajiem dokumentiem </w:t>
      </w:r>
      <w:r w:rsidRPr="00E4111C">
        <w:t xml:space="preserve">[..]. Līdz pat šim brīdim </w:t>
      </w:r>
      <w:r w:rsidR="00C1259E" w:rsidRPr="00E4111C">
        <w:rPr>
          <w:bCs/>
          <w:shd w:val="clear" w:color="auto" w:fill="FFFFFF"/>
        </w:rPr>
        <w:t>/Nosaukums D/</w:t>
      </w:r>
      <w:r w:rsidRPr="00E4111C">
        <w:t xml:space="preserve"> nav ieradies Administratores prakses vietā (iepriekš vienojoties par laiku) un nav iepazinies ar tam nosūtītajiem dokumentiem, situācijā, kurā </w:t>
      </w:r>
      <w:r w:rsidR="00274B76" w:rsidRPr="00E4111C">
        <w:rPr>
          <w:bCs/>
          <w:shd w:val="clear" w:color="auto" w:fill="FFFFFF"/>
        </w:rPr>
        <w:t>/Nosaukums D/</w:t>
      </w:r>
      <w:r w:rsidRPr="00E4111C">
        <w:t xml:space="preserve"> pilnvarotie pārstāvji atrodas Latvijā. </w:t>
      </w:r>
    </w:p>
    <w:p w14:paraId="735C5FDA" w14:textId="7C86D07F" w:rsidR="00C75B6A" w:rsidRPr="00E4111C" w:rsidRDefault="00C75B6A" w:rsidP="00C75B6A">
      <w:pPr>
        <w:spacing w:after="0" w:line="240" w:lineRule="auto"/>
        <w:ind w:firstLine="720"/>
        <w:jc w:val="both"/>
      </w:pPr>
      <w:r w:rsidRPr="00E4111C">
        <w:t xml:space="preserve">[14.7] Patiesībai neatbilst Parādnieka pārstāvja norādītais, ka [..] </w:t>
      </w:r>
      <w:r w:rsidRPr="00E4111C">
        <w:rPr>
          <w:i/>
          <w:iCs/>
        </w:rPr>
        <w:t xml:space="preserve">Līdz šim es neesmu saņēmis no Administratores atbildi uz iepriekš minēto 2025.gada 2.oktobra vēstuli “Par Administratores 26.09.2025. vēstuli </w:t>
      </w:r>
      <w:r w:rsidR="00274B76" w:rsidRPr="00E4111C">
        <w:rPr>
          <w:i/>
          <w:iCs/>
        </w:rPr>
        <w:t>/numurs/</w:t>
      </w:r>
      <w:r w:rsidRPr="00E4111C">
        <w:rPr>
          <w:i/>
          <w:iCs/>
        </w:rPr>
        <w:t xml:space="preserve"> “Par Parādnieka mantu” </w:t>
      </w:r>
      <w:r w:rsidRPr="00E4111C">
        <w:t xml:space="preserve">[..]. Atbilde Parādnieka pārstāvim ir sniegta 2025. gada 13. oktobra vēstulē </w:t>
      </w:r>
      <w:r w:rsidR="00274B76" w:rsidRPr="00E4111C">
        <w:t>/numurs/</w:t>
      </w:r>
      <w:r w:rsidRPr="00E4111C">
        <w:t>.</w:t>
      </w:r>
    </w:p>
    <w:p w14:paraId="39D6288E" w14:textId="77777777" w:rsidR="00C75B6A" w:rsidRPr="00E4111C" w:rsidRDefault="00C75B6A" w:rsidP="00C75B6A">
      <w:pPr>
        <w:spacing w:after="0" w:line="240" w:lineRule="auto"/>
        <w:ind w:firstLine="720"/>
        <w:jc w:val="both"/>
      </w:pPr>
      <w:r w:rsidRPr="00E4111C">
        <w:t xml:space="preserve">[14.8] Attiecībā par Parādnieka pārstāvja norādīto, ka [..] </w:t>
      </w:r>
      <w:r w:rsidRPr="00E4111C">
        <w:rPr>
          <w:i/>
          <w:iCs/>
        </w:rPr>
        <w:t>Administratores kategorisks apgalvojums “par pieļautajiem normatīvo aktu pārkāpumiem, veicot Parādnieka saimniecisko darbību.” ir absolūti nepamatots un prettiesiski aizskar manu godu un cieņu. Jāatzīmē, ka man nav zināms neviens spēkā stājies nolēmums, ar kuru būtu konstatēti kādi normatīvo aktu pārkāpumi Parādnieka saimnieciskajā darbībā. Tātad iepriekš minētie Administratores apgalvojumi ir juridiski nepamatoti un neatbilst patiesībai</w:t>
      </w:r>
      <w:r w:rsidRPr="00E4111C">
        <w:t xml:space="preserve"> [..], Administratore norāda, ka, lai konstatētu, ka Parādnieka pārstāvis VID nav iesniedzis Parādnieka konsolidētos gada pārskatus par 2021. gadu, 2022. gadu un 2023. gadu, nav nepieciešams spēkā stājies tiesas nolēmums. Līdz ar to Parādnieka pārstāvja apgalvojumi kārtējo reiz pierāda to, ka tas nepārzina Latvijas normatīvo aktu prasības.</w:t>
      </w:r>
    </w:p>
    <w:p w14:paraId="67DEB1D1" w14:textId="77777777" w:rsidR="00C75B6A" w:rsidRPr="00E4111C" w:rsidRDefault="00C75B6A" w:rsidP="00C75B6A">
      <w:pPr>
        <w:spacing w:after="0" w:line="240" w:lineRule="auto"/>
        <w:ind w:firstLine="720"/>
        <w:jc w:val="both"/>
      </w:pPr>
      <w:r w:rsidRPr="00E4111C">
        <w:t xml:space="preserve">[14.9] Attiecībā par Parādnieka pārstāvja norādīto, ka [..] </w:t>
      </w:r>
      <w:r w:rsidRPr="00E4111C">
        <w:rPr>
          <w:i/>
          <w:iCs/>
        </w:rPr>
        <w:t xml:space="preserve">neraugoties uz to, ka manam godam, cieņai un reputācijai jau tika nodarīts būtisks neatgriezenisks kaitējums, Administratorei tagad ir nepieciešamas divas nedēļas, lai izvērtētu manu pieprasījumu par nepatiesu ziņu atsaukšanu </w:t>
      </w:r>
      <w:r w:rsidRPr="00E4111C">
        <w:t>[..], Administratore norāda, ka atbilde Parādnieka pārstāvim tika sniegta 11 dienu laikā, nevis divu nedēļu laikā kā to nepamatoti norāda Parādnieka pārstāvis.</w:t>
      </w:r>
    </w:p>
    <w:p w14:paraId="65587DC8" w14:textId="77777777" w:rsidR="00C75B6A" w:rsidRPr="00E4111C" w:rsidRDefault="00C75B6A" w:rsidP="00C75B6A">
      <w:pPr>
        <w:spacing w:after="0" w:line="240" w:lineRule="auto"/>
        <w:ind w:firstLine="720"/>
        <w:jc w:val="both"/>
      </w:pPr>
      <w:r w:rsidRPr="00E4111C">
        <w:t>Nenoliedzami, ka Parādnieka pārstāvja reputācijai ir nodarīts kaitējums brīdī, kad;</w:t>
      </w:r>
    </w:p>
    <w:p w14:paraId="0EDE6037" w14:textId="77777777" w:rsidR="00C75B6A" w:rsidRPr="00E4111C" w:rsidRDefault="00C75B6A" w:rsidP="00C75B6A">
      <w:pPr>
        <w:spacing w:after="0" w:line="240" w:lineRule="auto"/>
        <w:ind w:firstLine="720"/>
        <w:jc w:val="both"/>
      </w:pPr>
      <w:r w:rsidRPr="00E4111C">
        <w:t>1) VID sistemātiski netika iesniegti Parādnieka konsolidētie gada pārskati, Parādnieka pārstāvim novedot Parādnieku līdz maksātnespējai;</w:t>
      </w:r>
    </w:p>
    <w:p w14:paraId="041DC971" w14:textId="77777777" w:rsidR="00C75B6A" w:rsidRPr="00E4111C" w:rsidRDefault="00C75B6A" w:rsidP="00C75B6A">
      <w:pPr>
        <w:spacing w:after="0" w:line="240" w:lineRule="auto"/>
        <w:ind w:firstLine="720"/>
        <w:jc w:val="both"/>
      </w:pPr>
      <w:r w:rsidRPr="00E4111C">
        <w:t>2) nesniedzot informācija par Iekārtu, kura var tikt izmantots militārām vajadzībām un var tikt uzskatīta par divējāda lietojuma preci;</w:t>
      </w:r>
    </w:p>
    <w:p w14:paraId="05C5B504" w14:textId="77777777" w:rsidR="00C75B6A" w:rsidRPr="00E4111C" w:rsidRDefault="00C75B6A" w:rsidP="00C75B6A">
      <w:pPr>
        <w:spacing w:after="0" w:line="240" w:lineRule="auto"/>
        <w:ind w:firstLine="720"/>
        <w:jc w:val="both"/>
      </w:pPr>
      <w:r w:rsidRPr="00E4111C">
        <w:t>3) dažas dienas pirms un pēc Parādnieka maksātnespējas procesa pasludināšanas pieprasot grozīt Parādnieka grāmatvedības datus. utt.</w:t>
      </w:r>
    </w:p>
    <w:p w14:paraId="0CBE2071" w14:textId="77777777" w:rsidR="00C75B6A" w:rsidRPr="00E4111C" w:rsidRDefault="00C75B6A" w:rsidP="00C75B6A">
      <w:pPr>
        <w:spacing w:after="0" w:line="240" w:lineRule="auto"/>
        <w:ind w:firstLine="720"/>
        <w:jc w:val="both"/>
      </w:pPr>
      <w:r w:rsidRPr="00E4111C">
        <w:t xml:space="preserve"> Vienīgā persona, kura ir vainojama par šādu reputācijas bojājumu ir pats Parādnieka </w:t>
      </w:r>
      <w:r w:rsidRPr="00E4111C">
        <w:lastRenderedPageBreak/>
        <w:t>pārstāvis, kura rīcība šādu kaitējumu ir nodarījusi.</w:t>
      </w:r>
    </w:p>
    <w:p w14:paraId="74EF3530" w14:textId="31EEE012" w:rsidR="00C75B6A" w:rsidRPr="00E4111C" w:rsidRDefault="00C75B6A" w:rsidP="00C75B6A">
      <w:pPr>
        <w:spacing w:after="0" w:line="240" w:lineRule="auto"/>
        <w:ind w:firstLine="720"/>
        <w:jc w:val="both"/>
      </w:pPr>
      <w:r w:rsidRPr="00E4111C">
        <w:t xml:space="preserve">[14.10] Administratore par pamatotu uzskata Parādnieka pārstāvja norādi, ka Administratorei ir aizliegts atbalstīt vai slēpt nelikumības. Tāpat Administratore par pamatotu uzskata Parādnieka pārstāvja norādi, ka Administratorei savā darbā jārīkojas likumīgi un taisnīgi. Ņemot vērā minēto. Administratore nepieļaus nepamatotu Parādnieka mantas nonākšanu </w:t>
      </w:r>
      <w:r w:rsidR="00274B76" w:rsidRPr="00E4111C">
        <w:rPr>
          <w:bCs/>
          <w:shd w:val="clear" w:color="auto" w:fill="FFFFFF"/>
        </w:rPr>
        <w:t>/Nosaukums D/</w:t>
      </w:r>
      <w:r w:rsidRPr="00E4111C">
        <w:t xml:space="preserve"> rīcībā. Administratore norāda, ka nav izplatījusi nekādu nepamatotu informāciju. Apstāklis, ka Parādnieka pārstāvim nepatīk Administratores norādes par tā pieļautajiem normatīvo aktu pārkāpumiem nav iemesls uzskatīt, ka Administratore izplata nepatiesu informāciju.</w:t>
      </w:r>
    </w:p>
    <w:p w14:paraId="17D85DBD" w14:textId="77777777" w:rsidR="00C75B6A" w:rsidRPr="00E4111C" w:rsidRDefault="00C75B6A" w:rsidP="00C75B6A">
      <w:pPr>
        <w:spacing w:after="0" w:line="240" w:lineRule="auto"/>
        <w:ind w:firstLine="720"/>
        <w:jc w:val="both"/>
      </w:pPr>
      <w:r w:rsidRPr="00E4111C">
        <w:t>[14.11] Administratore norāda, ka kreditoru kopuma interesēm nav nodarīts nekāds kaitējums, situācijā, kurā visiem Parādnieka kreditoriem ir nosūtīts aktuāls kreditoru prasījumu reģistrs, kurā norādīts kreditoru prasījumu apmērs atbilstoši visu tiesu instanču tiesu nolēmumos minētajam. Administratores rīcībā nav informācijas, ka Parādnieka 2025. gada 6. augusta kreditoru sapulcē kādam no Parādnieka kreditoriem būtu nepareizi noteikts balsu skaits kreditoru sapulcē, jo Administratore nav ņēmusi vērā tiesu nolēmumos minēto. Parādnieka pārstāvis attiecīgus pierādījumus arī nav iesniedzis.</w:t>
      </w:r>
    </w:p>
    <w:p w14:paraId="6290D355" w14:textId="77777777" w:rsidR="00C75B6A" w:rsidRPr="00E4111C" w:rsidRDefault="00C75B6A" w:rsidP="00C75B6A">
      <w:pPr>
        <w:spacing w:after="0" w:line="240" w:lineRule="auto"/>
        <w:ind w:firstLine="720"/>
        <w:jc w:val="both"/>
      </w:pPr>
      <w:r w:rsidRPr="00E4111C">
        <w:t>[14.12] Attiecībā par Parādnieka pārstāvja norādīto, ka [..] </w:t>
      </w:r>
      <w:r w:rsidRPr="00E4111C">
        <w:rPr>
          <w:i/>
          <w:iCs/>
        </w:rPr>
        <w:t xml:space="preserve">Ņemot vērā, ka kaitējums, kas man tiek nodarīts iepriekš minēto Administratores prettiesisko darbību dēļ, ir būtisks un neatgriezenisks, lūdzu izskatīt pēc būtības manis iesniegto Sūdzību kopā ar Sūdzības papildinājumu Nr.1 un šo Sūdzības papildinājumu un pieņemt lēmumu pēc iespējas ātrāk, jo man ir radies priekšstats, ka Administratore speciāli pastiprina psiholoģisko spiedienu uz mani un cenšas radīt man maksimālu kaitējumu un zaudējumus pēc Sūdzības iesniegšanas </w:t>
      </w:r>
      <w:r w:rsidRPr="00E4111C">
        <w:t>[..], Administratore norāda, ka Administratores rīcībā nav informācijas (Parādnieka pārstāvis nav iesniedzis attiecīgus pierādījumus), kādi zaudējumi un izdevumi tam ir radušies pēc Sūdzības iesniegšanas. Apstāklis, ka Parādnieka pārstāvim ir jāapmaksā tā pilnvaroto pārstāvju rēķini par katru iesniegto sūdzību, katru vēstules sagatavošanu, pieteikuma sagatavošanu par Administratores atcelšanu no Administratores pienākumu pildīšanas Parādnieka maksātnespējas procesā un blakus sūdzību sagatavošanu par tiesu nolēmumiem, ir Parādnieka pārstāvja personīgie izdevumi, kuri ir tiešā cēloņsakarībā ar Parādnieka pārstāvja veiktajām darbībām, proti, Parādnieka iespējamu novešanu līdz maksātnespējai.</w:t>
      </w:r>
    </w:p>
    <w:p w14:paraId="69083C24" w14:textId="77777777" w:rsidR="00C75B6A" w:rsidRPr="00E4111C" w:rsidRDefault="00C75B6A" w:rsidP="00C75B6A">
      <w:pPr>
        <w:spacing w:after="0" w:line="240" w:lineRule="auto"/>
        <w:ind w:firstLine="720"/>
        <w:jc w:val="both"/>
      </w:pPr>
      <w:r w:rsidRPr="00E4111C">
        <w:t xml:space="preserve">Administratores ieskatā norādīšana uz Parādnieka pārstāvja prettiesisko rīcību nav uzskatāma par psiholoģisko spiedienu un Parādnieka apgalvojumi par psiholoģisko spiedienu ir uzskatāmi par demagoģiju. Administratores plānotās darbības attiecībā pret Parādnieka pārstāvi, nenoliedzami, viņam rada vēlmi panākt Administratores atcelšanu no amata, lai Parādnieka maksātnespējas procesu turpinātu vadīt tāds maksātnespējas procesa administrators, kurš Parādnieka pārstāvja rīcībā/darbībās nesaskatīs, objektīvi, acīmredzamus, normatīvo aktu pārkāpumus, un attiecīgi neprasīs/neveiks normatīvajos aktos noteiktos pienākumus, lai Parādnieka pārstāvi sauktu pie normatīvajos aktos noteiktās atbildības. </w:t>
      </w:r>
    </w:p>
    <w:p w14:paraId="7BF8303A" w14:textId="77777777" w:rsidR="00C75B6A" w:rsidRPr="00E4111C" w:rsidRDefault="00C75B6A" w:rsidP="00C75B6A">
      <w:pPr>
        <w:spacing w:after="0" w:line="240" w:lineRule="auto"/>
        <w:ind w:firstLine="720"/>
        <w:jc w:val="both"/>
      </w:pPr>
      <w:r w:rsidRPr="00E4111C">
        <w:t>Pamatojoties uz minēto, Administratore lūdz Sūdzību noraidīt kā nepamatotu.</w:t>
      </w:r>
    </w:p>
    <w:p w14:paraId="7B5F2AA3" w14:textId="77777777" w:rsidR="00C75B6A" w:rsidRPr="00E4111C" w:rsidRDefault="00C75B6A" w:rsidP="00C75B6A">
      <w:pPr>
        <w:spacing w:after="0" w:line="240" w:lineRule="auto"/>
        <w:ind w:right="13" w:firstLine="709"/>
        <w:jc w:val="both"/>
      </w:pPr>
      <w:r w:rsidRPr="00E4111C">
        <w:rPr>
          <w:rFonts w:eastAsia="Times New Roman"/>
        </w:rPr>
        <w:t>3.</w:t>
      </w:r>
      <w:r w:rsidRPr="00E4111C">
        <w:t xml:space="preserve"> paskaidrojumiem pievienoti Administratores ieskatā tos pamatojošie dokumenti. </w:t>
      </w:r>
    </w:p>
    <w:p w14:paraId="0CF39BF0" w14:textId="23AFA6CE" w:rsidR="00C75B6A" w:rsidRPr="00E4111C" w:rsidRDefault="00C75B6A" w:rsidP="00C75B6A">
      <w:pPr>
        <w:spacing w:after="0" w:line="240" w:lineRule="auto"/>
        <w:ind w:right="13" w:firstLine="709"/>
        <w:jc w:val="both"/>
        <w:rPr>
          <w:rFonts w:eastAsia="Times New Roman"/>
        </w:rPr>
      </w:pPr>
      <w:r w:rsidRPr="00E4111C">
        <w:rPr>
          <w:iCs/>
        </w:rPr>
        <w:t>[15] </w:t>
      </w:r>
      <w:r w:rsidRPr="00E4111C">
        <w:rPr>
          <w:iCs/>
          <w:lang w:eastAsia="en-US"/>
        </w:rPr>
        <w:t xml:space="preserve">Maksātnespējas kontroles dienestā 2025. gada </w:t>
      </w:r>
      <w:r w:rsidRPr="00E4111C">
        <w:t xml:space="preserve">17. novembrī saņemta Administratores 2025. gada 17. novembra vēstule </w:t>
      </w:r>
      <w:r w:rsidR="00274B76" w:rsidRPr="00E4111C">
        <w:t>/numurs/</w:t>
      </w:r>
      <w:r w:rsidRPr="00E4111C">
        <w:t xml:space="preserve"> </w:t>
      </w:r>
      <w:r w:rsidRPr="00E4111C">
        <w:rPr>
          <w:rFonts w:eastAsia="Times New Roman"/>
        </w:rPr>
        <w:t>(turpmāk – 4. paskaidrojumi)</w:t>
      </w:r>
      <w:r w:rsidR="00EE79CA" w:rsidRPr="00E4111C">
        <w:rPr>
          <w:rFonts w:eastAsia="Times New Roman"/>
        </w:rPr>
        <w:t>.</w:t>
      </w:r>
    </w:p>
    <w:p w14:paraId="03EC08A7" w14:textId="09B6E85F" w:rsidR="00EE79CA" w:rsidRPr="00E4111C" w:rsidRDefault="00EE79CA" w:rsidP="00EE79CA">
      <w:pPr>
        <w:spacing w:after="0" w:line="240" w:lineRule="auto"/>
        <w:ind w:right="13" w:firstLine="709"/>
        <w:jc w:val="both"/>
        <w:rPr>
          <w:rFonts w:eastAsia="Times New Roman"/>
        </w:rPr>
      </w:pPr>
      <w:r w:rsidRPr="00E4111C">
        <w:rPr>
          <w:rFonts w:eastAsia="Times New Roman"/>
        </w:rPr>
        <w:t>4. paskaidrojumos</w:t>
      </w:r>
      <w:r w:rsidRPr="00E4111C" w:rsidDel="005C0A33">
        <w:rPr>
          <w:rFonts w:eastAsia="Times New Roman"/>
        </w:rPr>
        <w:t xml:space="preserve"> </w:t>
      </w:r>
      <w:r w:rsidRPr="00E4111C">
        <w:rPr>
          <w:rFonts w:eastAsia="Times New Roman"/>
        </w:rPr>
        <w:t>norādīts turpmākais.</w:t>
      </w:r>
    </w:p>
    <w:p w14:paraId="78B20F3D" w14:textId="77777777" w:rsidR="00C75B6A" w:rsidRPr="00E4111C" w:rsidRDefault="00C75B6A" w:rsidP="00C75B6A">
      <w:pPr>
        <w:spacing w:after="0" w:line="240" w:lineRule="auto"/>
        <w:ind w:firstLine="720"/>
        <w:jc w:val="both"/>
      </w:pPr>
      <w:r w:rsidRPr="00E4111C">
        <w:rPr>
          <w:rFonts w:eastAsia="Times New Roman"/>
        </w:rPr>
        <w:t xml:space="preserve">[15.1] </w:t>
      </w:r>
      <w:r w:rsidRPr="00E4111C">
        <w:t>Parādnieka pārstāvis, 2025. gada 30. oktobrī, nevar iesniegt papildinājumus Sūdzībai, kuras sākotnējais iesniegšanas termiņš ir beidzies, t.i., iestājies noilgums.</w:t>
      </w:r>
    </w:p>
    <w:p w14:paraId="61FF9B2F" w14:textId="1E5FBD11" w:rsidR="00C75B6A" w:rsidRPr="00E4111C" w:rsidRDefault="00C75B6A" w:rsidP="00C75B6A">
      <w:pPr>
        <w:spacing w:after="0" w:line="240" w:lineRule="auto"/>
        <w:ind w:firstLine="720"/>
        <w:jc w:val="both"/>
      </w:pPr>
      <w:r w:rsidRPr="00E4111C">
        <w:t xml:space="preserve">[15.2] Attiecībā par Parādnieka pārstāvja norādīto, ka [..] </w:t>
      </w:r>
      <w:r w:rsidRPr="00E4111C">
        <w:rPr>
          <w:i/>
          <w:iCs/>
        </w:rPr>
        <w:t>Administratore mākslīgi rada situāciju, kurā Parādnieka mantas un Trešās personas mantas nodalīšana nevar tikt veikta tiesiskā kārtā. Turklāt Administratore nepamatoti un ultimatīvi ir pieprasījusi Trešajai personai un man kā Parādnieka pārstāvim nodalīt iepriekš minētās mantas un segt visus ar to saistītos izdevumus [..]</w:t>
      </w:r>
      <w:r w:rsidRPr="00E4111C">
        <w:t xml:space="preserve">, Administratore norāda, ka tieši Parādnieka pārstāvja pilnvarotās personas veic apzinātas darbības, lai nebūtu iespējams novērtēt Parādnieka mantu. Parādnieka mantas nošķiršana/nodalīšana no </w:t>
      </w:r>
      <w:r w:rsidR="00274B76" w:rsidRPr="00E4111C">
        <w:rPr>
          <w:bCs/>
          <w:shd w:val="clear" w:color="auto" w:fill="FFFFFF"/>
        </w:rPr>
        <w:t>/Nosaukums D/</w:t>
      </w:r>
      <w:r w:rsidRPr="00E4111C">
        <w:t xml:space="preserve"> mantas nav iespējama, jo tieši Parādnieka pārstāvja </w:t>
      </w:r>
      <w:r w:rsidRPr="00E4111C">
        <w:lastRenderedPageBreak/>
        <w:t xml:space="preserve">pilnvarotās personas nespēj atšķirt, kura ir Parādnieka manta, kura ir </w:t>
      </w:r>
      <w:r w:rsidR="00E22213" w:rsidRPr="00E4111C">
        <w:rPr>
          <w:bCs/>
          <w:shd w:val="clear" w:color="auto" w:fill="FFFFFF"/>
        </w:rPr>
        <w:t>/Nosaukums D/</w:t>
      </w:r>
      <w:r w:rsidRPr="00E4111C">
        <w:t xml:space="preserve"> manta. Situācijā, kurā, acīmredzami, tikai Parādnieka pārstāvim personīgi ir zināms, kura ir Parādnieka manta un kura </w:t>
      </w:r>
      <w:r w:rsidR="00E22213" w:rsidRPr="00E4111C">
        <w:rPr>
          <w:bCs/>
          <w:shd w:val="clear" w:color="auto" w:fill="FFFFFF"/>
        </w:rPr>
        <w:t>/Nosaukums D/</w:t>
      </w:r>
      <w:r w:rsidRPr="00E4111C">
        <w:t xml:space="preserve"> manta, Parādnieka pārstāvis neuzskata par nepieciešamu atrast laiku un ierasties Latvijā, lai atšķirtu/nodalītu Parādnieka mantu no </w:t>
      </w:r>
      <w:r w:rsidR="00E22213" w:rsidRPr="00E4111C">
        <w:rPr>
          <w:bCs/>
          <w:shd w:val="clear" w:color="auto" w:fill="FFFFFF"/>
        </w:rPr>
        <w:t>/Nosaukums D/</w:t>
      </w:r>
      <w:r w:rsidRPr="00E4111C">
        <w:t xml:space="preserve"> mantas.</w:t>
      </w:r>
    </w:p>
    <w:p w14:paraId="25F13603" w14:textId="0D66191D" w:rsidR="00C75B6A" w:rsidRPr="00E4111C" w:rsidRDefault="00C75B6A" w:rsidP="00C75B6A">
      <w:pPr>
        <w:spacing w:after="0" w:line="240" w:lineRule="auto"/>
        <w:ind w:firstLine="720"/>
        <w:jc w:val="both"/>
      </w:pPr>
      <w:r w:rsidRPr="00E4111C">
        <w:t>[15.3] Attiecībā par Parādnieka pārstāvja norādīto, ka [..] </w:t>
      </w:r>
      <w:r w:rsidRPr="00E4111C">
        <w:rPr>
          <w:i/>
          <w:iCs/>
        </w:rPr>
        <w:t xml:space="preserve">Administratores rīcība, nepamatoti liekot šķēršļus Trešajai personai saņemt tai piederošo mantu, kas atrodas Parādnieka lietošanā, manuprāt, liecina arī par iespējamu nodomu patvaļīgi piesavināties Trešajai personai piederošo mantu un prettiesiski atsavināt to kā mantu, kas ietilpst Parādnieka mantas sastāvā, tādējādi nodarot Trešajai personas zaudējumus un aizskarot Trešās personas </w:t>
      </w:r>
      <w:proofErr w:type="spellStart"/>
      <w:r w:rsidRPr="00E4111C">
        <w:rPr>
          <w:i/>
          <w:iCs/>
        </w:rPr>
        <w:t>pamattiesības</w:t>
      </w:r>
      <w:proofErr w:type="spellEnd"/>
      <w:r w:rsidRPr="00E4111C">
        <w:rPr>
          <w:i/>
          <w:iCs/>
        </w:rPr>
        <w:t xml:space="preserve"> uz īpašumu </w:t>
      </w:r>
      <w:r w:rsidRPr="00E4111C">
        <w:t xml:space="preserve">[..], Administratore norāda, ka šāds Parādnieka pārstāvja apgalvojums ir apzināt nepatiess. Administratore atkārtoti norāda, ka 2024. gada 12. novembrī </w:t>
      </w:r>
      <w:r w:rsidR="00E22213" w:rsidRPr="00E4111C">
        <w:rPr>
          <w:bCs/>
          <w:shd w:val="clear" w:color="auto" w:fill="FFFFFF"/>
        </w:rPr>
        <w:t>/Nosaukums D/</w:t>
      </w:r>
      <w:r w:rsidRPr="00E4111C">
        <w:t xml:space="preserve"> tika nosūtīts pieprasījums saņemt tam piederošo mantu. </w:t>
      </w:r>
      <w:r w:rsidR="00E22213" w:rsidRPr="00E4111C">
        <w:rPr>
          <w:bCs/>
          <w:shd w:val="clear" w:color="auto" w:fill="FFFFFF"/>
        </w:rPr>
        <w:t>/Nosaukums D/</w:t>
      </w:r>
      <w:r w:rsidRPr="00E4111C">
        <w:t xml:space="preserve"> līdz 4. paskaidrojumu sagatavošanas brīdim Administratorei ne </w:t>
      </w:r>
      <w:proofErr w:type="spellStart"/>
      <w:r w:rsidRPr="00E4111C">
        <w:t>rakstveidā</w:t>
      </w:r>
      <w:proofErr w:type="spellEnd"/>
      <w:r w:rsidRPr="00E4111C">
        <w:t xml:space="preserve">, ne mutvārdos nav lūdzis nodot tam piederošo mantu. Tajā skaitā </w:t>
      </w:r>
      <w:r w:rsidR="00E22213" w:rsidRPr="00E4111C">
        <w:rPr>
          <w:bCs/>
          <w:shd w:val="clear" w:color="auto" w:fill="FFFFFF"/>
        </w:rPr>
        <w:t>/Nosaukums D/</w:t>
      </w:r>
      <w:r w:rsidRPr="00E4111C">
        <w:t xml:space="preserve"> nav Administratori informējis par jebkādiem zaudējumiem, kas tam rodas situācijā, kurā </w:t>
      </w:r>
      <w:r w:rsidR="00E22213" w:rsidRPr="00E4111C">
        <w:rPr>
          <w:bCs/>
          <w:shd w:val="clear" w:color="auto" w:fill="FFFFFF"/>
        </w:rPr>
        <w:t>/Nosaukums D/</w:t>
      </w:r>
      <w:r w:rsidRPr="00E4111C">
        <w:t xml:space="preserve"> manta nav nodalīta no Parādnieka mantas. Administratores rīcībā ir informācija, kura liecina, ka tieši Parādnieka pārstāvis ir persona, kura vēlas Parādnieka mantu padarīt par </w:t>
      </w:r>
      <w:r w:rsidR="00E22213" w:rsidRPr="00E4111C">
        <w:rPr>
          <w:bCs/>
          <w:shd w:val="clear" w:color="auto" w:fill="FFFFFF"/>
        </w:rPr>
        <w:t>/Nosaukums D/</w:t>
      </w:r>
      <w:r w:rsidRPr="00E4111C">
        <w:t xml:space="preserve"> mantu. </w:t>
      </w:r>
      <w:r w:rsidR="00E22213" w:rsidRPr="00E4111C">
        <w:rPr>
          <w:bCs/>
          <w:shd w:val="clear" w:color="auto" w:fill="FFFFFF"/>
        </w:rPr>
        <w:t>/Nosaukums D/</w:t>
      </w:r>
      <w:r w:rsidRPr="00E4111C">
        <w:t xml:space="preserve"> (Parādnieka dalībnieks, kuru pārstāv Parādnieka pārstāvis un arī trešā persona) ir Parādnieka lielākais kreditors ar prasījumu 299 910,33 </w:t>
      </w:r>
      <w:proofErr w:type="spellStart"/>
      <w:r w:rsidRPr="00E4111C">
        <w:rPr>
          <w:i/>
          <w:iCs/>
        </w:rPr>
        <w:t>euro</w:t>
      </w:r>
      <w:proofErr w:type="spellEnd"/>
      <w:r w:rsidRPr="00E4111C">
        <w:t xml:space="preserve"> apmērā. </w:t>
      </w:r>
    </w:p>
    <w:p w14:paraId="31B1E60F" w14:textId="77777777" w:rsidR="00C75B6A" w:rsidRPr="00E4111C" w:rsidRDefault="00C75B6A" w:rsidP="00C75B6A">
      <w:pPr>
        <w:spacing w:after="0" w:line="240" w:lineRule="auto"/>
        <w:ind w:firstLine="720"/>
        <w:jc w:val="both"/>
      </w:pPr>
      <w:r w:rsidRPr="00E4111C">
        <w:t>[15.4] Attiecībā par Parādnieka pārstāvja norādīto, ka [..] </w:t>
      </w:r>
      <w:r w:rsidRPr="00E4111C">
        <w:rPr>
          <w:i/>
          <w:iCs/>
        </w:rPr>
        <w:t>Administratore uzrunā mani gan kā Parādnieka pārstāvi, gan kā kreditora pārstāvi, gan kā trešās personas pārstāvi, apzināti sajaucot visus šos tiesiskos statusus</w:t>
      </w:r>
      <w:r w:rsidRPr="00E4111C">
        <w:t xml:space="preserve"> [..], Administratore norāda, ka Parādnieka pārstāvis Parādnieka maksātnespējas procesā ir gan parādnieka pārstāvis, gan trešās personas pārstāvis, gan kreditora pārstāvis. Attiecīgi Parādnieka maksātnespējas procesa ietvaros </w:t>
      </w:r>
      <w:r w:rsidRPr="00E4111C">
        <w:rPr>
          <w:bCs/>
          <w:shd w:val="clear" w:color="auto" w:fill="FFFFFF"/>
        </w:rPr>
        <w:t xml:space="preserve">Parādnieka pārstāvim </w:t>
      </w:r>
      <w:r w:rsidRPr="00E4111C">
        <w:t xml:space="preserve">vēstules tiek sūtītas gan kā parādnieka pārstāvim, gan kā trešajai personai, gan kā kreditoram. Situācijā, kurā Parādnieka pārstāvis ir </w:t>
      </w:r>
      <w:r w:rsidRPr="00E4111C">
        <w:rPr>
          <w:i/>
          <w:iCs/>
        </w:rPr>
        <w:t>viss vienā,</w:t>
      </w:r>
      <w:r w:rsidRPr="00E4111C">
        <w:t xml:space="preserve"> nav pamata uzskatīt, ka Parādnieka pārstāvis, saņemot vēstuli gan kā parādnieka pārstāvis, gan kā trešā persona, neapzinātos/nesaprastu nosūtītās informācijas jēgu, īpaši jautājumos, kuri attiecas uz Parādnieka mantas piederību.</w:t>
      </w:r>
    </w:p>
    <w:p w14:paraId="10D3A68B" w14:textId="410222C3" w:rsidR="00C75B6A" w:rsidRPr="00E4111C" w:rsidRDefault="00C75B6A" w:rsidP="00C75B6A">
      <w:pPr>
        <w:spacing w:after="0" w:line="240" w:lineRule="auto"/>
        <w:ind w:firstLine="720"/>
        <w:jc w:val="both"/>
      </w:pPr>
      <w:r w:rsidRPr="00E4111C">
        <w:t xml:space="preserve">[15.5] Attiecībā par Parādnieka pārstāvja 2025. gada 2. oktobra vēstulē, cita starpā, norādīto, ka [..] </w:t>
      </w:r>
      <w:r w:rsidRPr="00E4111C">
        <w:rPr>
          <w:i/>
          <w:iCs/>
        </w:rPr>
        <w:t>Parādnieka mantas nodalīšanai no Trešās personas mantai un otrādi ir jānodarbina vismaz trīs tehniskos speciālistus, kuri pārzin Parādnieka un Trešās personas ražošanas iekārtu darbības specifiku, māk šādas iekārtas iedarbināt un atdalīt attiecīgo mantu no ražošanas iekārtām. Turklāt Parādnieka mantas un Trešās personas mantas nodalīšanas procesa ilgums un izdevumi ir atkarīgi no iesaistīto tehnisko speciālistu un to darba stundu skaita. Uzskatu, ka atbilstoši Maksātnespējas likuma 170.panta noteikumiem iepriekš minētie izdevumi ietilpst Parādnieka maksātnespējas procesa izdevumos</w:t>
      </w:r>
      <w:r w:rsidRPr="00E4111C">
        <w:t xml:space="preserve"> [..], Administratore norāda, ka no minētā skaidri un nepārprotami ir iespējams konstatēt, ka tieši Parādnieka pārstāvis (arī kā </w:t>
      </w:r>
      <w:r w:rsidR="00E22213" w:rsidRPr="00E4111C">
        <w:rPr>
          <w:bCs/>
          <w:shd w:val="clear" w:color="auto" w:fill="FFFFFF"/>
        </w:rPr>
        <w:t>/Nosaukums D/</w:t>
      </w:r>
      <w:r w:rsidRPr="00E4111C">
        <w:t xml:space="preserve"> pārstāvis) uzskata, ka ir nepieciešams pieaicināt speciālistus mantu nodalīšanai. Administratore nekad nav pieprasījusi ne Parādnieka pārstāvim, ne </w:t>
      </w:r>
      <w:r w:rsidR="0073309E" w:rsidRPr="00E4111C">
        <w:rPr>
          <w:bCs/>
          <w:shd w:val="clear" w:color="auto" w:fill="FFFFFF"/>
        </w:rPr>
        <w:t>/Nosaukums D/</w:t>
      </w:r>
      <w:r w:rsidRPr="00E4111C">
        <w:t xml:space="preserve"> pieaicināt speciālistus Parādnieka mantas nošķiršanai no </w:t>
      </w:r>
      <w:r w:rsidR="0073309E" w:rsidRPr="00E4111C">
        <w:rPr>
          <w:bCs/>
          <w:shd w:val="clear" w:color="auto" w:fill="FFFFFF"/>
        </w:rPr>
        <w:t>/Nosaukums D/</w:t>
      </w:r>
      <w:r w:rsidRPr="00E4111C">
        <w:t xml:space="preserve"> mantas. Administratore norāda, ka situācijā, kurā </w:t>
      </w:r>
      <w:r w:rsidR="0073309E" w:rsidRPr="00E4111C">
        <w:rPr>
          <w:bCs/>
          <w:shd w:val="clear" w:color="auto" w:fill="FFFFFF"/>
        </w:rPr>
        <w:t>/Nosaukums D/</w:t>
      </w:r>
      <w:r w:rsidRPr="00E4111C">
        <w:t xml:space="preserve"> ir nepieciešami speciālisti, lai </w:t>
      </w:r>
      <w:r w:rsidR="0073309E" w:rsidRPr="00E4111C">
        <w:rPr>
          <w:bCs/>
          <w:shd w:val="clear" w:color="auto" w:fill="FFFFFF"/>
        </w:rPr>
        <w:t>/Nosaukums D/</w:t>
      </w:r>
      <w:r w:rsidRPr="00E4111C">
        <w:t xml:space="preserve"> mantu nodalītu/nošķirtu no Parādnieka mantas, </w:t>
      </w:r>
      <w:r w:rsidR="0073309E" w:rsidRPr="00E4111C">
        <w:rPr>
          <w:bCs/>
          <w:shd w:val="clear" w:color="auto" w:fill="FFFFFF"/>
        </w:rPr>
        <w:t>/Nosaukums D/</w:t>
      </w:r>
      <w:r w:rsidRPr="00E4111C">
        <w:t xml:space="preserve"> patstāvīgi sedz jebkādus izdevumus, kuri saistīti ar tā mantas nodalīšanu/nošķiršanu no Parādnieka mantas. Parādnieka maksātnespējas procesa ietvaros netiks segti nekādi </w:t>
      </w:r>
      <w:r w:rsidR="0073309E" w:rsidRPr="00E4111C">
        <w:rPr>
          <w:bCs/>
          <w:shd w:val="clear" w:color="auto" w:fill="FFFFFF"/>
        </w:rPr>
        <w:t>/Nosaukums D/</w:t>
      </w:r>
      <w:r w:rsidRPr="00E4111C">
        <w:t xml:space="preserve"> izdevumi, kuri saistīti ar tā mantas nodalīšanu/nošķiršanu no Parādnieka mantas. Administratore šobrīd nav konstatējusi tiesisku pamatu Parādnieka vārdā pieaicināt speciālistus Parādnieka mantas nodalīšanai/nošķiršanai no </w:t>
      </w:r>
      <w:r w:rsidR="0073309E" w:rsidRPr="00E4111C">
        <w:rPr>
          <w:bCs/>
          <w:shd w:val="clear" w:color="auto" w:fill="FFFFFF"/>
        </w:rPr>
        <w:t>/Nosaukums D/</w:t>
      </w:r>
      <w:r w:rsidRPr="00E4111C">
        <w:t xml:space="preserve"> mantas.</w:t>
      </w:r>
    </w:p>
    <w:p w14:paraId="22A8D4DA" w14:textId="07935C65" w:rsidR="00C75B6A" w:rsidRPr="00E4111C" w:rsidRDefault="00C75B6A" w:rsidP="00C75B6A">
      <w:pPr>
        <w:spacing w:after="0" w:line="240" w:lineRule="auto"/>
        <w:ind w:firstLine="720"/>
        <w:jc w:val="both"/>
      </w:pPr>
      <w:r w:rsidRPr="00E4111C">
        <w:t xml:space="preserve">Tāpat Administratore nerod loģisku izskaidrojumu Parādnieka pārstāvja apgalvojumam, ka [..] apstāklis, </w:t>
      </w:r>
      <w:r w:rsidRPr="00E4111C">
        <w:rPr>
          <w:i/>
          <w:iCs/>
        </w:rPr>
        <w:t xml:space="preserve">ka Parādnieka parastās komercdarbības ietvaros ilgi pirms Parādnieka maksātnespējas procesa pasludināšanas Trešā persona ir nodevusi Parādniekam lietošanai Trešajai personai piederošo mantu neuzliek Trešajai personai pienākumu tagad uzņemties </w:t>
      </w:r>
      <w:r w:rsidRPr="00E4111C">
        <w:rPr>
          <w:i/>
          <w:iCs/>
        </w:rPr>
        <w:lastRenderedPageBreak/>
        <w:t xml:space="preserve">visus izdevumus, kas saistīti ar Trešajai personai piederošās mantas nodalīšanu no Parādnieka mantas </w:t>
      </w:r>
      <w:r w:rsidRPr="00E4111C">
        <w:t xml:space="preserve">[..], situācijā, kurā, nevis Administratore pieprasa speciālistu klātbūtni, bet tieši Parādnieka pārstāvis arī kā </w:t>
      </w:r>
      <w:r w:rsidR="0073309E" w:rsidRPr="00E4111C">
        <w:rPr>
          <w:bCs/>
          <w:shd w:val="clear" w:color="auto" w:fill="FFFFFF"/>
        </w:rPr>
        <w:t>/Nosaukums D/</w:t>
      </w:r>
      <w:r w:rsidRPr="00E4111C">
        <w:t xml:space="preserve"> pārstāvis pieprasa speciālistu klātbūtni.</w:t>
      </w:r>
    </w:p>
    <w:p w14:paraId="41FA6512" w14:textId="51E1DC20" w:rsidR="00C75B6A" w:rsidRPr="00E4111C" w:rsidRDefault="00C75B6A" w:rsidP="00C75B6A">
      <w:pPr>
        <w:spacing w:after="0" w:line="240" w:lineRule="auto"/>
        <w:ind w:firstLine="720"/>
        <w:jc w:val="both"/>
      </w:pPr>
      <w:r w:rsidRPr="00E4111C">
        <w:t>[15.6] Attiecībā par Parādnieka pārstāvja norādīto, ka [..] </w:t>
      </w:r>
      <w:r w:rsidRPr="00E4111C">
        <w:rPr>
          <w:i/>
          <w:iCs/>
        </w:rPr>
        <w:t>Administratore pat neuzskata par nepieciešamu kaut mēģināt lietišķi un objektīvi apspriest un vienoties ar Trešo personu par mantas nodalīšanas un saņemšanas kārtību un termiņiem, ņemot vērā ražošanas iekārtu specifiku</w:t>
      </w:r>
      <w:r w:rsidRPr="00E4111C">
        <w:t xml:space="preserve"> [..], Administratore norāda, ka jau 2025. gada maijā </w:t>
      </w:r>
      <w:proofErr w:type="spellStart"/>
      <w:r w:rsidRPr="00E4111C">
        <w:t>Administratrore</w:t>
      </w:r>
      <w:proofErr w:type="spellEnd"/>
      <w:r w:rsidRPr="00E4111C">
        <w:t xml:space="preserve"> aicināja Parādnieka pārstāvi ierasties Administratores prakses vietā, lai, tai skaitā, arī pārrunātu jautājumus, kuri saistīti ar Parādnieka un </w:t>
      </w:r>
      <w:r w:rsidR="0073309E" w:rsidRPr="00E4111C">
        <w:rPr>
          <w:shd w:val="clear" w:color="auto" w:fill="FFFFFF"/>
        </w:rPr>
        <w:t>/Nosaukums D/</w:t>
      </w:r>
      <w:r w:rsidRPr="00E4111C">
        <w:t xml:space="preserve"> mantu. Situācijā, kurā, acīmredzami, tikai Parādnieka pārstāvim, personīgi, ir zināms, kura ir Parādnieka manta un kura </w:t>
      </w:r>
      <w:r w:rsidR="00004496" w:rsidRPr="00E4111C">
        <w:rPr>
          <w:shd w:val="clear" w:color="auto" w:fill="FFFFFF"/>
        </w:rPr>
        <w:t>/Nosaukums D/</w:t>
      </w:r>
      <w:r w:rsidRPr="00E4111C">
        <w:t xml:space="preserve"> manta, Parādnieka pārstāvis neuzskata par nepieciešamu atrast laiku un ierasties Latvijā, lai atšķirtu/nodalītu Parādnieka mantu no </w:t>
      </w:r>
      <w:r w:rsidR="00004496" w:rsidRPr="00E4111C">
        <w:rPr>
          <w:shd w:val="clear" w:color="auto" w:fill="FFFFFF"/>
        </w:rPr>
        <w:t>/Nosaukums D/</w:t>
      </w:r>
      <w:r w:rsidRPr="00E4111C">
        <w:t xml:space="preserve"> mantas. Savukārt situācijā, kurā, atbikstoši Kreditora direktora sniegtajai informācijai, ne Parādnieka pārstāvja pilnvarotās personas, ne </w:t>
      </w:r>
      <w:r w:rsidR="00004496" w:rsidRPr="00E4111C">
        <w:rPr>
          <w:shd w:val="clear" w:color="auto" w:fill="FFFFFF"/>
        </w:rPr>
        <w:t>/Nosaukums D/</w:t>
      </w:r>
      <w:r w:rsidRPr="00E4111C">
        <w:t xml:space="preserve"> pilnvarotās personas nespēj atšķirt kura ir Parādnieka, kura </w:t>
      </w:r>
      <w:r w:rsidR="00004496" w:rsidRPr="00E4111C">
        <w:rPr>
          <w:shd w:val="clear" w:color="auto" w:fill="FFFFFF"/>
        </w:rPr>
        <w:t>/Nosaukums D/</w:t>
      </w:r>
      <w:r w:rsidRPr="00E4111C">
        <w:t xml:space="preserve"> manta, Administratore neuzskata par nepieciešamu tērēt laiku sarakstei ar pilnvarotajām personām.</w:t>
      </w:r>
    </w:p>
    <w:p w14:paraId="3E042E05" w14:textId="67E34694" w:rsidR="00C75B6A" w:rsidRPr="00E4111C" w:rsidRDefault="00C75B6A" w:rsidP="00C75B6A">
      <w:pPr>
        <w:spacing w:after="0" w:line="240" w:lineRule="auto"/>
        <w:ind w:firstLine="720"/>
        <w:jc w:val="both"/>
      </w:pPr>
      <w:r w:rsidRPr="00E4111C">
        <w:t xml:space="preserve">[15.7] Attiecībā par Parādnieka pārstāvja norādīto, ka [..] </w:t>
      </w:r>
      <w:r w:rsidRPr="00E4111C">
        <w:rPr>
          <w:i/>
          <w:iCs/>
        </w:rPr>
        <w:t>Parādnieka mantas apskate Telpās Parādnieka mantas novērtēšanas nolūkā notiks 2025.gada 26.septembrī plkst.11.00. Tātad uzskatu, ka izskatāmajā situācijā ir nepieciešama Maksātnespējas kontroles dienesta nekavējoša iejaukšanās, lai apturētu Administratores patvaļu un maksātnespējas procesa reglamentējošo normatīvo aktu klaju ignorēšanu Parādnieka maksātnespējas procesā</w:t>
      </w:r>
      <w:r w:rsidRPr="00E4111C">
        <w:t xml:space="preserve"> [..], Administratore norāda, ka no minētā skaidri un nepārprotam secināms, ka Parādnieka pārstāvis ir atzinis, ka ir informēts, ka Parādnieka mantas novērtēšana notiks 2025. gada 26. septembrī. Neskatoties uz paša atzīto, Parādnieka pārstāvis turpmākajās vēstulēs Administratorei un Maksātnespējas kontroles dienestam apgalvo, ka 2025. gada 26. septembrī ir notikusi Parādnieka mantas apskate. Līdz ar to secināms, ka parādnieka pārstāvis Maksātnespējas kontroles dienestam sniedz apzināti nepatiesu informāciju par darbībām, kuras bija plānots veikt 2025. gada 26. septembrī. Administratore norāda, ka situācijā, kurā Parādnieka pārstāvis uzskatīja, ka 2025. gada 26. septembrī notiks tikai Parādnieka mantas apskate, Administratore nerod loģisku izskaidrojumu, kāpēc Parādnieka pārstāvis pieprasīja Maksātnespējas kontroles dienestam nepieļaut Parādnieka mantas apskati. </w:t>
      </w:r>
    </w:p>
    <w:p w14:paraId="41663E6C" w14:textId="6CCEE767" w:rsidR="00C75B6A" w:rsidRPr="00E4111C" w:rsidRDefault="00C75B6A" w:rsidP="00C75B6A">
      <w:pPr>
        <w:spacing w:after="0" w:line="240" w:lineRule="auto"/>
        <w:ind w:firstLine="720"/>
        <w:jc w:val="both"/>
      </w:pPr>
      <w:r w:rsidRPr="00E4111C">
        <w:t>[15.8] Attiecībā par Parādnieka pārstāvja norādīto, ka [..] </w:t>
      </w:r>
      <w:r w:rsidRPr="00E4111C">
        <w:rPr>
          <w:i/>
          <w:iCs/>
        </w:rPr>
        <w:t>Apstāklis, ka Kreditors ir piekritis segt ar Parādnieka mantas novērtēšanu saistītos izdevumus, nenostāda Kreditoru priviliģētākā stāvoklī pār citiem Parādnieka kreditoriem un nepiešķir viņam tiesības piedalīties Parādnieka mantas novērtēšanas procesā ar kādām īpašām tiesībām</w:t>
      </w:r>
      <w:r w:rsidRPr="00E4111C">
        <w:t xml:space="preserve"> [..], Administratore norāda, ka Parādnieka pārstāvis izsaka iebildumus par Kreditora direktora klātesamību Parādnieka mantas novērtēšanā, bet absolūti neizsaka nekādus iebildumus, šaubas par kreditora – </w:t>
      </w:r>
      <w:r w:rsidR="00004496" w:rsidRPr="00E4111C">
        <w:t>/Nosaukums D/</w:t>
      </w:r>
      <w:r w:rsidRPr="00E4111C">
        <w:t xml:space="preserve"> klātesamību Parādnieka mantas novērtēšanā. Tajā brīdī, kad Parādnieka pārstāvis beidzot sāks sniegt informāciju par Parādnieka īpašumā esošo Iekārtu, kura var tikt izmantota militārām vajadzībām un var tikt uzskatīta par divējāda lietojuma preci, tad Parādnieka mantas novērtēšanā nebūs nepieciešama Kreditora direktora klātesamība.</w:t>
      </w:r>
    </w:p>
    <w:p w14:paraId="0A758F74" w14:textId="25815A83" w:rsidR="00C75B6A" w:rsidRPr="00E4111C" w:rsidRDefault="00C75B6A" w:rsidP="00C75B6A">
      <w:pPr>
        <w:spacing w:after="0" w:line="240" w:lineRule="auto"/>
        <w:ind w:firstLine="720"/>
        <w:jc w:val="both"/>
      </w:pPr>
      <w:r w:rsidRPr="00E4111C">
        <w:t>[15.9] Attiecībā par Parādnieka pārstāvja norādīto, ka [..] </w:t>
      </w:r>
      <w:r w:rsidRPr="00E4111C">
        <w:rPr>
          <w:i/>
          <w:iCs/>
        </w:rPr>
        <w:t>Administratore pilnīgi nepamatoti uzliek man kā bijušajam Parādnieka valdes loceklim pienākumu iesniegt Administratorei rakstveida pierādījumus (acīmredzot iegādi apliecinošus dokumentus), kas apliecina to, ka Trešajai personai piederošā mantā ietilpst Parādnieka manta. No iepriekš minētajiem Administratores apgalvojumiem var secināt, ka, iespējams, Administratore vēlas pilnīgi nepamatoti iekļaut Parādnieka mantas sastāvā Trešajai personai piederošo mantu, tādējādi, prettiesiski aizskarot Trešās personas īpašumtiesības uz Trešajai personas piederošo mantu</w:t>
      </w:r>
      <w:r w:rsidRPr="00E4111C">
        <w:t xml:space="preserve"> [..], Administratore norāda, ka Administratores ieskatā nav pieļaujam situācija, kurā Parādnieka pārstāvis kā krietns un rūpīgs saimnieks ir nolēmis savienot/pievienot/apvienot/noteikt utt. Parādnieka un </w:t>
      </w:r>
      <w:r w:rsidR="00004496" w:rsidRPr="00E4111C">
        <w:t>/Nosaukums D/</w:t>
      </w:r>
      <w:r w:rsidRPr="00E4111C">
        <w:t xml:space="preserve"> mantas piederību, vienlaikus nebūtu izvērtējis/apzinājies/ juridiskos risinājumus Parādnieka mantas </w:t>
      </w:r>
      <w:r w:rsidRPr="00E4111C">
        <w:lastRenderedPageBreak/>
        <w:t xml:space="preserve">nodalīšanai/nošķiršanai no trešās personas mantas. Parādnieka pārstāvim un arī </w:t>
      </w:r>
      <w:r w:rsidR="00D25324" w:rsidRPr="00E4111C">
        <w:t>/Nosaukums D/</w:t>
      </w:r>
      <w:r w:rsidRPr="00E4111C">
        <w:t xml:space="preserve"> pārstāvim, kā krietnam un rūpīgam saimniekam, nešaubīgi, dienā, kurā tas nolēma savienot/pievienot/apvienot/noteikt </w:t>
      </w:r>
      <w:proofErr w:type="spellStart"/>
      <w:r w:rsidRPr="00E4111C">
        <w:t>utt</w:t>
      </w:r>
      <w:proofErr w:type="spellEnd"/>
      <w:r w:rsidRPr="00E4111C">
        <w:t xml:space="preserve">, Parādnieka un </w:t>
      </w:r>
      <w:r w:rsidR="00D25324" w:rsidRPr="00E4111C">
        <w:t>/Nosaukums D/</w:t>
      </w:r>
      <w:r w:rsidRPr="00E4111C">
        <w:t xml:space="preserve"> mantas piederību, bija zināms/pieejams arī juridiskais risinājums mantu nošķiršanai. Pretējā gadījumā Parādnieka pārstāvis nebūtu nolēmis savienot/pievienot/apvienot/noteikt utt. Parādnieka un </w:t>
      </w:r>
      <w:r w:rsidR="00D25324" w:rsidRPr="00E4111C">
        <w:t>/Nosaukums D/</w:t>
      </w:r>
      <w:r w:rsidRPr="00E4111C">
        <w:t xml:space="preserve"> mantas piederību.</w:t>
      </w:r>
    </w:p>
    <w:p w14:paraId="5B0CFCED" w14:textId="0E70B20F" w:rsidR="00C75B6A" w:rsidRPr="00E4111C" w:rsidRDefault="00C75B6A" w:rsidP="00C75B6A">
      <w:pPr>
        <w:spacing w:after="0" w:line="240" w:lineRule="auto"/>
        <w:ind w:firstLine="720"/>
        <w:jc w:val="both"/>
      </w:pPr>
      <w:r w:rsidRPr="00E4111C">
        <w:t xml:space="preserve">Nav pamata uzskatīt, ka Parādnieka pārstāvim kā krietnam un rūpīgam saimniekam nebūtu pierādījumu par mantu piederību. Situācijā, kurā Parādnieka pārstāvja un vienlaikus </w:t>
      </w:r>
      <w:r w:rsidR="00D25324" w:rsidRPr="00E4111C">
        <w:t>/Nosaukums D/</w:t>
      </w:r>
      <w:r w:rsidRPr="00E4111C">
        <w:t xml:space="preserve"> pārstāvja rīcībā nebūs mantu īpašumtiesību pamatojošie dokumenti, Administratore neatzīs īpašumtiesības, pamatojoties uz Parādnieka pārstāvja pilnvaroto personu salīmētajām lapiņām uz mantām.</w:t>
      </w:r>
    </w:p>
    <w:p w14:paraId="1C4FFB3F" w14:textId="534A6140" w:rsidR="00C75B6A" w:rsidRPr="00E4111C" w:rsidRDefault="00C75B6A" w:rsidP="00C75B6A">
      <w:pPr>
        <w:spacing w:after="0" w:line="240" w:lineRule="auto"/>
        <w:ind w:firstLine="720"/>
        <w:jc w:val="both"/>
      </w:pPr>
      <w:r w:rsidRPr="00E4111C">
        <w:t xml:space="preserve">[15.10] Attiecībā par Parādnieka pārstāvja norādīto, ka [..]  </w:t>
      </w:r>
      <w:r w:rsidRPr="00E4111C">
        <w:rPr>
          <w:i/>
          <w:iCs/>
        </w:rPr>
        <w:t xml:space="preserve">iepriekš minētais uzskatāmi parāda, ka Administratore izvirza man kā fiziskai personai – ārzemniekam, kas nedzīvo Latvijā, nepamatotas un pārmērīgas prasības, pilnīgi ignorējot Administratorei zināmus apstākļus, t.sk. to, ka Parādnieks aktīvi veica komercdarbību kopš 2012.gada (kas nosaka arī Parādnieka veikto darījumu un ar to saistīto dokumentu kopējo apjomu) un Parādnieka grāmatvedību kārtoja ārpakalpojuma grāmatvedības pakalpojumu sniedzējs – </w:t>
      </w:r>
      <w:r w:rsidR="00D25324" w:rsidRPr="00E4111C">
        <w:rPr>
          <w:i/>
          <w:iCs/>
        </w:rPr>
        <w:t>/</w:t>
      </w:r>
      <w:r w:rsidRPr="00E4111C">
        <w:rPr>
          <w:i/>
          <w:iCs/>
        </w:rPr>
        <w:t>SIA “</w:t>
      </w:r>
      <w:r w:rsidR="00D25324" w:rsidRPr="00E4111C">
        <w:rPr>
          <w:i/>
          <w:iCs/>
        </w:rPr>
        <w:t>Nosaukums E</w:t>
      </w:r>
      <w:r w:rsidRPr="00E4111C">
        <w:rPr>
          <w:i/>
          <w:iCs/>
        </w:rPr>
        <w:t>”</w:t>
      </w:r>
      <w:r w:rsidR="00D25324" w:rsidRPr="00E4111C">
        <w:rPr>
          <w:i/>
          <w:iCs/>
        </w:rPr>
        <w:t>/</w:t>
      </w:r>
      <w:r w:rsidRPr="00E4111C">
        <w:rPr>
          <w:i/>
          <w:iCs/>
        </w:rPr>
        <w:t xml:space="preserve"> </w:t>
      </w:r>
      <w:r w:rsidRPr="00E4111C">
        <w:t xml:space="preserve">[..], Administratore norāda, ka šāds Parādnieka pārstāvja apgalvojums ir uzskatāms par absurdu, jo maksātnespējas procesos nav nozīmes kādas valsts pilsonis ir parādnieka pārstāvis, jo arī Latvijas vai citas valsts pilsonim Maksātnespējas likuma prasības ir jāizpilda vienlīdzīgi. Līdz ar to Parādnieka pārstāvja arguments par tā pilsonību vērtējams kritiski. Situācija, kurā Parādnieka pārstāvis VID nav iesniedzis Parādnieka gada pārskatus par 2021. gadu, 2022. gadu un 2023. gadu, Parādnieka pārstāvim ir zināms, ka Parādnieka grāmatvedība netika kārtota tā, lai Administratore varētu gūt skaidru un nepārprotamu priekšstatu par Parādnieka veiktajiem darījumiem. </w:t>
      </w:r>
      <w:r w:rsidR="00D25324" w:rsidRPr="00E4111C">
        <w:t>/Nosaukums D/</w:t>
      </w:r>
      <w:r w:rsidRPr="00E4111C">
        <w:t xml:space="preserve"> jau no 2024. gada 13. septembra, kad tika pasludināts Parādnieka maksātnespējas process, varēja tulkot visus ar tā mantu saistītos īpašumtiesību dokumentus.</w:t>
      </w:r>
    </w:p>
    <w:p w14:paraId="43666FFC" w14:textId="1C7FB340" w:rsidR="00C75B6A" w:rsidRPr="00E4111C" w:rsidRDefault="00C75B6A" w:rsidP="00C75B6A">
      <w:pPr>
        <w:spacing w:after="0" w:line="240" w:lineRule="auto"/>
        <w:ind w:firstLine="720"/>
        <w:jc w:val="both"/>
      </w:pPr>
      <w:r w:rsidRPr="00E4111C">
        <w:t>[15.11] Attiecībā par Parādnieka pārstāvja norādīto, ka [..] </w:t>
      </w:r>
      <w:r w:rsidRPr="00E4111C">
        <w:rPr>
          <w:i/>
          <w:iCs/>
        </w:rPr>
        <w:t xml:space="preserve">Administratores pieprasījums par Kreditora piegādātās iekārtas </w:t>
      </w:r>
      <w:r w:rsidR="00A52F7C" w:rsidRPr="00E4111C">
        <w:rPr>
          <w:i/>
          <w:iCs/>
        </w:rPr>
        <w:t>/iekārtas nosaukums/</w:t>
      </w:r>
      <w:r w:rsidRPr="00E4111C">
        <w:rPr>
          <w:i/>
          <w:iCs/>
        </w:rPr>
        <w:t xml:space="preserve"> uzrādīšanu ir balstīts uz nepatiesu informāciju un nepamatoti radīs man izdevumus situācijā, kad 2025. gada 26. septembrī iepriekš minētā iekārta jau tika uzrādīta un gūts apstiprinājums tam, ka šī iekārta atrodas turpat, kur tā atradās jau 2024. gada novembrī</w:t>
      </w:r>
      <w:r w:rsidRPr="00E4111C">
        <w:t xml:space="preserve"> [..], Administratore norāda, ka nevar neņemt vērā Kreditora direktora Administratorei 2025. gada 26. septembrī sniegto informāciju par Parādnieka mantas novērtēšanas gaitu. It īpaši situācijā, kurā Iekārta var tikt izmantota militārām vajadzībām un var tikt uzskatīta par divējāda lietojuma preci. Parādnieka pārstāvja kompetencē neietilpst vērtēt jautājumus, kur saistīti ar Administratores pieprasījumu Parādnieka pārstāvim uzrādīt Parādnieka mantu. Administratores rīcībā esošā informācija par Parādnieka pārstāvi nekādā veidā neliecina par to, ka Parādnieka pārstāvja apgalvojumiem par Parādnieka mantu varētu ticēt.</w:t>
      </w:r>
    </w:p>
    <w:p w14:paraId="4BE2F70E" w14:textId="77777777" w:rsidR="00C75B6A" w:rsidRPr="00E4111C" w:rsidRDefault="00C75B6A" w:rsidP="00C75B6A">
      <w:pPr>
        <w:spacing w:after="0" w:line="240" w:lineRule="auto"/>
        <w:ind w:firstLine="720"/>
        <w:jc w:val="both"/>
      </w:pPr>
      <w:r w:rsidRPr="00E4111C">
        <w:t>Pamatojoties uz minēto, Administratore lūdz Sūdzību noraidīt kā nepamatotu.</w:t>
      </w:r>
    </w:p>
    <w:p w14:paraId="5D2CAC20" w14:textId="77777777" w:rsidR="00C75B6A" w:rsidRPr="00E4111C" w:rsidRDefault="00C75B6A" w:rsidP="00C75B6A">
      <w:pPr>
        <w:spacing w:after="0" w:line="240" w:lineRule="auto"/>
        <w:ind w:right="13" w:firstLine="709"/>
        <w:jc w:val="both"/>
      </w:pPr>
      <w:r w:rsidRPr="00E4111C">
        <w:rPr>
          <w:rFonts w:eastAsia="Times New Roman"/>
        </w:rPr>
        <w:t>4.</w:t>
      </w:r>
      <w:r w:rsidRPr="00E4111C">
        <w:t xml:space="preserve"> paskaidrojumiem pievienoti Administratores ieskatā tos pamatojošie dokumenti. </w:t>
      </w:r>
    </w:p>
    <w:p w14:paraId="4DC18D00" w14:textId="6664E3C1" w:rsidR="00522AB6" w:rsidRPr="00E4111C" w:rsidRDefault="007E4159" w:rsidP="007E4159">
      <w:pPr>
        <w:autoSpaceDE w:val="0"/>
        <w:autoSpaceDN w:val="0"/>
        <w:adjustRightInd w:val="0"/>
        <w:spacing w:after="0" w:line="240" w:lineRule="auto"/>
        <w:ind w:firstLine="709"/>
        <w:jc w:val="both"/>
      </w:pPr>
      <w:r w:rsidRPr="00E4111C">
        <w:rPr>
          <w:rFonts w:eastAsia="Times New Roman"/>
        </w:rPr>
        <w:t>[16] </w:t>
      </w:r>
      <w:r w:rsidR="00A6160C" w:rsidRPr="00E4111C">
        <w:rPr>
          <w:rFonts w:eastAsia="Times New Roman"/>
        </w:rPr>
        <w:t xml:space="preserve">Izvērtējot Sūdzību un tās papildinājumus, Administratores sniegtos paskaidrojumus, kā arī maksātnespējas procesu reglamentējošās tiesību normas, </w:t>
      </w:r>
      <w:r w:rsidR="00A6160C" w:rsidRPr="00E4111C">
        <w:rPr>
          <w:rFonts w:eastAsia="Times New Roman"/>
          <w:b/>
        </w:rPr>
        <w:t xml:space="preserve">secināms </w:t>
      </w:r>
      <w:r w:rsidR="00A6160C" w:rsidRPr="00E4111C">
        <w:rPr>
          <w:rFonts w:eastAsia="Times New Roman"/>
        </w:rPr>
        <w:t>turpmāk minētais.</w:t>
      </w:r>
    </w:p>
    <w:p w14:paraId="238246C2" w14:textId="17BA2214" w:rsidR="008C1B5B" w:rsidRPr="00E4111C" w:rsidRDefault="00946008" w:rsidP="008C1B5B">
      <w:pPr>
        <w:spacing w:after="0" w:line="240" w:lineRule="auto"/>
        <w:ind w:firstLine="709"/>
        <w:jc w:val="both"/>
        <w:rPr>
          <w:rFonts w:eastAsia="Times New Roman"/>
        </w:rPr>
      </w:pPr>
      <w:r w:rsidRPr="00E4111C">
        <w:rPr>
          <w:shd w:val="clear" w:color="auto" w:fill="FFFFFF"/>
        </w:rPr>
        <w:t> </w:t>
      </w:r>
      <w:r w:rsidR="001A2516" w:rsidRPr="00E4111C">
        <w:rPr>
          <w:rFonts w:eastAsia="Times New Roman"/>
        </w:rPr>
        <w:t>Maksātnespējas likuma 174.</w:t>
      </w:r>
      <w:r w:rsidR="001A2516" w:rsidRPr="00E4111C">
        <w:rPr>
          <w:rFonts w:eastAsia="Times New Roman"/>
          <w:vertAlign w:val="superscript"/>
        </w:rPr>
        <w:t>1 </w:t>
      </w:r>
      <w:r w:rsidR="001A2516" w:rsidRPr="00E4111C">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1B0A1B1" w14:textId="78C62474" w:rsidR="001A2516" w:rsidRPr="00E4111C" w:rsidRDefault="001A2516" w:rsidP="008C1B5B">
      <w:pPr>
        <w:tabs>
          <w:tab w:val="left" w:pos="993"/>
          <w:tab w:val="left" w:pos="1134"/>
        </w:tabs>
        <w:spacing w:after="0" w:line="240" w:lineRule="auto"/>
        <w:ind w:firstLine="709"/>
        <w:jc w:val="both"/>
        <w:rPr>
          <w:iCs/>
          <w:lang w:eastAsia="en-US"/>
        </w:rPr>
      </w:pPr>
      <w:r w:rsidRPr="00E4111C">
        <w:t xml:space="preserve">Savukārt Maksātnespējas likuma 176. panta pirmajā daļā noteikts, ka </w:t>
      </w:r>
      <w:r w:rsidRPr="00E4111C">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E4111C">
        <w:rPr>
          <w:iCs/>
          <w:lang w:eastAsia="en-US"/>
        </w:rPr>
        <w:t xml:space="preserve"> </w:t>
      </w:r>
    </w:p>
    <w:p w14:paraId="7FF7709F" w14:textId="765DE454" w:rsidR="0093774A" w:rsidRPr="00E4111C" w:rsidRDefault="008C1B5B" w:rsidP="0093774A">
      <w:pPr>
        <w:tabs>
          <w:tab w:val="left" w:pos="993"/>
          <w:tab w:val="left" w:pos="1134"/>
        </w:tabs>
        <w:spacing w:after="0" w:line="240" w:lineRule="auto"/>
        <w:ind w:firstLine="709"/>
        <w:jc w:val="both"/>
      </w:pPr>
      <w:r w:rsidRPr="00E4111C">
        <w:rPr>
          <w:iCs/>
          <w:lang w:eastAsia="en-US"/>
        </w:rPr>
        <w:lastRenderedPageBreak/>
        <w:t>[</w:t>
      </w:r>
      <w:r w:rsidR="003F104A" w:rsidRPr="00E4111C">
        <w:rPr>
          <w:iCs/>
          <w:lang w:eastAsia="en-US"/>
        </w:rPr>
        <w:t>16.1</w:t>
      </w:r>
      <w:r w:rsidRPr="00E4111C">
        <w:rPr>
          <w:iCs/>
          <w:lang w:eastAsia="en-US"/>
        </w:rPr>
        <w:t>] </w:t>
      </w:r>
      <w:r w:rsidR="0093774A" w:rsidRPr="00E4111C">
        <w:t>Sūdzībā un tās papildinājumos izteiktas pretenzijas par Administratores rīcību:</w:t>
      </w:r>
    </w:p>
    <w:p w14:paraId="560B9FDD" w14:textId="41DAB549" w:rsidR="00015AA8" w:rsidRPr="00E4111C" w:rsidRDefault="00F064E9" w:rsidP="001517F9">
      <w:pPr>
        <w:spacing w:after="0" w:line="240" w:lineRule="auto"/>
        <w:ind w:right="13" w:firstLine="709"/>
        <w:jc w:val="both"/>
        <w:rPr>
          <w:bCs/>
          <w:shd w:val="clear" w:color="auto" w:fill="FFFFFF"/>
        </w:rPr>
      </w:pPr>
      <w:r w:rsidRPr="00E4111C">
        <w:rPr>
          <w:bCs/>
          <w:shd w:val="clear" w:color="auto" w:fill="FFFFFF"/>
        </w:rPr>
        <w:t>1) </w:t>
      </w:r>
      <w:r w:rsidR="00F06F0B" w:rsidRPr="00E4111C">
        <w:rPr>
          <w:bCs/>
          <w:shd w:val="clear" w:color="auto" w:fill="FFFFFF"/>
        </w:rPr>
        <w:t>pieņemot</w:t>
      </w:r>
      <w:r w:rsidR="00CE38CF" w:rsidRPr="00E4111C">
        <w:rPr>
          <w:bCs/>
          <w:shd w:val="clear" w:color="auto" w:fill="FFFFFF"/>
        </w:rPr>
        <w:t xml:space="preserve"> </w:t>
      </w:r>
      <w:r w:rsidR="00F06F0B" w:rsidRPr="00E4111C">
        <w:rPr>
          <w:bCs/>
          <w:shd w:val="clear" w:color="auto" w:fill="FFFFFF"/>
        </w:rPr>
        <w:t>nepamatotus lēmumus saistībā ar kreditoru prasījumu atzīšanu;</w:t>
      </w:r>
    </w:p>
    <w:p w14:paraId="7AB92BB5" w14:textId="0A0DB91B" w:rsidR="00F06F0B" w:rsidRPr="00E4111C" w:rsidRDefault="00F06F0B" w:rsidP="001517F9">
      <w:pPr>
        <w:spacing w:after="0" w:line="240" w:lineRule="auto"/>
        <w:ind w:right="13" w:firstLine="709"/>
        <w:jc w:val="both"/>
        <w:rPr>
          <w:color w:val="EE0000"/>
        </w:rPr>
      </w:pPr>
      <w:r w:rsidRPr="00E4111C">
        <w:rPr>
          <w:bCs/>
          <w:shd w:val="clear" w:color="auto" w:fill="FFFFFF"/>
        </w:rPr>
        <w:t>2) </w:t>
      </w:r>
      <w:r w:rsidR="003357E6" w:rsidRPr="00E4111C">
        <w:rPr>
          <w:rFonts w:eastAsia="Times New Roman"/>
        </w:rPr>
        <w:t xml:space="preserve">saziņā ar Parādnieka pārstāvi un viņa pilnvarotajām personām </w:t>
      </w:r>
      <w:r w:rsidR="003357E6" w:rsidRPr="00E4111C">
        <w:t>pieļaujot sistemātiskus un būtiskus profesionālās ētikas pārkāpumus</w:t>
      </w:r>
      <w:r w:rsidR="00B96ACD" w:rsidRPr="00E4111C">
        <w:t>;</w:t>
      </w:r>
    </w:p>
    <w:p w14:paraId="0D9609FC" w14:textId="33B0F302" w:rsidR="00C429D7" w:rsidRPr="00E4111C" w:rsidRDefault="00C429D7" w:rsidP="001517F9">
      <w:pPr>
        <w:spacing w:after="0" w:line="240" w:lineRule="auto"/>
        <w:ind w:right="13" w:firstLine="709"/>
        <w:jc w:val="both"/>
      </w:pPr>
      <w:r w:rsidRPr="00E4111C">
        <w:t>3) </w:t>
      </w:r>
      <w:r w:rsidR="002F33E7" w:rsidRPr="00E4111C">
        <w:t xml:space="preserve">mēģinot iekļūt Telpās bez </w:t>
      </w:r>
      <w:r w:rsidR="005A3D74" w:rsidRPr="00E4111C">
        <w:t>Parādnieka pārstāvja</w:t>
      </w:r>
      <w:r w:rsidR="002F33E7" w:rsidRPr="00E4111C">
        <w:t xml:space="preserve"> un </w:t>
      </w:r>
      <w:r w:rsidR="00A52F7C" w:rsidRPr="00E4111C">
        <w:t>/Nosaukums D/</w:t>
      </w:r>
      <w:r w:rsidR="002F33E7" w:rsidRPr="00E4111C">
        <w:t xml:space="preserve"> klātbūtnes;</w:t>
      </w:r>
    </w:p>
    <w:p w14:paraId="0067AA0B" w14:textId="16220B74" w:rsidR="002F33E7" w:rsidRPr="00E4111C" w:rsidRDefault="002F33E7" w:rsidP="001517F9">
      <w:pPr>
        <w:spacing w:after="0" w:line="240" w:lineRule="auto"/>
        <w:ind w:right="13" w:firstLine="709"/>
        <w:jc w:val="both"/>
      </w:pPr>
      <w:r w:rsidRPr="00E4111C">
        <w:t>4) </w:t>
      </w:r>
      <w:r w:rsidR="00AB0358" w:rsidRPr="00E4111C">
        <w:t xml:space="preserve">pieaicinot Kreditora direktoru piedalīties Parādniekam piederošās mantas </w:t>
      </w:r>
      <w:r w:rsidR="00656709" w:rsidRPr="00E4111C">
        <w:t xml:space="preserve">vērtēšanas </w:t>
      </w:r>
      <w:r w:rsidR="00DD6B8F" w:rsidRPr="00E4111C">
        <w:t>procesā</w:t>
      </w:r>
      <w:r w:rsidR="002124FF" w:rsidRPr="00E4111C">
        <w:t>, vienlaikus</w:t>
      </w:r>
      <w:r w:rsidR="00024A5C" w:rsidRPr="00E4111C">
        <w:t xml:space="preserve"> Administratorei personīgi</w:t>
      </w:r>
      <w:r w:rsidR="002124FF" w:rsidRPr="00E4111C">
        <w:t xml:space="preserve"> </w:t>
      </w:r>
      <w:r w:rsidR="00DD6B8F" w:rsidRPr="00E4111C">
        <w:t xml:space="preserve">tajā </w:t>
      </w:r>
      <w:r w:rsidR="002124FF" w:rsidRPr="00E4111C">
        <w:t>nepiedaloties</w:t>
      </w:r>
      <w:r w:rsidR="00AB0358" w:rsidRPr="00E4111C">
        <w:t>;</w:t>
      </w:r>
    </w:p>
    <w:p w14:paraId="18744767" w14:textId="7462E835" w:rsidR="00AB0358" w:rsidRPr="00E4111C" w:rsidRDefault="00AB0358" w:rsidP="001517F9">
      <w:pPr>
        <w:spacing w:after="0" w:line="240" w:lineRule="auto"/>
        <w:ind w:right="13" w:firstLine="709"/>
        <w:jc w:val="both"/>
      </w:pPr>
      <w:r w:rsidRPr="00E4111C">
        <w:t>5)</w:t>
      </w:r>
      <w:r w:rsidR="00EB786B" w:rsidRPr="00E4111C">
        <w:t> </w:t>
      </w:r>
      <w:r w:rsidR="00AA1C0D" w:rsidRPr="00E4111C">
        <w:t>vilcinoties ar darbību veikšanu Parādniekam piederošās mantas atdalīšan</w:t>
      </w:r>
      <w:r w:rsidR="001F4C9A" w:rsidRPr="00E4111C">
        <w:t>ai</w:t>
      </w:r>
      <w:r w:rsidR="00AA1C0D" w:rsidRPr="00E4111C">
        <w:t xml:space="preserve"> no </w:t>
      </w:r>
      <w:r w:rsidR="00593CB9" w:rsidRPr="00E4111C">
        <w:t>/Nosaukums D/</w:t>
      </w:r>
      <w:r w:rsidR="00AA1C0D" w:rsidRPr="00E4111C">
        <w:t xml:space="preserve"> piederošas mantas, vienlaikus</w:t>
      </w:r>
      <w:r w:rsidR="004F6369" w:rsidRPr="00E4111C">
        <w:t xml:space="preserve"> </w:t>
      </w:r>
      <w:r w:rsidR="005A432E" w:rsidRPr="00E4111C">
        <w:t xml:space="preserve">nepamatoti </w:t>
      </w:r>
      <w:r w:rsidR="00EB786B" w:rsidRPr="00E4111C">
        <w:t xml:space="preserve">uzliekot pienākumu </w:t>
      </w:r>
      <w:r w:rsidR="005A3D74" w:rsidRPr="00E4111C">
        <w:t>Parādnieka pārstāvim</w:t>
      </w:r>
      <w:r w:rsidR="00EB786B" w:rsidRPr="00E4111C">
        <w:t xml:space="preserve"> atdalīt Parādnieka</w:t>
      </w:r>
      <w:r w:rsidR="00AA1C0D" w:rsidRPr="00E4111C">
        <w:t>m p</w:t>
      </w:r>
      <w:r w:rsidR="005A432E" w:rsidRPr="00E4111C">
        <w:t>i</w:t>
      </w:r>
      <w:r w:rsidR="00AA1C0D" w:rsidRPr="00E4111C">
        <w:t>ederošo</w:t>
      </w:r>
      <w:r w:rsidR="00EB786B" w:rsidRPr="00E4111C">
        <w:t xml:space="preserve"> mantu no </w:t>
      </w:r>
      <w:r w:rsidR="00593CB9" w:rsidRPr="00E4111C">
        <w:t>/Nosaukums D/</w:t>
      </w:r>
      <w:r w:rsidR="00AA1C0D" w:rsidRPr="00E4111C">
        <w:t xml:space="preserve"> piederošās mantas</w:t>
      </w:r>
      <w:r w:rsidR="007F046B" w:rsidRPr="00E4111C">
        <w:t>;</w:t>
      </w:r>
    </w:p>
    <w:p w14:paraId="105EB7DE" w14:textId="3D6D842F" w:rsidR="00BC286E" w:rsidRPr="00E4111C" w:rsidRDefault="00AA1C0D" w:rsidP="001517F9">
      <w:pPr>
        <w:spacing w:after="0" w:line="240" w:lineRule="auto"/>
        <w:ind w:right="13" w:firstLine="709"/>
        <w:jc w:val="both"/>
      </w:pPr>
      <w:r w:rsidRPr="00E4111C">
        <w:t>6</w:t>
      </w:r>
      <w:r w:rsidR="00BC286E" w:rsidRPr="00E4111C">
        <w:t>) </w:t>
      </w:r>
      <w:r w:rsidR="001637D4" w:rsidRPr="00E4111C">
        <w:t>Paziņojumā kreditoriem sniedzot maldinošu</w:t>
      </w:r>
      <w:r w:rsidR="008100AE" w:rsidRPr="00E4111C">
        <w:t xml:space="preserve"> un </w:t>
      </w:r>
      <w:r w:rsidR="005A3D74" w:rsidRPr="00E4111C">
        <w:t>Parādnieka pārstāvja</w:t>
      </w:r>
      <w:r w:rsidR="008100AE" w:rsidRPr="00E4111C">
        <w:t xml:space="preserve"> goda un cieņu aizskarošu</w:t>
      </w:r>
      <w:r w:rsidR="001637D4" w:rsidRPr="00E4111C">
        <w:t xml:space="preserve"> informāciju;</w:t>
      </w:r>
    </w:p>
    <w:p w14:paraId="0A7DACF6" w14:textId="3B48F7D0" w:rsidR="001637D4" w:rsidRPr="00E4111C" w:rsidRDefault="00AA1C0D" w:rsidP="001517F9">
      <w:pPr>
        <w:spacing w:after="0" w:line="240" w:lineRule="auto"/>
        <w:ind w:right="13" w:firstLine="709"/>
        <w:jc w:val="both"/>
      </w:pPr>
      <w:r w:rsidRPr="00E4111C">
        <w:t>7</w:t>
      </w:r>
      <w:r w:rsidR="001637D4" w:rsidRPr="00E4111C">
        <w:t>) </w:t>
      </w:r>
      <w:r w:rsidR="00836BD0" w:rsidRPr="00E4111C">
        <w:t>bez pietiekama pamatojuma</w:t>
      </w:r>
      <w:r w:rsidR="002F35CC" w:rsidRPr="00E4111C">
        <w:t xml:space="preserve"> nosakot divu nedēļu termiņu atbildes sniegšanai uz Pieprasījumu par ziņu atsaukšanu;</w:t>
      </w:r>
    </w:p>
    <w:p w14:paraId="1E49F7CA" w14:textId="3791EC53" w:rsidR="001440DC" w:rsidRPr="00E4111C" w:rsidRDefault="00AA1C0D" w:rsidP="001440DC">
      <w:pPr>
        <w:spacing w:after="0" w:line="240" w:lineRule="auto"/>
        <w:ind w:firstLine="709"/>
        <w:jc w:val="both"/>
      </w:pPr>
      <w:r w:rsidRPr="00E4111C">
        <w:t>8</w:t>
      </w:r>
      <w:r w:rsidR="002F35CC" w:rsidRPr="00E4111C">
        <w:t>) </w:t>
      </w:r>
      <w:r w:rsidR="001440DC" w:rsidRPr="00E4111C">
        <w:t>neinformējot kreditorus par tiesvedību rezultātiem</w:t>
      </w:r>
      <w:r w:rsidR="00456B5C" w:rsidRPr="00E4111C">
        <w:t>;</w:t>
      </w:r>
    </w:p>
    <w:p w14:paraId="0DCCA363" w14:textId="475AAB22" w:rsidR="002B3DE3" w:rsidRPr="00E4111C" w:rsidRDefault="007571B8" w:rsidP="00312B08">
      <w:pPr>
        <w:spacing w:after="0" w:line="240" w:lineRule="auto"/>
        <w:ind w:firstLine="709"/>
        <w:jc w:val="both"/>
        <w:rPr>
          <w:rFonts w:eastAsia="Times New Roman"/>
        </w:rPr>
      </w:pPr>
      <w:r w:rsidRPr="00E4111C">
        <w:t>9</w:t>
      </w:r>
      <w:r w:rsidR="00725EE2" w:rsidRPr="00E4111C">
        <w:t>)</w:t>
      </w:r>
      <w:r w:rsidR="00312B08" w:rsidRPr="00E4111C">
        <w:t> </w:t>
      </w:r>
      <w:r w:rsidR="002B3DE3" w:rsidRPr="00E4111C">
        <w:rPr>
          <w:rFonts w:eastAsia="Times New Roman"/>
        </w:rPr>
        <w:t xml:space="preserve">nepamatoti liekot šķēršļus </w:t>
      </w:r>
      <w:r w:rsidR="00593CB9" w:rsidRPr="00E4111C">
        <w:t>/Nosaukums D/</w:t>
      </w:r>
      <w:r w:rsidR="002B3DE3" w:rsidRPr="00E4111C">
        <w:rPr>
          <w:rFonts w:eastAsia="Times New Roman"/>
        </w:rPr>
        <w:t xml:space="preserve"> saņemt ta</w:t>
      </w:r>
      <w:r w:rsidR="00DE783D" w:rsidRPr="00E4111C">
        <w:rPr>
          <w:rFonts w:eastAsia="Times New Roman"/>
        </w:rPr>
        <w:t>m</w:t>
      </w:r>
      <w:r w:rsidR="002B3DE3" w:rsidRPr="00E4111C">
        <w:rPr>
          <w:rFonts w:eastAsia="Times New Roman"/>
        </w:rPr>
        <w:t xml:space="preserve"> piederošo mantu;</w:t>
      </w:r>
    </w:p>
    <w:p w14:paraId="41FA1287" w14:textId="7A38501C" w:rsidR="002B3DE3" w:rsidRPr="00E4111C" w:rsidRDefault="002B3DE3" w:rsidP="00FA61FF">
      <w:pPr>
        <w:spacing w:after="0" w:line="240" w:lineRule="auto"/>
        <w:ind w:firstLine="709"/>
        <w:jc w:val="both"/>
      </w:pPr>
      <w:r w:rsidRPr="00E4111C">
        <w:rPr>
          <w:rFonts w:eastAsia="Times New Roman"/>
        </w:rPr>
        <w:t>10)</w:t>
      </w:r>
      <w:r w:rsidR="00FA61FF" w:rsidRPr="00E4111C">
        <w:rPr>
          <w:rFonts w:eastAsia="Times New Roman"/>
        </w:rPr>
        <w:t> </w:t>
      </w:r>
      <w:r w:rsidRPr="00E4111C">
        <w:rPr>
          <w:rFonts w:eastAsia="Times New Roman"/>
        </w:rPr>
        <w:t xml:space="preserve">pieprasot </w:t>
      </w:r>
      <w:r w:rsidR="005A3D74" w:rsidRPr="00E4111C">
        <w:rPr>
          <w:rFonts w:eastAsia="Times New Roman"/>
        </w:rPr>
        <w:t>Parādnieka pārstāvim</w:t>
      </w:r>
      <w:r w:rsidRPr="00E4111C">
        <w:rPr>
          <w:rFonts w:eastAsia="Times New Roman"/>
        </w:rPr>
        <w:t xml:space="preserve"> iesniegt rakstveida pierādījumus, kas apliecina to, ka Parādniekam piederošajā mantā ir integrēta </w:t>
      </w:r>
      <w:r w:rsidR="00593CB9" w:rsidRPr="00E4111C">
        <w:t>/Nosaukums D/</w:t>
      </w:r>
      <w:r w:rsidRPr="00E4111C">
        <w:rPr>
          <w:rFonts w:eastAsia="Times New Roman"/>
        </w:rPr>
        <w:t xml:space="preserve"> piederoša manta;</w:t>
      </w:r>
    </w:p>
    <w:p w14:paraId="336BEE87" w14:textId="39ED4526" w:rsidR="00312B08" w:rsidRPr="00E4111C" w:rsidRDefault="00FA61FF" w:rsidP="00312B08">
      <w:pPr>
        <w:spacing w:after="0" w:line="240" w:lineRule="auto"/>
        <w:ind w:firstLine="709"/>
        <w:jc w:val="both"/>
      </w:pPr>
      <w:r w:rsidRPr="00E4111C">
        <w:rPr>
          <w:rFonts w:eastAsia="Times New Roman"/>
        </w:rPr>
        <w:t>11) </w:t>
      </w:r>
      <w:r w:rsidR="00A90EEF" w:rsidRPr="00E4111C">
        <w:rPr>
          <w:rFonts w:eastAsia="Times New Roman"/>
        </w:rPr>
        <w:t xml:space="preserve">pieprasot </w:t>
      </w:r>
      <w:r w:rsidR="005A3D74" w:rsidRPr="00E4111C">
        <w:rPr>
          <w:rFonts w:eastAsia="Times New Roman"/>
        </w:rPr>
        <w:t>Parādnieka pārstāvim</w:t>
      </w:r>
      <w:r w:rsidR="00A90EEF" w:rsidRPr="00E4111C">
        <w:rPr>
          <w:rFonts w:eastAsia="Times New Roman"/>
        </w:rPr>
        <w:t xml:space="preserve"> atkārtoti uzrādīt </w:t>
      </w:r>
      <w:r w:rsidR="00312B08" w:rsidRPr="00E4111C">
        <w:rPr>
          <w:rFonts w:eastAsia="Times New Roman"/>
        </w:rPr>
        <w:t>I</w:t>
      </w:r>
      <w:r w:rsidR="00A90EEF" w:rsidRPr="00E4111C">
        <w:rPr>
          <w:rFonts w:eastAsia="Times New Roman"/>
        </w:rPr>
        <w:t xml:space="preserve">ekārtu, kā arī ierasties Administratores prakses vietā, lai sniegtu informāciju par Parādnieka un </w:t>
      </w:r>
      <w:r w:rsidR="00593CB9" w:rsidRPr="00E4111C">
        <w:t>/Nosaukums D/</w:t>
      </w:r>
      <w:r w:rsidR="00A90EEF" w:rsidRPr="00E4111C">
        <w:rPr>
          <w:rFonts w:eastAsia="Times New Roman"/>
        </w:rPr>
        <w:t xml:space="preserve"> mantu</w:t>
      </w:r>
      <w:r w:rsidRPr="00E4111C">
        <w:rPr>
          <w:rFonts w:eastAsia="Times New Roman"/>
        </w:rPr>
        <w:t>.</w:t>
      </w:r>
      <w:r w:rsidR="00A90EEF" w:rsidRPr="00E4111C">
        <w:t xml:space="preserve"> </w:t>
      </w:r>
    </w:p>
    <w:p w14:paraId="60B3A7F6" w14:textId="38BB8526" w:rsidR="00C26703" w:rsidRPr="00E4111C" w:rsidRDefault="001440DC" w:rsidP="001440DC">
      <w:pPr>
        <w:spacing w:after="0" w:line="240" w:lineRule="auto"/>
        <w:ind w:firstLine="709"/>
        <w:jc w:val="both"/>
      </w:pPr>
      <w:r w:rsidRPr="00E4111C">
        <w:t xml:space="preserve">Vienlaikus Sūdzībā un tās papildinājumos </w:t>
      </w:r>
      <w:r w:rsidR="005A3D74" w:rsidRPr="00E4111C">
        <w:t>Parādnieka pārstāvis</w:t>
      </w:r>
      <w:r w:rsidRPr="00E4111C">
        <w:t xml:space="preserve"> ir izteicis lūgumu</w:t>
      </w:r>
      <w:r w:rsidR="00C26703" w:rsidRPr="00E4111C">
        <w:t>s</w:t>
      </w:r>
      <w:r w:rsidRPr="00E4111C">
        <w:t xml:space="preserve"> Maksātnespējas kontroles dienestam</w:t>
      </w:r>
      <w:r w:rsidR="00C26703" w:rsidRPr="00E4111C">
        <w:t>:</w:t>
      </w:r>
    </w:p>
    <w:p w14:paraId="17C0584B" w14:textId="64BF8F06" w:rsidR="00514A48" w:rsidRPr="00E4111C" w:rsidRDefault="00514A48" w:rsidP="00514A48">
      <w:pPr>
        <w:spacing w:after="0" w:line="240" w:lineRule="auto"/>
        <w:ind w:right="13" w:firstLine="709"/>
        <w:jc w:val="both"/>
        <w:rPr>
          <w:bCs/>
          <w:shd w:val="clear" w:color="auto" w:fill="FFFFFF"/>
        </w:rPr>
      </w:pPr>
      <w:r w:rsidRPr="00E4111C">
        <w:rPr>
          <w:bCs/>
          <w:shd w:val="clear" w:color="auto" w:fill="FFFFFF"/>
        </w:rPr>
        <w:t>1) ierosināt disciplinārlietu pret Administratori;</w:t>
      </w:r>
    </w:p>
    <w:p w14:paraId="087CB6BC" w14:textId="7C28D26B" w:rsidR="002F35CC" w:rsidRPr="00E4111C" w:rsidRDefault="00514A48" w:rsidP="00514A48">
      <w:pPr>
        <w:spacing w:after="0" w:line="240" w:lineRule="auto"/>
        <w:ind w:right="13" w:firstLine="709"/>
        <w:jc w:val="both"/>
        <w:rPr>
          <w:bCs/>
          <w:shd w:val="clear" w:color="auto" w:fill="FFFFFF"/>
        </w:rPr>
      </w:pPr>
      <w:r w:rsidRPr="00E4111C">
        <w:rPr>
          <w:bCs/>
          <w:shd w:val="clear" w:color="auto" w:fill="FFFFFF"/>
        </w:rPr>
        <w:t xml:space="preserve">2) iesniegt </w:t>
      </w:r>
      <w:r w:rsidR="00593CB9" w:rsidRPr="00E4111C">
        <w:rPr>
          <w:bCs/>
          <w:shd w:val="clear" w:color="auto" w:fill="FFFFFF"/>
        </w:rPr>
        <w:t>/tiesas nosaukums/</w:t>
      </w:r>
      <w:r w:rsidRPr="00E4111C">
        <w:rPr>
          <w:bCs/>
          <w:shd w:val="clear" w:color="auto" w:fill="FFFFFF"/>
        </w:rPr>
        <w:t xml:space="preserve"> tiesai pieteikumu par Administratores atcelšanu no Parādnieka maksātnespējas procesa administratora pienākumu pildīšanas.</w:t>
      </w:r>
    </w:p>
    <w:p w14:paraId="3F4F152E" w14:textId="70E60AD0" w:rsidR="005337D3" w:rsidRPr="00E4111C" w:rsidRDefault="006F6672" w:rsidP="005337D3">
      <w:pPr>
        <w:tabs>
          <w:tab w:val="left" w:pos="2450"/>
        </w:tabs>
        <w:spacing w:after="0" w:line="100" w:lineRule="atLeast"/>
        <w:ind w:firstLine="709"/>
        <w:jc w:val="both"/>
        <w:rPr>
          <w:iCs/>
          <w:lang w:eastAsia="en-US"/>
        </w:rPr>
      </w:pPr>
      <w:r w:rsidRPr="00E4111C">
        <w:t>[</w:t>
      </w:r>
      <w:r w:rsidR="00575BC4" w:rsidRPr="00E4111C">
        <w:t>16.2</w:t>
      </w:r>
      <w:r w:rsidRPr="00E4111C">
        <w:t>] </w:t>
      </w:r>
      <w:r w:rsidR="005337D3" w:rsidRPr="00E4111C">
        <w:rPr>
          <w:rFonts w:eastAsia="Times New Roman"/>
        </w:rPr>
        <w:t xml:space="preserve">Attiecībā par Sūdzībā izteikto pretenziju par Administratores rīcību, </w:t>
      </w:r>
      <w:r w:rsidR="00605D5A" w:rsidRPr="00E4111C">
        <w:rPr>
          <w:bCs/>
          <w:shd w:val="clear" w:color="auto" w:fill="FFFFFF"/>
        </w:rPr>
        <w:t>pieņemot</w:t>
      </w:r>
      <w:r w:rsidR="00CE38CF" w:rsidRPr="00E4111C">
        <w:rPr>
          <w:bCs/>
          <w:shd w:val="clear" w:color="auto" w:fill="FFFFFF"/>
        </w:rPr>
        <w:t xml:space="preserve"> </w:t>
      </w:r>
      <w:r w:rsidR="00605D5A" w:rsidRPr="00E4111C">
        <w:rPr>
          <w:bCs/>
          <w:shd w:val="clear" w:color="auto" w:fill="FFFFFF"/>
        </w:rPr>
        <w:t>nepamatotus lēmumus saistībā ar kreditoru prasījumu atzīšanu</w:t>
      </w:r>
      <w:r w:rsidR="005337D3" w:rsidRPr="00E4111C">
        <w:rPr>
          <w:iCs/>
          <w:lang w:eastAsia="en-US"/>
        </w:rPr>
        <w:t>, secināms turpmāk minētais.</w:t>
      </w:r>
    </w:p>
    <w:p w14:paraId="5E8E8077" w14:textId="77777777" w:rsidR="007F650B" w:rsidRPr="00E4111C" w:rsidRDefault="005337D3" w:rsidP="00CC1ABB">
      <w:pPr>
        <w:pStyle w:val="Bezatstarpm"/>
        <w:ind w:firstLine="709"/>
        <w:jc w:val="both"/>
        <w:rPr>
          <w:rFonts w:ascii="Times New Roman" w:eastAsia="Times New Roman" w:hAnsi="Times New Roman"/>
          <w:sz w:val="24"/>
          <w:szCs w:val="24"/>
        </w:rPr>
      </w:pPr>
      <w:r w:rsidRPr="00E4111C">
        <w:rPr>
          <w:rFonts w:ascii="Times New Roman" w:hAnsi="Times New Roman"/>
          <w:sz w:val="24"/>
          <w:szCs w:val="24"/>
        </w:rPr>
        <w:t>No Maksātnespējas kontroles dienesta rīcībā pieejamās informācijas izriet, ka</w:t>
      </w:r>
      <w:r w:rsidR="007F650B" w:rsidRPr="00E4111C">
        <w:rPr>
          <w:rFonts w:ascii="Times New Roman" w:hAnsi="Times New Roman"/>
          <w:sz w:val="24"/>
          <w:szCs w:val="24"/>
        </w:rPr>
        <w:t xml:space="preserve"> Administratore, cita starpā, ir pieņēmusi šādus lēmumus </w:t>
      </w:r>
      <w:r w:rsidR="007F650B" w:rsidRPr="00E4111C">
        <w:rPr>
          <w:rFonts w:ascii="Times New Roman" w:eastAsia="Times New Roman" w:hAnsi="Times New Roman"/>
          <w:sz w:val="24"/>
          <w:szCs w:val="24"/>
        </w:rPr>
        <w:t>saistībā ar kreditoru prasījumu atzīšanu:</w:t>
      </w:r>
    </w:p>
    <w:p w14:paraId="39BFFDE3" w14:textId="68B8D886" w:rsidR="003802E9" w:rsidRPr="00E4111C" w:rsidRDefault="003802E9" w:rsidP="003802E9">
      <w:pPr>
        <w:pStyle w:val="Bezatstarpm"/>
        <w:ind w:left="709"/>
        <w:jc w:val="both"/>
        <w:rPr>
          <w:rFonts w:ascii="Times New Roman" w:eastAsia="Times New Roman" w:hAnsi="Times New Roman"/>
          <w:sz w:val="24"/>
          <w:szCs w:val="24"/>
        </w:rPr>
      </w:pPr>
      <w:r w:rsidRPr="00E4111C">
        <w:rPr>
          <w:rFonts w:ascii="Times New Roman" w:eastAsia="Times New Roman" w:hAnsi="Times New Roman"/>
          <w:sz w:val="24"/>
          <w:szCs w:val="24"/>
        </w:rPr>
        <w:t>1) </w:t>
      </w:r>
      <w:r w:rsidR="00305485" w:rsidRPr="00E4111C">
        <w:rPr>
          <w:rFonts w:ascii="Times New Roman" w:eastAsia="Times New Roman" w:hAnsi="Times New Roman"/>
          <w:sz w:val="24"/>
          <w:szCs w:val="24"/>
        </w:rPr>
        <w:t>2024. gada 15. oktobr</w:t>
      </w:r>
      <w:r w:rsidR="003A3E96" w:rsidRPr="00E4111C">
        <w:rPr>
          <w:rFonts w:ascii="Times New Roman" w:eastAsia="Times New Roman" w:hAnsi="Times New Roman"/>
          <w:sz w:val="24"/>
          <w:szCs w:val="24"/>
        </w:rPr>
        <w:t>ī</w:t>
      </w:r>
      <w:r w:rsidR="007F650B" w:rsidRPr="00E4111C">
        <w:rPr>
          <w:rFonts w:ascii="Times New Roman" w:eastAsia="Times New Roman" w:hAnsi="Times New Roman"/>
          <w:sz w:val="24"/>
          <w:szCs w:val="24"/>
        </w:rPr>
        <w:t xml:space="preserve"> lēmumu </w:t>
      </w:r>
      <w:r w:rsidR="00593CB9" w:rsidRPr="00E4111C">
        <w:rPr>
          <w:rFonts w:ascii="Times New Roman" w:eastAsia="Times New Roman" w:hAnsi="Times New Roman"/>
          <w:sz w:val="24"/>
          <w:szCs w:val="24"/>
        </w:rPr>
        <w:t>/numurs/</w:t>
      </w:r>
      <w:r w:rsidRPr="00E4111C">
        <w:rPr>
          <w:rFonts w:ascii="Times New Roman" w:eastAsia="Times New Roman" w:hAnsi="Times New Roman"/>
          <w:sz w:val="24"/>
          <w:szCs w:val="24"/>
        </w:rPr>
        <w:t>;</w:t>
      </w:r>
    </w:p>
    <w:p w14:paraId="443F4FE4" w14:textId="5606688F" w:rsidR="009E7A46" w:rsidRPr="00E4111C" w:rsidRDefault="009E7A46" w:rsidP="003802E9">
      <w:pPr>
        <w:pStyle w:val="Bezatstarpm"/>
        <w:ind w:left="709"/>
        <w:jc w:val="both"/>
        <w:rPr>
          <w:rFonts w:ascii="Times New Roman" w:eastAsia="Times New Roman" w:hAnsi="Times New Roman"/>
          <w:sz w:val="24"/>
          <w:szCs w:val="24"/>
        </w:rPr>
      </w:pPr>
      <w:r w:rsidRPr="00E4111C">
        <w:rPr>
          <w:rFonts w:ascii="Times New Roman" w:eastAsia="Times New Roman" w:hAnsi="Times New Roman"/>
          <w:sz w:val="24"/>
          <w:szCs w:val="24"/>
        </w:rPr>
        <w:t xml:space="preserve">2) 2024. gada 6. novembrī lēmumu </w:t>
      </w:r>
      <w:r w:rsidR="00593CB9" w:rsidRPr="00E4111C">
        <w:rPr>
          <w:rFonts w:ascii="Times New Roman" w:eastAsia="Times New Roman" w:hAnsi="Times New Roman"/>
          <w:sz w:val="24"/>
          <w:szCs w:val="24"/>
        </w:rPr>
        <w:t>/numurs/</w:t>
      </w:r>
      <w:r w:rsidRPr="00E4111C">
        <w:rPr>
          <w:rFonts w:ascii="Times New Roman" w:eastAsia="Times New Roman" w:hAnsi="Times New Roman"/>
          <w:sz w:val="24"/>
          <w:szCs w:val="24"/>
        </w:rPr>
        <w:t>;</w:t>
      </w:r>
    </w:p>
    <w:p w14:paraId="58116DA4" w14:textId="53800295" w:rsidR="009E7A46" w:rsidRPr="00E4111C" w:rsidRDefault="009E7A46" w:rsidP="003802E9">
      <w:pPr>
        <w:pStyle w:val="Bezatstarpm"/>
        <w:ind w:left="709"/>
        <w:jc w:val="both"/>
        <w:rPr>
          <w:rFonts w:ascii="Times New Roman" w:eastAsia="Times New Roman" w:hAnsi="Times New Roman"/>
          <w:sz w:val="24"/>
          <w:szCs w:val="24"/>
        </w:rPr>
      </w:pPr>
      <w:r w:rsidRPr="00E4111C">
        <w:rPr>
          <w:rFonts w:ascii="Times New Roman" w:eastAsia="Times New Roman" w:hAnsi="Times New Roman"/>
          <w:sz w:val="24"/>
          <w:szCs w:val="24"/>
        </w:rPr>
        <w:t xml:space="preserve">3) 2025. gada 17. martā lēmumu </w:t>
      </w:r>
      <w:r w:rsidR="00593CB9" w:rsidRPr="00E4111C">
        <w:rPr>
          <w:rFonts w:ascii="Times New Roman" w:eastAsia="Times New Roman" w:hAnsi="Times New Roman"/>
          <w:sz w:val="24"/>
          <w:szCs w:val="24"/>
        </w:rPr>
        <w:t>/numurs/</w:t>
      </w:r>
      <w:r w:rsidRPr="00E4111C">
        <w:rPr>
          <w:rFonts w:ascii="Times New Roman" w:eastAsia="Times New Roman" w:hAnsi="Times New Roman"/>
          <w:sz w:val="24"/>
          <w:szCs w:val="24"/>
        </w:rPr>
        <w:t>.</w:t>
      </w:r>
    </w:p>
    <w:p w14:paraId="03127E36" w14:textId="2E859200" w:rsidR="00EE3315" w:rsidRPr="00E4111C" w:rsidRDefault="00ED4DFD" w:rsidP="002F5729">
      <w:pPr>
        <w:pStyle w:val="Bezatstarpm"/>
        <w:ind w:firstLine="709"/>
        <w:jc w:val="both"/>
        <w:rPr>
          <w:rFonts w:ascii="Times New Roman" w:eastAsia="Times New Roman" w:hAnsi="Times New Roman"/>
          <w:sz w:val="24"/>
          <w:szCs w:val="24"/>
        </w:rPr>
      </w:pPr>
      <w:r w:rsidRPr="00E4111C">
        <w:rPr>
          <w:rFonts w:ascii="Times New Roman" w:eastAsia="Times New Roman" w:hAnsi="Times New Roman"/>
          <w:sz w:val="24"/>
          <w:szCs w:val="24"/>
        </w:rPr>
        <w:t xml:space="preserve">Lietā nav strīda, ka </w:t>
      </w:r>
      <w:r w:rsidR="005A3D74" w:rsidRPr="00E4111C">
        <w:rPr>
          <w:rFonts w:ascii="Times New Roman" w:eastAsia="Times New Roman" w:hAnsi="Times New Roman"/>
          <w:sz w:val="24"/>
          <w:szCs w:val="24"/>
        </w:rPr>
        <w:t>Parādnieka pārstāvis</w:t>
      </w:r>
      <w:r w:rsidRPr="00E4111C">
        <w:rPr>
          <w:rFonts w:ascii="Times New Roman" w:eastAsia="Times New Roman" w:hAnsi="Times New Roman"/>
          <w:sz w:val="24"/>
          <w:szCs w:val="24"/>
        </w:rPr>
        <w:t xml:space="preserve"> ir vērsies tiesā ar sūdzībām par minētajiem Administratores lēmumiem. Tāpat lietā nav strīda, ka ar </w:t>
      </w:r>
      <w:r w:rsidR="00695833" w:rsidRPr="00E4111C">
        <w:rPr>
          <w:rFonts w:ascii="Times New Roman" w:eastAsia="Times New Roman" w:hAnsi="Times New Roman"/>
          <w:sz w:val="24"/>
          <w:szCs w:val="24"/>
        </w:rPr>
        <w:t>/tiesas nosaukums/</w:t>
      </w:r>
      <w:r w:rsidR="00EE3315" w:rsidRPr="00E4111C">
        <w:rPr>
          <w:rFonts w:ascii="Times New Roman" w:eastAsia="Times New Roman" w:hAnsi="Times New Roman"/>
          <w:sz w:val="24"/>
          <w:szCs w:val="24"/>
        </w:rPr>
        <w:t>:</w:t>
      </w:r>
    </w:p>
    <w:p w14:paraId="2603EAF5" w14:textId="34776493" w:rsidR="00573DB3" w:rsidRPr="00E4111C" w:rsidRDefault="002F5729" w:rsidP="002F5729">
      <w:pPr>
        <w:pStyle w:val="Bezatstarpm"/>
        <w:ind w:firstLine="709"/>
        <w:jc w:val="both"/>
        <w:rPr>
          <w:rFonts w:ascii="Times New Roman" w:eastAsia="Times New Roman" w:hAnsi="Times New Roman"/>
          <w:sz w:val="24"/>
          <w:szCs w:val="24"/>
        </w:rPr>
      </w:pPr>
      <w:r w:rsidRPr="00E4111C">
        <w:rPr>
          <w:rFonts w:ascii="Times New Roman" w:eastAsia="Times New Roman" w:hAnsi="Times New Roman"/>
          <w:sz w:val="24"/>
          <w:szCs w:val="24"/>
        </w:rPr>
        <w:t>1) </w:t>
      </w:r>
      <w:r w:rsidR="00573DB3" w:rsidRPr="00E4111C">
        <w:rPr>
          <w:rFonts w:ascii="Times New Roman" w:eastAsia="Times New Roman" w:hAnsi="Times New Roman"/>
          <w:sz w:val="24"/>
          <w:szCs w:val="24"/>
        </w:rPr>
        <w:t xml:space="preserve">2025. gada 14. marta lēmumu lietā </w:t>
      </w:r>
      <w:r w:rsidR="00695833" w:rsidRPr="00E4111C">
        <w:rPr>
          <w:rFonts w:ascii="Times New Roman" w:eastAsia="Times New Roman" w:hAnsi="Times New Roman"/>
          <w:sz w:val="24"/>
          <w:szCs w:val="24"/>
        </w:rPr>
        <w:t>/numurs/</w:t>
      </w:r>
      <w:r w:rsidR="00573DB3" w:rsidRPr="00E4111C">
        <w:rPr>
          <w:rFonts w:ascii="Times New Roman" w:eastAsia="Times New Roman" w:hAnsi="Times New Roman"/>
          <w:sz w:val="24"/>
          <w:szCs w:val="24"/>
        </w:rPr>
        <w:t xml:space="preserve"> </w:t>
      </w:r>
      <w:r w:rsidR="005A3D74" w:rsidRPr="00E4111C">
        <w:rPr>
          <w:rFonts w:ascii="Times New Roman" w:eastAsia="Times New Roman" w:hAnsi="Times New Roman"/>
          <w:sz w:val="24"/>
          <w:szCs w:val="24"/>
        </w:rPr>
        <w:t>Parādnieka pārstāvja</w:t>
      </w:r>
      <w:r w:rsidR="00573DB3" w:rsidRPr="00E4111C">
        <w:rPr>
          <w:rFonts w:ascii="Times New Roman" w:eastAsia="Times New Roman" w:hAnsi="Times New Roman"/>
          <w:sz w:val="24"/>
          <w:szCs w:val="24"/>
        </w:rPr>
        <w:t xml:space="preserve"> sūdzība ir apmierināta daļēji;</w:t>
      </w:r>
    </w:p>
    <w:p w14:paraId="2C6EB593" w14:textId="1800BCB0" w:rsidR="002038D9" w:rsidRPr="00E4111C" w:rsidRDefault="002F5729" w:rsidP="002038D9">
      <w:pPr>
        <w:pStyle w:val="Bezatstarpm"/>
        <w:ind w:firstLine="709"/>
        <w:jc w:val="both"/>
        <w:rPr>
          <w:rFonts w:ascii="Times New Roman" w:eastAsia="Times New Roman" w:hAnsi="Times New Roman"/>
          <w:sz w:val="24"/>
          <w:szCs w:val="24"/>
        </w:rPr>
      </w:pPr>
      <w:r w:rsidRPr="00E4111C">
        <w:rPr>
          <w:rFonts w:ascii="Times New Roman" w:eastAsia="Times New Roman" w:hAnsi="Times New Roman"/>
          <w:sz w:val="24"/>
          <w:szCs w:val="24"/>
        </w:rPr>
        <w:t xml:space="preserve">2) 2025. gada 30. aprīļa lēmumu lietā </w:t>
      </w:r>
      <w:r w:rsidR="00695833" w:rsidRPr="00E4111C">
        <w:rPr>
          <w:rFonts w:ascii="Times New Roman" w:eastAsia="Times New Roman" w:hAnsi="Times New Roman"/>
          <w:sz w:val="24"/>
          <w:szCs w:val="24"/>
        </w:rPr>
        <w:t>/numurs/</w:t>
      </w:r>
      <w:r w:rsidR="002038D9" w:rsidRPr="00E4111C">
        <w:rPr>
          <w:rFonts w:ascii="Times New Roman" w:eastAsia="Times New Roman" w:hAnsi="Times New Roman"/>
          <w:sz w:val="24"/>
          <w:szCs w:val="24"/>
        </w:rPr>
        <w:t xml:space="preserve"> </w:t>
      </w:r>
      <w:r w:rsidR="005A3D74" w:rsidRPr="00E4111C">
        <w:rPr>
          <w:rFonts w:ascii="Times New Roman" w:eastAsia="Times New Roman" w:hAnsi="Times New Roman"/>
          <w:sz w:val="24"/>
          <w:szCs w:val="24"/>
        </w:rPr>
        <w:t>Parādnieka pārstāvja</w:t>
      </w:r>
      <w:r w:rsidR="002038D9" w:rsidRPr="00E4111C">
        <w:rPr>
          <w:rFonts w:ascii="Times New Roman" w:eastAsia="Times New Roman" w:hAnsi="Times New Roman"/>
          <w:sz w:val="24"/>
          <w:szCs w:val="24"/>
        </w:rPr>
        <w:t xml:space="preserve"> sūdzība ir </w:t>
      </w:r>
      <w:r w:rsidR="003A235B" w:rsidRPr="00E4111C">
        <w:rPr>
          <w:rFonts w:ascii="Times New Roman" w:eastAsia="Times New Roman" w:hAnsi="Times New Roman"/>
          <w:sz w:val="24"/>
          <w:szCs w:val="24"/>
        </w:rPr>
        <w:t>apmierināta pilnībā</w:t>
      </w:r>
      <w:r w:rsidR="002038D9" w:rsidRPr="00E4111C">
        <w:rPr>
          <w:rFonts w:ascii="Times New Roman" w:eastAsia="Times New Roman" w:hAnsi="Times New Roman"/>
          <w:sz w:val="24"/>
          <w:szCs w:val="24"/>
        </w:rPr>
        <w:t>;</w:t>
      </w:r>
    </w:p>
    <w:p w14:paraId="48595AC6" w14:textId="531A8487" w:rsidR="002038D9" w:rsidRPr="00E4111C" w:rsidRDefault="002038D9" w:rsidP="002F5729">
      <w:pPr>
        <w:pStyle w:val="Bezatstarpm"/>
        <w:ind w:firstLine="709"/>
        <w:jc w:val="both"/>
        <w:rPr>
          <w:rFonts w:ascii="Times New Roman" w:eastAsia="Times New Roman" w:hAnsi="Times New Roman"/>
          <w:sz w:val="24"/>
          <w:szCs w:val="24"/>
        </w:rPr>
      </w:pPr>
      <w:r w:rsidRPr="00E4111C">
        <w:rPr>
          <w:rFonts w:ascii="Times New Roman" w:eastAsia="Times New Roman" w:hAnsi="Times New Roman"/>
          <w:sz w:val="24"/>
          <w:szCs w:val="24"/>
        </w:rPr>
        <w:t>3) </w:t>
      </w:r>
      <w:r w:rsidR="00F61CD6" w:rsidRPr="00E4111C">
        <w:rPr>
          <w:rFonts w:ascii="Times New Roman" w:eastAsia="Times New Roman" w:hAnsi="Times New Roman"/>
          <w:sz w:val="24"/>
          <w:szCs w:val="24"/>
        </w:rPr>
        <w:t xml:space="preserve">2025. gada 8. maija lēmumu lietā </w:t>
      </w:r>
      <w:r w:rsidR="00695833" w:rsidRPr="00E4111C">
        <w:rPr>
          <w:rFonts w:ascii="Times New Roman" w:eastAsia="Times New Roman" w:hAnsi="Times New Roman"/>
          <w:sz w:val="24"/>
          <w:szCs w:val="24"/>
        </w:rPr>
        <w:t>/numurs/</w:t>
      </w:r>
      <w:r w:rsidR="00F61CD6" w:rsidRPr="00E4111C">
        <w:rPr>
          <w:rFonts w:ascii="Times New Roman" w:eastAsia="Times New Roman" w:hAnsi="Times New Roman"/>
          <w:sz w:val="24"/>
          <w:szCs w:val="24"/>
        </w:rPr>
        <w:t xml:space="preserve"> </w:t>
      </w:r>
      <w:r w:rsidR="005A3D74" w:rsidRPr="00E4111C">
        <w:rPr>
          <w:rFonts w:ascii="Times New Roman" w:eastAsia="Times New Roman" w:hAnsi="Times New Roman"/>
          <w:sz w:val="24"/>
          <w:szCs w:val="24"/>
        </w:rPr>
        <w:t>Parādnieka pārstāvja</w:t>
      </w:r>
      <w:r w:rsidR="00F61CD6" w:rsidRPr="00E4111C">
        <w:rPr>
          <w:rFonts w:ascii="Times New Roman" w:eastAsia="Times New Roman" w:hAnsi="Times New Roman"/>
          <w:sz w:val="24"/>
          <w:szCs w:val="24"/>
        </w:rPr>
        <w:t xml:space="preserve"> sūdzība ir apmierināta pilnībā.</w:t>
      </w:r>
    </w:p>
    <w:p w14:paraId="16EE04B4" w14:textId="35338EFB" w:rsidR="007F650B" w:rsidRPr="00E4111C" w:rsidRDefault="006E11B2" w:rsidP="00192409">
      <w:pPr>
        <w:pStyle w:val="Bezatstarpm"/>
        <w:jc w:val="both"/>
        <w:rPr>
          <w:rFonts w:ascii="Times New Roman" w:eastAsia="Times New Roman" w:hAnsi="Times New Roman"/>
          <w:sz w:val="24"/>
          <w:szCs w:val="24"/>
        </w:rPr>
      </w:pPr>
      <w:r w:rsidRPr="00E4111C">
        <w:rPr>
          <w:rFonts w:ascii="Times New Roman" w:eastAsia="Times New Roman" w:hAnsi="Times New Roman"/>
          <w:sz w:val="24"/>
          <w:szCs w:val="24"/>
        </w:rPr>
        <w:tab/>
      </w:r>
      <w:r w:rsidR="005A3D74" w:rsidRPr="00E4111C">
        <w:rPr>
          <w:rFonts w:ascii="Times New Roman" w:eastAsia="Times New Roman" w:hAnsi="Times New Roman"/>
          <w:sz w:val="24"/>
          <w:szCs w:val="24"/>
        </w:rPr>
        <w:t>Parādnieka pārstāvja</w:t>
      </w:r>
      <w:r w:rsidRPr="00E4111C">
        <w:rPr>
          <w:rFonts w:ascii="Times New Roman" w:eastAsia="Times New Roman" w:hAnsi="Times New Roman"/>
          <w:sz w:val="24"/>
          <w:szCs w:val="24"/>
        </w:rPr>
        <w:t xml:space="preserve"> ieskatā</w:t>
      </w:r>
      <w:r w:rsidR="00A00B5B" w:rsidRPr="00E4111C">
        <w:rPr>
          <w:rFonts w:ascii="Times New Roman" w:eastAsia="Times New Roman" w:hAnsi="Times New Roman"/>
          <w:sz w:val="24"/>
          <w:szCs w:val="24"/>
        </w:rPr>
        <w:t xml:space="preserve"> tas, ka tiesa ir apmierinājusi/daļēji apmierinājusi </w:t>
      </w:r>
      <w:r w:rsidR="005A3D74" w:rsidRPr="00E4111C">
        <w:rPr>
          <w:rFonts w:ascii="Times New Roman" w:eastAsia="Times New Roman" w:hAnsi="Times New Roman"/>
          <w:sz w:val="24"/>
          <w:szCs w:val="24"/>
        </w:rPr>
        <w:t>Parādnieka pārstāvja</w:t>
      </w:r>
      <w:r w:rsidR="00A00B5B" w:rsidRPr="00E4111C">
        <w:rPr>
          <w:rFonts w:ascii="Times New Roman" w:eastAsia="Times New Roman" w:hAnsi="Times New Roman"/>
          <w:sz w:val="24"/>
          <w:szCs w:val="24"/>
        </w:rPr>
        <w:t xml:space="preserve"> sūdzības par Administratores lēmumiem saistībā ar kreditoru prasījumu atzīšanu</w:t>
      </w:r>
      <w:r w:rsidR="008462BE" w:rsidRPr="00E4111C">
        <w:rPr>
          <w:rFonts w:ascii="Times New Roman" w:eastAsia="Times New Roman" w:hAnsi="Times New Roman"/>
          <w:sz w:val="24"/>
          <w:szCs w:val="24"/>
        </w:rPr>
        <w:t xml:space="preserve"> </w:t>
      </w:r>
      <w:r w:rsidR="00197D97" w:rsidRPr="00E4111C">
        <w:rPr>
          <w:rFonts w:ascii="Times New Roman" w:eastAsia="Times New Roman" w:hAnsi="Times New Roman"/>
          <w:sz w:val="24"/>
          <w:szCs w:val="24"/>
        </w:rPr>
        <w:t>liecina par Administratores pieļautiem sistemātiskiem un būtiskiem juridiskās personas maksātnespējas procesu reglamentējošo normatīvo aktu pārkāpumiem Parādnieka maksātnespējas procesā</w:t>
      </w:r>
      <w:r w:rsidR="00133444" w:rsidRPr="00E4111C">
        <w:rPr>
          <w:rFonts w:ascii="Times New Roman" w:eastAsia="Times New Roman" w:hAnsi="Times New Roman"/>
          <w:sz w:val="24"/>
          <w:szCs w:val="24"/>
        </w:rPr>
        <w:t>.</w:t>
      </w:r>
    </w:p>
    <w:p w14:paraId="212900C3" w14:textId="1DB96327" w:rsidR="005337D3" w:rsidRPr="00E4111C" w:rsidRDefault="005337D3" w:rsidP="005337D3">
      <w:pPr>
        <w:pStyle w:val="Bezatstarpm"/>
        <w:ind w:firstLine="709"/>
        <w:jc w:val="both"/>
        <w:rPr>
          <w:rFonts w:ascii="Times New Roman" w:hAnsi="Times New Roman"/>
          <w:sz w:val="24"/>
          <w:szCs w:val="24"/>
        </w:rPr>
      </w:pPr>
      <w:r w:rsidRPr="00E4111C">
        <w:rPr>
          <w:rFonts w:ascii="Times New Roman" w:hAnsi="Times New Roman"/>
          <w:sz w:val="24"/>
          <w:szCs w:val="24"/>
        </w:rPr>
        <w:t xml:space="preserve">Maksātnespējas kontroles dienests vērš uzmanību, ka atbilstoši vispārējiem tiesību principiem, tiesības izmantojamas un pienākumi pildāmi labā ticībā un savlaicīgi. Maksātnespējas likuma 176. pantā ir noteikti konkrēti termiņi, kādos ir iesniedzamas sūdzības Maksātnespējas kontroles dienestā, ja personas likumiskās tiesības ir </w:t>
      </w:r>
      <w:proofErr w:type="spellStart"/>
      <w:r w:rsidRPr="00E4111C">
        <w:rPr>
          <w:rFonts w:ascii="Times New Roman" w:hAnsi="Times New Roman"/>
          <w:sz w:val="24"/>
          <w:szCs w:val="24"/>
        </w:rPr>
        <w:t>aizskārusi</w:t>
      </w:r>
      <w:proofErr w:type="spellEnd"/>
      <w:r w:rsidRPr="00E4111C">
        <w:rPr>
          <w:rFonts w:ascii="Times New Roman" w:hAnsi="Times New Roman"/>
          <w:sz w:val="24"/>
          <w:szCs w:val="24"/>
        </w:rPr>
        <w:t xml:space="preserve"> administratora </w:t>
      </w:r>
      <w:r w:rsidRPr="00E4111C">
        <w:rPr>
          <w:rFonts w:ascii="Times New Roman" w:hAnsi="Times New Roman"/>
          <w:sz w:val="24"/>
          <w:szCs w:val="24"/>
        </w:rPr>
        <w:lastRenderedPageBreak/>
        <w:t>rīcība. Proti, personas, kuras likumiskās tiesības ir aizskartas, sūdzību iesniedz triju mēnešu laikā no dienas, kad konstatēta rīcība, ar kuru aizskartas personas tiesības.</w:t>
      </w:r>
      <w:r w:rsidRPr="00E4111C">
        <w:rPr>
          <w:rStyle w:val="Vresatsauce"/>
          <w:rFonts w:ascii="Times New Roman" w:hAnsi="Times New Roman"/>
          <w:sz w:val="24"/>
          <w:szCs w:val="24"/>
        </w:rPr>
        <w:footnoteReference w:id="16"/>
      </w:r>
      <w:r w:rsidRPr="00E4111C">
        <w:rPr>
          <w:rFonts w:ascii="Times New Roman" w:hAnsi="Times New Roman"/>
          <w:sz w:val="24"/>
          <w:szCs w:val="24"/>
        </w:rPr>
        <w:t xml:space="preserve"> </w:t>
      </w:r>
    </w:p>
    <w:p w14:paraId="3D0EECC4" w14:textId="70578FC1" w:rsidR="005337D3" w:rsidRPr="00E4111C" w:rsidRDefault="005337D3" w:rsidP="005337D3">
      <w:pPr>
        <w:pStyle w:val="Bezatstarpm"/>
        <w:ind w:firstLine="709"/>
        <w:jc w:val="both"/>
        <w:rPr>
          <w:rStyle w:val="a"/>
          <w:rFonts w:ascii="Times New Roman" w:hAnsi="Times New Roman"/>
          <w:sz w:val="24"/>
          <w:szCs w:val="24"/>
        </w:rPr>
      </w:pPr>
      <w:r w:rsidRPr="00E4111C">
        <w:rPr>
          <w:rFonts w:ascii="Times New Roman" w:hAnsi="Times New Roman"/>
          <w:sz w:val="24"/>
          <w:szCs w:val="24"/>
        </w:rPr>
        <w:t>No minēt</w:t>
      </w:r>
      <w:r w:rsidR="00200166" w:rsidRPr="00E4111C">
        <w:rPr>
          <w:rFonts w:ascii="Times New Roman" w:hAnsi="Times New Roman"/>
          <w:sz w:val="24"/>
          <w:szCs w:val="24"/>
        </w:rPr>
        <w:t>ās</w:t>
      </w:r>
      <w:r w:rsidRPr="00E4111C">
        <w:rPr>
          <w:rFonts w:ascii="Times New Roman" w:hAnsi="Times New Roman"/>
          <w:sz w:val="24"/>
          <w:szCs w:val="24"/>
        </w:rPr>
        <w:t xml:space="preserve"> tiesību norm</w:t>
      </w:r>
      <w:r w:rsidR="00200166" w:rsidRPr="00E4111C">
        <w:rPr>
          <w:rFonts w:ascii="Times New Roman" w:hAnsi="Times New Roman"/>
          <w:sz w:val="24"/>
          <w:szCs w:val="24"/>
        </w:rPr>
        <w:t>as</w:t>
      </w:r>
      <w:r w:rsidRPr="00E4111C">
        <w:rPr>
          <w:rFonts w:ascii="Times New Roman" w:hAnsi="Times New Roman"/>
          <w:sz w:val="24"/>
          <w:szCs w:val="24"/>
        </w:rPr>
        <w:t xml:space="preserve"> izriet, ka likumdevējs paredzējis noteiktu kārtību administratora rīcības un lēmumu pārsūdzēšanai un termiņu sūdzību iesniegšanai, lai tādējādi nodrošinātu tiesisko noteiktību. </w:t>
      </w:r>
    </w:p>
    <w:p w14:paraId="009DF053" w14:textId="063E3E64" w:rsidR="005337D3" w:rsidRPr="00E4111C" w:rsidRDefault="005337D3" w:rsidP="005337D3">
      <w:pPr>
        <w:pStyle w:val="Bezatstarpm"/>
        <w:ind w:firstLine="709"/>
        <w:jc w:val="both"/>
        <w:rPr>
          <w:rFonts w:ascii="Times New Roman" w:hAnsi="Times New Roman"/>
          <w:sz w:val="24"/>
          <w:szCs w:val="24"/>
        </w:rPr>
      </w:pPr>
      <w:r w:rsidRPr="00E4111C">
        <w:rPr>
          <w:rFonts w:ascii="Times New Roman" w:eastAsia="Times New Roman" w:hAnsi="Times New Roman"/>
          <w:sz w:val="24"/>
          <w:szCs w:val="24"/>
        </w:rPr>
        <w:t>Maksātnespējas kontroles dienestam</w:t>
      </w:r>
      <w:r w:rsidRPr="00E4111C" w:rsidDel="008F7403">
        <w:rPr>
          <w:rFonts w:ascii="Times New Roman" w:eastAsia="Times New Roman" w:hAnsi="Times New Roman"/>
          <w:sz w:val="24"/>
          <w:szCs w:val="24"/>
        </w:rPr>
        <w:t>,</w:t>
      </w:r>
      <w:r w:rsidRPr="00E4111C" w:rsidDel="005B7E88">
        <w:rPr>
          <w:rFonts w:ascii="Times New Roman" w:eastAsia="Times New Roman" w:hAnsi="Times New Roman"/>
          <w:sz w:val="24"/>
          <w:szCs w:val="24"/>
        </w:rPr>
        <w:t xml:space="preserve"> </w:t>
      </w:r>
      <w:r w:rsidRPr="00E4111C">
        <w:rPr>
          <w:rFonts w:ascii="Times New Roman" w:eastAsia="Times New Roman" w:hAnsi="Times New Roman"/>
          <w:sz w:val="24"/>
          <w:szCs w:val="24"/>
        </w:rPr>
        <w:t>saņemot sūdzības</w:t>
      </w:r>
      <w:r w:rsidR="008F7403" w:rsidRPr="00E4111C">
        <w:rPr>
          <w:rFonts w:ascii="Times New Roman" w:eastAsia="Times New Roman" w:hAnsi="Times New Roman"/>
          <w:sz w:val="24"/>
          <w:szCs w:val="24"/>
        </w:rPr>
        <w:t>,</w:t>
      </w:r>
      <w:r w:rsidRPr="00E4111C">
        <w:rPr>
          <w:rFonts w:ascii="Times New Roman" w:eastAsia="Times New Roman" w:hAnsi="Times New Roman"/>
          <w:sz w:val="24"/>
          <w:szCs w:val="24"/>
        </w:rPr>
        <w:t xml:space="preserve"> </w:t>
      </w:r>
      <w:r w:rsidR="005B7E88" w:rsidRPr="00E4111C">
        <w:rPr>
          <w:rFonts w:ascii="Times New Roman" w:eastAsia="Times New Roman" w:hAnsi="Times New Roman"/>
          <w:sz w:val="24"/>
          <w:szCs w:val="24"/>
        </w:rPr>
        <w:t xml:space="preserve">atbilstoši tā darbības mērķim </w:t>
      </w:r>
      <w:r w:rsidRPr="00E4111C">
        <w:rPr>
          <w:rFonts w:ascii="Times New Roman" w:eastAsia="Times New Roman" w:hAnsi="Times New Roman"/>
          <w:sz w:val="24"/>
          <w:szCs w:val="24"/>
        </w:rPr>
        <w:t>ir jāizvērtē sūdzībā</w:t>
      </w:r>
      <w:r w:rsidR="00550DE9" w:rsidRPr="00E4111C">
        <w:rPr>
          <w:rFonts w:ascii="Times New Roman" w:eastAsia="Times New Roman" w:hAnsi="Times New Roman"/>
          <w:sz w:val="24"/>
          <w:szCs w:val="24"/>
        </w:rPr>
        <w:t>s</w:t>
      </w:r>
      <w:r w:rsidRPr="00E4111C">
        <w:rPr>
          <w:rFonts w:ascii="Times New Roman" w:eastAsia="Times New Roman" w:hAnsi="Times New Roman"/>
          <w:sz w:val="24"/>
          <w:szCs w:val="24"/>
        </w:rPr>
        <w:t xml:space="preserve"> norādītā informācija kopsakarā ar tai pievienotajiem dokumentiem, kas sūdzībā norādītos faktus pamato, kā arī administratora sniegtajiem paskaidrojumiem un normatīvo regulējumu</w:t>
      </w:r>
      <w:r w:rsidR="002110AD" w:rsidRPr="00E4111C">
        <w:rPr>
          <w:rFonts w:ascii="Times New Roman" w:eastAsia="Times New Roman" w:hAnsi="Times New Roman"/>
          <w:sz w:val="24"/>
          <w:szCs w:val="24"/>
        </w:rPr>
        <w:t>. Pēc sūdzības izskatīšanas Maksātnespējas kontroles dienestam ir</w:t>
      </w:r>
      <w:r w:rsidRPr="00E4111C">
        <w:rPr>
          <w:rFonts w:ascii="Times New Roman" w:eastAsia="Times New Roman" w:hAnsi="Times New Roman"/>
          <w:sz w:val="24"/>
          <w:szCs w:val="24"/>
        </w:rPr>
        <w:t xml:space="preserve"> jāpieņem lēmums, kas satur konkrētu administratora rīcības </w:t>
      </w:r>
      <w:proofErr w:type="spellStart"/>
      <w:r w:rsidRPr="00E4111C">
        <w:rPr>
          <w:rFonts w:ascii="Times New Roman" w:eastAsia="Times New Roman" w:hAnsi="Times New Roman"/>
          <w:sz w:val="24"/>
          <w:szCs w:val="24"/>
        </w:rPr>
        <w:t>izvērtējumu</w:t>
      </w:r>
      <w:proofErr w:type="spellEnd"/>
      <w:r w:rsidRPr="00E4111C">
        <w:rPr>
          <w:rFonts w:ascii="Times New Roman" w:eastAsia="Times New Roman" w:hAnsi="Times New Roman"/>
          <w:sz w:val="24"/>
          <w:szCs w:val="24"/>
        </w:rPr>
        <w:t xml:space="preserve"> tikai tad, ja tiek ievērots likumā noteiktais sūdzības iesniegšanas termiņš.</w:t>
      </w:r>
      <w:r w:rsidRPr="00E4111C">
        <w:rPr>
          <w:rStyle w:val="Vresatsauce"/>
          <w:rFonts w:ascii="Times New Roman" w:eastAsia="Times New Roman" w:hAnsi="Times New Roman"/>
          <w:sz w:val="24"/>
          <w:szCs w:val="24"/>
        </w:rPr>
        <w:footnoteReference w:id="17"/>
      </w:r>
      <w:r w:rsidRPr="00E4111C">
        <w:rPr>
          <w:rFonts w:ascii="Times New Roman" w:eastAsia="Times New Roman" w:hAnsi="Times New Roman"/>
          <w:sz w:val="24"/>
          <w:szCs w:val="24"/>
        </w:rPr>
        <w:t xml:space="preserve"> </w:t>
      </w:r>
      <w:r w:rsidRPr="00E4111C">
        <w:rPr>
          <w:rFonts w:ascii="Times New Roman" w:hAnsi="Times New Roman"/>
          <w:sz w:val="24"/>
          <w:szCs w:val="24"/>
        </w:rPr>
        <w:t>Likumdevējs nav norādījis</w:t>
      </w:r>
      <w:r w:rsidRPr="00E4111C">
        <w:t xml:space="preserve"> </w:t>
      </w:r>
      <w:r w:rsidRPr="00E4111C">
        <w:rPr>
          <w:rFonts w:ascii="Times New Roman" w:hAnsi="Times New Roman"/>
          <w:sz w:val="24"/>
          <w:szCs w:val="24"/>
        </w:rPr>
        <w:t>uz to, ka šāds termiņš būtu pagarināms kādu citu apstākļu rašanās dēļ.</w:t>
      </w:r>
      <w:r w:rsidRPr="00E4111C">
        <w:rPr>
          <w:rStyle w:val="Vresatsauce"/>
          <w:rFonts w:ascii="Times New Roman" w:hAnsi="Times New Roman"/>
          <w:sz w:val="24"/>
          <w:szCs w:val="24"/>
        </w:rPr>
        <w:footnoteReference w:id="18"/>
      </w:r>
    </w:p>
    <w:p w14:paraId="56A40266" w14:textId="337A837E" w:rsidR="005337D3" w:rsidRPr="00E4111C" w:rsidRDefault="005337D3" w:rsidP="009E3BB9">
      <w:pPr>
        <w:pStyle w:val="Bezatstarpm"/>
        <w:ind w:firstLine="709"/>
        <w:jc w:val="both"/>
        <w:rPr>
          <w:rFonts w:ascii="Times New Roman" w:hAnsi="Times New Roman"/>
          <w:sz w:val="24"/>
          <w:szCs w:val="24"/>
        </w:rPr>
      </w:pPr>
      <w:r w:rsidRPr="00E4111C">
        <w:rPr>
          <w:rFonts w:ascii="Times New Roman" w:hAnsi="Times New Roman"/>
          <w:sz w:val="24"/>
          <w:szCs w:val="24"/>
        </w:rPr>
        <w:t xml:space="preserve">Maksātnespējas likumā noteiktie sūdzības </w:t>
      </w:r>
      <w:r w:rsidR="00B46E1E" w:rsidRPr="00E4111C">
        <w:rPr>
          <w:rFonts w:ascii="Times New Roman" w:hAnsi="Times New Roman"/>
          <w:sz w:val="24"/>
          <w:szCs w:val="24"/>
        </w:rPr>
        <w:t xml:space="preserve">iesniegšanas </w:t>
      </w:r>
      <w:r w:rsidRPr="00E4111C">
        <w:rPr>
          <w:rFonts w:ascii="Times New Roman" w:hAnsi="Times New Roman"/>
          <w:sz w:val="24"/>
          <w:szCs w:val="24"/>
        </w:rPr>
        <w:t xml:space="preserve">termiņi pēc savas juridiskās dabas ir </w:t>
      </w:r>
      <w:proofErr w:type="spellStart"/>
      <w:r w:rsidRPr="00E4111C">
        <w:rPr>
          <w:rFonts w:ascii="Times New Roman" w:hAnsi="Times New Roman"/>
          <w:sz w:val="24"/>
          <w:szCs w:val="24"/>
        </w:rPr>
        <w:t>materiāltiesiski</w:t>
      </w:r>
      <w:proofErr w:type="spellEnd"/>
      <w:r w:rsidRPr="00E4111C">
        <w:rPr>
          <w:rFonts w:ascii="Times New Roman" w:hAnsi="Times New Roman"/>
          <w:sz w:val="24"/>
          <w:szCs w:val="24"/>
        </w:rPr>
        <w:t xml:space="preserve"> </w:t>
      </w:r>
      <w:proofErr w:type="spellStart"/>
      <w:r w:rsidRPr="00E4111C">
        <w:rPr>
          <w:rFonts w:ascii="Times New Roman" w:hAnsi="Times New Roman"/>
          <w:sz w:val="24"/>
          <w:szCs w:val="24"/>
        </w:rPr>
        <w:t>prekluzīvi</w:t>
      </w:r>
      <w:proofErr w:type="spellEnd"/>
      <w:r w:rsidRPr="00E4111C">
        <w:rPr>
          <w:rFonts w:ascii="Times New Roman" w:hAnsi="Times New Roman"/>
          <w:sz w:val="24"/>
          <w:szCs w:val="24"/>
        </w:rPr>
        <w:t xml:space="preserve"> termiņi, kas nozīmē to, ka tie ir subjektīvo tiesību izbeidzoši termiņi.</w:t>
      </w:r>
      <w:r w:rsidR="00DC1B92" w:rsidRPr="00E4111C">
        <w:rPr>
          <w:rFonts w:ascii="Times New Roman" w:hAnsi="Times New Roman"/>
          <w:sz w:val="24"/>
          <w:szCs w:val="24"/>
        </w:rPr>
        <w:t xml:space="preserve"> </w:t>
      </w:r>
      <w:proofErr w:type="spellStart"/>
      <w:r w:rsidRPr="00E4111C">
        <w:rPr>
          <w:rFonts w:ascii="Times New Roman" w:hAnsi="Times New Roman"/>
          <w:sz w:val="24"/>
          <w:szCs w:val="24"/>
        </w:rPr>
        <w:t>Prekluzīvs</w:t>
      </w:r>
      <w:proofErr w:type="spellEnd"/>
      <w:r w:rsidRPr="00E4111C">
        <w:rPr>
          <w:rFonts w:ascii="Times New Roman" w:hAnsi="Times New Roman"/>
          <w:sz w:val="24"/>
          <w:szCs w:val="24"/>
        </w:rPr>
        <w:t xml:space="preserve"> termiņš iznīcina ne vien prasījumu (kā noilgums), bet arī pašu tiesību.</w:t>
      </w:r>
      <w:r w:rsidRPr="00E4111C">
        <w:rPr>
          <w:rStyle w:val="Vresatsauce"/>
          <w:rFonts w:ascii="Times New Roman" w:hAnsi="Times New Roman"/>
          <w:sz w:val="24"/>
          <w:szCs w:val="24"/>
        </w:rPr>
        <w:footnoteReference w:id="19"/>
      </w:r>
    </w:p>
    <w:p w14:paraId="6CFCEB81" w14:textId="6CD787A6" w:rsidR="005337D3" w:rsidRPr="00E4111C" w:rsidRDefault="005337D3" w:rsidP="005337D3">
      <w:pPr>
        <w:spacing w:after="0" w:line="240" w:lineRule="auto"/>
        <w:ind w:firstLine="709"/>
        <w:jc w:val="both"/>
      </w:pPr>
      <w:r w:rsidRPr="00E4111C">
        <w:tab/>
        <w:t xml:space="preserve">Ņemot vērā iepriekš minēto, Maksātnespējas kontroles dienests secina, ka Sūdzības daļā par Administratores rīcību, </w:t>
      </w:r>
      <w:r w:rsidR="00312F50" w:rsidRPr="00E4111C">
        <w:rPr>
          <w:bCs/>
          <w:shd w:val="clear" w:color="auto" w:fill="FFFFFF"/>
        </w:rPr>
        <w:t>pieņemot</w:t>
      </w:r>
      <w:r w:rsidR="00CE38CF" w:rsidRPr="00E4111C">
        <w:rPr>
          <w:bCs/>
          <w:shd w:val="clear" w:color="auto" w:fill="FFFFFF"/>
        </w:rPr>
        <w:t xml:space="preserve"> </w:t>
      </w:r>
      <w:r w:rsidR="005A3D74" w:rsidRPr="00E4111C">
        <w:rPr>
          <w:bCs/>
          <w:shd w:val="clear" w:color="auto" w:fill="FFFFFF"/>
        </w:rPr>
        <w:t>Parādnieka pārstāvja</w:t>
      </w:r>
      <w:r w:rsidR="00CE38CF" w:rsidRPr="00E4111C">
        <w:rPr>
          <w:bCs/>
          <w:shd w:val="clear" w:color="auto" w:fill="FFFFFF"/>
        </w:rPr>
        <w:t xml:space="preserve"> ieskatā</w:t>
      </w:r>
      <w:r w:rsidR="00312F50" w:rsidRPr="00E4111C">
        <w:rPr>
          <w:bCs/>
          <w:shd w:val="clear" w:color="auto" w:fill="FFFFFF"/>
        </w:rPr>
        <w:t xml:space="preserve"> nepamatotus lēmumus saistībā ar kreditoru prasījumu atzīšanu</w:t>
      </w:r>
      <w:r w:rsidRPr="00E4111C">
        <w:rPr>
          <w:iCs/>
          <w:lang w:eastAsia="en-US"/>
        </w:rPr>
        <w:t>,</w:t>
      </w:r>
      <w:r w:rsidRPr="00E4111C">
        <w:t xml:space="preserve"> </w:t>
      </w:r>
      <w:r w:rsidRPr="00E4111C">
        <w:rPr>
          <w:iCs/>
        </w:rPr>
        <w:t xml:space="preserve">ir iestājies noilgums, jo </w:t>
      </w:r>
      <w:r w:rsidR="005A3D74" w:rsidRPr="00E4111C">
        <w:t>Parādnieka pārstāvim</w:t>
      </w:r>
      <w:r w:rsidRPr="00E4111C">
        <w:t xml:space="preserve"> par Administratores rīcību bija zināms kopš</w:t>
      </w:r>
      <w:r w:rsidR="00852C6F" w:rsidRPr="00E4111C">
        <w:t xml:space="preserve"> </w:t>
      </w:r>
      <w:r w:rsidR="00D9197B" w:rsidRPr="00E4111C">
        <w:t>minēto tiesas lēmumu saņemšanas.</w:t>
      </w:r>
      <w:r w:rsidR="00DE65DA" w:rsidRPr="00E4111C">
        <w:t xml:space="preserve"> </w:t>
      </w:r>
      <w:r w:rsidRPr="00E4111C">
        <w:t xml:space="preserve">Tas ir, </w:t>
      </w:r>
      <w:r w:rsidR="005A3D74" w:rsidRPr="00E4111C">
        <w:t>Parādnieka pārstāvim</w:t>
      </w:r>
      <w:r w:rsidRPr="00E4111C">
        <w:t xml:space="preserve"> Administratores rīcība bija zināma ilgāk nekā trīs mēnešus pirms Sūdzības iesniegšanas Maksātnespējas kontroles dienestā.</w:t>
      </w:r>
    </w:p>
    <w:p w14:paraId="1D70EB97" w14:textId="5662D665" w:rsidR="00946008" w:rsidRPr="00E4111C" w:rsidRDefault="005337D3" w:rsidP="00160AA4">
      <w:pPr>
        <w:tabs>
          <w:tab w:val="left" w:pos="2450"/>
        </w:tabs>
        <w:spacing w:after="0" w:line="100" w:lineRule="atLeast"/>
        <w:ind w:firstLine="709"/>
        <w:jc w:val="both"/>
        <w:rPr>
          <w:bCs/>
          <w:shd w:val="clear" w:color="auto" w:fill="FFFFFF"/>
        </w:rPr>
      </w:pPr>
      <w:r w:rsidRPr="00E4111C">
        <w:t xml:space="preserve">Līdz ar to, </w:t>
      </w:r>
      <w:r w:rsidRPr="00E4111C">
        <w:rPr>
          <w:lang w:eastAsia="en-US"/>
        </w:rPr>
        <w:t>izskatot Sūdzību, ievērojot noilgumu, nav pamata vērtēt Administrator</w:t>
      </w:r>
      <w:r w:rsidRPr="00E4111C">
        <w:t>es</w:t>
      </w:r>
      <w:r w:rsidRPr="00E4111C">
        <w:rPr>
          <w:lang w:eastAsia="en-US"/>
        </w:rPr>
        <w:t xml:space="preserve"> rīcību</w:t>
      </w:r>
      <w:r w:rsidR="0023197D" w:rsidRPr="00E4111C">
        <w:rPr>
          <w:lang w:eastAsia="en-US"/>
        </w:rPr>
        <w:t xml:space="preserve"> saistībā ar lēmumiem par</w:t>
      </w:r>
      <w:r w:rsidR="00160AA4" w:rsidRPr="00E4111C">
        <w:rPr>
          <w:bCs/>
          <w:shd w:val="clear" w:color="auto" w:fill="FFFFFF"/>
        </w:rPr>
        <w:t xml:space="preserve"> kreditoru prasījumu atzīšanu.</w:t>
      </w:r>
    </w:p>
    <w:p w14:paraId="26117EEF" w14:textId="7785E088" w:rsidR="000512C2" w:rsidRPr="00E4111C" w:rsidRDefault="0050242C" w:rsidP="0022045F">
      <w:pPr>
        <w:tabs>
          <w:tab w:val="left" w:pos="993"/>
          <w:tab w:val="left" w:pos="1134"/>
        </w:tabs>
        <w:spacing w:after="0" w:line="240" w:lineRule="auto"/>
        <w:ind w:firstLine="709"/>
        <w:jc w:val="both"/>
        <w:rPr>
          <w:rFonts w:eastAsia="Times New Roman"/>
        </w:rPr>
      </w:pPr>
      <w:r w:rsidRPr="00E4111C">
        <w:rPr>
          <w:bCs/>
          <w:shd w:val="clear" w:color="auto" w:fill="FFFFFF"/>
        </w:rPr>
        <w:t xml:space="preserve">Vienlaikus Maksātnespējas kontroles dienests vērš uzmanību, ka </w:t>
      </w:r>
      <w:r w:rsidR="000512C2" w:rsidRPr="00E4111C">
        <w:rPr>
          <w:rFonts w:eastAsia="Times New Roman"/>
        </w:rPr>
        <w:t>Maksātnespējas kontroles dienests neizskata sūdzības par administratora lēmumiem, kas izskatāmas tiesā</w:t>
      </w:r>
      <w:r w:rsidR="00F35E40" w:rsidRPr="00E4111C">
        <w:rPr>
          <w:rFonts w:eastAsia="Times New Roman"/>
        </w:rPr>
        <w:t>.</w:t>
      </w:r>
      <w:r w:rsidR="00F35E40" w:rsidRPr="00E4111C">
        <w:rPr>
          <w:rStyle w:val="Vresatsauce"/>
          <w:rFonts w:eastAsia="Times New Roman"/>
        </w:rPr>
        <w:footnoteReference w:id="20"/>
      </w:r>
      <w:r w:rsidR="000512C2" w:rsidRPr="00E4111C" w:rsidDel="0022045F">
        <w:rPr>
          <w:rFonts w:eastAsia="Times New Roman"/>
        </w:rPr>
        <w:t xml:space="preserve"> </w:t>
      </w:r>
      <w:r w:rsidR="000512C2" w:rsidRPr="00E4111C">
        <w:rPr>
          <w:rFonts w:eastAsia="Times New Roman"/>
        </w:rPr>
        <w:t xml:space="preserve">Tādējādi Maksātnespējas kontroles dienesta un tiesas kompetence ir skaidri nodalīta attiecībā uz kārtību,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w:t>
      </w:r>
    </w:p>
    <w:p w14:paraId="5F2DC686" w14:textId="5EF665D4" w:rsidR="00096ADE" w:rsidRPr="00E4111C" w:rsidRDefault="003D6203" w:rsidP="003D6203">
      <w:pPr>
        <w:pStyle w:val="naisf"/>
        <w:spacing w:before="0" w:after="0"/>
        <w:ind w:firstLine="709"/>
      </w:pPr>
      <w:r w:rsidRPr="00E4111C">
        <w:t>Līdz ar to Maksātnespējas kontroles dienests kā administratoru uzraugošā iestāde sūdzības izskatīšanas gaitā nevērtē ne kreditora prasījumu (administratora ekskluzīvā kompetence), ne administratora lēmumu par kreditora prasījuma atzīšanu, daļēju atzīšanu vai neatzīšanu (tiesas kompetence).</w:t>
      </w:r>
      <w:r w:rsidR="002A61CF" w:rsidRPr="00E4111C">
        <w:t xml:space="preserve"> Ievērojot minēto, </w:t>
      </w:r>
      <w:r w:rsidR="002A61CF" w:rsidRPr="00E4111C">
        <w:rPr>
          <w:iCs/>
        </w:rPr>
        <w:t>Sūdzība šajā daļā ir noraidāma.</w:t>
      </w:r>
    </w:p>
    <w:p w14:paraId="2DE86C6E" w14:textId="481B43D2" w:rsidR="00330967" w:rsidRPr="00E4111C" w:rsidRDefault="00C0522E" w:rsidP="00160AA4">
      <w:pPr>
        <w:tabs>
          <w:tab w:val="left" w:pos="2450"/>
        </w:tabs>
        <w:spacing w:after="0" w:line="100" w:lineRule="atLeast"/>
        <w:ind w:firstLine="709"/>
        <w:jc w:val="both"/>
        <w:rPr>
          <w:iCs/>
          <w:lang w:eastAsia="en-US"/>
        </w:rPr>
      </w:pPr>
      <w:r w:rsidRPr="00E4111C">
        <w:rPr>
          <w:bCs/>
          <w:shd w:val="clear" w:color="auto" w:fill="FFFFFF"/>
        </w:rPr>
        <w:t>[1</w:t>
      </w:r>
      <w:r w:rsidR="00866625" w:rsidRPr="00E4111C">
        <w:rPr>
          <w:bCs/>
          <w:shd w:val="clear" w:color="auto" w:fill="FFFFFF"/>
        </w:rPr>
        <w:t>6</w:t>
      </w:r>
      <w:r w:rsidRPr="00E4111C">
        <w:rPr>
          <w:bCs/>
          <w:shd w:val="clear" w:color="auto" w:fill="FFFFFF"/>
        </w:rPr>
        <w:t>.</w:t>
      </w:r>
      <w:r w:rsidR="00866625" w:rsidRPr="00E4111C">
        <w:rPr>
          <w:bCs/>
          <w:shd w:val="clear" w:color="auto" w:fill="FFFFFF"/>
        </w:rPr>
        <w:t>3</w:t>
      </w:r>
      <w:r w:rsidRPr="00E4111C">
        <w:rPr>
          <w:bCs/>
          <w:shd w:val="clear" w:color="auto" w:fill="FFFFFF"/>
        </w:rPr>
        <w:t>] </w:t>
      </w:r>
      <w:r w:rsidR="00656227" w:rsidRPr="00E4111C">
        <w:rPr>
          <w:rFonts w:eastAsia="Times New Roman"/>
        </w:rPr>
        <w:t>Attiecībā par Sūdzībā izteikto pretenziju par Administratores rīcību,</w:t>
      </w:r>
      <w:r w:rsidR="00F8304A" w:rsidRPr="00E4111C">
        <w:rPr>
          <w:rFonts w:eastAsia="Times New Roman"/>
        </w:rPr>
        <w:t xml:space="preserve"> saziņā ar Parādnieka pārstāvi un viņa </w:t>
      </w:r>
      <w:r w:rsidR="009A277E" w:rsidRPr="00E4111C">
        <w:rPr>
          <w:rFonts w:eastAsia="Times New Roman"/>
        </w:rPr>
        <w:t xml:space="preserve">pilnvarotajām </w:t>
      </w:r>
      <w:r w:rsidR="00B83DD4" w:rsidRPr="00E4111C">
        <w:rPr>
          <w:rFonts w:eastAsia="Times New Roman"/>
        </w:rPr>
        <w:t>personām</w:t>
      </w:r>
      <w:r w:rsidR="00656227" w:rsidRPr="00E4111C">
        <w:rPr>
          <w:rFonts w:eastAsia="Times New Roman"/>
        </w:rPr>
        <w:t xml:space="preserve"> </w:t>
      </w:r>
      <w:r w:rsidR="00656227" w:rsidRPr="00E4111C">
        <w:t>pieļaujot sistemātiskus un būtiskus profesionālās ētikas pārkāpumus</w:t>
      </w:r>
      <w:r w:rsidR="003357E6" w:rsidRPr="00E4111C">
        <w:t>,</w:t>
      </w:r>
      <w:r w:rsidR="00656227" w:rsidRPr="00E4111C">
        <w:t xml:space="preserve"> </w:t>
      </w:r>
      <w:r w:rsidR="00656227" w:rsidRPr="00E4111C">
        <w:rPr>
          <w:iCs/>
          <w:lang w:eastAsia="en-US"/>
        </w:rPr>
        <w:t>secināms turpmāk minētais</w:t>
      </w:r>
      <w:r w:rsidR="009720EA" w:rsidRPr="00E4111C">
        <w:rPr>
          <w:iCs/>
          <w:lang w:eastAsia="en-US"/>
        </w:rPr>
        <w:t>.</w:t>
      </w:r>
    </w:p>
    <w:p w14:paraId="40C64C79" w14:textId="1F2E216A" w:rsidR="009A3AE7" w:rsidRPr="00E4111C" w:rsidRDefault="00373AFA" w:rsidP="00117948">
      <w:pPr>
        <w:tabs>
          <w:tab w:val="left" w:pos="2450"/>
        </w:tabs>
        <w:spacing w:after="0" w:line="100" w:lineRule="atLeast"/>
        <w:ind w:firstLine="709"/>
        <w:jc w:val="both"/>
        <w:rPr>
          <w:bCs/>
          <w:shd w:val="clear" w:color="auto" w:fill="FFFFFF"/>
        </w:rPr>
      </w:pPr>
      <w:r w:rsidRPr="00E4111C">
        <w:rPr>
          <w:iCs/>
          <w:lang w:eastAsia="en-US"/>
        </w:rPr>
        <w:t xml:space="preserve">Sūdzībā </w:t>
      </w:r>
      <w:r w:rsidR="005A3D74" w:rsidRPr="00E4111C">
        <w:rPr>
          <w:iCs/>
          <w:lang w:eastAsia="en-US"/>
        </w:rPr>
        <w:t>Parādnieka pārstāvis</w:t>
      </w:r>
      <w:r w:rsidRPr="00E4111C">
        <w:rPr>
          <w:iCs/>
          <w:lang w:eastAsia="en-US"/>
        </w:rPr>
        <w:t xml:space="preserve"> norāda, ka</w:t>
      </w:r>
      <w:r w:rsidR="00123E6F" w:rsidRPr="00E4111C">
        <w:rPr>
          <w:iCs/>
          <w:lang w:eastAsia="en-US"/>
        </w:rPr>
        <w:t xml:space="preserve"> Administratore Parādnieka pārstāvim</w:t>
      </w:r>
      <w:r w:rsidR="006843E0" w:rsidRPr="00E4111C">
        <w:rPr>
          <w:iCs/>
          <w:lang w:eastAsia="en-US"/>
        </w:rPr>
        <w:t>, cita starpā, ir nosūtījusi</w:t>
      </w:r>
      <w:r w:rsidR="00DE1A84" w:rsidRPr="00E4111C">
        <w:rPr>
          <w:iCs/>
          <w:lang w:eastAsia="en-US"/>
        </w:rPr>
        <w:t xml:space="preserve"> </w:t>
      </w:r>
      <w:r w:rsidR="006208A7" w:rsidRPr="00E4111C">
        <w:rPr>
          <w:bCs/>
          <w:shd w:val="clear" w:color="auto" w:fill="FFFFFF"/>
        </w:rPr>
        <w:t>vēstul</w:t>
      </w:r>
      <w:r w:rsidR="00117948" w:rsidRPr="00E4111C">
        <w:rPr>
          <w:bCs/>
          <w:shd w:val="clear" w:color="auto" w:fill="FFFFFF"/>
        </w:rPr>
        <w:t>e</w:t>
      </w:r>
      <w:r w:rsidR="006208A7" w:rsidRPr="00E4111C">
        <w:rPr>
          <w:bCs/>
          <w:shd w:val="clear" w:color="auto" w:fill="FFFFFF"/>
        </w:rPr>
        <w:t>s</w:t>
      </w:r>
      <w:r w:rsidR="00E5520A" w:rsidRPr="00E4111C">
        <w:rPr>
          <w:rStyle w:val="Vresatsauce"/>
          <w:bCs/>
          <w:shd w:val="clear" w:color="auto" w:fill="FFFFFF"/>
        </w:rPr>
        <w:footnoteReference w:id="21"/>
      </w:r>
      <w:r w:rsidR="00117948" w:rsidRPr="00E4111C">
        <w:rPr>
          <w:bCs/>
          <w:shd w:val="clear" w:color="auto" w:fill="FFFFFF"/>
        </w:rPr>
        <w:t>, kurās Parādnieka pārstāvja ieskatā</w:t>
      </w:r>
      <w:r w:rsidR="006208A7" w:rsidRPr="00E4111C">
        <w:rPr>
          <w:bCs/>
          <w:shd w:val="clear" w:color="auto" w:fill="FFFFFF"/>
        </w:rPr>
        <w:t xml:space="preserve"> Administratore ir </w:t>
      </w:r>
      <w:r w:rsidR="00447BFC" w:rsidRPr="00E4111C">
        <w:rPr>
          <w:bCs/>
          <w:shd w:val="clear" w:color="auto" w:fill="FFFFFF"/>
        </w:rPr>
        <w:t xml:space="preserve">izteikusi draudus </w:t>
      </w:r>
      <w:r w:rsidR="005A3D74" w:rsidRPr="00E4111C">
        <w:rPr>
          <w:bCs/>
          <w:shd w:val="clear" w:color="auto" w:fill="FFFFFF"/>
        </w:rPr>
        <w:t>Parādnieka pārstāvim</w:t>
      </w:r>
      <w:r w:rsidR="00447BFC" w:rsidRPr="00E4111C">
        <w:rPr>
          <w:bCs/>
          <w:shd w:val="clear" w:color="auto" w:fill="FFFFFF"/>
        </w:rPr>
        <w:t xml:space="preserve"> saistībā ar civiltiesisko, administratīvo un kriminālatbildību. Tāpat </w:t>
      </w:r>
      <w:r w:rsidR="005A3D74" w:rsidRPr="00E4111C">
        <w:rPr>
          <w:bCs/>
          <w:shd w:val="clear" w:color="auto" w:fill="FFFFFF"/>
        </w:rPr>
        <w:t>Parādnieka pārstāvja</w:t>
      </w:r>
      <w:r w:rsidR="00447BFC" w:rsidRPr="00E4111C">
        <w:rPr>
          <w:bCs/>
          <w:shd w:val="clear" w:color="auto" w:fill="FFFFFF"/>
        </w:rPr>
        <w:t xml:space="preserve"> ieskatā </w:t>
      </w:r>
      <w:r w:rsidR="00553454" w:rsidRPr="00E4111C">
        <w:rPr>
          <w:bCs/>
          <w:shd w:val="clear" w:color="auto" w:fill="FFFFFF"/>
        </w:rPr>
        <w:t xml:space="preserve">minētajos dokumentos Administratore pauž nicinošu, naidīgu un </w:t>
      </w:r>
      <w:proofErr w:type="spellStart"/>
      <w:r w:rsidR="00553454" w:rsidRPr="00E4111C">
        <w:rPr>
          <w:bCs/>
          <w:shd w:val="clear" w:color="auto" w:fill="FFFFFF"/>
        </w:rPr>
        <w:t>arogantu</w:t>
      </w:r>
      <w:proofErr w:type="spellEnd"/>
      <w:r w:rsidR="00553454" w:rsidRPr="00E4111C">
        <w:rPr>
          <w:bCs/>
          <w:shd w:val="clear" w:color="auto" w:fill="FFFFFF"/>
        </w:rPr>
        <w:t xml:space="preserve"> attieksmi pret </w:t>
      </w:r>
      <w:r w:rsidR="005A3D74" w:rsidRPr="00E4111C">
        <w:rPr>
          <w:bCs/>
          <w:shd w:val="clear" w:color="auto" w:fill="FFFFFF"/>
        </w:rPr>
        <w:t>Parādnieka pārstāvi</w:t>
      </w:r>
      <w:r w:rsidR="00DE24C9" w:rsidRPr="00E4111C">
        <w:rPr>
          <w:bCs/>
          <w:shd w:val="clear" w:color="auto" w:fill="FFFFFF"/>
        </w:rPr>
        <w:t xml:space="preserve">, kā arī </w:t>
      </w:r>
      <w:r w:rsidR="005E0BDA" w:rsidRPr="00E4111C">
        <w:rPr>
          <w:bCs/>
          <w:shd w:val="clear" w:color="auto" w:fill="FFFFFF"/>
        </w:rPr>
        <w:t>ietvērus</w:t>
      </w:r>
      <w:r w:rsidR="00BD0E41" w:rsidRPr="00E4111C">
        <w:rPr>
          <w:bCs/>
          <w:shd w:val="clear" w:color="auto" w:fill="FFFFFF"/>
        </w:rPr>
        <w:t xml:space="preserve">i godu un cieņu aizskarošus </w:t>
      </w:r>
      <w:r w:rsidR="005E0BDA" w:rsidRPr="00E4111C">
        <w:rPr>
          <w:bCs/>
          <w:shd w:val="clear" w:color="auto" w:fill="FFFFFF"/>
        </w:rPr>
        <w:t>izteikumus.</w:t>
      </w:r>
      <w:r w:rsidR="000742B7" w:rsidRPr="00E4111C">
        <w:rPr>
          <w:bCs/>
          <w:shd w:val="clear" w:color="auto" w:fill="FFFFFF"/>
        </w:rPr>
        <w:t xml:space="preserve"> </w:t>
      </w:r>
      <w:r w:rsidR="0074744F" w:rsidRPr="00E4111C">
        <w:rPr>
          <w:bCs/>
          <w:shd w:val="clear" w:color="auto" w:fill="FFFFFF"/>
        </w:rPr>
        <w:t xml:space="preserve">Sūdzībā norādīts, ka minētais liecina par Administratores </w:t>
      </w:r>
      <w:r w:rsidR="0074744F" w:rsidRPr="00E4111C">
        <w:t xml:space="preserve">pieļautiem sistemātiskiem un būtiskiem profesionālās ētikas pārkāpumiem. </w:t>
      </w:r>
      <w:r w:rsidR="00C73B88" w:rsidRPr="00E4111C">
        <w:t xml:space="preserve">Kā arī norādīts, ka </w:t>
      </w:r>
      <w:r w:rsidR="009775D9" w:rsidRPr="00E4111C">
        <w:t xml:space="preserve">šāda </w:t>
      </w:r>
      <w:r w:rsidR="009775D9" w:rsidRPr="00E4111C">
        <w:lastRenderedPageBreak/>
        <w:t xml:space="preserve">Administratores rīcība liecina par </w:t>
      </w:r>
      <w:r w:rsidR="009A3AE7" w:rsidRPr="00E4111C">
        <w:rPr>
          <w:bCs/>
          <w:shd w:val="clear" w:color="auto" w:fill="FFFFFF"/>
        </w:rPr>
        <w:t xml:space="preserve">Administratores personisku nepatiku pret </w:t>
      </w:r>
      <w:r w:rsidR="005A3D74" w:rsidRPr="00E4111C">
        <w:rPr>
          <w:bCs/>
          <w:shd w:val="clear" w:color="auto" w:fill="FFFFFF"/>
        </w:rPr>
        <w:t>Parādnieka pārstāvi</w:t>
      </w:r>
      <w:r w:rsidR="009A3AE7" w:rsidRPr="00E4111C">
        <w:rPr>
          <w:bCs/>
          <w:shd w:val="clear" w:color="auto" w:fill="FFFFFF"/>
        </w:rPr>
        <w:t xml:space="preserve">, līdz ar to </w:t>
      </w:r>
      <w:r w:rsidR="005A3D74" w:rsidRPr="00E4111C">
        <w:rPr>
          <w:bCs/>
          <w:shd w:val="clear" w:color="auto" w:fill="FFFFFF"/>
        </w:rPr>
        <w:t>Parādnieka pārstāvja</w:t>
      </w:r>
      <w:r w:rsidR="009A3AE7" w:rsidRPr="00E4111C">
        <w:rPr>
          <w:bCs/>
          <w:shd w:val="clear" w:color="auto" w:fill="FFFFFF"/>
        </w:rPr>
        <w:t xml:space="preserve"> ieskatā Administratore nav spējīga vadīt Parādnieka maksātnespējas procesu objektīvi un neitrāli, kas negatīvi ietekmē Parādnieka</w:t>
      </w:r>
      <w:r w:rsidR="00AB645A" w:rsidRPr="00E4111C">
        <w:rPr>
          <w:bCs/>
          <w:shd w:val="clear" w:color="auto" w:fill="FFFFFF"/>
        </w:rPr>
        <w:t xml:space="preserve"> </w:t>
      </w:r>
      <w:r w:rsidR="009A3AE7" w:rsidRPr="00E4111C">
        <w:rPr>
          <w:bCs/>
          <w:shd w:val="clear" w:color="auto" w:fill="FFFFFF"/>
        </w:rPr>
        <w:t>maksātnespējas procesa gaitu.</w:t>
      </w:r>
    </w:p>
    <w:p w14:paraId="5B946E6A" w14:textId="6DBB52BD" w:rsidR="007D7B3F" w:rsidRPr="00E4111C" w:rsidRDefault="00BF0F0F" w:rsidP="007D7B3F">
      <w:pPr>
        <w:tabs>
          <w:tab w:val="left" w:pos="2450"/>
        </w:tabs>
        <w:spacing w:after="0" w:line="100" w:lineRule="atLeast"/>
        <w:ind w:firstLine="709"/>
        <w:jc w:val="both"/>
        <w:rPr>
          <w:bCs/>
          <w:shd w:val="clear" w:color="auto" w:fill="FFFFFF"/>
        </w:rPr>
      </w:pPr>
      <w:r w:rsidRPr="00E4111C">
        <w:rPr>
          <w:bCs/>
          <w:shd w:val="clear" w:color="auto" w:fill="FFFFFF"/>
        </w:rPr>
        <w:t> Saskaņā ar Sūdzībā norād</w:t>
      </w:r>
      <w:r w:rsidR="00B13271" w:rsidRPr="00E4111C">
        <w:rPr>
          <w:bCs/>
          <w:shd w:val="clear" w:color="auto" w:fill="FFFFFF"/>
        </w:rPr>
        <w:t>ī</w:t>
      </w:r>
      <w:r w:rsidRPr="00E4111C">
        <w:rPr>
          <w:bCs/>
          <w:shd w:val="clear" w:color="auto" w:fill="FFFFFF"/>
        </w:rPr>
        <w:t>to</w:t>
      </w:r>
      <w:r w:rsidR="00BE2DE3" w:rsidRPr="00E4111C">
        <w:rPr>
          <w:bCs/>
          <w:shd w:val="clear" w:color="auto" w:fill="FFFFFF"/>
        </w:rPr>
        <w:t xml:space="preserve"> un Maksātnespējas kontroles dienesta rīcībā esošo informāciju, </w:t>
      </w:r>
      <w:r w:rsidR="0063553D" w:rsidRPr="00E4111C">
        <w:rPr>
          <w:bCs/>
          <w:shd w:val="clear" w:color="auto" w:fill="FFFFFF"/>
        </w:rPr>
        <w:t xml:space="preserve">Maksātnespējas kontroles dienests secina, ka </w:t>
      </w:r>
      <w:r w:rsidR="005A3D74" w:rsidRPr="00E4111C">
        <w:rPr>
          <w:bCs/>
          <w:shd w:val="clear" w:color="auto" w:fill="FFFFFF"/>
        </w:rPr>
        <w:t>Parādnieka pārstāvja</w:t>
      </w:r>
      <w:r w:rsidR="00C82ED8" w:rsidRPr="00E4111C">
        <w:rPr>
          <w:bCs/>
          <w:shd w:val="clear" w:color="auto" w:fill="FFFFFF"/>
        </w:rPr>
        <w:t xml:space="preserve"> ieskatā Administratores Ētikas kodeksam neatbilstošā rīcība izriet no </w:t>
      </w:r>
      <w:r w:rsidR="00E946D8" w:rsidRPr="00E4111C">
        <w:rPr>
          <w:bCs/>
          <w:shd w:val="clear" w:color="auto" w:fill="FFFFFF"/>
        </w:rPr>
        <w:t>iepriekš</w:t>
      </w:r>
      <w:r w:rsidR="002F2A0F" w:rsidRPr="00E4111C">
        <w:rPr>
          <w:bCs/>
          <w:shd w:val="clear" w:color="auto" w:fill="FFFFFF"/>
        </w:rPr>
        <w:t xml:space="preserve"> norādītajām Administratores vēstulēm. </w:t>
      </w:r>
    </w:p>
    <w:p w14:paraId="47675B66" w14:textId="6C5792DD" w:rsidR="00442BAF" w:rsidRPr="00E4111C" w:rsidRDefault="00442BAF" w:rsidP="00D15A2E">
      <w:pPr>
        <w:spacing w:after="0" w:line="240" w:lineRule="auto"/>
        <w:ind w:firstLine="709"/>
        <w:jc w:val="both"/>
      </w:pPr>
      <w:r w:rsidRPr="00E4111C">
        <w:t>Ņemot vērā iepriekš minēto, Maksātnespējas kontroles dienests secina, ka Sūdzības daļā par Administratores rīcību,</w:t>
      </w:r>
      <w:r w:rsidR="00EA411B" w:rsidRPr="00E4111C">
        <w:t xml:space="preserve"> </w:t>
      </w:r>
      <w:r w:rsidR="00274B38" w:rsidRPr="00E4111C">
        <w:rPr>
          <w:rFonts w:eastAsia="Times New Roman"/>
        </w:rPr>
        <w:t xml:space="preserve">saziņā ar Parādnieka pārstāvi un viņa pilnvarotajām personām </w:t>
      </w:r>
      <w:r w:rsidR="00274B38" w:rsidRPr="00E4111C">
        <w:t>pieļaujot sistemātiskus un būtiskus profesionālās ētikas pārkāpumus,</w:t>
      </w:r>
      <w:r w:rsidR="00EA411B" w:rsidRPr="00E4111C">
        <w:t xml:space="preserve"> kas izriet no Administratores vēstulēm</w:t>
      </w:r>
      <w:r w:rsidRPr="00E4111C">
        <w:rPr>
          <w:iCs/>
          <w:lang w:eastAsia="en-US"/>
        </w:rPr>
        <w:t>,</w:t>
      </w:r>
      <w:r w:rsidRPr="00E4111C">
        <w:t xml:space="preserve"> </w:t>
      </w:r>
      <w:r w:rsidRPr="00E4111C">
        <w:rPr>
          <w:iCs/>
        </w:rPr>
        <w:t xml:space="preserve">ir iestājies noilgums, jo </w:t>
      </w:r>
      <w:r w:rsidR="005A3D74" w:rsidRPr="00E4111C">
        <w:t>Parādnieka pārstāvim</w:t>
      </w:r>
      <w:r w:rsidRPr="00E4111C">
        <w:t xml:space="preserve"> par Administratores rīcību bija zināms kopš minēto </w:t>
      </w:r>
      <w:r w:rsidR="00EA411B" w:rsidRPr="00E4111C">
        <w:t>vēstuļu</w:t>
      </w:r>
      <w:r w:rsidRPr="00E4111C">
        <w:t xml:space="preserve"> saņemšanas. Tas ir, </w:t>
      </w:r>
      <w:r w:rsidR="005A3D74" w:rsidRPr="00E4111C">
        <w:t>Parādnieka pārstāvim</w:t>
      </w:r>
      <w:r w:rsidRPr="00E4111C">
        <w:t xml:space="preserve"> Administratores rīcība bija zināma ilgāk nekā trīs mēnešus pirms Sūdzības iesniegšanas Maksātnespējas kontroles dienestā.</w:t>
      </w:r>
      <w:r w:rsidR="00D115FA" w:rsidRPr="00E4111C">
        <w:t xml:space="preserve"> </w:t>
      </w:r>
    </w:p>
    <w:p w14:paraId="674CD2E4" w14:textId="0330492C" w:rsidR="00442BAF" w:rsidRPr="00E4111C" w:rsidRDefault="00442BAF" w:rsidP="007D7B3F">
      <w:pPr>
        <w:tabs>
          <w:tab w:val="left" w:pos="2450"/>
        </w:tabs>
        <w:spacing w:after="0" w:line="100" w:lineRule="atLeast"/>
        <w:ind w:firstLine="709"/>
        <w:jc w:val="both"/>
        <w:rPr>
          <w:iCs/>
          <w:lang w:eastAsia="en-US"/>
        </w:rPr>
      </w:pPr>
      <w:r w:rsidRPr="00E4111C">
        <w:t xml:space="preserve">Līdz ar to, </w:t>
      </w:r>
      <w:r w:rsidRPr="00E4111C">
        <w:rPr>
          <w:lang w:eastAsia="en-US"/>
        </w:rPr>
        <w:t>izskatot Sūdzību, ievērojot noilgumu, nav pamata vērtēt Administrator</w:t>
      </w:r>
      <w:r w:rsidRPr="00E4111C">
        <w:t>es</w:t>
      </w:r>
      <w:r w:rsidRPr="00E4111C">
        <w:rPr>
          <w:lang w:eastAsia="en-US"/>
        </w:rPr>
        <w:t xml:space="preserve"> rīcību,</w:t>
      </w:r>
      <w:r w:rsidRPr="00E4111C">
        <w:rPr>
          <w:iCs/>
          <w:lang w:eastAsia="en-US"/>
        </w:rPr>
        <w:t xml:space="preserve"> </w:t>
      </w:r>
      <w:r w:rsidR="00630802" w:rsidRPr="00E4111C">
        <w:rPr>
          <w:rFonts w:eastAsia="Times New Roman"/>
        </w:rPr>
        <w:t xml:space="preserve">saziņā ar Parādnieka pārstāvi un viņa pilnvarotajām personām </w:t>
      </w:r>
      <w:r w:rsidR="00630802" w:rsidRPr="00E4111C">
        <w:t>pieļaujot sistemātiskus un būtiskus profesionālās ētikas pārkāpumus,</w:t>
      </w:r>
      <w:r w:rsidR="00631F70" w:rsidRPr="00E4111C">
        <w:t xml:space="preserve"> kas izriet no Administratores vēstulēm</w:t>
      </w:r>
      <w:r w:rsidRPr="00E4111C">
        <w:rPr>
          <w:iCs/>
          <w:lang w:eastAsia="en-US"/>
        </w:rPr>
        <w:t xml:space="preserve">, tā kā </w:t>
      </w:r>
      <w:r w:rsidR="005A3D74" w:rsidRPr="00E4111C">
        <w:rPr>
          <w:iCs/>
          <w:lang w:eastAsia="en-US"/>
        </w:rPr>
        <w:t>Parādnieka pārstāvis</w:t>
      </w:r>
      <w:r w:rsidRPr="00E4111C">
        <w:rPr>
          <w:iCs/>
          <w:lang w:eastAsia="en-US"/>
        </w:rPr>
        <w:t xml:space="preserve"> ir nokavējis ar Maksātnespējas likumu uzlikto </w:t>
      </w:r>
      <w:proofErr w:type="spellStart"/>
      <w:r w:rsidRPr="00E4111C">
        <w:rPr>
          <w:iCs/>
          <w:lang w:eastAsia="en-US"/>
        </w:rPr>
        <w:t>prekluzīvo</w:t>
      </w:r>
      <w:proofErr w:type="spellEnd"/>
      <w:r w:rsidRPr="00E4111C">
        <w:rPr>
          <w:iCs/>
          <w:lang w:eastAsia="en-US"/>
        </w:rPr>
        <w:t xml:space="preserve"> termiņu sūdzības iesniegšanai.</w:t>
      </w:r>
      <w:r w:rsidR="00BA02A1" w:rsidRPr="00E4111C">
        <w:rPr>
          <w:iCs/>
          <w:lang w:eastAsia="en-US"/>
        </w:rPr>
        <w:t xml:space="preserve"> Līdz ar to Sūdzība šajā daļā ir noraidāma.</w:t>
      </w:r>
    </w:p>
    <w:p w14:paraId="002FDD38" w14:textId="6FB5FDBB" w:rsidR="00B9657B" w:rsidRPr="00E4111C" w:rsidRDefault="00B9657B" w:rsidP="00B9657B">
      <w:pPr>
        <w:tabs>
          <w:tab w:val="left" w:pos="2450"/>
        </w:tabs>
        <w:spacing w:after="0" w:line="100" w:lineRule="atLeast"/>
        <w:ind w:firstLine="709"/>
        <w:jc w:val="both"/>
        <w:rPr>
          <w:iCs/>
        </w:rPr>
      </w:pPr>
      <w:r w:rsidRPr="00E4111C">
        <w:rPr>
          <w:iCs/>
          <w:lang w:eastAsia="en-US"/>
        </w:rPr>
        <w:t xml:space="preserve">Vienlaikus Maksātnespējas kontroles dienests vērš </w:t>
      </w:r>
      <w:r w:rsidR="00517194" w:rsidRPr="00E4111C">
        <w:rPr>
          <w:iCs/>
          <w:lang w:eastAsia="en-US"/>
        </w:rPr>
        <w:t>uzmanību</w:t>
      </w:r>
      <w:r w:rsidRPr="00E4111C">
        <w:rPr>
          <w:iCs/>
          <w:lang w:eastAsia="en-US"/>
        </w:rPr>
        <w:t>, ka</w:t>
      </w:r>
      <w:r w:rsidR="0088668C" w:rsidRPr="00E4111C">
        <w:rPr>
          <w:iCs/>
          <w:lang w:eastAsia="en-US"/>
        </w:rPr>
        <w:t xml:space="preserve"> </w:t>
      </w:r>
      <w:proofErr w:type="spellStart"/>
      <w:r w:rsidR="0088668C" w:rsidRPr="00E4111C">
        <w:rPr>
          <w:iCs/>
          <w:lang w:eastAsia="en-US"/>
        </w:rPr>
        <w:t>izvērtējums</w:t>
      </w:r>
      <w:proofErr w:type="spellEnd"/>
      <w:r w:rsidRPr="00E4111C">
        <w:rPr>
          <w:iCs/>
          <w:lang w:eastAsia="en-US"/>
        </w:rPr>
        <w:t xml:space="preserve"> </w:t>
      </w:r>
      <w:r w:rsidR="00517194" w:rsidRPr="00E4111C">
        <w:rPr>
          <w:iCs/>
        </w:rPr>
        <w:t xml:space="preserve">arī </w:t>
      </w:r>
      <w:r w:rsidR="0088668C" w:rsidRPr="00E4111C">
        <w:rPr>
          <w:iCs/>
        </w:rPr>
        <w:t xml:space="preserve">par </w:t>
      </w:r>
      <w:r w:rsidRPr="00E4111C">
        <w:rPr>
          <w:iCs/>
        </w:rPr>
        <w:t>Sūdzības 1. papildinājumos, Sūdzības 2. papildinājumos un Sūdzības 3.</w:t>
      </w:r>
      <w:r w:rsidR="00123A74" w:rsidRPr="00E4111C">
        <w:rPr>
          <w:iCs/>
        </w:rPr>
        <w:t xml:space="preserve"> papildinājumos</w:t>
      </w:r>
      <w:r w:rsidR="00D64E8A" w:rsidRPr="00E4111C">
        <w:rPr>
          <w:iCs/>
        </w:rPr>
        <w:t xml:space="preserve"> </w:t>
      </w:r>
      <w:r w:rsidR="00CE0753" w:rsidRPr="00E4111C">
        <w:rPr>
          <w:iCs/>
        </w:rPr>
        <w:t xml:space="preserve">norādītās </w:t>
      </w:r>
      <w:r w:rsidR="003767B4" w:rsidRPr="00E4111C">
        <w:rPr>
          <w:iCs/>
        </w:rPr>
        <w:t>Administratores</w:t>
      </w:r>
      <w:r w:rsidR="00CE0753" w:rsidRPr="00E4111C">
        <w:rPr>
          <w:iCs/>
        </w:rPr>
        <w:t xml:space="preserve"> rīcības atbilstīb</w:t>
      </w:r>
      <w:r w:rsidR="003043E3" w:rsidRPr="00E4111C">
        <w:rPr>
          <w:iCs/>
        </w:rPr>
        <w:t>u</w:t>
      </w:r>
      <w:r w:rsidR="003767B4" w:rsidRPr="00E4111C">
        <w:rPr>
          <w:iCs/>
        </w:rPr>
        <w:t xml:space="preserve"> </w:t>
      </w:r>
      <w:r w:rsidRPr="00E4111C">
        <w:rPr>
          <w:iCs/>
        </w:rPr>
        <w:t xml:space="preserve">profesionālās ētikas normām ir </w:t>
      </w:r>
      <w:r w:rsidR="00304CD5" w:rsidRPr="00E4111C">
        <w:rPr>
          <w:iCs/>
        </w:rPr>
        <w:t xml:space="preserve">ietverts </w:t>
      </w:r>
      <w:r w:rsidRPr="00E4111C">
        <w:rPr>
          <w:iCs/>
        </w:rPr>
        <w:t>šā lēmuma</w:t>
      </w:r>
      <w:r w:rsidRPr="00E4111C">
        <w:rPr>
          <w:iCs/>
          <w:color w:val="EE0000"/>
        </w:rPr>
        <w:t xml:space="preserve"> </w:t>
      </w:r>
      <w:r w:rsidR="008340E7" w:rsidRPr="00E4111C">
        <w:rPr>
          <w:iCs/>
        </w:rPr>
        <w:t>17. </w:t>
      </w:r>
      <w:r w:rsidRPr="00E4111C">
        <w:rPr>
          <w:iCs/>
        </w:rPr>
        <w:t xml:space="preserve">punktā. </w:t>
      </w:r>
    </w:p>
    <w:p w14:paraId="41F68A5B" w14:textId="26DEC967" w:rsidR="00B8316E" w:rsidRPr="00E4111C" w:rsidRDefault="003B49D2" w:rsidP="00B8316E">
      <w:pPr>
        <w:tabs>
          <w:tab w:val="left" w:pos="2450"/>
        </w:tabs>
        <w:spacing w:after="0" w:line="100" w:lineRule="atLeast"/>
        <w:ind w:firstLine="709"/>
        <w:jc w:val="both"/>
        <w:rPr>
          <w:iCs/>
          <w:lang w:eastAsia="en-US"/>
        </w:rPr>
      </w:pPr>
      <w:r w:rsidRPr="00E4111C">
        <w:rPr>
          <w:rFonts w:eastAsia="Times New Roman"/>
        </w:rPr>
        <w:t>[</w:t>
      </w:r>
      <w:r w:rsidR="00DD45CA" w:rsidRPr="00E4111C">
        <w:rPr>
          <w:rFonts w:eastAsia="Times New Roman"/>
        </w:rPr>
        <w:t>16.4</w:t>
      </w:r>
      <w:r w:rsidRPr="00E4111C">
        <w:rPr>
          <w:rFonts w:eastAsia="Times New Roman"/>
        </w:rPr>
        <w:t>] </w:t>
      </w:r>
      <w:r w:rsidR="00B8316E" w:rsidRPr="00E4111C">
        <w:rPr>
          <w:rFonts w:eastAsia="Times New Roman"/>
        </w:rPr>
        <w:t xml:space="preserve">Attiecībā par Sūdzībā izteikto pretenziju par Administratores rīcību, </w:t>
      </w:r>
      <w:r w:rsidR="00B8316E" w:rsidRPr="00E4111C">
        <w:t xml:space="preserve">mēģinot iekļūt Telpās bez </w:t>
      </w:r>
      <w:r w:rsidR="005A3D74" w:rsidRPr="00E4111C">
        <w:t>Parādnieka pārstāvja</w:t>
      </w:r>
      <w:r w:rsidR="00B8316E" w:rsidRPr="00E4111C">
        <w:t xml:space="preserve"> un </w:t>
      </w:r>
      <w:r w:rsidR="006A5A61" w:rsidRPr="00E4111C">
        <w:t>/Nosaukums D/</w:t>
      </w:r>
      <w:r w:rsidR="00B8316E" w:rsidRPr="00E4111C">
        <w:t xml:space="preserve"> klātbūtnes</w:t>
      </w:r>
      <w:r w:rsidR="00B8316E" w:rsidRPr="00E4111C">
        <w:rPr>
          <w:iCs/>
          <w:lang w:eastAsia="en-US"/>
        </w:rPr>
        <w:t>, secināms turpmāk minētais.</w:t>
      </w:r>
    </w:p>
    <w:p w14:paraId="70A81F0C" w14:textId="46D5ED1D" w:rsidR="00873F5C" w:rsidRPr="00E4111C" w:rsidRDefault="00873F5C" w:rsidP="00873F5C">
      <w:pPr>
        <w:spacing w:after="0" w:line="100" w:lineRule="atLeast"/>
        <w:ind w:firstLine="720"/>
        <w:jc w:val="both"/>
      </w:pPr>
      <w:r w:rsidRPr="00E4111C">
        <w:t>Viens no administratora pienākumiem maksātnespējas procesa ietvaros ir nekavējoties ņemt savā pārvaldījumā visu parādnieka mantu, kā arī parādnieka valdījumā vai turējumā esošo trešajām personām piederošu mantu</w:t>
      </w:r>
      <w:r w:rsidR="000C7852" w:rsidRPr="00E4111C">
        <w:t>.</w:t>
      </w:r>
      <w:r w:rsidR="000C7852" w:rsidRPr="00E4111C">
        <w:rPr>
          <w:rStyle w:val="Vresatsauce"/>
        </w:rPr>
        <w:footnoteReference w:id="22"/>
      </w:r>
      <w:r w:rsidR="002D0BE3" w:rsidRPr="00E4111C">
        <w:t xml:space="preserve"> </w:t>
      </w:r>
      <w:r w:rsidR="000C7852" w:rsidRPr="00E4111C">
        <w:t xml:space="preserve">Tāpat </w:t>
      </w:r>
      <w:r w:rsidR="002821DF" w:rsidRPr="00E4111C">
        <w:t>administratora</w:t>
      </w:r>
      <w:r w:rsidR="00DF6D2F" w:rsidRPr="00E4111C">
        <w:t>m ir</w:t>
      </w:r>
      <w:r w:rsidR="002821DF" w:rsidRPr="00E4111C">
        <w:t xml:space="preserve"> pienākumos nodrošin</w:t>
      </w:r>
      <w:r w:rsidR="00DF6D2F" w:rsidRPr="00E4111C">
        <w:t>āt</w:t>
      </w:r>
      <w:r w:rsidR="002821DF" w:rsidRPr="00E4111C">
        <w:t xml:space="preserve"> parādnieka mantas pārdošanas plānā iekļautās mantas novērtēšan</w:t>
      </w:r>
      <w:r w:rsidR="00DF6D2F" w:rsidRPr="00E4111C">
        <w:t>u.</w:t>
      </w:r>
      <w:r w:rsidR="00DF6D2F" w:rsidRPr="00E4111C">
        <w:rPr>
          <w:rStyle w:val="Vresatsauce"/>
        </w:rPr>
        <w:footnoteReference w:id="23"/>
      </w:r>
      <w:r w:rsidR="00464F72" w:rsidRPr="00E4111C">
        <w:t xml:space="preserve"> </w:t>
      </w:r>
      <w:r w:rsidR="0024300F" w:rsidRPr="00E4111C">
        <w:t>No iepriekš minētā izriet, ka a</w:t>
      </w:r>
      <w:r w:rsidR="00464F72" w:rsidRPr="00E4111C">
        <w:t xml:space="preserve">dministrators maksātnespējas procesā nodrošina, ka </w:t>
      </w:r>
      <w:r w:rsidR="0024300F" w:rsidRPr="00E4111C">
        <w:t>viņa veiktās</w:t>
      </w:r>
      <w:r w:rsidR="00464F72" w:rsidRPr="00E4111C">
        <w:t xml:space="preserve"> darbības ir gan efektīvas, gan likumīgas</w:t>
      </w:r>
      <w:r w:rsidR="00B945C8" w:rsidRPr="00E4111C">
        <w:t>.</w:t>
      </w:r>
    </w:p>
    <w:p w14:paraId="5E3E9B08" w14:textId="54995581" w:rsidR="002F15B1" w:rsidRPr="00E4111C" w:rsidRDefault="00AD057B" w:rsidP="002F15B1">
      <w:pPr>
        <w:spacing w:after="0" w:line="100" w:lineRule="atLeast"/>
        <w:ind w:firstLine="720"/>
        <w:jc w:val="both"/>
      </w:pPr>
      <w:r w:rsidRPr="00E4111C">
        <w:t>L</w:t>
      </w:r>
      <w:r w:rsidR="00E93802" w:rsidRPr="00E4111C">
        <w:t>ai</w:t>
      </w:r>
      <w:r w:rsidR="00700C27" w:rsidRPr="00E4111C" w:rsidDel="00A32A19">
        <w:t xml:space="preserve"> </w:t>
      </w:r>
      <w:r w:rsidR="00700C27" w:rsidRPr="00E4111C">
        <w:t xml:space="preserve">nodrošinātu </w:t>
      </w:r>
      <w:r w:rsidR="00EA270F" w:rsidRPr="00E4111C">
        <w:t xml:space="preserve">mantas novērtēšanu, administratoram ir nepieciešama </w:t>
      </w:r>
      <w:r w:rsidR="00C865E6" w:rsidRPr="00E4111C">
        <w:t>piekļuve parādnieka mantai.</w:t>
      </w:r>
      <w:r w:rsidR="0095604E" w:rsidRPr="00E4111C">
        <w:t xml:space="preserve"> </w:t>
      </w:r>
      <w:r w:rsidR="00AE1BA1" w:rsidRPr="00E4111C">
        <w:t xml:space="preserve">Savukārt tas apstāklis, ka manta ir nodota glabāšanā </w:t>
      </w:r>
      <w:r w:rsidR="00ED0D75" w:rsidRPr="00E4111C">
        <w:t xml:space="preserve">citām personām uz līguma pamata, nevar būt šķērslis administratoram veikt tam ar Maksātnespējas likumu noteiktos pienākumus. </w:t>
      </w:r>
    </w:p>
    <w:p w14:paraId="67DE5244" w14:textId="0FD0756A" w:rsidR="0095604E" w:rsidRPr="00E4111C" w:rsidRDefault="00B64DB9" w:rsidP="002F15B1">
      <w:pPr>
        <w:spacing w:after="0" w:line="100" w:lineRule="atLeast"/>
        <w:ind w:firstLine="720"/>
        <w:jc w:val="both"/>
      </w:pPr>
      <w:r w:rsidRPr="00E4111C">
        <w:t xml:space="preserve">Lietā nav strīda, ka </w:t>
      </w:r>
      <w:r w:rsidR="00754DD1" w:rsidRPr="00E4111C">
        <w:t xml:space="preserve">ar </w:t>
      </w:r>
      <w:r w:rsidR="00B936D0" w:rsidRPr="00E4111C">
        <w:t>2024</w:t>
      </w:r>
      <w:r w:rsidR="00EC1C54" w:rsidRPr="00E4111C">
        <w:t xml:space="preserve">. gada </w:t>
      </w:r>
      <w:r w:rsidR="00754DD1" w:rsidRPr="00E4111C">
        <w:t>1. novembra mantas nodošanas-pieņemšanas aktu</w:t>
      </w:r>
      <w:r w:rsidR="00FE1248" w:rsidRPr="00E4111C">
        <w:t xml:space="preserve"> Administratore nodeva</w:t>
      </w:r>
      <w:r w:rsidR="002C4130" w:rsidRPr="00E4111C">
        <w:t xml:space="preserve"> un</w:t>
      </w:r>
      <w:r w:rsidR="00FE1248" w:rsidRPr="00E4111C">
        <w:t xml:space="preserve"> </w:t>
      </w:r>
      <w:r w:rsidR="005A3D74" w:rsidRPr="00E4111C">
        <w:t>Parādnieka pārstāvis</w:t>
      </w:r>
      <w:r w:rsidR="002C4130" w:rsidRPr="00E4111C">
        <w:t xml:space="preserve"> pieņēma bezatlīdzības glabājumā </w:t>
      </w:r>
      <w:r w:rsidR="0078124E" w:rsidRPr="00E4111C">
        <w:t>Iekārt</w:t>
      </w:r>
      <w:r w:rsidR="00C76F9D" w:rsidRPr="00E4111C">
        <w:t>u</w:t>
      </w:r>
      <w:r w:rsidR="003F5474" w:rsidRPr="00E4111C">
        <w:t xml:space="preserve">, kā arī </w:t>
      </w:r>
      <w:r w:rsidR="00FA7F3B" w:rsidRPr="00E4111C">
        <w:t>cit</w:t>
      </w:r>
      <w:r w:rsidR="0012055B" w:rsidRPr="00E4111C">
        <w:t>u</w:t>
      </w:r>
      <w:r w:rsidR="00FA7F3B" w:rsidRPr="00E4111C">
        <w:t xml:space="preserve"> Parādnieka rīcībā esoš</w:t>
      </w:r>
      <w:r w:rsidR="0012055B" w:rsidRPr="00E4111C">
        <w:t xml:space="preserve">o mantu. </w:t>
      </w:r>
      <w:r w:rsidR="007331C2" w:rsidRPr="00E4111C">
        <w:t>Lai nodrošinātu mantas glabāšanu Telpās</w:t>
      </w:r>
      <w:r w:rsidR="006E04BC" w:rsidRPr="00E4111C">
        <w:t xml:space="preserve"> </w:t>
      </w:r>
      <w:r w:rsidR="006A5A61" w:rsidRPr="00E4111C">
        <w:t>/Nosaukums D/</w:t>
      </w:r>
      <w:r w:rsidR="006E04BC" w:rsidRPr="00E4111C">
        <w:t xml:space="preserve"> noslēdza Nomas līgumu ar </w:t>
      </w:r>
      <w:r w:rsidR="00CB1568" w:rsidRPr="00E4111C">
        <w:t xml:space="preserve">Iznomātāju. </w:t>
      </w:r>
      <w:r w:rsidR="00DE7BE9" w:rsidRPr="00E4111C">
        <w:t xml:space="preserve">Savukārt </w:t>
      </w:r>
      <w:r w:rsidR="00B4605A" w:rsidRPr="00E4111C">
        <w:t>/Nosaukums D/</w:t>
      </w:r>
      <w:r w:rsidR="00DE7BE9" w:rsidRPr="00E4111C">
        <w:t xml:space="preserve"> nodeva </w:t>
      </w:r>
      <w:r w:rsidR="005A3D74" w:rsidRPr="00E4111C">
        <w:t>Parādnieka pārstāvim</w:t>
      </w:r>
      <w:r w:rsidR="00DE7BE9" w:rsidRPr="00E4111C">
        <w:t xml:space="preserve"> Telpas apakšnomā. </w:t>
      </w:r>
    </w:p>
    <w:p w14:paraId="45016425" w14:textId="7105CE91" w:rsidR="00F216F7" w:rsidRPr="00E4111C" w:rsidRDefault="005A3D74" w:rsidP="006025A9">
      <w:pPr>
        <w:spacing w:after="0" w:line="100" w:lineRule="atLeast"/>
        <w:ind w:firstLine="720"/>
        <w:jc w:val="both"/>
      </w:pPr>
      <w:r w:rsidRPr="00E4111C">
        <w:t>Parādnieka pārstāvja</w:t>
      </w:r>
      <w:r w:rsidR="007E19F5" w:rsidRPr="00E4111C">
        <w:t xml:space="preserve"> ieskatā Administratore, neinformējot </w:t>
      </w:r>
      <w:r w:rsidRPr="00E4111C">
        <w:t>Parādnieka pārstāvi</w:t>
      </w:r>
      <w:r w:rsidR="007E19F5" w:rsidRPr="00E4111C">
        <w:t xml:space="preserve"> un </w:t>
      </w:r>
      <w:r w:rsidR="00893466" w:rsidRPr="00E4111C">
        <w:t>/Nosaukums D/</w:t>
      </w:r>
      <w:r w:rsidR="007E19F5" w:rsidRPr="00E4111C">
        <w:t>, ir mēģinājusi</w:t>
      </w:r>
      <w:r w:rsidR="00603162" w:rsidRPr="00E4111C">
        <w:t xml:space="preserve"> </w:t>
      </w:r>
      <w:r w:rsidR="007E19F5" w:rsidRPr="00E4111C">
        <w:t>vienoties ar Iznomātāju un Parādnieka bijušo darbinieku, lai</w:t>
      </w:r>
      <w:r w:rsidR="00603162" w:rsidRPr="00E4111C">
        <w:t xml:space="preserve"> Administratorei tiktu nodrošināta piek</w:t>
      </w:r>
      <w:r w:rsidR="005226A3" w:rsidRPr="00E4111C">
        <w:t xml:space="preserve">ļuve Telpām ar mērķi veikt </w:t>
      </w:r>
      <w:r w:rsidR="007E19F5" w:rsidRPr="00E4111C">
        <w:t>Parādnieka mantas apskat</w:t>
      </w:r>
      <w:r w:rsidR="005226A3" w:rsidRPr="00E4111C">
        <w:t>i</w:t>
      </w:r>
      <w:r w:rsidR="007E19F5" w:rsidRPr="00E4111C">
        <w:t xml:space="preserve"> tās novērtēšanas nolūkā</w:t>
      </w:r>
      <w:r w:rsidR="005226A3" w:rsidRPr="00E4111C">
        <w:t xml:space="preserve">. Minētais </w:t>
      </w:r>
      <w:r w:rsidRPr="00E4111C">
        <w:t>Parādnieka pārstāvja</w:t>
      </w:r>
      <w:r w:rsidR="005226A3" w:rsidRPr="00E4111C">
        <w:t xml:space="preserve"> ieskatā liecina par to, ka </w:t>
      </w:r>
      <w:r w:rsidR="008C14EF" w:rsidRPr="00E4111C">
        <w:t xml:space="preserve">Administratores rīcība </w:t>
      </w:r>
      <w:r w:rsidR="008D5F23" w:rsidRPr="00E4111C">
        <w:t>veicināja</w:t>
      </w:r>
      <w:r w:rsidR="008C14EF" w:rsidRPr="00E4111C">
        <w:t xml:space="preserve"> Nomas līguma 7.1.</w:t>
      </w:r>
      <w:r w:rsidR="00992829" w:rsidRPr="00E4111C">
        <w:t> punkta</w:t>
      </w:r>
      <w:r w:rsidR="00992829" w:rsidRPr="00E4111C">
        <w:rPr>
          <w:rStyle w:val="Vresatsauce"/>
        </w:rPr>
        <w:footnoteReference w:id="24"/>
      </w:r>
      <w:r w:rsidR="008D5F23" w:rsidRPr="00E4111C">
        <w:t xml:space="preserve"> pārkāpumu</w:t>
      </w:r>
      <w:r w:rsidR="00992829" w:rsidRPr="00E4111C">
        <w:t xml:space="preserve"> un </w:t>
      </w:r>
      <w:r w:rsidR="00924685" w:rsidRPr="00E4111C">
        <w:t xml:space="preserve">ar savu rīcību </w:t>
      </w:r>
      <w:r w:rsidR="00924685" w:rsidRPr="00E4111C">
        <w:lastRenderedPageBreak/>
        <w:t>Administratore</w:t>
      </w:r>
      <w:r w:rsidR="007A2056" w:rsidRPr="00E4111C">
        <w:t xml:space="preserve"> veicinā</w:t>
      </w:r>
      <w:r w:rsidR="00924685" w:rsidRPr="00E4111C">
        <w:t>ja</w:t>
      </w:r>
      <w:r w:rsidR="007A2056" w:rsidRPr="00E4111C">
        <w:t xml:space="preserve"> prettiesisku darbību veikšanu. </w:t>
      </w:r>
      <w:r w:rsidR="00BA6CEC" w:rsidRPr="00E4111C">
        <w:t xml:space="preserve"> </w:t>
      </w:r>
    </w:p>
    <w:p w14:paraId="63E32DE5" w14:textId="41241DF9" w:rsidR="004960FC" w:rsidRPr="00E4111C" w:rsidRDefault="00141EE6" w:rsidP="008E4BD4">
      <w:pPr>
        <w:spacing w:after="0" w:line="100" w:lineRule="atLeast"/>
        <w:ind w:firstLine="720"/>
        <w:jc w:val="both"/>
      </w:pPr>
      <w:r w:rsidRPr="00E4111C">
        <w:t xml:space="preserve">No Administratores sniegtajiem </w:t>
      </w:r>
      <w:r w:rsidR="00BB7B9B" w:rsidRPr="00E4111C">
        <w:t>2. </w:t>
      </w:r>
      <w:r w:rsidRPr="00E4111C">
        <w:t>paskaidrojumiem izriet, ka Administratore neapstrīd to, ka</w:t>
      </w:r>
      <w:r w:rsidR="008E4BD4" w:rsidRPr="00E4111C">
        <w:t xml:space="preserve"> ir sazinājusies Iznomātāju,</w:t>
      </w:r>
      <w:r w:rsidR="00C910AF" w:rsidRPr="00E4111C">
        <w:t xml:space="preserve"> Parādnieka bijušo darbinieku un </w:t>
      </w:r>
      <w:r w:rsidR="005A3D74" w:rsidRPr="00E4111C">
        <w:t>Parādnieka pārstāvja</w:t>
      </w:r>
      <w:r w:rsidR="00C910AF" w:rsidRPr="00E4111C">
        <w:t xml:space="preserve"> pārstāvi,</w:t>
      </w:r>
      <w:r w:rsidR="008E4BD4" w:rsidRPr="00E4111C">
        <w:t xml:space="preserve"> lūdzot nodrošināt piekļuvi Telpām, kurās atrodas Parādnieka manta</w:t>
      </w:r>
      <w:r w:rsidR="001671D8" w:rsidRPr="00E4111C">
        <w:t xml:space="preserve">. </w:t>
      </w:r>
    </w:p>
    <w:p w14:paraId="1ACF046C" w14:textId="04A37787" w:rsidR="00551045" w:rsidRPr="00E4111C" w:rsidRDefault="002E016B" w:rsidP="00551045">
      <w:pPr>
        <w:spacing w:after="0" w:line="100" w:lineRule="atLeast"/>
        <w:ind w:firstLine="720"/>
        <w:jc w:val="both"/>
      </w:pPr>
      <w:r w:rsidRPr="00E4111C">
        <w:t>Ņemot vērā to, ka</w:t>
      </w:r>
      <w:r w:rsidR="008F0B1B" w:rsidRPr="00E4111C">
        <w:t xml:space="preserve"> Parādnieka mantas novērtēšanai ir nepieciešama piekļuve Telpām</w:t>
      </w:r>
      <w:r w:rsidR="0058031F" w:rsidRPr="00E4111C">
        <w:t xml:space="preserve">, </w:t>
      </w:r>
      <w:r w:rsidR="00D3390A" w:rsidRPr="00E4111C">
        <w:t xml:space="preserve">Maksātnespējas kontroles dienestam nav pamata atzīt, ka Administratores rīcība, sazinoties ar personām, kuras varētu nodrošināt piekļuvi </w:t>
      </w:r>
      <w:r w:rsidR="00572108" w:rsidRPr="00E4111C">
        <w:t>T</w:t>
      </w:r>
      <w:r w:rsidR="00D3390A" w:rsidRPr="00E4111C">
        <w:t>elpām</w:t>
      </w:r>
      <w:r w:rsidR="0044255E" w:rsidRPr="00E4111C">
        <w:t>,</w:t>
      </w:r>
      <w:r w:rsidR="00D3390A" w:rsidRPr="00E4111C">
        <w:t xml:space="preserve"> </w:t>
      </w:r>
      <w:r w:rsidR="00DE45A8" w:rsidRPr="00E4111C">
        <w:t xml:space="preserve">ir pretēja normatīvo aktu prasībām. </w:t>
      </w:r>
      <w:r w:rsidR="002620E1" w:rsidRPr="00E4111C">
        <w:t xml:space="preserve">Tāpat Maksātnespējas kontroles dienestam nav pamata atzīt, kas tas vien apstāklis, ka sākotnēji Administratore ir sazinājusies ar Iznomātāju, nevis </w:t>
      </w:r>
      <w:r w:rsidR="005A3D74" w:rsidRPr="00E4111C">
        <w:t>Parādnieka pārstāvja</w:t>
      </w:r>
      <w:r w:rsidR="002620E1" w:rsidRPr="00E4111C">
        <w:t xml:space="preserve"> </w:t>
      </w:r>
      <w:r w:rsidR="00F909CB" w:rsidRPr="00E4111C">
        <w:t>pilnvarotajām personām</w:t>
      </w:r>
      <w:r w:rsidR="00496994" w:rsidRPr="00E4111C">
        <w:t>,</w:t>
      </w:r>
      <w:r w:rsidR="002620E1" w:rsidRPr="00E4111C">
        <w:t xml:space="preserve"> ir </w:t>
      </w:r>
      <w:r w:rsidR="00496994" w:rsidRPr="00E4111C">
        <w:t>par pamatu secinājumiem, ka Administratore minētās darbības veica ar mērķi</w:t>
      </w:r>
      <w:r w:rsidR="005628B3" w:rsidRPr="00E4111C">
        <w:t xml:space="preserve"> veikt Parādnieka mantas apskati tās novērtēšanas nolūkā bez </w:t>
      </w:r>
      <w:r w:rsidR="005A3D74" w:rsidRPr="00E4111C">
        <w:t>Parādnieka pārstāvja</w:t>
      </w:r>
      <w:r w:rsidR="005628B3" w:rsidRPr="00E4111C">
        <w:t xml:space="preserve"> </w:t>
      </w:r>
      <w:r w:rsidR="00D96810" w:rsidRPr="00E4111C">
        <w:t>piln</w:t>
      </w:r>
      <w:r w:rsidR="0007724D" w:rsidRPr="00E4111C">
        <w:t>varoto personu</w:t>
      </w:r>
      <w:r w:rsidR="005628B3" w:rsidRPr="00E4111C">
        <w:t xml:space="preserve"> klātbūtnes. </w:t>
      </w:r>
    </w:p>
    <w:p w14:paraId="4E1AA2E0" w14:textId="607589AF" w:rsidR="002D3F05" w:rsidRPr="00E4111C" w:rsidRDefault="002D3F05" w:rsidP="002D3F05">
      <w:pPr>
        <w:spacing w:after="0" w:line="100" w:lineRule="atLeast"/>
        <w:ind w:firstLine="720"/>
        <w:jc w:val="both"/>
      </w:pPr>
      <w:r w:rsidRPr="00E4111C">
        <w:t>Maksātnespējas kontroles dienests vērš uzmanību, ka Maksātnespējas kontroles dienesta kompetencē</w:t>
      </w:r>
      <w:r w:rsidR="00C24682" w:rsidRPr="00E4111C">
        <w:t xml:space="preserve"> neietilpst</w:t>
      </w:r>
      <w:r w:rsidR="00B57AE3" w:rsidRPr="00E4111C">
        <w:t xml:space="preserve"> </w:t>
      </w:r>
      <w:r w:rsidR="005A3B49" w:rsidRPr="00E4111C">
        <w:t>izvērtēt</w:t>
      </w:r>
      <w:r w:rsidRPr="00E4111C">
        <w:t xml:space="preserve">, vai Administratore ir veikusi prettiesiskas darbības, par kuru veikšanu personai var </w:t>
      </w:r>
      <w:r w:rsidR="009E3290" w:rsidRPr="00E4111C">
        <w:t xml:space="preserve">iestāties </w:t>
      </w:r>
      <w:r w:rsidRPr="00E4111C">
        <w:t xml:space="preserve">civiltiesiskā, administratīvā un kriminālatbildība, </w:t>
      </w:r>
      <w:r w:rsidR="009E3290" w:rsidRPr="00E4111C">
        <w:t>jo</w:t>
      </w:r>
      <w:r w:rsidRPr="00E4111C">
        <w:t xml:space="preserve"> minēto jautājumu izskatīšana ietilpst tiesas un tiesībaizsardzības iestāžu kompetencē.   </w:t>
      </w:r>
    </w:p>
    <w:p w14:paraId="5A317CEF" w14:textId="14A7C777" w:rsidR="00B2435C" w:rsidRPr="00E4111C" w:rsidRDefault="00B2435C" w:rsidP="002D3F05">
      <w:pPr>
        <w:spacing w:after="0" w:line="100" w:lineRule="atLeast"/>
        <w:ind w:firstLine="720"/>
        <w:jc w:val="both"/>
      </w:pPr>
      <w:r w:rsidRPr="00E4111C">
        <w:t xml:space="preserve">Ņemot vērā minēto, Sūdzība šajā daļā ir noraidāma. </w:t>
      </w:r>
    </w:p>
    <w:p w14:paraId="6F309398" w14:textId="32FEC503" w:rsidR="00622614" w:rsidRPr="00E4111C" w:rsidRDefault="0061619E" w:rsidP="00622614">
      <w:pPr>
        <w:tabs>
          <w:tab w:val="left" w:pos="2450"/>
        </w:tabs>
        <w:spacing w:after="0" w:line="100" w:lineRule="atLeast"/>
        <w:ind w:firstLine="709"/>
        <w:jc w:val="both"/>
        <w:rPr>
          <w:iCs/>
          <w:lang w:eastAsia="en-US"/>
        </w:rPr>
      </w:pPr>
      <w:r w:rsidRPr="00E4111C">
        <w:t>[</w:t>
      </w:r>
      <w:r w:rsidR="001D22E7" w:rsidRPr="00E4111C">
        <w:t>16.5</w:t>
      </w:r>
      <w:r w:rsidR="00E83274" w:rsidRPr="00E4111C">
        <w:t>]</w:t>
      </w:r>
      <w:r w:rsidR="001D22E7" w:rsidRPr="00E4111C">
        <w:t> </w:t>
      </w:r>
      <w:r w:rsidR="00622614" w:rsidRPr="00E4111C">
        <w:rPr>
          <w:rFonts w:eastAsia="Times New Roman"/>
        </w:rPr>
        <w:t xml:space="preserve">Attiecībā par Sūdzībā izteikto pretenziju par Administratores rīcību, </w:t>
      </w:r>
      <w:r w:rsidR="00622614" w:rsidRPr="00E4111C">
        <w:t>pieaicinot Kreditora direktoru piedalīties Parādniekam piederošās mantas vērtēšanas procesā</w:t>
      </w:r>
      <w:r w:rsidR="00622614" w:rsidRPr="00E4111C">
        <w:rPr>
          <w:iCs/>
          <w:lang w:eastAsia="en-US"/>
        </w:rPr>
        <w:t>,</w:t>
      </w:r>
      <w:r w:rsidR="002124FF" w:rsidRPr="00E4111C">
        <w:rPr>
          <w:iCs/>
          <w:lang w:eastAsia="en-US"/>
        </w:rPr>
        <w:t xml:space="preserve"> vienlaikus</w:t>
      </w:r>
      <w:r w:rsidR="003E1A85" w:rsidRPr="00E4111C">
        <w:rPr>
          <w:iCs/>
          <w:lang w:eastAsia="en-US"/>
        </w:rPr>
        <w:t xml:space="preserve"> </w:t>
      </w:r>
      <w:r w:rsidR="003E1A85" w:rsidRPr="00E4111C">
        <w:t xml:space="preserve">Administratorei personīgi </w:t>
      </w:r>
      <w:r w:rsidR="00102213" w:rsidRPr="00E4111C">
        <w:t xml:space="preserve">tajā </w:t>
      </w:r>
      <w:r w:rsidR="003E1A85" w:rsidRPr="00E4111C">
        <w:t>nepiedaloties</w:t>
      </w:r>
      <w:r w:rsidR="004613E0" w:rsidRPr="00E4111C">
        <w:t>,</w:t>
      </w:r>
      <w:r w:rsidR="00622614" w:rsidRPr="00E4111C">
        <w:rPr>
          <w:iCs/>
          <w:lang w:eastAsia="en-US"/>
        </w:rPr>
        <w:t xml:space="preserve"> secināms turpmāk minētais.</w:t>
      </w:r>
    </w:p>
    <w:p w14:paraId="79C24D72" w14:textId="73A4BAEE" w:rsidR="00622AF8" w:rsidRPr="00E4111C" w:rsidRDefault="003E1A85" w:rsidP="00622AF8">
      <w:pPr>
        <w:pStyle w:val="tv213"/>
        <w:shd w:val="clear" w:color="auto" w:fill="FFFFFF"/>
        <w:spacing w:before="0" w:beforeAutospacing="0" w:after="0" w:afterAutospacing="0"/>
        <w:ind w:firstLine="709"/>
        <w:jc w:val="both"/>
      </w:pPr>
      <w:r w:rsidRPr="00E4111C">
        <w:t>[</w:t>
      </w:r>
      <w:r w:rsidR="00745150" w:rsidRPr="00E4111C">
        <w:t>16.5.1</w:t>
      </w:r>
      <w:r w:rsidRPr="00E4111C">
        <w:t>] </w:t>
      </w:r>
      <w:r w:rsidR="00622AF8" w:rsidRPr="00E4111C">
        <w:t xml:space="preserve">Administratora kā maksātnespējas procesa vadītāja ekskluzīvajā kompetencē ir izvēlēties tiesiskos līdzekļus, lai atbilstoši Maksātnespējas likuma 26. panta otrajai daļai nodrošinātu efektīvu un likumīgu maksātnespējas procesa norisi un mērķu sasniegšanu. </w:t>
      </w:r>
    </w:p>
    <w:p w14:paraId="64F6D74E" w14:textId="2E21FCDC" w:rsidR="00CE75C3" w:rsidRPr="00E4111C" w:rsidRDefault="00622AF8" w:rsidP="00622AF8">
      <w:pPr>
        <w:tabs>
          <w:tab w:val="left" w:pos="2450"/>
        </w:tabs>
        <w:spacing w:after="0" w:line="100" w:lineRule="atLeast"/>
        <w:ind w:firstLine="709"/>
        <w:jc w:val="both"/>
        <w:rPr>
          <w:iCs/>
          <w:lang w:eastAsia="en-US"/>
        </w:rPr>
      </w:pPr>
      <w:r w:rsidRPr="00E4111C">
        <w:rPr>
          <w:bCs/>
          <w:iCs/>
          <w:lang w:eastAsia="en-US" w:bidi="lv-LV"/>
        </w:rPr>
        <w:t>Administratoram kā savas jomas speciālistam ir jāizvērtē maksātnespējas procesa faktiskie apstākļi, jānovērtē iespējamie situācijas risinājumi, kā arī jāizvērtē turpmāk veicamo darbību lietderība un samērīgums.</w:t>
      </w:r>
    </w:p>
    <w:p w14:paraId="662D013A" w14:textId="750E952E" w:rsidR="00594D42" w:rsidRPr="00E4111C" w:rsidRDefault="00B45820" w:rsidP="00C5658E">
      <w:pPr>
        <w:spacing w:after="0" w:line="100" w:lineRule="atLeast"/>
        <w:ind w:firstLine="720"/>
        <w:jc w:val="both"/>
        <w:rPr>
          <w:iCs/>
          <w:lang w:eastAsia="en-US"/>
        </w:rPr>
      </w:pPr>
      <w:r w:rsidRPr="00E4111C">
        <w:rPr>
          <w:iCs/>
          <w:lang w:eastAsia="en-US"/>
        </w:rPr>
        <w:t xml:space="preserve">Kā norādīts šā lēmuma </w:t>
      </w:r>
      <w:r w:rsidR="007E4E12" w:rsidRPr="00E4111C">
        <w:rPr>
          <w:iCs/>
          <w:color w:val="000000" w:themeColor="text1"/>
          <w:lang w:eastAsia="en-US"/>
        </w:rPr>
        <w:t>16.4. </w:t>
      </w:r>
      <w:r w:rsidRPr="00E4111C">
        <w:rPr>
          <w:iCs/>
          <w:color w:val="000000" w:themeColor="text1"/>
          <w:lang w:eastAsia="en-US"/>
        </w:rPr>
        <w:t xml:space="preserve">punktā </w:t>
      </w:r>
      <w:r w:rsidR="00F85AFE" w:rsidRPr="00E4111C">
        <w:rPr>
          <w:iCs/>
          <w:lang w:eastAsia="en-US"/>
        </w:rPr>
        <w:t>a</w:t>
      </w:r>
      <w:r w:rsidR="00026F98" w:rsidRPr="00E4111C">
        <w:rPr>
          <w:iCs/>
          <w:lang w:eastAsia="en-US"/>
        </w:rPr>
        <w:t xml:space="preserve">dministratora pienākumos ietilpst </w:t>
      </w:r>
      <w:r w:rsidRPr="00E4111C">
        <w:rPr>
          <w:iCs/>
          <w:lang w:eastAsia="en-US"/>
        </w:rPr>
        <w:t xml:space="preserve">nodrošināt parādnieka mantas pārdošanas plānā iekļautās mantas novērtēšanu. </w:t>
      </w:r>
      <w:r w:rsidR="00F85AFE" w:rsidRPr="00E4111C">
        <w:rPr>
          <w:iCs/>
          <w:lang w:eastAsia="en-US"/>
        </w:rPr>
        <w:t xml:space="preserve">Savukārt </w:t>
      </w:r>
      <w:r w:rsidR="000C1EC4" w:rsidRPr="00E4111C">
        <w:rPr>
          <w:iCs/>
          <w:lang w:eastAsia="en-US"/>
        </w:rPr>
        <w:t xml:space="preserve">minēto darbību veikšanai administratoram ir tiesības </w:t>
      </w:r>
      <w:r w:rsidR="00F258D7" w:rsidRPr="00E4111C">
        <w:rPr>
          <w:iCs/>
          <w:lang w:eastAsia="en-US"/>
        </w:rPr>
        <w:t> </w:t>
      </w:r>
      <w:r w:rsidR="008204E5" w:rsidRPr="00E4111C">
        <w:rPr>
          <w:iCs/>
          <w:lang w:eastAsia="en-US"/>
        </w:rPr>
        <w:t xml:space="preserve">pieaicināt speciālistus, lai nodrošinātu efektīvu un likumīgu juridiskās personas maksātnespējas procesu, un ar kreditoru sapulces piekrišanu segt ar to saistītās izmaksas no parādnieka vai citiem juridiskās personas maksātnespējas procesa līdzekļiem </w:t>
      </w:r>
      <w:r w:rsidR="00F258D7" w:rsidRPr="00E4111C">
        <w:rPr>
          <w:iCs/>
          <w:lang w:eastAsia="en-US"/>
        </w:rPr>
        <w:t>(..).</w:t>
      </w:r>
      <w:r w:rsidR="00F258D7" w:rsidRPr="00E4111C">
        <w:rPr>
          <w:rStyle w:val="Vresatsauce"/>
          <w:iCs/>
          <w:lang w:eastAsia="en-US"/>
        </w:rPr>
        <w:footnoteReference w:id="25"/>
      </w:r>
      <w:r w:rsidR="004C2875" w:rsidRPr="00E4111C">
        <w:rPr>
          <w:iCs/>
          <w:lang w:eastAsia="en-US"/>
        </w:rPr>
        <w:t xml:space="preserve"> L</w:t>
      </w:r>
      <w:r w:rsidR="0016486D" w:rsidRPr="00E4111C">
        <w:rPr>
          <w:iCs/>
          <w:lang w:eastAsia="en-US"/>
        </w:rPr>
        <w:t>ietā nav strīda, ka Administratore ir pieaicinājusi speci</w:t>
      </w:r>
      <w:r w:rsidR="00A6736F" w:rsidRPr="00E4111C">
        <w:rPr>
          <w:iCs/>
          <w:lang w:eastAsia="en-US"/>
        </w:rPr>
        <w:t>ā</w:t>
      </w:r>
      <w:r w:rsidR="0016486D" w:rsidRPr="00E4111C">
        <w:rPr>
          <w:iCs/>
          <w:lang w:eastAsia="en-US"/>
        </w:rPr>
        <w:t xml:space="preserve">listu </w:t>
      </w:r>
      <w:r w:rsidR="00356BA4" w:rsidRPr="00E4111C">
        <w:rPr>
          <w:iCs/>
          <w:lang w:eastAsia="en-US"/>
        </w:rPr>
        <w:t>– Vērtētāju.</w:t>
      </w:r>
    </w:p>
    <w:p w14:paraId="734197A7" w14:textId="0509E378" w:rsidR="00BF7F5F" w:rsidRPr="00E4111C" w:rsidRDefault="00AB14B0" w:rsidP="00BB5B4A">
      <w:pPr>
        <w:spacing w:after="0" w:line="100" w:lineRule="atLeast"/>
        <w:ind w:firstLine="720"/>
        <w:jc w:val="both"/>
      </w:pPr>
      <w:r w:rsidRPr="00E4111C">
        <w:t xml:space="preserve">2025. gada 15. septembrī Administratore </w:t>
      </w:r>
      <w:r w:rsidR="005A3D74" w:rsidRPr="00E4111C">
        <w:t>Parādnieka pārstāvim</w:t>
      </w:r>
      <w:r w:rsidR="00F47369" w:rsidRPr="00E4111C">
        <w:t xml:space="preserve"> nosūtīja pieprasījumu </w:t>
      </w:r>
      <w:r w:rsidR="00893466" w:rsidRPr="00E4111C">
        <w:t>/numurs/</w:t>
      </w:r>
      <w:r w:rsidR="00F47369" w:rsidRPr="00E4111C">
        <w:t xml:space="preserve">, kurā lūdza </w:t>
      </w:r>
      <w:r w:rsidR="005A3D74" w:rsidRPr="00E4111C">
        <w:t>Parādnieka pārstāvi</w:t>
      </w:r>
      <w:r w:rsidR="00F47369" w:rsidRPr="00E4111C">
        <w:t xml:space="preserve"> </w:t>
      </w:r>
      <w:r w:rsidR="00BF7F5F" w:rsidRPr="00E4111C">
        <w:t xml:space="preserve">uzrādīt vai nodrošināt, ka tiek uzrādīta novērtēšanai manta, sniedzot piekļuvi </w:t>
      </w:r>
      <w:r w:rsidR="001259C3" w:rsidRPr="00E4111C">
        <w:t>T</w:t>
      </w:r>
      <w:r w:rsidR="00BF7F5F" w:rsidRPr="00E4111C">
        <w:t>elpām</w:t>
      </w:r>
      <w:r w:rsidR="009945AF" w:rsidRPr="00E4111C">
        <w:t xml:space="preserve"> </w:t>
      </w:r>
      <w:r w:rsidR="009F41C4" w:rsidRPr="00E4111C">
        <w:t xml:space="preserve">– Vērtētājam un </w:t>
      </w:r>
      <w:r w:rsidR="009D5D00" w:rsidRPr="00E4111C">
        <w:t xml:space="preserve"> </w:t>
      </w:r>
      <w:r w:rsidR="00997E3D" w:rsidRPr="00E4111C">
        <w:t xml:space="preserve">Kreditora direktoram. </w:t>
      </w:r>
    </w:p>
    <w:p w14:paraId="35E76C3E" w14:textId="4B58C7FA" w:rsidR="00256C8D" w:rsidRPr="00E4111C" w:rsidRDefault="005A3D74" w:rsidP="00B322D4">
      <w:pPr>
        <w:spacing w:after="0" w:line="100" w:lineRule="atLeast"/>
        <w:ind w:firstLine="720"/>
        <w:jc w:val="both"/>
      </w:pPr>
      <w:r w:rsidRPr="00E4111C">
        <w:t>Parādnieka pārstāvja</w:t>
      </w:r>
      <w:r w:rsidR="00997E3D" w:rsidRPr="00E4111C">
        <w:t xml:space="preserve"> ieskatā </w:t>
      </w:r>
      <w:r w:rsidR="004E30BE" w:rsidRPr="00E4111C">
        <w:t>Kreditora direktors nav uzskatāms par objektīvu un neitrālu personu, kura varētu piedalīties Parādnieka mantas vērtēšanas procesā</w:t>
      </w:r>
      <w:r w:rsidR="00531B0E" w:rsidRPr="00E4111C">
        <w:t>, turklāt minētais ir pretrun</w:t>
      </w:r>
      <w:r w:rsidR="00FD1FFA" w:rsidRPr="00E4111C">
        <w:t>ā Maksātnespējas likuma 26. panta otrās daļas un 28. panta pirmās daļas noteikumiem.</w:t>
      </w:r>
      <w:r w:rsidR="008E3AF3" w:rsidRPr="00E4111C">
        <w:t xml:space="preserve"> Tāpat </w:t>
      </w:r>
      <w:r w:rsidRPr="00E4111C">
        <w:t>Parādnieka pārstāvja</w:t>
      </w:r>
      <w:r w:rsidR="008E3AF3" w:rsidRPr="00E4111C">
        <w:t xml:space="preserve"> ieskatā Kreditora direktora piedalīšanās </w:t>
      </w:r>
      <w:r w:rsidR="001F2FF2" w:rsidRPr="00E4111C">
        <w:t xml:space="preserve">mantas apskatē tās novērtēšanas nolūkā, </w:t>
      </w:r>
      <w:r w:rsidR="00A77CD3" w:rsidRPr="00E4111C">
        <w:t xml:space="preserve">var negatīvi ietekmēt </w:t>
      </w:r>
      <w:r w:rsidR="001F2FF2" w:rsidRPr="00E4111C">
        <w:t xml:space="preserve">Vērtētāja </w:t>
      </w:r>
      <w:r w:rsidR="00A77CD3" w:rsidRPr="00E4111C">
        <w:t>viedokli par Parādnieka mantas patieso vērtību dažādu subjektīvu apsvērumu vadīts</w:t>
      </w:r>
      <w:r w:rsidR="002C0F5B" w:rsidRPr="00E4111C">
        <w:t xml:space="preserve"> </w:t>
      </w:r>
      <w:r w:rsidR="00A77CD3" w:rsidRPr="00E4111C">
        <w:t>(piemēram,</w:t>
      </w:r>
      <w:r w:rsidR="002C0F5B" w:rsidRPr="00E4111C">
        <w:t xml:space="preserve"> </w:t>
      </w:r>
      <w:r w:rsidR="00A77CD3" w:rsidRPr="00E4111C">
        <w:t>var būt ieinteresēts iegūt Parādnieka mantu</w:t>
      </w:r>
      <w:r w:rsidR="002C0F5B" w:rsidRPr="00E4111C">
        <w:t xml:space="preserve"> </w:t>
      </w:r>
      <w:r w:rsidR="00A77CD3" w:rsidRPr="00E4111C">
        <w:t>par zemāku cenu nekā ir Parādnieka mantas patiesā vērtība</w:t>
      </w:r>
      <w:r w:rsidR="008B5C55" w:rsidRPr="00E4111C">
        <w:t xml:space="preserve">). Tā kā </w:t>
      </w:r>
      <w:r w:rsidR="0094458F" w:rsidRPr="00E4111C">
        <w:t xml:space="preserve">Vērtētājs nav lēmis par Kreditora direktora kā eksperta pieaicināšanu, </w:t>
      </w:r>
      <w:r w:rsidRPr="00E4111C">
        <w:t>Parādnieka pārstāvja</w:t>
      </w:r>
      <w:r w:rsidR="0094458F" w:rsidRPr="00E4111C">
        <w:t xml:space="preserve"> ieskatā </w:t>
      </w:r>
      <w:r w:rsidR="003A26D1" w:rsidRPr="00E4111C">
        <w:t xml:space="preserve">Kreditora direktora piedalīšanās </w:t>
      </w:r>
      <w:r w:rsidR="00662B97" w:rsidRPr="00E4111C">
        <w:t>mantas apskatē tās novērtēšanas nolūkā</w:t>
      </w:r>
      <w:r w:rsidR="000B16CD" w:rsidRPr="00E4111C">
        <w:t xml:space="preserve"> nav pieļaujama</w:t>
      </w:r>
      <w:r w:rsidR="006D5827" w:rsidRPr="00E4111C">
        <w:t>.</w:t>
      </w:r>
      <w:r w:rsidR="00392F8D" w:rsidRPr="00E4111C">
        <w:t xml:space="preserve"> </w:t>
      </w:r>
      <w:r w:rsidR="006D5827" w:rsidRPr="00E4111C">
        <w:t>Līdz ar to arī</w:t>
      </w:r>
      <w:r w:rsidR="00662B97" w:rsidRPr="00E4111C">
        <w:t xml:space="preserve"> </w:t>
      </w:r>
      <w:r w:rsidR="008740C7" w:rsidRPr="00E4111C">
        <w:t xml:space="preserve">Administratores </w:t>
      </w:r>
      <w:r w:rsidR="00747168" w:rsidRPr="00E4111C">
        <w:t>rīcība, pieaicinot</w:t>
      </w:r>
      <w:r w:rsidR="008740C7" w:rsidRPr="00E4111C">
        <w:t xml:space="preserve"> </w:t>
      </w:r>
      <w:r w:rsidR="000174A4" w:rsidRPr="00E4111C">
        <w:t>Kreditora direktor</w:t>
      </w:r>
      <w:r w:rsidR="006D5827" w:rsidRPr="00E4111C">
        <w:t xml:space="preserve">u piedalīties mantas apskatē tās novērtēšanas nolūkā, </w:t>
      </w:r>
      <w:r w:rsidR="000174A4" w:rsidRPr="00E4111C">
        <w:t xml:space="preserve"> </w:t>
      </w:r>
      <w:r w:rsidR="006D5827" w:rsidRPr="00E4111C">
        <w:t>nav atbilstoša</w:t>
      </w:r>
      <w:r w:rsidR="000174A4" w:rsidRPr="00E4111C">
        <w:t xml:space="preserve"> </w:t>
      </w:r>
      <w:r w:rsidR="00392F8D" w:rsidRPr="00E4111C">
        <w:t xml:space="preserve">normatīvo aktu prasībām. </w:t>
      </w:r>
    </w:p>
    <w:p w14:paraId="7ADFAFBB" w14:textId="30389137" w:rsidR="00306F73" w:rsidRPr="00E4111C" w:rsidRDefault="007C210F" w:rsidP="00A846D0">
      <w:pPr>
        <w:spacing w:after="0" w:line="100" w:lineRule="atLeast"/>
        <w:ind w:firstLine="720"/>
        <w:jc w:val="both"/>
      </w:pPr>
      <w:r w:rsidRPr="00E4111C">
        <w:t xml:space="preserve">No </w:t>
      </w:r>
      <w:r w:rsidR="00731C4A" w:rsidRPr="00E4111C">
        <w:t>2. </w:t>
      </w:r>
      <w:r w:rsidRPr="00E4111C">
        <w:t xml:space="preserve">paskaidrojumiem izriet, ka Administratore savus apsvērumus </w:t>
      </w:r>
      <w:r w:rsidR="00FF62B2" w:rsidRPr="00E4111C">
        <w:t>Kreditora direktora pieaicināšan</w:t>
      </w:r>
      <w:r w:rsidR="00B322D4" w:rsidRPr="00E4111C">
        <w:t>ai</w:t>
      </w:r>
      <w:r w:rsidR="00FF62B2" w:rsidRPr="00E4111C">
        <w:t xml:space="preserve"> </w:t>
      </w:r>
      <w:r w:rsidR="00066B84" w:rsidRPr="00E4111C">
        <w:t>pamato</w:t>
      </w:r>
      <w:r w:rsidR="00FF62B2" w:rsidRPr="00E4111C">
        <w:t xml:space="preserve"> ar to, ka </w:t>
      </w:r>
      <w:r w:rsidR="00B322D4" w:rsidRPr="00E4111C">
        <w:t xml:space="preserve">Parādnieka mantas sastāvā jābūt </w:t>
      </w:r>
      <w:r w:rsidR="00262B4B" w:rsidRPr="00E4111C">
        <w:t xml:space="preserve">vairākām iekārtām, kuras piegādājis Kreditors. </w:t>
      </w:r>
      <w:r w:rsidR="00A846D0" w:rsidRPr="00E4111C">
        <w:t>Līdz ar to būs iespējams konstatēt</w:t>
      </w:r>
      <w:r w:rsidR="000142DE" w:rsidRPr="00E4111C">
        <w:t>,</w:t>
      </w:r>
      <w:r w:rsidR="00A846D0" w:rsidRPr="00E4111C">
        <w:t xml:space="preserve"> vai Parādnieka mantas sastāvā ir atrodamas visas iekārtas, kuras Kreditors Parādniekam ir piegādājis. </w:t>
      </w:r>
      <w:r w:rsidR="00066B84" w:rsidRPr="00E4111C">
        <w:t xml:space="preserve">Tāpat apsvērumus </w:t>
      </w:r>
      <w:r w:rsidR="00066B84" w:rsidRPr="00E4111C">
        <w:lastRenderedPageBreak/>
        <w:t xml:space="preserve">Kreditora direktora pieaicināšanai Administratore pamato ar to, ka </w:t>
      </w:r>
      <w:r w:rsidR="002E144D" w:rsidRPr="00E4111C">
        <w:t xml:space="preserve">Administratores ieskatā </w:t>
      </w:r>
      <w:r w:rsidR="005A3D74" w:rsidRPr="00E4111C">
        <w:t>Parādnieka pārstāvis</w:t>
      </w:r>
      <w:r w:rsidR="00C613A8" w:rsidRPr="00E4111C">
        <w:t xml:space="preserve"> nesadarbojas ar Administratori jautājumos, kuri saistīti ar </w:t>
      </w:r>
      <w:r w:rsidR="005F7FF4" w:rsidRPr="00E4111C">
        <w:t>i</w:t>
      </w:r>
      <w:r w:rsidR="00C613A8" w:rsidRPr="00E4111C">
        <w:t>ekārt</w:t>
      </w:r>
      <w:r w:rsidR="005F7FF4" w:rsidRPr="00E4111C">
        <w:t>ām</w:t>
      </w:r>
      <w:r w:rsidR="001B2536" w:rsidRPr="00E4111C">
        <w:t xml:space="preserve">. Līdz ar to, lai būtu iespējams sniegt </w:t>
      </w:r>
      <w:r w:rsidR="00842CE6" w:rsidRPr="00E4111C">
        <w:t>Vērtētājam</w:t>
      </w:r>
      <w:r w:rsidR="001B2536" w:rsidRPr="00E4111C">
        <w:t xml:space="preserve"> informāciju par Parādniekam piederošās mantas īpašībām un specifiku</w:t>
      </w:r>
      <w:r w:rsidR="002E5E1F" w:rsidRPr="00E4111C">
        <w:t xml:space="preserve">, Administratore piesaistīja Kreditora direktoru, tā kā </w:t>
      </w:r>
      <w:r w:rsidR="003818B2" w:rsidRPr="00E4111C">
        <w:t>Kreditoram, kā iekārtu pārdevējam piemīt attiecīgas zināšanas un informācija par iekārtu darbību.</w:t>
      </w:r>
    </w:p>
    <w:p w14:paraId="49C72603" w14:textId="6B45CF41" w:rsidR="00D10FF4" w:rsidRPr="00E4111C" w:rsidRDefault="005A3D74" w:rsidP="00A61F54">
      <w:pPr>
        <w:spacing w:after="0" w:line="100" w:lineRule="atLeast"/>
        <w:ind w:firstLine="720"/>
        <w:jc w:val="both"/>
      </w:pPr>
      <w:r w:rsidRPr="00E4111C">
        <w:t>Parādnieka pārstāvja</w:t>
      </w:r>
      <w:r w:rsidR="006232D8" w:rsidRPr="00E4111C">
        <w:t xml:space="preserve"> ieskatā </w:t>
      </w:r>
      <w:r w:rsidRPr="00E4111C">
        <w:t>Parādnieka pārstāvis</w:t>
      </w:r>
      <w:r w:rsidR="00B80042" w:rsidRPr="00E4111C">
        <w:t xml:space="preserve"> </w:t>
      </w:r>
      <w:r w:rsidR="00DC53C2" w:rsidRPr="00E4111C">
        <w:t xml:space="preserve">ir sniedzis Administratorei visu </w:t>
      </w:r>
      <w:r w:rsidR="006232D8" w:rsidRPr="00E4111C">
        <w:t>viņa</w:t>
      </w:r>
      <w:r w:rsidR="00DC53C2" w:rsidRPr="00E4111C">
        <w:t xml:space="preserve"> rīcībā esošo informāciju </w:t>
      </w:r>
      <w:r w:rsidR="009E5C4E" w:rsidRPr="00E4111C">
        <w:t xml:space="preserve">un dokumentus par Parādnieka komercdarbību un Parādniekam piederošajām iekārtām. </w:t>
      </w:r>
      <w:r w:rsidR="00985247" w:rsidRPr="00E4111C">
        <w:t xml:space="preserve">Savukārt no </w:t>
      </w:r>
      <w:r w:rsidR="00403016" w:rsidRPr="00E4111C">
        <w:t>2. </w:t>
      </w:r>
      <w:r w:rsidR="00985247" w:rsidRPr="00E4111C">
        <w:t>paskaidrojumiem izriet, ka</w:t>
      </w:r>
      <w:r w:rsidR="00915828" w:rsidRPr="00E4111C">
        <w:t xml:space="preserve"> Administratores ieskatā</w:t>
      </w:r>
      <w:r w:rsidR="00985247" w:rsidRPr="00E4111C">
        <w:t xml:space="preserve"> </w:t>
      </w:r>
      <w:r w:rsidRPr="00E4111C">
        <w:t>Parādnieka pārstāvis</w:t>
      </w:r>
      <w:r w:rsidR="00A01A63" w:rsidRPr="00E4111C">
        <w:t xml:space="preserve"> nav sniedzis Administratorei </w:t>
      </w:r>
      <w:r w:rsidR="00727485" w:rsidRPr="00E4111C">
        <w:t>visaptverošu informāciju par Parādniekam piederošās man</w:t>
      </w:r>
      <w:r w:rsidR="00BE2470" w:rsidRPr="00E4111C">
        <w:t>t</w:t>
      </w:r>
      <w:r w:rsidR="00727485" w:rsidRPr="00E4111C">
        <w:t xml:space="preserve">as – iekārtu specifiku. Līdz ar to secināms, ka </w:t>
      </w:r>
      <w:r w:rsidRPr="00E4111C">
        <w:t>Parādnieka pārstāvja</w:t>
      </w:r>
      <w:r w:rsidR="00727485" w:rsidRPr="00E4111C">
        <w:t xml:space="preserve"> un Administratores starpā pastāv atšķirīgi viedokļi</w:t>
      </w:r>
      <w:r w:rsidR="00797724" w:rsidRPr="00E4111C">
        <w:t xml:space="preserve"> par</w:t>
      </w:r>
      <w:r w:rsidR="00727485" w:rsidRPr="00E4111C">
        <w:t xml:space="preserve"> </w:t>
      </w:r>
      <w:r w:rsidR="004570A9" w:rsidRPr="00E4111C">
        <w:t>sniegt</w:t>
      </w:r>
      <w:r w:rsidR="00797724" w:rsidRPr="00E4111C">
        <w:t>ās</w:t>
      </w:r>
      <w:r w:rsidR="004570A9" w:rsidRPr="00E4111C">
        <w:t xml:space="preserve"> informācij</w:t>
      </w:r>
      <w:r w:rsidR="00797724" w:rsidRPr="00E4111C">
        <w:t>as apjomu</w:t>
      </w:r>
      <w:r w:rsidR="004570A9" w:rsidRPr="00E4111C">
        <w:t xml:space="preserve"> saistībā </w:t>
      </w:r>
      <w:r w:rsidR="00BE2470" w:rsidRPr="00E4111C">
        <w:t>ar Parādniekam piederošās mantas – iekārtu</w:t>
      </w:r>
      <w:r w:rsidR="00057F75" w:rsidRPr="00E4111C">
        <w:t xml:space="preserve"> specifiku. </w:t>
      </w:r>
    </w:p>
    <w:p w14:paraId="6817E29E" w14:textId="7E9E5E2D" w:rsidR="00444816" w:rsidRPr="00E4111C" w:rsidRDefault="00CE2B7C" w:rsidP="004E2B85">
      <w:pPr>
        <w:spacing w:after="0" w:line="100" w:lineRule="atLeast"/>
        <w:ind w:firstLine="720"/>
        <w:jc w:val="both"/>
      </w:pPr>
      <w:r w:rsidRPr="00E4111C">
        <w:t xml:space="preserve">Ņemot vērā administratora pienākumu nodrošināt parādnieka mantas pārdošanas plānā iekļautās mantas novērtēšanu, administratora rīcībā </w:t>
      </w:r>
      <w:r w:rsidR="00A4133A" w:rsidRPr="00E4111C">
        <w:t>ir jāatrodas v</w:t>
      </w:r>
      <w:r w:rsidR="00AE6871" w:rsidRPr="00E4111C">
        <w:t>isai</w:t>
      </w:r>
      <w:r w:rsidR="00A4133A" w:rsidRPr="00E4111C">
        <w:t xml:space="preserve"> </w:t>
      </w:r>
      <w:r w:rsidRPr="00E4111C">
        <w:t>nepieciešam</w:t>
      </w:r>
      <w:r w:rsidR="00A4133A" w:rsidRPr="00E4111C">
        <w:t>ajai</w:t>
      </w:r>
      <w:r w:rsidRPr="00E4111C">
        <w:t xml:space="preserve"> informācija par attiecīgo mantu, lai</w:t>
      </w:r>
      <w:r w:rsidR="00EA5493" w:rsidRPr="00E4111C">
        <w:t xml:space="preserve"> nodrošinātu to, ka</w:t>
      </w:r>
      <w:r w:rsidR="008B5002" w:rsidRPr="00E4111C">
        <w:t xml:space="preserve"> administrators</w:t>
      </w:r>
      <w:r w:rsidR="00EA5493" w:rsidRPr="00E4111C">
        <w:t xml:space="preserve"> </w:t>
      </w:r>
      <w:r w:rsidRPr="00E4111C">
        <w:t>sertificētam vērtētājam</w:t>
      </w:r>
      <w:r w:rsidR="001679FD" w:rsidRPr="00E4111C">
        <w:t xml:space="preserve"> var sniegt visaptverošu </w:t>
      </w:r>
      <w:r w:rsidRPr="00E4111C">
        <w:t xml:space="preserve"> informācij</w:t>
      </w:r>
      <w:r w:rsidR="00A74E17" w:rsidRPr="00E4111C">
        <w:t>u</w:t>
      </w:r>
      <w:r w:rsidRPr="00E4111C">
        <w:t xml:space="preserve">, kas attiecas uz </w:t>
      </w:r>
      <w:r w:rsidR="00A74E17" w:rsidRPr="00E4111C">
        <w:t>mantas sastāvu un specifiku</w:t>
      </w:r>
      <w:r w:rsidRPr="00E4111C">
        <w:t xml:space="preserve"> un</w:t>
      </w:r>
      <w:r w:rsidR="00092CF0" w:rsidRPr="00E4111C">
        <w:t xml:space="preserve"> kura</w:t>
      </w:r>
      <w:r w:rsidRPr="00E4111C">
        <w:t xml:space="preserve"> ir nozīmīga </w:t>
      </w:r>
      <w:r w:rsidR="00092CF0" w:rsidRPr="00E4111C">
        <w:t>konkrētās mantas</w:t>
      </w:r>
      <w:r w:rsidRPr="00E4111C">
        <w:t xml:space="preserve"> novērtēšanai.</w:t>
      </w:r>
      <w:r w:rsidR="008B5002" w:rsidRPr="00E4111C">
        <w:t xml:space="preserve"> Līdz ar to</w:t>
      </w:r>
      <w:r w:rsidR="00F5123A" w:rsidRPr="00E4111C">
        <w:t>, ja administratora rīcībā attiecīgās informācijas nav, vai tā administratora ieskatā nav pietiekama</w:t>
      </w:r>
      <w:r w:rsidR="00322CD5" w:rsidRPr="00E4111C">
        <w:t>, administrators ir tiesīgs informācijas iegūšanai piesaistīt personas, kuras</w:t>
      </w:r>
      <w:r w:rsidR="00020882" w:rsidRPr="00E4111C">
        <w:t xml:space="preserve"> var sniegt administratoram būtisku informāciju, kura nepieciešama maksātnespējas procesa efektīvas gaitas nodrošināšanai. </w:t>
      </w:r>
      <w:r w:rsidR="008702D3" w:rsidRPr="00E4111C">
        <w:t xml:space="preserve">Ņemot vērā Parādniekam piederošās mantas specifiku, Maksātnespējas kontroles dienestam nav pamata apšaubīt to, ka </w:t>
      </w:r>
      <w:r w:rsidR="00310F24" w:rsidRPr="00E4111C">
        <w:t>Administratorei varēja rasties nepieciešamīb</w:t>
      </w:r>
      <w:r w:rsidR="009B5E3A" w:rsidRPr="00E4111C">
        <w:t>a</w:t>
      </w:r>
      <w:r w:rsidR="00310F24" w:rsidRPr="00E4111C">
        <w:t xml:space="preserve"> mantas apskatē tās novērtēšanas nolūkā piesaistīt citas personas, kuras </w:t>
      </w:r>
      <w:r w:rsidR="00C737FD" w:rsidRPr="00E4111C">
        <w:t>nepieciešamības gadījumā varēs sniegt Vērtētājam informāc</w:t>
      </w:r>
      <w:r w:rsidR="00770695" w:rsidRPr="00E4111C">
        <w:t>i</w:t>
      </w:r>
      <w:r w:rsidR="00C737FD" w:rsidRPr="00E4111C">
        <w:t>j</w:t>
      </w:r>
      <w:r w:rsidR="00770695" w:rsidRPr="00E4111C">
        <w:t xml:space="preserve">u par </w:t>
      </w:r>
      <w:r w:rsidR="00BF66C3" w:rsidRPr="00E4111C">
        <w:t>mantas specifiku.</w:t>
      </w:r>
    </w:p>
    <w:p w14:paraId="10A4C860" w14:textId="6162868D" w:rsidR="00AB63CE" w:rsidRPr="00E4111C" w:rsidRDefault="007E0D77" w:rsidP="00A61F54">
      <w:pPr>
        <w:spacing w:after="0" w:line="100" w:lineRule="atLeast"/>
        <w:ind w:firstLine="720"/>
        <w:jc w:val="both"/>
      </w:pPr>
      <w:r w:rsidRPr="00E4111C">
        <w:t xml:space="preserve">No </w:t>
      </w:r>
      <w:r w:rsidR="00EC022A" w:rsidRPr="00E4111C">
        <w:t>Sūdzības 2. papildinājumos norādītā izriet, ka 2025. gada 26.</w:t>
      </w:r>
      <w:r w:rsidR="00795421" w:rsidRPr="00E4111C">
        <w:t> </w:t>
      </w:r>
      <w:r w:rsidR="00EC022A" w:rsidRPr="00E4111C">
        <w:t xml:space="preserve">septembrī norisinājās Parādniekam piederošās mantas apskate vērtēšanas nolūkā, kurā piedalījās, Vērtētājs, Kreditora direktors, kā arī </w:t>
      </w:r>
      <w:r w:rsidR="005A3D74" w:rsidRPr="00E4111C">
        <w:t>Parādnieka pārstāvja</w:t>
      </w:r>
      <w:r w:rsidR="00EC022A" w:rsidRPr="00E4111C">
        <w:t xml:space="preserve"> un </w:t>
      </w:r>
      <w:r w:rsidR="008A6588" w:rsidRPr="00E4111C">
        <w:t>/Nosaukums D/</w:t>
      </w:r>
      <w:r w:rsidR="008D1A3F" w:rsidRPr="00E4111C" w:rsidDel="008D1A3F">
        <w:t xml:space="preserve"> </w:t>
      </w:r>
      <w:r w:rsidR="00EC022A" w:rsidRPr="00E4111C">
        <w:t>pārstāvji</w:t>
      </w:r>
      <w:r w:rsidR="00B067A2" w:rsidRPr="00E4111C">
        <w:t>.</w:t>
      </w:r>
      <w:r w:rsidR="00EC022A" w:rsidRPr="00E4111C">
        <w:t xml:space="preserve"> </w:t>
      </w:r>
      <w:r w:rsidR="00B067A2" w:rsidRPr="00E4111C">
        <w:t>L</w:t>
      </w:r>
      <w:r w:rsidR="00EC022A" w:rsidRPr="00E4111C">
        <w:t>īdz ar to Maksātnespējas kontroles dienestam nav pamata apšaubīt, ka Administratore</w:t>
      </w:r>
      <w:r w:rsidR="00D42BF9" w:rsidRPr="00E4111C">
        <w:t>,</w:t>
      </w:r>
      <w:r w:rsidR="00EC022A" w:rsidRPr="00E4111C">
        <w:t xml:space="preserve"> pieaicinot visas iepriekš minētās personas</w:t>
      </w:r>
      <w:r w:rsidR="00B067A2" w:rsidRPr="00E4111C">
        <w:t>,</w:t>
      </w:r>
      <w:r w:rsidR="00EC022A" w:rsidRPr="00E4111C">
        <w:t xml:space="preserve"> ir nodrošinājusi atklātības princip</w:t>
      </w:r>
      <w:r w:rsidR="00B619B4" w:rsidRPr="00E4111C">
        <w:t>a ievērošanu</w:t>
      </w:r>
      <w:r w:rsidR="00EC022A" w:rsidRPr="00E4111C">
        <w:t xml:space="preserve">. </w:t>
      </w:r>
      <w:r w:rsidR="00E35A0F" w:rsidRPr="00E4111C">
        <w:t xml:space="preserve">Tāpat Maksātnespējas kontroles dienests vērš uzmanību, ka tā kā mantas apskatē vērtēšanas nolūkos klātesoši bija arī </w:t>
      </w:r>
      <w:r w:rsidR="005A3D74" w:rsidRPr="00E4111C">
        <w:t>Parādnieka pārstāvja</w:t>
      </w:r>
      <w:r w:rsidR="00E35A0F" w:rsidRPr="00E4111C">
        <w:t xml:space="preserve"> </w:t>
      </w:r>
      <w:r w:rsidR="00B043C5" w:rsidRPr="00E4111C">
        <w:t>pilnvarotās personas</w:t>
      </w:r>
      <w:r w:rsidR="00C8779E" w:rsidRPr="00E4111C">
        <w:t xml:space="preserve">, </w:t>
      </w:r>
      <w:r w:rsidR="005A3D74" w:rsidRPr="00E4111C">
        <w:t>Parādnieka pārstāvja</w:t>
      </w:r>
      <w:r w:rsidR="00C8779E" w:rsidRPr="00E4111C">
        <w:t xml:space="preserve"> </w:t>
      </w:r>
      <w:r w:rsidR="00B043C5" w:rsidRPr="00E4111C">
        <w:t>pilnvarotajām personām</w:t>
      </w:r>
      <w:r w:rsidR="00C8779E" w:rsidRPr="00E4111C">
        <w:t xml:space="preserve"> </w:t>
      </w:r>
      <w:r w:rsidR="00B17A17" w:rsidRPr="00E4111C">
        <w:t>tika nodrošināta iespēja pārliecināties par to, vai mantas novērtēšana ti</w:t>
      </w:r>
      <w:r w:rsidR="00B14931" w:rsidRPr="00E4111C">
        <w:t>ek</w:t>
      </w:r>
      <w:r w:rsidR="00B17A17" w:rsidRPr="00E4111C">
        <w:t xml:space="preserve"> veikt</w:t>
      </w:r>
      <w:r w:rsidR="00B14931" w:rsidRPr="00E4111C">
        <w:t>a</w:t>
      </w:r>
      <w:r w:rsidR="00B17A17" w:rsidRPr="00E4111C">
        <w:t xml:space="preserve"> objektīvi, vai </w:t>
      </w:r>
      <w:r w:rsidR="009A0713" w:rsidRPr="00E4111C">
        <w:t>Vērtētāja viedoklis</w:t>
      </w:r>
      <w:r w:rsidR="00194A4B" w:rsidRPr="00E4111C">
        <w:t xml:space="preserve"> no</w:t>
      </w:r>
      <w:r w:rsidR="009A0713" w:rsidRPr="00E4111C">
        <w:t xml:space="preserve"> Kreditora direktora puses neti</w:t>
      </w:r>
      <w:r w:rsidR="00B14931" w:rsidRPr="00E4111C">
        <w:t>ek</w:t>
      </w:r>
      <w:r w:rsidR="009A0713" w:rsidRPr="00E4111C">
        <w:t xml:space="preserve"> ietekmēts</w:t>
      </w:r>
      <w:r w:rsidR="00FB1910" w:rsidRPr="00E4111C">
        <w:t>,</w:t>
      </w:r>
      <w:r w:rsidR="00B14931" w:rsidRPr="00E4111C">
        <w:t xml:space="preserve"> </w:t>
      </w:r>
      <w:r w:rsidR="00FB1910" w:rsidRPr="00E4111C">
        <w:t>kā arī par to</w:t>
      </w:r>
      <w:r w:rsidR="00B14931" w:rsidRPr="00E4111C">
        <w:t xml:space="preserve">, ka </w:t>
      </w:r>
      <w:r w:rsidR="00F91E9A" w:rsidRPr="00E4111C">
        <w:t>Kreditora direktors neveic darbības</w:t>
      </w:r>
      <w:r w:rsidR="00952683" w:rsidRPr="00E4111C">
        <w:t xml:space="preserve">, kuras var </w:t>
      </w:r>
      <w:r w:rsidR="00615EDD" w:rsidRPr="00E4111C">
        <w:t>nodarīt bojājumus Parādnieka mantai.</w:t>
      </w:r>
      <w:r w:rsidR="009A0713" w:rsidRPr="00E4111C">
        <w:t xml:space="preserve"> </w:t>
      </w:r>
      <w:r w:rsidR="00793FE4" w:rsidRPr="00E4111C">
        <w:t>Līdz ar to</w:t>
      </w:r>
      <w:r w:rsidR="00E85F54" w:rsidRPr="00E4111C">
        <w:t>,</w:t>
      </w:r>
      <w:r w:rsidR="00793FE4" w:rsidRPr="00E4111C">
        <w:t xml:space="preserve"> </w:t>
      </w:r>
      <w:r w:rsidR="00E85F54" w:rsidRPr="00E4111C">
        <w:t xml:space="preserve">pie apstākļiem, ka mantas apskatē vērtēšanas nolūkos piedalījās arī </w:t>
      </w:r>
      <w:r w:rsidR="005A3D74" w:rsidRPr="00E4111C">
        <w:t>Parādnieka pārstāvja</w:t>
      </w:r>
      <w:r w:rsidR="00E85F54" w:rsidRPr="00E4111C">
        <w:t xml:space="preserve"> </w:t>
      </w:r>
      <w:r w:rsidR="00DB3151" w:rsidRPr="00E4111C">
        <w:t>pilnvarotās personas</w:t>
      </w:r>
      <w:r w:rsidR="00E85F54" w:rsidRPr="00E4111C">
        <w:t xml:space="preserve">, </w:t>
      </w:r>
      <w:r w:rsidR="00793FE4" w:rsidRPr="00E4111C">
        <w:t>Maksātnespējas kontroles dienestam</w:t>
      </w:r>
      <w:r w:rsidR="00E85F54" w:rsidRPr="00E4111C">
        <w:t xml:space="preserve"> nav pamata </w:t>
      </w:r>
      <w:r w:rsidR="00EC2AA4" w:rsidRPr="00E4111C">
        <w:t xml:space="preserve">konstatēt, ka Kreditora direktora piedalīšanās mantas apskatē rada pamatotas šaubas par </w:t>
      </w:r>
      <w:r w:rsidR="00793FE4" w:rsidRPr="00E4111C">
        <w:t xml:space="preserve"> </w:t>
      </w:r>
      <w:r w:rsidR="00FD3061" w:rsidRPr="00E4111C">
        <w:t>ob</w:t>
      </w:r>
      <w:r w:rsidR="00F22CEA" w:rsidRPr="00E4111C">
        <w:t xml:space="preserve">jektīva vērtējuma veikšanu. </w:t>
      </w:r>
    </w:p>
    <w:p w14:paraId="7358E9D2" w14:textId="3962328B" w:rsidR="007B06ED" w:rsidRPr="00E4111C" w:rsidRDefault="00F05175" w:rsidP="00F05175">
      <w:pPr>
        <w:spacing w:after="0" w:line="100" w:lineRule="atLeast"/>
        <w:ind w:firstLine="720"/>
        <w:jc w:val="both"/>
      </w:pPr>
      <w:r w:rsidRPr="00E4111C">
        <w:t>Nav strīda, ka Kreditora direktoru kā ekspertu nav pieaicinājis Vērtētājs. Tomēr pie apstākļiem, ka Administratore ir norādījusi uz saviem apsvērumiem Kreditora direktora pieaicināšan</w:t>
      </w:r>
      <w:r w:rsidR="00B30A45" w:rsidRPr="00E4111C">
        <w:t>ai</w:t>
      </w:r>
      <w:r w:rsidRPr="00E4111C">
        <w:t xml:space="preserve">, Maksātnespējas kontroles dienests nekonstatē, ka minētā Administratores rīcība ir pretēja normatīvo aktu prasībām. </w:t>
      </w:r>
      <w:r w:rsidR="00BB70F5" w:rsidRPr="00E4111C">
        <w:t>Tāpat Maksātnespējas kontroles dienest</w:t>
      </w:r>
      <w:r w:rsidR="000D4341" w:rsidRPr="00E4111C">
        <w:t>s nekonstatē, ka</w:t>
      </w:r>
      <w:r w:rsidR="007B06ED" w:rsidRPr="00E4111C">
        <w:t xml:space="preserve"> Sūdzības 1. papildinājumos </w:t>
      </w:r>
      <w:r w:rsidR="005A3D74" w:rsidRPr="00E4111C">
        <w:t>Parādnieka pārstāvis</w:t>
      </w:r>
      <w:r w:rsidR="007B06ED" w:rsidRPr="00E4111C">
        <w:t xml:space="preserve"> būtu norādījis uz apstākļiem, kur</w:t>
      </w:r>
      <w:r w:rsidR="00D44B1D" w:rsidRPr="00E4111C">
        <w:t>i varētu norādīt uz Kreditora ieinter</w:t>
      </w:r>
      <w:r w:rsidR="0043354D" w:rsidRPr="00E4111C">
        <w:t>esētību</w:t>
      </w:r>
      <w:r w:rsidR="00D44B1D" w:rsidRPr="00E4111C">
        <w:t xml:space="preserve"> iegūt Parādnieka mantu par zemāku cenu nekā ir Parādnieka mantas patiesā vērtība</w:t>
      </w:r>
      <w:r w:rsidR="00654D57" w:rsidRPr="00E4111C">
        <w:t xml:space="preserve">. </w:t>
      </w:r>
    </w:p>
    <w:p w14:paraId="5D858ECC" w14:textId="1921D46A" w:rsidR="00B720ED" w:rsidRPr="00E4111C" w:rsidRDefault="003E1A85" w:rsidP="007A64BA">
      <w:pPr>
        <w:tabs>
          <w:tab w:val="left" w:pos="2450"/>
        </w:tabs>
        <w:spacing w:after="0" w:line="100" w:lineRule="atLeast"/>
        <w:ind w:firstLine="709"/>
        <w:jc w:val="both"/>
        <w:rPr>
          <w:rFonts w:eastAsia="Times New Roman"/>
        </w:rPr>
      </w:pPr>
      <w:r w:rsidRPr="00E4111C">
        <w:t>[</w:t>
      </w:r>
      <w:r w:rsidR="00FC16CC" w:rsidRPr="00E4111C">
        <w:t>16.5.2</w:t>
      </w:r>
      <w:r w:rsidRPr="00E4111C">
        <w:t>] </w:t>
      </w:r>
      <w:r w:rsidR="00B720ED" w:rsidRPr="00E4111C">
        <w:t xml:space="preserve">Kā izriet no </w:t>
      </w:r>
      <w:r w:rsidR="00BA6802" w:rsidRPr="00E4111C">
        <w:rPr>
          <w:rFonts w:eastAsia="Times New Roman"/>
        </w:rPr>
        <w:t xml:space="preserve">Sūdzības </w:t>
      </w:r>
      <w:r w:rsidR="00B720ED" w:rsidRPr="00E4111C">
        <w:rPr>
          <w:rFonts w:eastAsia="Times New Roman"/>
        </w:rPr>
        <w:t xml:space="preserve">1. papildinājumos norādītā, </w:t>
      </w:r>
      <w:r w:rsidR="005A3D74" w:rsidRPr="00E4111C">
        <w:rPr>
          <w:rFonts w:eastAsia="Times New Roman"/>
        </w:rPr>
        <w:t>Parādnieka pārstāvja</w:t>
      </w:r>
      <w:r w:rsidR="00B720ED" w:rsidRPr="00E4111C">
        <w:rPr>
          <w:rFonts w:eastAsia="Times New Roman"/>
        </w:rPr>
        <w:t xml:space="preserve"> ieskatā </w:t>
      </w:r>
      <w:r w:rsidR="007A64BA" w:rsidRPr="00E4111C">
        <w:rPr>
          <w:rFonts w:eastAsia="Times New Roman"/>
        </w:rPr>
        <w:t>Administratores rīcība, pilnvarojot Kreditora direktoru veikt Administratores kompetencē ietilpstošās darbības Parādnieka mantas vērtēšanas nolūkā</w:t>
      </w:r>
      <w:r w:rsidR="00860682" w:rsidRPr="00E4111C">
        <w:rPr>
          <w:rFonts w:eastAsia="Times New Roman"/>
        </w:rPr>
        <w:t>,</w:t>
      </w:r>
      <w:r w:rsidR="007A64BA" w:rsidRPr="00E4111C">
        <w:rPr>
          <w:rFonts w:eastAsia="Times New Roman"/>
        </w:rPr>
        <w:t xml:space="preserve"> ir pretrunā</w:t>
      </w:r>
      <w:r w:rsidR="00270BFF" w:rsidRPr="00E4111C">
        <w:rPr>
          <w:rFonts w:eastAsia="Times New Roman"/>
        </w:rPr>
        <w:t>, cita starpā, arī</w:t>
      </w:r>
      <w:r w:rsidR="00A31DBA" w:rsidRPr="00E4111C">
        <w:rPr>
          <w:rFonts w:eastAsia="Times New Roman"/>
        </w:rPr>
        <w:t xml:space="preserve"> Maksātnespējas likuma</w:t>
      </w:r>
      <w:r w:rsidR="007A64BA" w:rsidRPr="00E4111C">
        <w:rPr>
          <w:rFonts w:eastAsia="Times New Roman"/>
        </w:rPr>
        <w:t xml:space="preserve"> 28.</w:t>
      </w:r>
      <w:r w:rsidR="00860682" w:rsidRPr="00E4111C">
        <w:rPr>
          <w:rFonts w:eastAsia="Times New Roman"/>
        </w:rPr>
        <w:t> </w:t>
      </w:r>
      <w:r w:rsidR="007A64BA" w:rsidRPr="00E4111C">
        <w:rPr>
          <w:rFonts w:eastAsia="Times New Roman"/>
        </w:rPr>
        <w:t>panta pirmās daļas noteikumiem</w:t>
      </w:r>
      <w:r w:rsidR="00EA37E8" w:rsidRPr="00E4111C">
        <w:rPr>
          <w:rFonts w:eastAsia="Times New Roman"/>
        </w:rPr>
        <w:t>, kas noteic, ka administratoram ir tiesības viena kalendārā gada ietvaros uz laiku, kas nepārsniedz 60 dienas, pilnvarot citu administratoru, ievērojot Maksātnespējas likuma 20. pantā noteiktos ierobežojumus, veikt administratora pienākumus.</w:t>
      </w:r>
    </w:p>
    <w:p w14:paraId="043C5613" w14:textId="09D438DE" w:rsidR="001B77EB" w:rsidRPr="00E4111C" w:rsidRDefault="00D565BC" w:rsidP="007C7BA1">
      <w:pPr>
        <w:tabs>
          <w:tab w:val="left" w:pos="2450"/>
        </w:tabs>
        <w:spacing w:after="0" w:line="100" w:lineRule="atLeast"/>
        <w:ind w:firstLine="709"/>
        <w:jc w:val="both"/>
      </w:pPr>
      <w:r w:rsidRPr="00E4111C">
        <w:rPr>
          <w:rFonts w:eastAsia="Times New Roman"/>
        </w:rPr>
        <w:t xml:space="preserve">Maksātnespējas kontroles dienests vērš uzmanību, ka administratora pienākumos </w:t>
      </w:r>
      <w:r w:rsidRPr="00E4111C">
        <w:rPr>
          <w:rFonts w:eastAsia="Times New Roman"/>
        </w:rPr>
        <w:lastRenderedPageBreak/>
        <w:t xml:space="preserve">ietilpst </w:t>
      </w:r>
      <w:r w:rsidR="00FD3F59" w:rsidRPr="00E4111C">
        <w:t xml:space="preserve">nodrošināt parādnieka mantas pārdošanas plānā iekļautās mantas novērtēšanu. </w:t>
      </w:r>
      <w:r w:rsidR="0002605C" w:rsidRPr="00E4111C">
        <w:t>Mantas novērtēšan</w:t>
      </w:r>
      <w:r w:rsidR="001B77EB" w:rsidRPr="00E4111C">
        <w:t xml:space="preserve">as procesu var nodrošināt administrators personīgi, vadoties no savas profesionālās pieredzes un zināšanām. Tāpat </w:t>
      </w:r>
      <w:r w:rsidR="001A0AD9" w:rsidRPr="00E4111C">
        <w:t>administrators var nodrošināt mantas novērtēšanu</w:t>
      </w:r>
      <w:r w:rsidR="00FB28D9" w:rsidRPr="00E4111C">
        <w:t xml:space="preserve">, piesaistot sertificētu vērtēšanas speciālistu. Ņemot vērā minēto secināms, ka </w:t>
      </w:r>
      <w:r w:rsidR="00F23EC4" w:rsidRPr="00E4111C">
        <w:t>likumdevējs ir noteicis administratoram pienākumu nodrošināt mantas novērtēšanu, bet</w:t>
      </w:r>
      <w:r w:rsidR="0050747F" w:rsidRPr="00E4111C">
        <w:t xml:space="preserve"> </w:t>
      </w:r>
      <w:r w:rsidR="007C7BA1" w:rsidRPr="00E4111C">
        <w:t>lēmuma pieņemšana</w:t>
      </w:r>
      <w:r w:rsidR="0050747F" w:rsidRPr="00E4111C">
        <w:t xml:space="preserve"> par</w:t>
      </w:r>
      <w:r w:rsidR="001A0AD9" w:rsidRPr="00E4111C">
        <w:t xml:space="preserve"> </w:t>
      </w:r>
      <w:r w:rsidR="00302496" w:rsidRPr="00E4111C">
        <w:t>to</w:t>
      </w:r>
      <w:r w:rsidR="0050747F" w:rsidRPr="00E4111C">
        <w:t>,</w:t>
      </w:r>
      <w:r w:rsidR="00302496" w:rsidRPr="00E4111C">
        <w:t xml:space="preserve"> k</w:t>
      </w:r>
      <w:r w:rsidR="000D55B5" w:rsidRPr="00E4111C">
        <w:t>as</w:t>
      </w:r>
      <w:r w:rsidR="00302496" w:rsidRPr="00E4111C">
        <w:t xml:space="preserve"> vei</w:t>
      </w:r>
      <w:r w:rsidR="000D55B5" w:rsidRPr="00E4111C">
        <w:t>ks</w:t>
      </w:r>
      <w:r w:rsidR="00302496" w:rsidRPr="00E4111C">
        <w:t xml:space="preserve"> mantas novērtēšan</w:t>
      </w:r>
      <w:r w:rsidR="0050747F" w:rsidRPr="00E4111C">
        <w:t>u</w:t>
      </w:r>
      <w:r w:rsidR="00302496" w:rsidRPr="00E4111C">
        <w:t xml:space="preserve"> (administrator</w:t>
      </w:r>
      <w:r w:rsidR="00A4785E" w:rsidRPr="00E4111C">
        <w:t>s</w:t>
      </w:r>
      <w:r w:rsidR="00302496" w:rsidRPr="00E4111C">
        <w:t xml:space="preserve"> personīgi, vai </w:t>
      </w:r>
      <w:r w:rsidR="0050747F" w:rsidRPr="00E4111C">
        <w:t>administratora piesaistīts</w:t>
      </w:r>
      <w:r w:rsidR="00302496" w:rsidRPr="00E4111C">
        <w:t xml:space="preserve"> speciālist</w:t>
      </w:r>
      <w:r w:rsidR="0050747F" w:rsidRPr="00E4111C">
        <w:t>s</w:t>
      </w:r>
      <w:r w:rsidR="00302496" w:rsidRPr="00E4111C">
        <w:t>)</w:t>
      </w:r>
      <w:r w:rsidR="00BC312C" w:rsidRPr="00E4111C">
        <w:t xml:space="preserve">, </w:t>
      </w:r>
      <w:r w:rsidR="00DC3046" w:rsidRPr="00E4111C">
        <w:t xml:space="preserve">ietilpst administratora ekskluzīvajā kompetencē. </w:t>
      </w:r>
    </w:p>
    <w:p w14:paraId="509C3B6F" w14:textId="089EDB7B" w:rsidR="00C325D2" w:rsidRPr="00E4111C" w:rsidRDefault="00D93E96" w:rsidP="007C7BA1">
      <w:pPr>
        <w:tabs>
          <w:tab w:val="left" w:pos="2450"/>
        </w:tabs>
        <w:spacing w:after="0" w:line="100" w:lineRule="atLeast"/>
        <w:ind w:firstLine="709"/>
        <w:jc w:val="both"/>
      </w:pPr>
      <w:r w:rsidRPr="00E4111C">
        <w:t>L</w:t>
      </w:r>
      <w:r w:rsidR="00C325D2" w:rsidRPr="00E4111C">
        <w:t>ikumdevējs nav noteicis pienākumu administratoram</w:t>
      </w:r>
      <w:r w:rsidR="001579CE" w:rsidRPr="00E4111C">
        <w:t xml:space="preserve"> personīgi</w:t>
      </w:r>
      <w:r w:rsidR="00C325D2" w:rsidRPr="00E4111C">
        <w:t xml:space="preserve"> piedalīties </w:t>
      </w:r>
      <w:r w:rsidR="00AC5AF3" w:rsidRPr="00E4111C">
        <w:t>Parādniekam piederošās mantas novērtēšanā</w:t>
      </w:r>
      <w:r w:rsidR="00351458" w:rsidRPr="00E4111C">
        <w:t>, bet gan nodrošināt</w:t>
      </w:r>
      <w:r w:rsidR="00A539F5" w:rsidRPr="00E4111C">
        <w:t xml:space="preserve"> parādnieka mantas pārdošanas plānā iekļautās mantas novērtēšanu.</w:t>
      </w:r>
      <w:r w:rsidR="00A548A2" w:rsidRPr="00E4111C">
        <w:t xml:space="preserve"> Lietā nav strīda, ka Administratore</w:t>
      </w:r>
      <w:r w:rsidR="00F652A7" w:rsidRPr="00E4111C">
        <w:t xml:space="preserve"> veica darbības, lai</w:t>
      </w:r>
      <w:r w:rsidR="00A548A2" w:rsidRPr="00E4111C">
        <w:t xml:space="preserve"> nodrošinā</w:t>
      </w:r>
      <w:r w:rsidR="00F652A7" w:rsidRPr="00E4111C">
        <w:t xml:space="preserve">tu </w:t>
      </w:r>
      <w:r w:rsidR="00054019" w:rsidRPr="00E4111C">
        <w:t>Parādniekam piederošās mantas novērtēšanu, piesaistot speciālistu.</w:t>
      </w:r>
      <w:r w:rsidR="00A548A2" w:rsidRPr="00E4111C">
        <w:t xml:space="preserve"> </w:t>
      </w:r>
      <w:r w:rsidR="00351458" w:rsidRPr="00E4111C">
        <w:t>Ņ</w:t>
      </w:r>
      <w:r w:rsidR="003B01E9" w:rsidRPr="00E4111C">
        <w:t>emot vērā minēto</w:t>
      </w:r>
      <w:r w:rsidR="00A548A2" w:rsidRPr="00E4111C">
        <w:t>,</w:t>
      </w:r>
      <w:r w:rsidR="003B01E9" w:rsidRPr="00E4111C">
        <w:t xml:space="preserve"> Maksātnespējas kontroles dienestam nav pamata atzīt, ka </w:t>
      </w:r>
      <w:r w:rsidR="003E48FA" w:rsidRPr="00E4111C">
        <w:t xml:space="preserve">Administratorei, pašai personīgi nepiedaloties </w:t>
      </w:r>
      <w:r w:rsidR="00EE511D" w:rsidRPr="00E4111C">
        <w:t>Parādnieka mantas apskatē</w:t>
      </w:r>
      <w:r w:rsidR="009511FC" w:rsidRPr="00E4111C">
        <w:t>,</w:t>
      </w:r>
      <w:r w:rsidR="00EE511D" w:rsidRPr="00E4111C">
        <w:t xml:space="preserve"> bija nepieciešams pilnvarot citu administratoru minēto darbību veikšanai. </w:t>
      </w:r>
    </w:p>
    <w:p w14:paraId="717C26E3" w14:textId="4F9043F4" w:rsidR="003B1F0B" w:rsidRPr="00E4111C" w:rsidRDefault="009C69EA" w:rsidP="003B1F0B">
      <w:pPr>
        <w:spacing w:after="0" w:line="240" w:lineRule="auto"/>
        <w:ind w:firstLine="709"/>
        <w:jc w:val="both"/>
        <w:rPr>
          <w:rFonts w:eastAsia="Times New Roman"/>
        </w:rPr>
      </w:pPr>
      <w:r w:rsidRPr="00E4111C">
        <w:t>[</w:t>
      </w:r>
      <w:r w:rsidR="007E742C" w:rsidRPr="00E4111C">
        <w:t>16.5.3</w:t>
      </w:r>
      <w:r w:rsidRPr="00E4111C">
        <w:t>] </w:t>
      </w:r>
      <w:r w:rsidR="003B1F0B" w:rsidRPr="00E4111C">
        <w:rPr>
          <w:rFonts w:eastAsia="Times New Roman"/>
          <w:lang w:eastAsia="en-US"/>
        </w:rPr>
        <w:t xml:space="preserve">Izvērtējot Sūdzībā un tās papildinājumos norādīto informāciju, kopsakarā ar Administratores </w:t>
      </w:r>
      <w:r w:rsidR="00ED7681" w:rsidRPr="00E4111C">
        <w:rPr>
          <w:rFonts w:eastAsia="Times New Roman"/>
          <w:lang w:eastAsia="en-US"/>
        </w:rPr>
        <w:t>1. p</w:t>
      </w:r>
      <w:r w:rsidR="003B1F0B" w:rsidRPr="00E4111C">
        <w:rPr>
          <w:rFonts w:eastAsia="Times New Roman"/>
          <w:lang w:eastAsia="en-US"/>
        </w:rPr>
        <w:t>askaidrojumos</w:t>
      </w:r>
      <w:r w:rsidR="00294F2D" w:rsidRPr="00E4111C">
        <w:rPr>
          <w:rFonts w:eastAsia="Times New Roman"/>
          <w:lang w:eastAsia="en-US"/>
        </w:rPr>
        <w:t xml:space="preserve"> un </w:t>
      </w:r>
      <w:r w:rsidR="000E478A" w:rsidRPr="00E4111C">
        <w:rPr>
          <w:rFonts w:eastAsia="Times New Roman"/>
          <w:lang w:eastAsia="en-US"/>
        </w:rPr>
        <w:t>2. </w:t>
      </w:r>
      <w:r w:rsidR="00294F2D" w:rsidRPr="00E4111C">
        <w:rPr>
          <w:rFonts w:eastAsia="Times New Roman"/>
          <w:lang w:eastAsia="en-US"/>
        </w:rPr>
        <w:t>paskaidrojumos</w:t>
      </w:r>
      <w:r w:rsidR="003B1F0B" w:rsidRPr="00E4111C">
        <w:rPr>
          <w:rFonts w:eastAsia="Times New Roman"/>
          <w:lang w:eastAsia="en-US"/>
        </w:rPr>
        <w:t xml:space="preserve"> norādīto un Maksātnespējas kontroles dienesta rīcībā esošo informāciju, Maksātnespējas kontroles dienests nekonstatē Administratores rīcībā,</w:t>
      </w:r>
      <w:r w:rsidR="00763644" w:rsidRPr="00E4111C">
        <w:rPr>
          <w:rFonts w:eastAsia="Times New Roman"/>
          <w:lang w:eastAsia="en-US"/>
        </w:rPr>
        <w:t xml:space="preserve"> </w:t>
      </w:r>
      <w:r w:rsidR="00A859B6" w:rsidRPr="00E4111C">
        <w:t xml:space="preserve">pieaicinot Kreditora direktoru piedalīties Parādniekam piederošās mantas </w:t>
      </w:r>
      <w:r w:rsidR="00F77110" w:rsidRPr="00E4111C">
        <w:t>apskatē</w:t>
      </w:r>
      <w:r w:rsidR="00A859B6" w:rsidRPr="00E4111C">
        <w:t xml:space="preserve"> vērtēšanas procesā</w:t>
      </w:r>
      <w:r w:rsidR="00A859B6" w:rsidRPr="00E4111C">
        <w:rPr>
          <w:iCs/>
          <w:lang w:eastAsia="en-US"/>
        </w:rPr>
        <w:t xml:space="preserve">, vienlaikus </w:t>
      </w:r>
      <w:r w:rsidR="00A859B6" w:rsidRPr="00E4111C">
        <w:t>Administratorei personīgi nepiedaloties Parādniekam piederošās mantas vērtēšanas procesā</w:t>
      </w:r>
      <w:r w:rsidR="003B1F0B" w:rsidRPr="00E4111C">
        <w:rPr>
          <w:iCs/>
          <w:lang w:eastAsia="en-US"/>
        </w:rPr>
        <w:t>,</w:t>
      </w:r>
      <w:r w:rsidR="003B1F0B" w:rsidRPr="00E4111C">
        <w:rPr>
          <w:rFonts w:eastAsia="Times New Roman"/>
          <w:lang w:eastAsia="en-US"/>
        </w:rPr>
        <w:t xml:space="preserve"> pārkāpumus. </w:t>
      </w:r>
      <w:r w:rsidR="003B1F0B" w:rsidRPr="00E4111C">
        <w:rPr>
          <w:rFonts w:eastAsia="Times New Roman"/>
        </w:rPr>
        <w:t>Līdz ar to Sūdzība šajā daļā ir noraidāma.</w:t>
      </w:r>
    </w:p>
    <w:p w14:paraId="5EE652C3" w14:textId="1D15FE5A" w:rsidR="00571041" w:rsidRPr="00E4111C" w:rsidRDefault="004B715D" w:rsidP="00571041">
      <w:pPr>
        <w:tabs>
          <w:tab w:val="left" w:pos="2450"/>
        </w:tabs>
        <w:spacing w:after="0" w:line="100" w:lineRule="atLeast"/>
        <w:ind w:firstLine="709"/>
        <w:jc w:val="both"/>
        <w:rPr>
          <w:iCs/>
          <w:lang w:eastAsia="en-US"/>
        </w:rPr>
      </w:pPr>
      <w:r w:rsidRPr="00E4111C">
        <w:t>[</w:t>
      </w:r>
      <w:r w:rsidR="00F47534" w:rsidRPr="00E4111C">
        <w:t>16.6</w:t>
      </w:r>
      <w:r w:rsidRPr="00E4111C">
        <w:t>]</w:t>
      </w:r>
      <w:r w:rsidR="00571041" w:rsidRPr="00E4111C">
        <w:t> </w:t>
      </w:r>
      <w:r w:rsidR="00571041" w:rsidRPr="00E4111C">
        <w:rPr>
          <w:rFonts w:eastAsia="Times New Roman"/>
        </w:rPr>
        <w:t xml:space="preserve">Attiecībā par Sūdzībā izteikto pretenziju par Administratores rīcību, </w:t>
      </w:r>
      <w:r w:rsidR="00F41DA2" w:rsidRPr="00E4111C">
        <w:t>vilcinoties ar darbību veikšanu Parādniekam piederošās mantas atdalīšan</w:t>
      </w:r>
      <w:r w:rsidR="001F4C9A" w:rsidRPr="00E4111C">
        <w:t>ai</w:t>
      </w:r>
      <w:r w:rsidR="00F41DA2" w:rsidRPr="00E4111C">
        <w:t xml:space="preserve"> no </w:t>
      </w:r>
      <w:r w:rsidR="008A6588" w:rsidRPr="00E4111C">
        <w:t>/Nosaukums D/</w:t>
      </w:r>
      <w:r w:rsidR="00F41DA2" w:rsidRPr="00E4111C">
        <w:t xml:space="preserve"> piederošas mantas, vienlaikus nepamatoti uzliekot pienākumu</w:t>
      </w:r>
      <w:r w:rsidR="00E92742" w:rsidRPr="00E4111C">
        <w:t xml:space="preserve"> minētās darbības veikt</w:t>
      </w:r>
      <w:r w:rsidR="00F41DA2" w:rsidRPr="00E4111C">
        <w:t xml:space="preserve"> </w:t>
      </w:r>
      <w:r w:rsidR="005A3D74" w:rsidRPr="00E4111C">
        <w:t>Parādnieka pārstāvim</w:t>
      </w:r>
      <w:r w:rsidR="00571041" w:rsidRPr="00E4111C">
        <w:rPr>
          <w:iCs/>
          <w:lang w:eastAsia="en-US"/>
        </w:rPr>
        <w:t>, secināms turpmāk minētais.</w:t>
      </w:r>
    </w:p>
    <w:p w14:paraId="03FF1632" w14:textId="06C58545" w:rsidR="00530BC7" w:rsidRPr="00E4111C" w:rsidRDefault="00530BC7" w:rsidP="00530BC7">
      <w:pPr>
        <w:tabs>
          <w:tab w:val="left" w:pos="720"/>
          <w:tab w:val="center" w:pos="4320"/>
          <w:tab w:val="right" w:pos="8640"/>
        </w:tabs>
        <w:spacing w:after="0" w:line="240" w:lineRule="auto"/>
        <w:ind w:firstLine="720"/>
        <w:jc w:val="both"/>
        <w:rPr>
          <w:rFonts w:eastAsia="Times New Roman"/>
          <w:bCs/>
          <w:color w:val="00000A"/>
        </w:rPr>
      </w:pPr>
      <w:r w:rsidRPr="00E4111C">
        <w:rPr>
          <w:rFonts w:eastAsia="Times New Roman"/>
          <w:bCs/>
          <w:color w:val="00000A"/>
        </w:rPr>
        <w:t>[</w:t>
      </w:r>
      <w:r w:rsidR="00F47534" w:rsidRPr="00E4111C">
        <w:rPr>
          <w:rFonts w:eastAsia="Times New Roman"/>
          <w:bCs/>
          <w:color w:val="00000A"/>
        </w:rPr>
        <w:t>16.6.1</w:t>
      </w:r>
      <w:r w:rsidRPr="00E4111C">
        <w:rPr>
          <w:rFonts w:eastAsia="Times New Roman"/>
          <w:bCs/>
          <w:color w:val="00000A"/>
        </w:rPr>
        <w:t>] Pēc juridiskās personas maksātnespējas procesa pasludināšanas administratoram ir visas normatīvajos aktos, parādnieka statūtos vai līgumos paredzētās pārvaldes institūciju tiesības, pienākumi un atbildība.</w:t>
      </w:r>
      <w:r w:rsidRPr="00E4111C">
        <w:rPr>
          <w:rStyle w:val="Vresatsauce"/>
          <w:rFonts w:eastAsia="Times New Roman"/>
          <w:bCs/>
          <w:color w:val="00000A"/>
        </w:rPr>
        <w:footnoteReference w:id="26"/>
      </w:r>
      <w:r w:rsidRPr="00E4111C">
        <w:rPr>
          <w:rFonts w:eastAsia="Times New Roman"/>
          <w:bCs/>
          <w:color w:val="00000A"/>
        </w:rPr>
        <w:t xml:space="preserve"> Savukārt parādnieks pēc juridiskās personas maksātnespējas procesa pasludināšanas zaudē tiesības rīkoties ar visu savu mantu, kā arī ar viņa valdījumā vai turējumā esošo trešajām personām piederošo mantu, un šīs tiesības iegūst administrators.</w:t>
      </w:r>
      <w:r w:rsidRPr="00E4111C">
        <w:rPr>
          <w:rStyle w:val="Vresatsauce"/>
          <w:rFonts w:eastAsia="Times New Roman"/>
          <w:bCs/>
          <w:color w:val="00000A"/>
        </w:rPr>
        <w:footnoteReference w:id="27"/>
      </w:r>
    </w:p>
    <w:p w14:paraId="52C5C70C" w14:textId="77777777" w:rsidR="00530BC7" w:rsidRPr="00E4111C" w:rsidRDefault="00530BC7" w:rsidP="00530BC7">
      <w:pPr>
        <w:tabs>
          <w:tab w:val="left" w:pos="720"/>
          <w:tab w:val="center" w:pos="4320"/>
          <w:tab w:val="right" w:pos="8640"/>
        </w:tabs>
        <w:spacing w:after="0" w:line="240" w:lineRule="auto"/>
        <w:ind w:firstLine="720"/>
        <w:jc w:val="both"/>
        <w:rPr>
          <w:rFonts w:eastAsia="Times New Roman"/>
          <w:bCs/>
          <w:color w:val="00000A"/>
        </w:rPr>
      </w:pPr>
      <w:r w:rsidRPr="00E4111C">
        <w:rPr>
          <w:bCs/>
          <w:iCs/>
          <w:lang w:bidi="lv-LV"/>
        </w:rPr>
        <w:t>Attiecībā uz parādnieka valdījumā vai turējumā esošo trešajām personām piederošo mantu būtiski ņemt vērā, ka tā neietilpst parādnieka mantā, uz kuru vēršami kreditoru prasījumi, un administratoram ir jānodrošina trešajām personām piederošās mantas uzturēšanu līdz tās nodošanai šīm personām.</w:t>
      </w:r>
      <w:r w:rsidRPr="00E4111C">
        <w:rPr>
          <w:rStyle w:val="Vresatsauce"/>
          <w:bCs/>
          <w:iCs/>
          <w:lang w:bidi="lv-LV"/>
        </w:rPr>
        <w:footnoteReference w:id="28"/>
      </w:r>
    </w:p>
    <w:p w14:paraId="08720C2D" w14:textId="138CB502" w:rsidR="00530BC7" w:rsidRPr="00E4111C" w:rsidRDefault="00530BC7" w:rsidP="00530BC7">
      <w:pPr>
        <w:tabs>
          <w:tab w:val="left" w:pos="720"/>
          <w:tab w:val="center" w:pos="4320"/>
          <w:tab w:val="right" w:pos="8640"/>
        </w:tabs>
        <w:spacing w:after="0" w:line="240" w:lineRule="auto"/>
        <w:ind w:firstLine="720"/>
        <w:jc w:val="both"/>
        <w:rPr>
          <w:bCs/>
        </w:rPr>
      </w:pPr>
      <w:r w:rsidRPr="00E4111C">
        <w:rPr>
          <w:bCs/>
        </w:rPr>
        <w:t xml:space="preserve">Administratoram pirms parādnieka mantas atsavināšanas ir jānošķir parādnieka manta no parādnieka valdījumā vai turējumā esošās trešās personas mantas. </w:t>
      </w:r>
    </w:p>
    <w:p w14:paraId="1A49D4A5" w14:textId="3D17E55A" w:rsidR="00530BC7" w:rsidRPr="00E4111C" w:rsidRDefault="00530BC7" w:rsidP="00530BC7">
      <w:pPr>
        <w:spacing w:after="0" w:line="240" w:lineRule="auto"/>
        <w:ind w:firstLine="709"/>
        <w:jc w:val="both"/>
      </w:pPr>
      <w:r w:rsidRPr="00E4111C">
        <w:rPr>
          <w:rFonts w:eastAsia="Times New Roman"/>
          <w:bCs/>
          <w:color w:val="00000A"/>
        </w:rPr>
        <w:t xml:space="preserve">Vienlaikus Maksātnespējas kontroles dienests vērš uzmanību, ka </w:t>
      </w:r>
      <w:r w:rsidRPr="00E4111C">
        <w:t xml:space="preserve">Maksātnespējas likums regulē administratora darbības ietvarus, nosakot administratora tiesības un pienākumus, tomēr </w:t>
      </w:r>
      <w:r w:rsidR="00BA1670" w:rsidRPr="00E4111C">
        <w:t>var pastāvēt gadījumi</w:t>
      </w:r>
      <w:r w:rsidR="00B12AFD" w:rsidRPr="00E4111C">
        <w:t>, kad kāda situācija</w:t>
      </w:r>
      <w:r w:rsidRPr="00E4111C">
        <w:t xml:space="preserve"> un </w:t>
      </w:r>
      <w:r w:rsidR="00E56756" w:rsidRPr="00E4111C">
        <w:t>tās</w:t>
      </w:r>
      <w:r w:rsidR="005438CB" w:rsidRPr="00E4111C">
        <w:t xml:space="preserve"> risinājums</w:t>
      </w:r>
      <w:r w:rsidR="00B12AFD" w:rsidRPr="00E4111C">
        <w:t xml:space="preserve"> </w:t>
      </w:r>
      <w:r w:rsidR="00034AC5" w:rsidRPr="00E4111C">
        <w:t>normatīvos</w:t>
      </w:r>
      <w:r w:rsidRPr="00E4111C">
        <w:t xml:space="preserve"> aktos </w:t>
      </w:r>
      <w:r w:rsidR="00215867" w:rsidRPr="00E4111C">
        <w:t>tieši nav noregulēts.</w:t>
      </w:r>
      <w:r w:rsidRPr="00E4111C">
        <w:t xml:space="preserve"> Līdz ar to administratoram kā savas jomas speciālistam, pārzinot konkrētā maksātnespējas procesa faktiskos un tiesiskos apstākļus, jāizlemj par atbilstošu rīcību konkrētajā situācijā.</w:t>
      </w:r>
    </w:p>
    <w:p w14:paraId="1D6F7D8F" w14:textId="00C5C68A" w:rsidR="00530BC7" w:rsidRPr="00E4111C" w:rsidRDefault="00530BC7" w:rsidP="00530BC7">
      <w:pPr>
        <w:pStyle w:val="Galvene"/>
        <w:tabs>
          <w:tab w:val="left" w:pos="720"/>
        </w:tabs>
        <w:ind w:firstLine="709"/>
        <w:jc w:val="both"/>
        <w:rPr>
          <w:bCs/>
        </w:rPr>
      </w:pPr>
      <w:r w:rsidRPr="00E4111C">
        <w:rPr>
          <w:rFonts w:eastAsia="Times New Roman"/>
          <w:bCs/>
          <w:color w:val="00000A"/>
        </w:rPr>
        <w:t xml:space="preserve">Lai administrators spētu izpildīt tam ar likumu noteiktos pienākumus, </w:t>
      </w:r>
      <w:r w:rsidR="00A74FA6" w:rsidRPr="00E4111C">
        <w:rPr>
          <w:rFonts w:eastAsia="Times New Roman"/>
          <w:bCs/>
          <w:color w:val="00000A"/>
        </w:rPr>
        <w:t>tam</w:t>
      </w:r>
      <w:r w:rsidR="00C64892" w:rsidRPr="00E4111C">
        <w:rPr>
          <w:rFonts w:eastAsia="Times New Roman"/>
          <w:bCs/>
          <w:color w:val="00000A"/>
        </w:rPr>
        <w:t xml:space="preserve"> </w:t>
      </w:r>
      <w:r w:rsidRPr="00E4111C">
        <w:rPr>
          <w:rFonts w:eastAsia="Times New Roman"/>
          <w:bCs/>
          <w:color w:val="00000A"/>
        </w:rPr>
        <w:t xml:space="preserve">ir jāveic virkne Maksātnespējas likumā </w:t>
      </w:r>
      <w:r w:rsidR="0084705F" w:rsidRPr="00E4111C">
        <w:rPr>
          <w:rFonts w:eastAsia="Times New Roman"/>
          <w:bCs/>
          <w:color w:val="00000A"/>
        </w:rPr>
        <w:t>noteiktu darbību</w:t>
      </w:r>
      <w:r w:rsidRPr="00E4111C">
        <w:rPr>
          <w:rFonts w:eastAsia="Times New Roman"/>
          <w:bCs/>
          <w:color w:val="00000A"/>
        </w:rPr>
        <w:t xml:space="preserve">, kuru īstenošanai nepieciešama pēc iespējas plašāka informācija par parādnieku un tā saimniecisko darbību. </w:t>
      </w:r>
      <w:r w:rsidRPr="00E4111C">
        <w:rPr>
          <w:bCs/>
        </w:rPr>
        <w:t xml:space="preserve">Informāciju par parādnieka mantu un saistībām administrators gūst, cita starpā, arī no parādnieka pārstāvja.  </w:t>
      </w:r>
    </w:p>
    <w:p w14:paraId="59309297" w14:textId="7BDDAA35" w:rsidR="00530BC7" w:rsidRPr="00E4111C" w:rsidRDefault="00D33A22" w:rsidP="00530BC7">
      <w:pPr>
        <w:pStyle w:val="Galvene"/>
        <w:tabs>
          <w:tab w:val="left" w:pos="720"/>
        </w:tabs>
        <w:ind w:firstLine="709"/>
        <w:jc w:val="both"/>
      </w:pPr>
      <w:r w:rsidRPr="00E4111C">
        <w:t>P</w:t>
      </w:r>
      <w:r w:rsidR="00530BC7" w:rsidRPr="00E4111C">
        <w:t>arādnieka pārstāvja piedalīšanās maksātnespējas procesā ir obligāta</w:t>
      </w:r>
      <w:r w:rsidR="00530BC7" w:rsidRPr="00E4111C">
        <w:rPr>
          <w:rStyle w:val="Vresatsauce"/>
        </w:rPr>
        <w:footnoteReference w:id="29"/>
      </w:r>
      <w:r w:rsidR="00530BC7" w:rsidRPr="00E4111C">
        <w:t xml:space="preserve">, jo parādnieka </w:t>
      </w:r>
      <w:r w:rsidR="00530BC7" w:rsidRPr="00E4111C">
        <w:lastRenderedPageBreak/>
        <w:t>pārstāvis ir tā persona, kura var sniegt visas nepieciešamās ziņas un dokumentus procesa likumīgai un efektīvai nodrošināšanai.</w:t>
      </w:r>
    </w:p>
    <w:p w14:paraId="37749B2C" w14:textId="51957864" w:rsidR="00530BC7" w:rsidRPr="00E4111C" w:rsidRDefault="00555B1C" w:rsidP="00530BC7">
      <w:pPr>
        <w:spacing w:after="0" w:line="240" w:lineRule="auto"/>
        <w:ind w:firstLine="709"/>
        <w:jc w:val="both"/>
      </w:pPr>
      <w:r w:rsidRPr="00E4111C">
        <w:t>A</w:t>
      </w:r>
      <w:r w:rsidR="00530BC7" w:rsidRPr="00E4111C">
        <w:t>dministratoram ir jāveic darbības, lai pēc iespējas ātrāk un efektīvāk risinātu situācijas, kuras rada šķēršļus maksātnespējas procesa likumīgai un efektīvai norisei un mērķu sasniegšanai. Ņemot vērā iepriekš minēto, parādnieka pārstāvim ir saistošs Maksātnespējas likuma 71. pantā noteiktais pienākums sniegt ziņas administratoram neatkarīgi no tā, vai, viņaprāt, ir izpildīts Maksātnespējas likuma 70. panta otrajā daļā noteiktais pienākums, t.i. ar pieņemšanas – nodošanas aktu administratoram ir nodota parādnieka pārstāvja rīcībā esošā parādnieka manta, organizatoriskie, personāla, grāmatvedības dokumenti un citi Maksātnespējas likumā norādītie dokumenti.</w:t>
      </w:r>
    </w:p>
    <w:p w14:paraId="0F71CB8B" w14:textId="3098C068" w:rsidR="00530BC7" w:rsidRPr="00E4111C" w:rsidRDefault="00530BC7" w:rsidP="00530BC7">
      <w:pPr>
        <w:spacing w:after="0" w:line="240" w:lineRule="auto"/>
        <w:ind w:firstLine="709"/>
        <w:jc w:val="both"/>
        <w:rPr>
          <w:rFonts w:eastAsia="Times New Roman"/>
          <w:bCs/>
          <w:iCs/>
          <w:lang w:bidi="lv-LV"/>
        </w:rPr>
      </w:pPr>
      <w:r w:rsidRPr="00E4111C">
        <w:rPr>
          <w:bCs/>
        </w:rPr>
        <w:t>Tāpat jāņem vērā, ka maksātnespējas procesos piemērojams efektivitātes princips</w:t>
      </w:r>
      <w:r w:rsidRPr="00E4111C">
        <w:rPr>
          <w:rStyle w:val="Vresatsauce"/>
          <w:bCs/>
        </w:rPr>
        <w:footnoteReference w:id="30"/>
      </w:r>
      <w:r w:rsidRPr="00E4111C">
        <w:rPr>
          <w:rFonts w:eastAsia="Times New Roman"/>
          <w:bCs/>
          <w:iCs/>
          <w:lang w:bidi="lv-LV"/>
        </w:rPr>
        <w:t>, proti, procesa ietvaros piemērojami tādi pasākumi, kas ļauj ar vismazāko resursu patēriņu vispilnīgāk sasniegt procesa mērķi. Līdz ar administratoram jāizvērtē nepieciešamo pasākumu lietderīgums un jāizvēlas tādi pasākumi, kas ir vērsti uz mērķu sasniegšanu</w:t>
      </w:r>
      <w:r w:rsidR="003B42F3" w:rsidRPr="00E4111C">
        <w:rPr>
          <w:rFonts w:eastAsia="Times New Roman"/>
          <w:bCs/>
          <w:iCs/>
          <w:lang w:bidi="lv-LV"/>
        </w:rPr>
        <w:t>.</w:t>
      </w:r>
      <w:r w:rsidRPr="00E4111C">
        <w:rPr>
          <w:rFonts w:eastAsia="Times New Roman"/>
          <w:bCs/>
          <w:iCs/>
          <w:lang w:bidi="lv-LV"/>
        </w:rPr>
        <w:t xml:space="preserve"> </w:t>
      </w:r>
    </w:p>
    <w:p w14:paraId="0742DFE9" w14:textId="23182166" w:rsidR="00530BC7" w:rsidRPr="00E4111C" w:rsidRDefault="00530BC7" w:rsidP="00530BC7">
      <w:pPr>
        <w:tabs>
          <w:tab w:val="left" w:pos="720"/>
          <w:tab w:val="center" w:pos="4320"/>
          <w:tab w:val="right" w:pos="8640"/>
        </w:tabs>
        <w:spacing w:after="0" w:line="240" w:lineRule="auto"/>
        <w:ind w:firstLine="720"/>
        <w:jc w:val="both"/>
        <w:rPr>
          <w:bCs/>
        </w:rPr>
      </w:pPr>
      <w:r w:rsidRPr="00E4111C">
        <w:rPr>
          <w:bCs/>
        </w:rPr>
        <w:t xml:space="preserve">Maksātnespējas kontroles dienestam Sūdzības un tās papildinājumu izskatīšanas ietvaros jāpārbauda, vai Administratores rīcībā kopš Parādnieka maksātnespējas procesa pasludināšanas brīža bija visa nepieciešamā informācija, lai savlaicīgi veiktu darbības </w:t>
      </w:r>
      <w:r w:rsidRPr="00E4111C">
        <w:t xml:space="preserve">Parādniekam piederošās mantas nošķiršanai no </w:t>
      </w:r>
      <w:r w:rsidR="006318D6" w:rsidRPr="00E4111C">
        <w:t>/Nosaukums D/</w:t>
      </w:r>
      <w:r w:rsidRPr="00E4111C">
        <w:t xml:space="preserve"> piederošas mantas. Tāpat arī, vai Administratores rīcība, pieprasot </w:t>
      </w:r>
      <w:r w:rsidR="005A3D74" w:rsidRPr="00E4111C">
        <w:t>Parādnieka pārstāvim</w:t>
      </w:r>
      <w:r w:rsidRPr="00E4111C">
        <w:t xml:space="preserve"> nošķirt </w:t>
      </w:r>
      <w:r w:rsidR="006318D6" w:rsidRPr="00E4111C">
        <w:t>/Nosaukums D/</w:t>
      </w:r>
      <w:r w:rsidRPr="00E4111C">
        <w:t xml:space="preserve"> piederošo mantu no Parādnieka mantas</w:t>
      </w:r>
      <w:r w:rsidR="003D51C9" w:rsidRPr="00E4111C">
        <w:t>,</w:t>
      </w:r>
      <w:r w:rsidRPr="00E4111C">
        <w:t xml:space="preserve"> </w:t>
      </w:r>
      <w:r w:rsidRPr="00E4111C">
        <w:rPr>
          <w:bCs/>
        </w:rPr>
        <w:t>atbilst maksātnespējas procesu reglamentējošo normatīvo aktu prasībām.</w:t>
      </w:r>
    </w:p>
    <w:p w14:paraId="45A59C95" w14:textId="7C909571" w:rsidR="0045102B" w:rsidRPr="00E4111C" w:rsidRDefault="0045102B" w:rsidP="0045102B">
      <w:pPr>
        <w:spacing w:after="0" w:line="240" w:lineRule="auto"/>
        <w:ind w:firstLine="709"/>
        <w:jc w:val="both"/>
        <w:rPr>
          <w:bCs/>
        </w:rPr>
      </w:pPr>
      <w:r w:rsidRPr="00E4111C">
        <w:rPr>
          <w:bCs/>
        </w:rPr>
        <w:t xml:space="preserve">Iepazīstoties ar  lietā esošajiem apstākļiem, Maksātnespējas kontroles dienests konstatē, ka </w:t>
      </w:r>
      <w:r w:rsidR="006318D6" w:rsidRPr="00E4111C">
        <w:t>/Nosaukums D/</w:t>
      </w:r>
      <w:r w:rsidRPr="00E4111C">
        <w:rPr>
          <w:bCs/>
        </w:rPr>
        <w:t xml:space="preserve"> piederošās mantas nošķiršana no Parādnieka mantas konkrētajā gadījumā ir specifiska, kas saistīta </w:t>
      </w:r>
      <w:r w:rsidR="0090711C" w:rsidRPr="00E4111C">
        <w:rPr>
          <w:bCs/>
        </w:rPr>
        <w:t xml:space="preserve">ar </w:t>
      </w:r>
      <w:r w:rsidRPr="00E4111C">
        <w:rPr>
          <w:bCs/>
        </w:rPr>
        <w:t xml:space="preserve">Parādniekam un </w:t>
      </w:r>
      <w:r w:rsidR="006318D6" w:rsidRPr="00E4111C">
        <w:t>/Nosaukums D/</w:t>
      </w:r>
      <w:r w:rsidRPr="00E4111C">
        <w:rPr>
          <w:bCs/>
        </w:rPr>
        <w:t xml:space="preserve"> piederošās mantas īpatnībām. </w:t>
      </w:r>
    </w:p>
    <w:p w14:paraId="2B94A4B8" w14:textId="76EAD4DF" w:rsidR="00530BC7" w:rsidRPr="00E4111C" w:rsidRDefault="00530BC7" w:rsidP="00530BC7">
      <w:pPr>
        <w:tabs>
          <w:tab w:val="left" w:pos="720"/>
          <w:tab w:val="center" w:pos="4320"/>
          <w:tab w:val="right" w:pos="8640"/>
        </w:tabs>
        <w:spacing w:after="0" w:line="240" w:lineRule="auto"/>
        <w:ind w:firstLine="720"/>
        <w:jc w:val="both"/>
      </w:pPr>
      <w:r w:rsidRPr="00E4111C">
        <w:rPr>
          <w:bCs/>
        </w:rPr>
        <w:t>[</w:t>
      </w:r>
      <w:r w:rsidR="004E3AD1" w:rsidRPr="00E4111C">
        <w:rPr>
          <w:bCs/>
        </w:rPr>
        <w:t>16.6.2</w:t>
      </w:r>
      <w:r w:rsidRPr="00E4111C">
        <w:rPr>
          <w:bCs/>
        </w:rPr>
        <w:t>] Saskaņā ar Sūdzības 2. </w:t>
      </w:r>
      <w:r w:rsidRPr="00E4111C">
        <w:t xml:space="preserve">papildinājumos norādīto, </w:t>
      </w:r>
      <w:r w:rsidR="005A3D74" w:rsidRPr="00E4111C">
        <w:t>Parādnieka pārstāvja</w:t>
      </w:r>
      <w:r w:rsidRPr="00E4111C">
        <w:t xml:space="preserve"> ieskatā Administratores rīcībā jau kopš 2024. gada novembra bija informācija, ka Parādnieka mantā ir integrēta </w:t>
      </w:r>
      <w:r w:rsidR="006318D6" w:rsidRPr="00E4111C">
        <w:t>/Nosaukums D/</w:t>
      </w:r>
      <w:r w:rsidRPr="00E4111C">
        <w:t xml:space="preserve"> manta un </w:t>
      </w:r>
      <w:r w:rsidR="006318D6" w:rsidRPr="00E4111C">
        <w:t>/Nosaukums D/</w:t>
      </w:r>
      <w:r w:rsidRPr="00E4111C">
        <w:t xml:space="preserve"> mantā ir integrēta Parādnieka manta. Līdz ar to Administratore </w:t>
      </w:r>
      <w:r w:rsidR="005A3D74" w:rsidRPr="00E4111C">
        <w:t>Parādnieka pārstāvja</w:t>
      </w:r>
      <w:r w:rsidRPr="00E4111C">
        <w:t xml:space="preserve"> ieskatā nav veikusi savlaicīgas darbības, lai atrasinātu jautājumu par </w:t>
      </w:r>
      <w:r w:rsidR="001B4CDA" w:rsidRPr="00E4111C">
        <w:t>t</w:t>
      </w:r>
      <w:r w:rsidRPr="00E4111C">
        <w:t xml:space="preserve">rešās personas mantas nošķiršanu no Parādnieka mantas. </w:t>
      </w:r>
    </w:p>
    <w:p w14:paraId="007FEDBB" w14:textId="4A5B66EC" w:rsidR="00530BC7" w:rsidRPr="00E4111C" w:rsidRDefault="00530BC7" w:rsidP="00530BC7">
      <w:pPr>
        <w:tabs>
          <w:tab w:val="left" w:pos="720"/>
          <w:tab w:val="center" w:pos="4320"/>
          <w:tab w:val="right" w:pos="8640"/>
        </w:tabs>
        <w:spacing w:after="0" w:line="240" w:lineRule="auto"/>
        <w:ind w:firstLine="720"/>
        <w:jc w:val="both"/>
        <w:rPr>
          <w:bCs/>
        </w:rPr>
      </w:pPr>
      <w:r w:rsidRPr="00E4111C">
        <w:rPr>
          <w:bCs/>
        </w:rPr>
        <w:t xml:space="preserve">No 2024. gada 1. novembra nodošanas-pieņemšanas akta izriet, ka Administratore ir nodevusi </w:t>
      </w:r>
      <w:r w:rsidR="005A3D74" w:rsidRPr="00E4111C">
        <w:rPr>
          <w:bCs/>
        </w:rPr>
        <w:t>Parādnieka pārstāvim</w:t>
      </w:r>
      <w:r w:rsidRPr="00E4111C">
        <w:rPr>
          <w:bCs/>
        </w:rPr>
        <w:t xml:space="preserve"> glabāšanā </w:t>
      </w:r>
      <w:r w:rsidR="00C554F7" w:rsidRPr="00E4111C">
        <w:rPr>
          <w:bCs/>
        </w:rPr>
        <w:t>Iekārtu</w:t>
      </w:r>
      <w:r w:rsidRPr="00E4111C">
        <w:rPr>
          <w:bCs/>
        </w:rPr>
        <w:t>, kā arī vairā</w:t>
      </w:r>
      <w:r w:rsidR="00BC2B0A" w:rsidRPr="00E4111C">
        <w:rPr>
          <w:bCs/>
        </w:rPr>
        <w:t>ka</w:t>
      </w:r>
      <w:r w:rsidRPr="00E4111C">
        <w:rPr>
          <w:bCs/>
        </w:rPr>
        <w:t>s vienības gan Parādniekam piederoš</w:t>
      </w:r>
      <w:r w:rsidR="005B637F" w:rsidRPr="00E4111C">
        <w:rPr>
          <w:bCs/>
        </w:rPr>
        <w:t>u</w:t>
      </w:r>
      <w:r w:rsidRPr="00E4111C">
        <w:rPr>
          <w:bCs/>
        </w:rPr>
        <w:t xml:space="preserve">, gan </w:t>
      </w:r>
      <w:r w:rsidR="00954848" w:rsidRPr="00E4111C">
        <w:rPr>
          <w:bCs/>
        </w:rPr>
        <w:t>/</w:t>
      </w:r>
      <w:r w:rsidR="00954848" w:rsidRPr="00E4111C">
        <w:t>Nosaukums D/</w:t>
      </w:r>
      <w:r w:rsidRPr="00E4111C">
        <w:rPr>
          <w:bCs/>
        </w:rPr>
        <w:t xml:space="preserve"> piederošu mantu. Minētajā nodošanas-pieņemšanas aktā ir ietverta informācija par katras mantas vienības piederību. Vienlaikus  minētajā dokumentā </w:t>
      </w:r>
      <w:r w:rsidR="00427B2D" w:rsidRPr="00E4111C">
        <w:rPr>
          <w:bCs/>
        </w:rPr>
        <w:t xml:space="preserve">nav </w:t>
      </w:r>
      <w:r w:rsidRPr="00E4111C">
        <w:rPr>
          <w:bCs/>
        </w:rPr>
        <w:t xml:space="preserve">ietverta </w:t>
      </w:r>
      <w:r w:rsidR="00BC2B0A" w:rsidRPr="00E4111C">
        <w:rPr>
          <w:bCs/>
        </w:rPr>
        <w:t xml:space="preserve">informācija </w:t>
      </w:r>
      <w:r w:rsidRPr="00E4111C">
        <w:rPr>
          <w:bCs/>
        </w:rPr>
        <w:t xml:space="preserve">par to, ka atsevišķā Parādnieka mantas vienībā ir integrēta </w:t>
      </w:r>
      <w:r w:rsidR="00954848" w:rsidRPr="00E4111C">
        <w:rPr>
          <w:bCs/>
        </w:rPr>
        <w:t>/</w:t>
      </w:r>
      <w:r w:rsidR="00954848" w:rsidRPr="00E4111C">
        <w:t>Nosaukums D/</w:t>
      </w:r>
      <w:r w:rsidRPr="00E4111C">
        <w:rPr>
          <w:bCs/>
        </w:rPr>
        <w:t xml:space="preserve"> piederoša manta. </w:t>
      </w:r>
    </w:p>
    <w:p w14:paraId="46CFCBF7" w14:textId="0BD444C5" w:rsidR="00530BC7" w:rsidRPr="00E4111C" w:rsidRDefault="00F04A0B" w:rsidP="00530BC7">
      <w:pPr>
        <w:tabs>
          <w:tab w:val="left" w:pos="720"/>
          <w:tab w:val="center" w:pos="4320"/>
          <w:tab w:val="right" w:pos="8640"/>
        </w:tabs>
        <w:spacing w:after="0" w:line="240" w:lineRule="auto"/>
        <w:ind w:firstLine="720"/>
        <w:jc w:val="both"/>
        <w:rPr>
          <w:bCs/>
        </w:rPr>
      </w:pPr>
      <w:r w:rsidRPr="00E4111C">
        <w:rPr>
          <w:bCs/>
        </w:rPr>
        <w:t>P</w:t>
      </w:r>
      <w:r w:rsidR="00530BC7" w:rsidRPr="00E4111C">
        <w:rPr>
          <w:bCs/>
        </w:rPr>
        <w:t xml:space="preserve">ēc Administratores 2025. gada 15. septembra pieprasījuma uzradīt </w:t>
      </w:r>
      <w:r w:rsidR="003C5780" w:rsidRPr="00E4111C">
        <w:rPr>
          <w:bCs/>
        </w:rPr>
        <w:t>P</w:t>
      </w:r>
      <w:r w:rsidR="00530BC7" w:rsidRPr="00E4111C">
        <w:rPr>
          <w:bCs/>
        </w:rPr>
        <w:t xml:space="preserve">arādniekam piederošo mantu saņemšanas, </w:t>
      </w:r>
      <w:r w:rsidR="005A3D74" w:rsidRPr="00E4111C">
        <w:rPr>
          <w:bCs/>
        </w:rPr>
        <w:t>Parādnieka pārstāvis</w:t>
      </w:r>
      <w:r w:rsidR="00530BC7" w:rsidRPr="00E4111C">
        <w:rPr>
          <w:bCs/>
        </w:rPr>
        <w:t xml:space="preserve"> 2025. gada 17. un 19. septembrī  vērsās pie Administratores ar vēstulēm, kurās norādīja, ka Parādnieka mantā ietilpst iekārtas, kas satur </w:t>
      </w:r>
      <w:r w:rsidR="00954848" w:rsidRPr="00E4111C">
        <w:rPr>
          <w:bCs/>
        </w:rPr>
        <w:t>/</w:t>
      </w:r>
      <w:r w:rsidR="00954848" w:rsidRPr="00E4111C">
        <w:t>Nosaukums D/</w:t>
      </w:r>
      <w:r w:rsidR="00530BC7" w:rsidRPr="00E4111C">
        <w:rPr>
          <w:bCs/>
        </w:rPr>
        <w:t xml:space="preserve"> piederošu mantu. Proti, Parādnieka mantā </w:t>
      </w:r>
      <w:r w:rsidR="00530BC7" w:rsidRPr="00E4111C">
        <w:t>fiziski</w:t>
      </w:r>
      <w:r w:rsidR="00530BC7" w:rsidRPr="00E4111C">
        <w:rPr>
          <w:b/>
          <w:bCs/>
        </w:rPr>
        <w:t xml:space="preserve"> </w:t>
      </w:r>
      <w:r w:rsidR="00530BC7" w:rsidRPr="00E4111C">
        <w:rPr>
          <w:bCs/>
        </w:rPr>
        <w:t xml:space="preserve">ietilpst iekārtas, kas satur </w:t>
      </w:r>
      <w:r w:rsidR="006570D9" w:rsidRPr="00E4111C">
        <w:t>trešajai</w:t>
      </w:r>
      <w:r w:rsidR="00530BC7" w:rsidRPr="00E4111C">
        <w:rPr>
          <w:bCs/>
        </w:rPr>
        <w:t xml:space="preserve"> piederošu mantu, kā arī Parādniekam piederoš</w:t>
      </w:r>
      <w:r w:rsidR="001C31CB" w:rsidRPr="00E4111C">
        <w:rPr>
          <w:bCs/>
        </w:rPr>
        <w:t>ā</w:t>
      </w:r>
      <w:r w:rsidR="00530BC7" w:rsidRPr="00E4111C">
        <w:rPr>
          <w:bCs/>
        </w:rPr>
        <w:t xml:space="preserve"> manta</w:t>
      </w:r>
      <w:r w:rsidR="00530BC7" w:rsidRPr="00E4111C">
        <w:t xml:space="preserve"> fiziski</w:t>
      </w:r>
      <w:r w:rsidR="00530BC7" w:rsidRPr="00E4111C">
        <w:rPr>
          <w:b/>
          <w:bCs/>
        </w:rPr>
        <w:t xml:space="preserve"> </w:t>
      </w:r>
      <w:r w:rsidR="00530BC7" w:rsidRPr="00E4111C">
        <w:rPr>
          <w:bCs/>
        </w:rPr>
        <w:t xml:space="preserve">atrodas </w:t>
      </w:r>
      <w:r w:rsidR="006570D9" w:rsidRPr="00E4111C">
        <w:t>trešās</w:t>
      </w:r>
      <w:r w:rsidR="00530BC7" w:rsidRPr="00E4111C">
        <w:rPr>
          <w:bCs/>
        </w:rPr>
        <w:t xml:space="preserve"> personas mantā. Līdz ar to </w:t>
      </w:r>
      <w:r w:rsidR="005A3D74" w:rsidRPr="00E4111C">
        <w:rPr>
          <w:bCs/>
        </w:rPr>
        <w:t>Parādnieka pārstāvis</w:t>
      </w:r>
      <w:r w:rsidR="00530BC7" w:rsidRPr="00E4111C">
        <w:rPr>
          <w:bCs/>
        </w:rPr>
        <w:t xml:space="preserve"> informēja Administratori, ka minētais apstāklis </w:t>
      </w:r>
      <w:r w:rsidR="00DB5A80" w:rsidRPr="00E4111C">
        <w:rPr>
          <w:bCs/>
        </w:rPr>
        <w:t>v</w:t>
      </w:r>
      <w:r w:rsidR="00530BC7" w:rsidRPr="00E4111C">
        <w:rPr>
          <w:bCs/>
        </w:rPr>
        <w:t xml:space="preserve">arētu ietekmēt Parādnieka mantas vērtēšanas procesu un Parādnieka mantas vērtību. Tāpat </w:t>
      </w:r>
      <w:r w:rsidR="005A3D74" w:rsidRPr="00E4111C">
        <w:rPr>
          <w:bCs/>
        </w:rPr>
        <w:t>Parādnieka pārstāvis</w:t>
      </w:r>
      <w:r w:rsidR="00530BC7" w:rsidRPr="00E4111C">
        <w:rPr>
          <w:bCs/>
        </w:rPr>
        <w:t xml:space="preserve"> norādīja, ka pastāvošā situācija, kas līdz šim nav tikusi atrisināta</w:t>
      </w:r>
      <w:r w:rsidR="00A6420E" w:rsidRPr="00E4111C">
        <w:rPr>
          <w:bCs/>
        </w:rPr>
        <w:t>,</w:t>
      </w:r>
      <w:r w:rsidR="00530BC7" w:rsidRPr="00E4111C">
        <w:rPr>
          <w:bCs/>
        </w:rPr>
        <w:t xml:space="preserve"> vienlaicīgi liedz arī </w:t>
      </w:r>
      <w:r w:rsidR="00E87FC1" w:rsidRPr="00E4111C">
        <w:rPr>
          <w:bCs/>
        </w:rPr>
        <w:t>/</w:t>
      </w:r>
      <w:r w:rsidR="00E87FC1" w:rsidRPr="00E4111C">
        <w:t>Nosaukums D/</w:t>
      </w:r>
      <w:r w:rsidR="00530BC7" w:rsidRPr="00E4111C">
        <w:rPr>
          <w:bCs/>
        </w:rPr>
        <w:t xml:space="preserve"> iespēju saņemt tai piederošo mantu.</w:t>
      </w:r>
    </w:p>
    <w:p w14:paraId="2CD0A2F1" w14:textId="51C5FFF8" w:rsidR="00530BC7" w:rsidRPr="00E4111C" w:rsidRDefault="00530BC7" w:rsidP="00530BC7">
      <w:pPr>
        <w:tabs>
          <w:tab w:val="left" w:pos="720"/>
          <w:tab w:val="center" w:pos="4320"/>
          <w:tab w:val="right" w:pos="8640"/>
        </w:tabs>
        <w:spacing w:after="0" w:line="240" w:lineRule="auto"/>
        <w:ind w:firstLine="720"/>
        <w:jc w:val="both"/>
        <w:rPr>
          <w:bCs/>
        </w:rPr>
      </w:pPr>
      <w:r w:rsidRPr="00E4111C">
        <w:rPr>
          <w:bCs/>
        </w:rPr>
        <w:t xml:space="preserve">2025. gada 18. un 22. septembrī Administratore ir sniegusi </w:t>
      </w:r>
      <w:r w:rsidR="005A3D74" w:rsidRPr="00E4111C">
        <w:rPr>
          <w:bCs/>
        </w:rPr>
        <w:t>Parādnieka pārstāvim</w:t>
      </w:r>
      <w:r w:rsidRPr="00E4111C">
        <w:rPr>
          <w:bCs/>
        </w:rPr>
        <w:t xml:space="preserve"> atbildes uz minētajām vēstulēm. 2025. gada 18. septembra atbildē Administratore cita starpā, ir norādījusi </w:t>
      </w:r>
      <w:r w:rsidR="005A3D74" w:rsidRPr="00E4111C">
        <w:rPr>
          <w:bCs/>
        </w:rPr>
        <w:t>Parādnieka pārstāvim</w:t>
      </w:r>
      <w:r w:rsidRPr="00E4111C">
        <w:rPr>
          <w:bCs/>
        </w:rPr>
        <w:t xml:space="preserve">, ka 2024. gada 1. novembra nodošanas-pieņemšanas aktā ir skaidri un nepārprotami norādīts, kura manta pieder Parādniekam un kura </w:t>
      </w:r>
      <w:r w:rsidR="00E87FC1" w:rsidRPr="00E4111C">
        <w:rPr>
          <w:bCs/>
        </w:rPr>
        <w:t>/</w:t>
      </w:r>
      <w:r w:rsidR="00E87FC1" w:rsidRPr="00E4111C">
        <w:t>Nosaukums D/</w:t>
      </w:r>
      <w:r w:rsidRPr="00E4111C">
        <w:rPr>
          <w:bCs/>
        </w:rPr>
        <w:t xml:space="preserve">. Savukārt 2025. gada 22. septembra atbildē Administratore, cita starpā, ir vērsusi </w:t>
      </w:r>
      <w:r w:rsidR="005A3D74" w:rsidRPr="00E4111C">
        <w:rPr>
          <w:bCs/>
        </w:rPr>
        <w:t>Parādnieka pārstāvja</w:t>
      </w:r>
      <w:r w:rsidRPr="00E4111C">
        <w:rPr>
          <w:bCs/>
        </w:rPr>
        <w:t xml:space="preserve"> uzmanību uz to, ka </w:t>
      </w:r>
      <w:r w:rsidR="005A3D74" w:rsidRPr="00E4111C">
        <w:rPr>
          <w:bCs/>
        </w:rPr>
        <w:t>Parādnieka pārstāvis</w:t>
      </w:r>
      <w:r w:rsidRPr="00E4111C">
        <w:rPr>
          <w:bCs/>
        </w:rPr>
        <w:t xml:space="preserve"> un </w:t>
      </w:r>
      <w:r w:rsidR="005A3D74" w:rsidRPr="00E4111C">
        <w:rPr>
          <w:bCs/>
        </w:rPr>
        <w:t>Parādnieka pārstāvja</w:t>
      </w:r>
      <w:r w:rsidRPr="00E4111C">
        <w:rPr>
          <w:bCs/>
        </w:rPr>
        <w:t xml:space="preserve"> pilnvarotās personas </w:t>
      </w:r>
      <w:r w:rsidRPr="00E4111C">
        <w:rPr>
          <w:bCs/>
        </w:rPr>
        <w:lastRenderedPageBreak/>
        <w:t xml:space="preserve">būs </w:t>
      </w:r>
      <w:proofErr w:type="spellStart"/>
      <w:r w:rsidRPr="00E4111C">
        <w:rPr>
          <w:bCs/>
        </w:rPr>
        <w:t>klātesošas</w:t>
      </w:r>
      <w:proofErr w:type="spellEnd"/>
      <w:r w:rsidRPr="00E4111C">
        <w:rPr>
          <w:bCs/>
        </w:rPr>
        <w:t xml:space="preserve"> sertificētam vērtētajam brīdī, kad tas veiks Parādnieka mantas novērtēšanu</w:t>
      </w:r>
      <w:r w:rsidR="00924BCF" w:rsidRPr="00E4111C">
        <w:rPr>
          <w:bCs/>
        </w:rPr>
        <w:t>. L</w:t>
      </w:r>
      <w:r w:rsidRPr="00E4111C">
        <w:rPr>
          <w:bCs/>
        </w:rPr>
        <w:t xml:space="preserve">īdz ar to </w:t>
      </w:r>
      <w:r w:rsidR="005A3D74" w:rsidRPr="00E4111C">
        <w:rPr>
          <w:bCs/>
        </w:rPr>
        <w:t>Parādnieka pārstāvim</w:t>
      </w:r>
      <w:r w:rsidRPr="00E4111C">
        <w:rPr>
          <w:bCs/>
        </w:rPr>
        <w:t xml:space="preserve"> un </w:t>
      </w:r>
      <w:r w:rsidR="005A3D74" w:rsidRPr="00E4111C">
        <w:rPr>
          <w:bCs/>
        </w:rPr>
        <w:t>Parādnieka pārstāvja</w:t>
      </w:r>
      <w:r w:rsidRPr="00E4111C">
        <w:rPr>
          <w:bCs/>
        </w:rPr>
        <w:t xml:space="preserve"> pilnvarotajām personām būs nodrošināta iespēja fiziski nošķirt/nodalīt Parādnieka mantu no </w:t>
      </w:r>
      <w:r w:rsidR="00E87FC1" w:rsidRPr="00E4111C">
        <w:rPr>
          <w:bCs/>
        </w:rPr>
        <w:t>/</w:t>
      </w:r>
      <w:r w:rsidR="00E87FC1" w:rsidRPr="00E4111C">
        <w:t>Nosaukums D/</w:t>
      </w:r>
      <w:r w:rsidRPr="00E4111C">
        <w:rPr>
          <w:bCs/>
        </w:rPr>
        <w:t xml:space="preserve"> mantas.</w:t>
      </w:r>
    </w:p>
    <w:p w14:paraId="54E551BB" w14:textId="382231AE" w:rsidR="00D56AEA" w:rsidRPr="00E4111C" w:rsidRDefault="00D56AEA" w:rsidP="00D56AEA">
      <w:pPr>
        <w:tabs>
          <w:tab w:val="left" w:pos="720"/>
          <w:tab w:val="center" w:pos="4320"/>
          <w:tab w:val="right" w:pos="8640"/>
        </w:tabs>
        <w:spacing w:after="0" w:line="240" w:lineRule="auto"/>
        <w:ind w:firstLine="720"/>
        <w:jc w:val="both"/>
        <w:rPr>
          <w:bCs/>
        </w:rPr>
      </w:pPr>
      <w:r w:rsidRPr="00E4111C">
        <w:rPr>
          <w:bCs/>
        </w:rPr>
        <w:t xml:space="preserve">Ņemot vērā </w:t>
      </w:r>
      <w:r w:rsidR="00F2428E" w:rsidRPr="00E4111C">
        <w:rPr>
          <w:bCs/>
        </w:rPr>
        <w:t>minēto kopsakarā ar 2024. gada 1. novembra nodošanas-pieņemšanas aktā norādīto</w:t>
      </w:r>
      <w:r w:rsidRPr="00E4111C">
        <w:rPr>
          <w:bCs/>
        </w:rPr>
        <w:t>, Maksātnespējas kontroles dienest</w:t>
      </w:r>
      <w:r w:rsidR="00681B47" w:rsidRPr="00E4111C">
        <w:rPr>
          <w:bCs/>
        </w:rPr>
        <w:t>am</w:t>
      </w:r>
      <w:r w:rsidRPr="00E4111C">
        <w:rPr>
          <w:bCs/>
        </w:rPr>
        <w:t xml:space="preserve"> šā lēmuma sagatavošanas brīdī </w:t>
      </w:r>
      <w:r w:rsidR="00B25B28" w:rsidRPr="00E4111C">
        <w:rPr>
          <w:bCs/>
        </w:rPr>
        <w:t xml:space="preserve">nav </w:t>
      </w:r>
      <w:r w:rsidRPr="00E4111C">
        <w:rPr>
          <w:bCs/>
        </w:rPr>
        <w:t xml:space="preserve">pamats secināt, ka Administratores rīcībā jau kopš 2024. gada novembra būtu bijusi informācija par </w:t>
      </w:r>
      <w:r w:rsidR="002C7F2C" w:rsidRPr="00E4111C">
        <w:rPr>
          <w:bCs/>
        </w:rPr>
        <w:t>/</w:t>
      </w:r>
      <w:r w:rsidR="002C7F2C" w:rsidRPr="00E4111C">
        <w:t>Nosaukums D/</w:t>
      </w:r>
      <w:r w:rsidR="00356566" w:rsidRPr="00E4111C">
        <w:rPr>
          <w:bCs/>
        </w:rPr>
        <w:t xml:space="preserve"> </w:t>
      </w:r>
      <w:r w:rsidRPr="00E4111C">
        <w:rPr>
          <w:bCs/>
        </w:rPr>
        <w:t xml:space="preserve">mantas integrāciju Parādnieka mantā. </w:t>
      </w:r>
    </w:p>
    <w:p w14:paraId="79DBC254" w14:textId="3CE04ECA" w:rsidR="00B47BC8" w:rsidRPr="00E4111C" w:rsidRDefault="00530BC7" w:rsidP="00CD6DB3">
      <w:pPr>
        <w:tabs>
          <w:tab w:val="left" w:pos="720"/>
          <w:tab w:val="center" w:pos="4320"/>
          <w:tab w:val="right" w:pos="8640"/>
        </w:tabs>
        <w:spacing w:after="0" w:line="240" w:lineRule="auto"/>
        <w:ind w:firstLine="720"/>
        <w:jc w:val="both"/>
        <w:rPr>
          <w:bCs/>
        </w:rPr>
      </w:pPr>
      <w:r w:rsidRPr="00E4111C">
        <w:t xml:space="preserve">Proti, pretēji Sūdzības 2. papildinājumos norādītajām, Maksātnespējas kontroles dienests rīcībā nav pierādījumu, kas apliecina to, ka </w:t>
      </w:r>
      <w:r w:rsidR="005A3D74" w:rsidRPr="00E4111C">
        <w:t>Parādnieka pārstāvis</w:t>
      </w:r>
      <w:r w:rsidRPr="00E4111C">
        <w:t xml:space="preserve"> šādu informāciju ir sniedzis Administratorei jau 2024. gada novembrī, savukārt Administratore apzināti šādas ziņas nav ņēmusi vērā. Maksātnespējas kontroles dienestam nav pamata apšaubīt to, ka Administratores rīcībā bija informācija par to, ka Parādnieka turējumā atrodas </w:t>
      </w:r>
      <w:r w:rsidR="002C7F2C" w:rsidRPr="00E4111C">
        <w:t>/Nosaukums D/</w:t>
      </w:r>
      <w:r w:rsidRPr="00E4111C">
        <w:t xml:space="preserve"> piederoša manta, ko apliecina </w:t>
      </w:r>
      <w:r w:rsidRPr="00E4111C">
        <w:rPr>
          <w:bCs/>
        </w:rPr>
        <w:t xml:space="preserve">2024. gada 1. novembra nodošanas-pieņemšanas akts. </w:t>
      </w:r>
      <w:r w:rsidR="00814E76" w:rsidRPr="00E4111C">
        <w:rPr>
          <w:bCs/>
        </w:rPr>
        <w:t xml:space="preserve">Tomēr </w:t>
      </w:r>
      <w:r w:rsidRPr="00E4111C">
        <w:rPr>
          <w:bCs/>
        </w:rPr>
        <w:t xml:space="preserve">Maksātnespējas kontroles dienests nekonstatē, ka 2024. gada 1. novembra nodošanas-pieņemšanas aktā būtu </w:t>
      </w:r>
      <w:r w:rsidR="007D0F0A" w:rsidRPr="00E4111C">
        <w:rPr>
          <w:bCs/>
        </w:rPr>
        <w:t>norādīta</w:t>
      </w:r>
      <w:r w:rsidRPr="00E4111C">
        <w:rPr>
          <w:bCs/>
        </w:rPr>
        <w:t xml:space="preserve"> informācija par to, </w:t>
      </w:r>
      <w:r w:rsidR="00D2569D" w:rsidRPr="00E4111C">
        <w:rPr>
          <w:bCs/>
        </w:rPr>
        <w:t>k</w:t>
      </w:r>
      <w:r w:rsidR="00E16DEF" w:rsidRPr="00E4111C">
        <w:rPr>
          <w:bCs/>
        </w:rPr>
        <w:t xml:space="preserve">urā </w:t>
      </w:r>
      <w:r w:rsidR="00D0546B" w:rsidRPr="00E4111C">
        <w:rPr>
          <w:bCs/>
        </w:rPr>
        <w:t>Parādniekam piederoš</w:t>
      </w:r>
      <w:r w:rsidR="00407EC8" w:rsidRPr="00E4111C">
        <w:rPr>
          <w:bCs/>
        </w:rPr>
        <w:t>a</w:t>
      </w:r>
      <w:r w:rsidR="00D0546B" w:rsidRPr="00E4111C">
        <w:rPr>
          <w:bCs/>
        </w:rPr>
        <w:t>s</w:t>
      </w:r>
      <w:r w:rsidRPr="00E4111C">
        <w:rPr>
          <w:bCs/>
        </w:rPr>
        <w:t xml:space="preserve"> mantas </w:t>
      </w:r>
      <w:r w:rsidR="00D0546B" w:rsidRPr="00E4111C">
        <w:rPr>
          <w:bCs/>
        </w:rPr>
        <w:t xml:space="preserve">vienībā ir </w:t>
      </w:r>
      <w:r w:rsidRPr="00E4111C">
        <w:rPr>
          <w:bCs/>
        </w:rPr>
        <w:t xml:space="preserve">iekļauta </w:t>
      </w:r>
      <w:r w:rsidR="002C7F2C" w:rsidRPr="00E4111C">
        <w:rPr>
          <w:bCs/>
        </w:rPr>
        <w:t>/</w:t>
      </w:r>
      <w:r w:rsidR="002C7F2C" w:rsidRPr="00E4111C">
        <w:t>Nosaukums D/</w:t>
      </w:r>
      <w:r w:rsidRPr="00E4111C">
        <w:rPr>
          <w:bCs/>
        </w:rPr>
        <w:t xml:space="preserve"> manta un tieši </w:t>
      </w:r>
      <w:r w:rsidR="00D0546B" w:rsidRPr="00E4111C">
        <w:t xml:space="preserve">kāda </w:t>
      </w:r>
      <w:r w:rsidR="002C7F2C" w:rsidRPr="00E4111C">
        <w:t>/Nosaukums D/</w:t>
      </w:r>
      <w:r w:rsidR="00D0546B" w:rsidRPr="00E4111C">
        <w:t xml:space="preserve"> p</w:t>
      </w:r>
      <w:r w:rsidR="003D05B1" w:rsidRPr="00E4111C">
        <w:t>i</w:t>
      </w:r>
      <w:r w:rsidR="00D0546B" w:rsidRPr="00E4111C">
        <w:t>ederošā</w:t>
      </w:r>
      <w:r w:rsidRPr="00E4111C">
        <w:rPr>
          <w:bCs/>
        </w:rPr>
        <w:t xml:space="preserve"> manta</w:t>
      </w:r>
      <w:r w:rsidR="00FC38DB" w:rsidRPr="00E4111C">
        <w:rPr>
          <w:bCs/>
        </w:rPr>
        <w:t xml:space="preserve"> </w:t>
      </w:r>
      <w:r w:rsidR="008B1108" w:rsidRPr="00E4111C">
        <w:rPr>
          <w:bCs/>
        </w:rPr>
        <w:t>(</w:t>
      </w:r>
      <w:r w:rsidR="00FC38DB" w:rsidRPr="00E4111C">
        <w:rPr>
          <w:bCs/>
        </w:rPr>
        <w:t>vai tās daļa</w:t>
      </w:r>
      <w:r w:rsidR="008B1108" w:rsidRPr="00E4111C">
        <w:rPr>
          <w:bCs/>
        </w:rPr>
        <w:t>)</w:t>
      </w:r>
      <w:r w:rsidRPr="00E4111C">
        <w:rPr>
          <w:bCs/>
        </w:rPr>
        <w:t xml:space="preserve"> ir </w:t>
      </w:r>
      <w:r w:rsidR="00FA6F35" w:rsidRPr="00E4111C">
        <w:t>iekļauta</w:t>
      </w:r>
      <w:r w:rsidRPr="00E4111C">
        <w:rPr>
          <w:bCs/>
        </w:rPr>
        <w:t xml:space="preserve"> Parādnieka mantā.</w:t>
      </w:r>
    </w:p>
    <w:p w14:paraId="533E3A6D" w14:textId="5FACC7FF" w:rsidR="00530BC7" w:rsidRPr="00E4111C" w:rsidRDefault="00530BC7" w:rsidP="00530BC7">
      <w:pPr>
        <w:tabs>
          <w:tab w:val="left" w:pos="720"/>
          <w:tab w:val="center" w:pos="4320"/>
          <w:tab w:val="right" w:pos="8640"/>
        </w:tabs>
        <w:spacing w:after="0" w:line="240" w:lineRule="auto"/>
        <w:ind w:firstLine="720"/>
        <w:jc w:val="both"/>
        <w:rPr>
          <w:bCs/>
        </w:rPr>
      </w:pPr>
      <w:r w:rsidRPr="00E4111C">
        <w:rPr>
          <w:bCs/>
        </w:rPr>
        <w:t xml:space="preserve">Maksātnespējas kontroles dienests </w:t>
      </w:r>
      <w:r w:rsidR="00ED6B05" w:rsidRPr="00E4111C">
        <w:rPr>
          <w:bCs/>
        </w:rPr>
        <w:t>nav guvis</w:t>
      </w:r>
      <w:r w:rsidR="00ED6B05" w:rsidRPr="00E4111C">
        <w:t xml:space="preserve"> </w:t>
      </w:r>
      <w:r w:rsidRPr="00E4111C">
        <w:t xml:space="preserve">pierādījumus, kuri apliecina, ka informāciju par to, ka Parādnieka mantā ir integrēta </w:t>
      </w:r>
      <w:r w:rsidR="002C7F2C" w:rsidRPr="00E4111C">
        <w:t>/Nosaukums D/</w:t>
      </w:r>
      <w:r w:rsidRPr="00E4111C">
        <w:t xml:space="preserve"> manta</w:t>
      </w:r>
      <w:r w:rsidR="00DA704C" w:rsidRPr="00E4111C">
        <w:t>,</w:t>
      </w:r>
      <w:r w:rsidRPr="00E4111C">
        <w:t xml:space="preserve"> </w:t>
      </w:r>
      <w:r w:rsidR="005A3D74" w:rsidRPr="00E4111C">
        <w:t>Parādnieka pārstāvis</w:t>
      </w:r>
      <w:r w:rsidRPr="00E4111C">
        <w:t xml:space="preserve"> Administratorei ir sniedzis pirms </w:t>
      </w:r>
      <w:r w:rsidRPr="00E4111C">
        <w:rPr>
          <w:bCs/>
        </w:rPr>
        <w:t xml:space="preserve">2025. gada 18. un 22. septembra vēstuļu nosūtīšanas. Tāpat Maksātnespējas kontroles dienests nekonstatē, ka šādus pierādījumus </w:t>
      </w:r>
      <w:r w:rsidR="005A3D74" w:rsidRPr="00E4111C">
        <w:rPr>
          <w:bCs/>
        </w:rPr>
        <w:t>Parādnieka pārstāvis</w:t>
      </w:r>
      <w:r w:rsidRPr="00E4111C">
        <w:rPr>
          <w:bCs/>
        </w:rPr>
        <w:t xml:space="preserve"> ir pievienojis Sūdzībai un tās papildinājumiem. </w:t>
      </w:r>
    </w:p>
    <w:p w14:paraId="155444F6" w14:textId="725F7EC0" w:rsidR="00530BC7" w:rsidRPr="00E4111C" w:rsidRDefault="00E66321" w:rsidP="00984D44">
      <w:pPr>
        <w:tabs>
          <w:tab w:val="left" w:pos="720"/>
          <w:tab w:val="center" w:pos="4320"/>
          <w:tab w:val="right" w:pos="8640"/>
        </w:tabs>
        <w:spacing w:after="0" w:line="240" w:lineRule="auto"/>
        <w:ind w:firstLine="720"/>
        <w:jc w:val="both"/>
      </w:pPr>
      <w:r w:rsidRPr="00E4111C">
        <w:rPr>
          <w:bCs/>
        </w:rPr>
        <w:t xml:space="preserve">Ievērojot minēto, </w:t>
      </w:r>
      <w:r w:rsidR="002051E2" w:rsidRPr="00E4111C">
        <w:t xml:space="preserve"> </w:t>
      </w:r>
      <w:r w:rsidR="002051E2" w:rsidRPr="00E4111C">
        <w:rPr>
          <w:bCs/>
        </w:rPr>
        <w:t xml:space="preserve">Maksātnespējas kontroles dienestam šā lēmuma sagatavošanas brīdī nav pamata atzīt, ka Administratores rīcībā kopš 2024. gada novembra ir bijusi informācija saistībā ar to, ka </w:t>
      </w:r>
      <w:r w:rsidR="002051E2" w:rsidRPr="00E4111C">
        <w:t xml:space="preserve">Parādnieka mantā ir integrēta </w:t>
      </w:r>
      <w:r w:rsidR="00761B3A" w:rsidRPr="00E4111C">
        <w:t>/Nosaukums D/</w:t>
      </w:r>
      <w:r w:rsidR="002051E2" w:rsidRPr="00E4111C">
        <w:t xml:space="preserve"> manta, lai savlaicīgi veiktu darbības Parādniekam piederošās mantas nošķiršanai no </w:t>
      </w:r>
      <w:r w:rsidR="00761B3A" w:rsidRPr="00E4111C">
        <w:t>/Nosaukums D/</w:t>
      </w:r>
      <w:r w:rsidR="002051E2" w:rsidRPr="00E4111C">
        <w:t xml:space="preserve"> piederošās mantas.</w:t>
      </w:r>
    </w:p>
    <w:p w14:paraId="5CE65148" w14:textId="1A33C82A" w:rsidR="00530BC7" w:rsidRPr="00E4111C" w:rsidRDefault="00530BC7" w:rsidP="00530BC7">
      <w:pPr>
        <w:tabs>
          <w:tab w:val="left" w:pos="720"/>
          <w:tab w:val="center" w:pos="4320"/>
          <w:tab w:val="right" w:pos="8640"/>
        </w:tabs>
        <w:spacing w:after="0" w:line="240" w:lineRule="auto"/>
        <w:ind w:firstLine="720"/>
        <w:jc w:val="both"/>
        <w:rPr>
          <w:bCs/>
        </w:rPr>
      </w:pPr>
      <w:r w:rsidRPr="00E4111C">
        <w:t>[</w:t>
      </w:r>
      <w:r w:rsidR="00407EC8" w:rsidRPr="00E4111C">
        <w:t>16.6.3</w:t>
      </w:r>
      <w:r w:rsidRPr="00E4111C">
        <w:t>] </w:t>
      </w:r>
      <w:r w:rsidR="001A6D46" w:rsidRPr="00E4111C">
        <w:t xml:space="preserve">Kā norādīts šā lēmuma </w:t>
      </w:r>
      <w:r w:rsidR="00E27833" w:rsidRPr="00E4111C">
        <w:t>16.6.2. punktā</w:t>
      </w:r>
      <w:r w:rsidRPr="00E4111C">
        <w:t xml:space="preserve"> </w:t>
      </w:r>
      <w:r w:rsidRPr="00E4111C">
        <w:rPr>
          <w:bCs/>
        </w:rPr>
        <w:t xml:space="preserve">2025. gada 17. un 19. septembrī </w:t>
      </w:r>
      <w:r w:rsidR="005A3D74" w:rsidRPr="00E4111C">
        <w:rPr>
          <w:bCs/>
        </w:rPr>
        <w:t>Parādnieka pārstāvis</w:t>
      </w:r>
      <w:r w:rsidRPr="00E4111C">
        <w:rPr>
          <w:bCs/>
        </w:rPr>
        <w:t xml:space="preserve"> vērsās pie Administratores ar vēstulēm, kurās norādīja, ka Parādnieka mantā ietilpst iekārtas, kas satur </w:t>
      </w:r>
      <w:r w:rsidR="00761B3A" w:rsidRPr="00E4111C">
        <w:rPr>
          <w:bCs/>
        </w:rPr>
        <w:t>/</w:t>
      </w:r>
      <w:r w:rsidR="00761B3A" w:rsidRPr="00E4111C">
        <w:t>Nosaukums D/</w:t>
      </w:r>
      <w:r w:rsidRPr="00E4111C">
        <w:rPr>
          <w:bCs/>
        </w:rPr>
        <w:t xml:space="preserve"> piederošu mantu.</w:t>
      </w:r>
    </w:p>
    <w:p w14:paraId="0DF9557B" w14:textId="01FC88A9" w:rsidR="00530BC7" w:rsidRPr="00E4111C" w:rsidRDefault="00530BC7" w:rsidP="00530BC7">
      <w:pPr>
        <w:spacing w:after="0" w:line="240" w:lineRule="auto"/>
        <w:ind w:firstLine="720"/>
        <w:jc w:val="both"/>
      </w:pPr>
      <w:r w:rsidRPr="00E4111C">
        <w:t xml:space="preserve">Lietā nav strīda, ka 2025. gada 22. septembra vēstulē Administratore, cita starpā, vērsa </w:t>
      </w:r>
      <w:r w:rsidR="005A3D74" w:rsidRPr="00E4111C">
        <w:t>Parādnieka pārstāvja</w:t>
      </w:r>
      <w:r w:rsidRPr="00E4111C">
        <w:t xml:space="preserve"> uzmanību uz to, ka brīdī, kad tiks veikta Parādnieka mantas novērtēšana, </w:t>
      </w:r>
      <w:r w:rsidR="005A3D74" w:rsidRPr="00E4111C">
        <w:t>Parādnieka pārstāvim</w:t>
      </w:r>
      <w:r w:rsidRPr="00E4111C">
        <w:t xml:space="preserve"> un tā pilnvarotajām personām būs nodrošināta iespēja fiziski nošķirt/nodalīt Parādnieka mantu no </w:t>
      </w:r>
      <w:r w:rsidR="005330B3" w:rsidRPr="00E4111C">
        <w:t>/Nosaukums D/</w:t>
      </w:r>
      <w:r w:rsidR="00CC0CB6" w:rsidRPr="00E4111C" w:rsidDel="00CC0CB6">
        <w:t xml:space="preserve"> </w:t>
      </w:r>
      <w:r w:rsidRPr="00E4111C">
        <w:t xml:space="preserve">mantas. Savukārt Administratores 2025. gada 26. septembra vēstulē Administratore ir pieprasījusi </w:t>
      </w:r>
      <w:r w:rsidR="005A3D74" w:rsidRPr="00E4111C">
        <w:t>Parādnieka pārstāvim</w:t>
      </w:r>
      <w:r w:rsidRPr="00E4111C">
        <w:t xml:space="preserve"> ne vēlāk kā līdz 2025. gada 6. oktobrim nodalīt Parādnieka mantu no </w:t>
      </w:r>
      <w:r w:rsidR="005330B3" w:rsidRPr="00E4111C">
        <w:t>/Nosaukums D/</w:t>
      </w:r>
      <w:r w:rsidRPr="00E4111C">
        <w:t xml:space="preserve"> mantas, lai Vērtētājs varētu veikt Parādnieka mantas novērtēšanu. </w:t>
      </w:r>
    </w:p>
    <w:p w14:paraId="3151124C" w14:textId="0AF19CE5" w:rsidR="00530BC7" w:rsidRPr="00E4111C" w:rsidRDefault="00530BC7" w:rsidP="00530BC7">
      <w:pPr>
        <w:spacing w:after="0" w:line="240" w:lineRule="auto"/>
        <w:ind w:firstLine="720"/>
        <w:jc w:val="both"/>
      </w:pPr>
      <w:r w:rsidRPr="00E4111C">
        <w:t xml:space="preserve">Ņemot vērā visu iepriekš minēto secināms, ka </w:t>
      </w:r>
      <w:r w:rsidR="005A3D74" w:rsidRPr="00E4111C">
        <w:t>Parādnieka pārstāvja</w:t>
      </w:r>
      <w:r w:rsidRPr="00E4111C">
        <w:t xml:space="preserve"> un Administratores starpā pastāv strīds par to, kuram ir pienākums veikt darbības Parādniekam piederošās mantas atdalīšanai no </w:t>
      </w:r>
      <w:r w:rsidR="005330B3" w:rsidRPr="00E4111C">
        <w:t>/Nosaukums D/</w:t>
      </w:r>
      <w:r w:rsidRPr="00E4111C">
        <w:t xml:space="preserve"> piederošās mantas, lai nepastāvētu šķēršļi tās novērtēšanai. </w:t>
      </w:r>
    </w:p>
    <w:p w14:paraId="0E37B372" w14:textId="28A21744" w:rsidR="00530BC7" w:rsidRPr="00E4111C" w:rsidRDefault="00530BC7" w:rsidP="00530BC7">
      <w:pPr>
        <w:spacing w:after="0" w:line="240" w:lineRule="auto"/>
        <w:ind w:firstLine="720"/>
        <w:jc w:val="both"/>
      </w:pPr>
      <w:r w:rsidRPr="00E4111C">
        <w:t xml:space="preserve">No Maksātnespējas kontroles dienesta rīcībā esošās informācijas izriet, ka 2025. gada 13. oktobrī Administratore ir vērsusies pie </w:t>
      </w:r>
      <w:r w:rsidR="005A3D74" w:rsidRPr="00E4111C">
        <w:t>Parādnieka pārstāvja</w:t>
      </w:r>
      <w:r w:rsidRPr="00E4111C">
        <w:t xml:space="preserve"> ar vēstuli </w:t>
      </w:r>
      <w:r w:rsidR="005330B3" w:rsidRPr="00E4111C">
        <w:t>/numurs/</w:t>
      </w:r>
      <w:r w:rsidRPr="00E4111C">
        <w:t xml:space="preserve">, kurā pieprasījusi </w:t>
      </w:r>
      <w:r w:rsidR="005A3D74" w:rsidRPr="00E4111C">
        <w:t>Parādnieka pārstāvim</w:t>
      </w:r>
      <w:r w:rsidRPr="00E4111C">
        <w:t xml:space="preserve"> nekavējoties, bet ne vēlāk kā līdz 2025. gada 23. oktobrim iesniegt rakstveida pierādījumus, apgalvojumam, ka Parādniekam piederošajās ražošanas iekārtās ir integrēta </w:t>
      </w:r>
      <w:r w:rsidR="005330B3" w:rsidRPr="00E4111C">
        <w:t>/Nosaukums D/</w:t>
      </w:r>
      <w:r w:rsidRPr="00E4111C">
        <w:t xml:space="preserve"> piederošā manta, kā arī pierādījumus</w:t>
      </w:r>
      <w:r w:rsidR="001E1C80" w:rsidRPr="00E4111C">
        <w:t xml:space="preserve"> par to</w:t>
      </w:r>
      <w:r w:rsidRPr="00E4111C">
        <w:t>,</w:t>
      </w:r>
      <w:r w:rsidR="001E1C80" w:rsidRPr="00E4111C">
        <w:t xml:space="preserve"> ka</w:t>
      </w:r>
      <w:r w:rsidRPr="00E4111C">
        <w:t xml:space="preserve"> </w:t>
      </w:r>
      <w:r w:rsidR="005330B3" w:rsidRPr="00E4111C">
        <w:t>/Nosaukums D/</w:t>
      </w:r>
      <w:r w:rsidRPr="00E4111C">
        <w:t xml:space="preserve"> piederošajās ražošanas iekārtās ir integrēta Parādniekam piederošā manta. Savukārt no </w:t>
      </w:r>
      <w:r w:rsidR="005A3D74" w:rsidRPr="00E4111C">
        <w:t>Parādnieka pārstāvja</w:t>
      </w:r>
      <w:r w:rsidRPr="00E4111C">
        <w:t xml:space="preserve"> Administratorei 2025. gada 23. oktobrī sniegtās atbildes izriet, ka minētajā atbildē </w:t>
      </w:r>
      <w:r w:rsidR="005A3D74" w:rsidRPr="00E4111C">
        <w:t>Parādnieka pārstāvis</w:t>
      </w:r>
      <w:r w:rsidRPr="00E4111C">
        <w:t xml:space="preserve"> ir norādījis Administratorei to kādās Parādniekam piederošās mantas vienībās ietilpst </w:t>
      </w:r>
      <w:r w:rsidR="00B85783" w:rsidRPr="00E4111C">
        <w:t>/Nosaukums D/</w:t>
      </w:r>
      <w:r w:rsidRPr="00E4111C">
        <w:t xml:space="preserve"> piederošā manta un otrādi. Vienlaikus norādot, ka uzskaitījums var nebūt pilnīgs, jo </w:t>
      </w:r>
      <w:r w:rsidR="005A3D74" w:rsidRPr="00E4111C">
        <w:t>Parādnieka pārstāvja</w:t>
      </w:r>
      <w:r w:rsidRPr="00E4111C">
        <w:t xml:space="preserve"> rīcībā nevar būt Parādnieka </w:t>
      </w:r>
      <w:r w:rsidR="00B85783" w:rsidRPr="00E4111C">
        <w:t>/Nosaukums D/</w:t>
      </w:r>
      <w:r w:rsidRPr="00E4111C">
        <w:t xml:space="preserve"> piederošo mantu īpašumtiesības apliecinoši dokumenti, tā kā tiem jāatrodas attiecīgi Parādnieka un </w:t>
      </w:r>
      <w:r w:rsidR="00B85783" w:rsidRPr="00E4111C">
        <w:t>/Nosaukums D/</w:t>
      </w:r>
      <w:r w:rsidRPr="00E4111C">
        <w:t xml:space="preserve"> grāmatvedībā.</w:t>
      </w:r>
    </w:p>
    <w:p w14:paraId="09EBDAFC" w14:textId="77777777" w:rsidR="00530BC7" w:rsidRPr="00E4111C" w:rsidRDefault="00530BC7" w:rsidP="00530BC7">
      <w:pPr>
        <w:spacing w:after="0" w:line="240" w:lineRule="auto"/>
        <w:ind w:firstLine="720"/>
        <w:jc w:val="both"/>
        <w:rPr>
          <w:rFonts w:eastAsia="Times New Roman"/>
          <w:iCs/>
          <w:shd w:val="clear" w:color="auto" w:fill="FFFFFF"/>
          <w:lang w:eastAsia="en-US"/>
        </w:rPr>
      </w:pPr>
      <w:r w:rsidRPr="00E4111C">
        <w:t xml:space="preserve">Maksātnespējas kontroles dienests vērš uzmanību, lai maksātnespējas procesa norise </w:t>
      </w:r>
      <w:r w:rsidRPr="00E4111C">
        <w:lastRenderedPageBreak/>
        <w:t xml:space="preserve">būtu efektīva un likumīga, nepieciešama maksātnespējas procesā iesaistīto personu savstarpēja likumiska un konstruktīva sadarbība. Līdz ar to arī maksātnespējas procesā iesaistīto personu sadarbībai ir jābūt tādai, </w:t>
      </w:r>
      <w:r w:rsidRPr="00E4111C">
        <w:rPr>
          <w:rFonts w:eastAsia="Times New Roman"/>
        </w:rPr>
        <w:t xml:space="preserve">kas </w:t>
      </w:r>
      <w:r w:rsidRPr="00E4111C">
        <w:rPr>
          <w:rFonts w:eastAsia="Times New Roman"/>
          <w:iCs/>
          <w:shd w:val="clear" w:color="auto" w:fill="FFFFFF"/>
          <w:lang w:eastAsia="en-US"/>
        </w:rPr>
        <w:t xml:space="preserve">vērsta uz pasludinātā maksātnespējas procesa mērķa sasniegšanu, kā arī tādai, </w:t>
      </w:r>
      <w:r w:rsidRPr="00E4111C">
        <w:rPr>
          <w:rFonts w:eastAsia="Times New Roman"/>
          <w:bCs/>
          <w:iCs/>
          <w:lang w:bidi="lv-LV"/>
        </w:rPr>
        <w:t>kas ļauj ar vismazāko resursu patēriņu vispilnīgāk sasniegt procesa mērķi.</w:t>
      </w:r>
      <w:r w:rsidRPr="00E4111C">
        <w:rPr>
          <w:rFonts w:eastAsia="Times New Roman"/>
          <w:iCs/>
          <w:shd w:val="clear" w:color="auto" w:fill="FFFFFF"/>
          <w:lang w:eastAsia="en-US"/>
        </w:rPr>
        <w:t xml:space="preserve"> </w:t>
      </w:r>
    </w:p>
    <w:p w14:paraId="4174A8B1" w14:textId="791C0D79" w:rsidR="009A69E8" w:rsidRPr="00E4111C" w:rsidRDefault="00997979" w:rsidP="00530BC7">
      <w:pPr>
        <w:spacing w:after="0" w:line="240" w:lineRule="auto"/>
        <w:ind w:firstLine="720"/>
        <w:jc w:val="both"/>
        <w:rPr>
          <w:rFonts w:eastAsia="Times New Roman"/>
          <w:iCs/>
          <w:shd w:val="clear" w:color="auto" w:fill="FFFFFF"/>
          <w:lang w:eastAsia="en-US"/>
        </w:rPr>
      </w:pPr>
      <w:r w:rsidRPr="00E4111C">
        <w:rPr>
          <w:rFonts w:eastAsia="Times New Roman"/>
          <w:iCs/>
          <w:shd w:val="clear" w:color="auto" w:fill="FFFFFF"/>
          <w:lang w:eastAsia="en-US"/>
        </w:rPr>
        <w:t>No Maksātnespējas kontroles dienesta rīcībā esošās informācijas izriet, ka Parādnieka mantu nav iespējams novērtēt saistībā ar to, ka tā nav nodalīta no trešās personas mantas.</w:t>
      </w:r>
    </w:p>
    <w:p w14:paraId="333CC910" w14:textId="75A8B395" w:rsidR="00530BC7" w:rsidRPr="00E4111C" w:rsidRDefault="009A69E8" w:rsidP="00E16DA8">
      <w:pPr>
        <w:spacing w:after="0" w:line="240" w:lineRule="auto"/>
        <w:ind w:firstLine="720"/>
        <w:jc w:val="both"/>
        <w:rPr>
          <w:rFonts w:eastAsia="Times New Roman"/>
          <w:iCs/>
          <w:shd w:val="clear" w:color="auto" w:fill="FFFFFF"/>
          <w:lang w:eastAsia="en-US"/>
        </w:rPr>
      </w:pPr>
      <w:r w:rsidRPr="00E4111C">
        <w:rPr>
          <w:rFonts w:eastAsia="Times New Roman"/>
          <w:iCs/>
          <w:shd w:val="clear" w:color="auto" w:fill="FFFFFF"/>
          <w:lang w:eastAsia="en-US"/>
        </w:rPr>
        <w:t>Maksātn</w:t>
      </w:r>
      <w:r w:rsidR="00E16DA8" w:rsidRPr="00E4111C">
        <w:rPr>
          <w:rFonts w:eastAsia="Times New Roman"/>
          <w:iCs/>
          <w:shd w:val="clear" w:color="auto" w:fill="FFFFFF"/>
          <w:lang w:eastAsia="en-US"/>
        </w:rPr>
        <w:t xml:space="preserve">espējas kontroles dienests nekonstatē, ka Administratore būtu rīkojusies nepamatoti, lūdzot </w:t>
      </w:r>
      <w:r w:rsidR="005A3D74" w:rsidRPr="00E4111C">
        <w:rPr>
          <w:rFonts w:eastAsia="Times New Roman"/>
          <w:iCs/>
          <w:shd w:val="clear" w:color="auto" w:fill="FFFFFF"/>
          <w:lang w:eastAsia="en-US"/>
        </w:rPr>
        <w:t>Parādnieka pārstāvim</w:t>
      </w:r>
      <w:r w:rsidR="00E16DA8" w:rsidRPr="00E4111C">
        <w:rPr>
          <w:rFonts w:eastAsia="Times New Roman"/>
          <w:iCs/>
          <w:shd w:val="clear" w:color="auto" w:fill="FFFFFF"/>
          <w:lang w:eastAsia="en-US"/>
        </w:rPr>
        <w:t xml:space="preserve"> nodalīt Parādnieka mantu no </w:t>
      </w:r>
      <w:r w:rsidR="00E5325A" w:rsidRPr="00E4111C">
        <w:rPr>
          <w:rFonts w:eastAsia="Times New Roman"/>
          <w:iCs/>
          <w:shd w:val="clear" w:color="auto" w:fill="FFFFFF"/>
          <w:lang w:eastAsia="en-US"/>
        </w:rPr>
        <w:t>/</w:t>
      </w:r>
      <w:r w:rsidR="00E5325A" w:rsidRPr="00E4111C">
        <w:t>Nosaukums D/</w:t>
      </w:r>
      <w:r w:rsidR="00E16DA8" w:rsidRPr="00E4111C">
        <w:rPr>
          <w:rFonts w:eastAsia="Times New Roman"/>
          <w:iCs/>
          <w:shd w:val="clear" w:color="auto" w:fill="FFFFFF"/>
          <w:lang w:eastAsia="en-US"/>
        </w:rPr>
        <w:t xml:space="preserve"> piederošās mantas, jo šajā gadījumā Administratores rīcībā nav pietiekama informācija, lai šīs darbības veiktu patstāvīgi</w:t>
      </w:r>
      <w:r w:rsidR="00654B22" w:rsidRPr="00E4111C">
        <w:rPr>
          <w:rFonts w:eastAsia="Times New Roman"/>
          <w:iCs/>
          <w:shd w:val="clear" w:color="auto" w:fill="FFFFFF"/>
          <w:lang w:eastAsia="en-US"/>
        </w:rPr>
        <w:t xml:space="preserve">, turklāt, saskaņā ar Parādnieka pārstāvja norādīto, </w:t>
      </w:r>
      <w:r w:rsidR="008D2B60" w:rsidRPr="00E4111C">
        <w:rPr>
          <w:rFonts w:eastAsia="Times New Roman"/>
          <w:iCs/>
          <w:shd w:val="clear" w:color="auto" w:fill="FFFFFF"/>
          <w:lang w:eastAsia="en-US"/>
        </w:rPr>
        <w:t>nepare</w:t>
      </w:r>
      <w:r w:rsidR="00641619" w:rsidRPr="00E4111C">
        <w:rPr>
          <w:rFonts w:eastAsia="Times New Roman"/>
          <w:iCs/>
          <w:shd w:val="clear" w:color="auto" w:fill="FFFFFF"/>
          <w:lang w:eastAsia="en-US"/>
        </w:rPr>
        <w:t xml:space="preserve">iza  </w:t>
      </w:r>
      <w:r w:rsidR="00654B22" w:rsidRPr="00E4111C">
        <w:rPr>
          <w:rFonts w:eastAsia="Times New Roman"/>
          <w:iCs/>
          <w:shd w:val="clear" w:color="auto" w:fill="FFFFFF"/>
          <w:lang w:eastAsia="en-US"/>
        </w:rPr>
        <w:t>mantas nodalīšana</w:t>
      </w:r>
      <w:r w:rsidR="00641619" w:rsidRPr="00E4111C">
        <w:rPr>
          <w:rFonts w:eastAsia="Times New Roman"/>
          <w:iCs/>
          <w:shd w:val="clear" w:color="auto" w:fill="FFFFFF"/>
          <w:lang w:eastAsia="en-US"/>
        </w:rPr>
        <w:t xml:space="preserve"> var radīt mantas bojājumu risku.</w:t>
      </w:r>
      <w:r w:rsidR="00E16DA8" w:rsidRPr="00E4111C">
        <w:rPr>
          <w:rFonts w:eastAsia="Times New Roman"/>
          <w:iCs/>
          <w:shd w:val="clear" w:color="auto" w:fill="FFFFFF"/>
          <w:lang w:eastAsia="en-US"/>
        </w:rPr>
        <w:t xml:space="preserve"> Jāņem vērā</w:t>
      </w:r>
      <w:r w:rsidR="00530BC7" w:rsidRPr="00E4111C" w:rsidDel="00E572F5">
        <w:rPr>
          <w:rFonts w:eastAsia="Times New Roman"/>
          <w:iCs/>
          <w:shd w:val="clear" w:color="auto" w:fill="FFFFFF"/>
          <w:lang w:eastAsia="en-US"/>
        </w:rPr>
        <w:t xml:space="preserve">, ka </w:t>
      </w:r>
      <w:r w:rsidR="005A3D74" w:rsidRPr="00E4111C">
        <w:rPr>
          <w:rFonts w:eastAsia="Times New Roman"/>
          <w:iCs/>
          <w:shd w:val="clear" w:color="auto" w:fill="FFFFFF"/>
          <w:lang w:eastAsia="en-US"/>
        </w:rPr>
        <w:t xml:space="preserve">Parādnieka </w:t>
      </w:r>
      <w:r w:rsidR="00530BC7" w:rsidRPr="00E4111C">
        <w:rPr>
          <w:rFonts w:eastAsia="Times New Roman"/>
          <w:iCs/>
          <w:shd w:val="clear" w:color="auto" w:fill="FFFFFF"/>
          <w:lang w:eastAsia="en-US"/>
        </w:rPr>
        <w:t>pārstāv</w:t>
      </w:r>
      <w:r w:rsidR="00E16DA8" w:rsidRPr="00E4111C">
        <w:rPr>
          <w:rFonts w:eastAsia="Times New Roman"/>
          <w:iCs/>
          <w:shd w:val="clear" w:color="auto" w:fill="FFFFFF"/>
          <w:lang w:eastAsia="en-US"/>
        </w:rPr>
        <w:t xml:space="preserve">ja piedalīšanās maksātnespējas procesā ir obligāta un tieši </w:t>
      </w:r>
      <w:r w:rsidR="008963B3" w:rsidRPr="00E4111C">
        <w:rPr>
          <w:rFonts w:eastAsia="Times New Roman"/>
          <w:iCs/>
          <w:shd w:val="clear" w:color="auto" w:fill="FFFFFF"/>
          <w:lang w:eastAsia="en-US"/>
        </w:rPr>
        <w:t>P</w:t>
      </w:r>
      <w:r w:rsidR="00E16DA8" w:rsidRPr="00E4111C">
        <w:rPr>
          <w:rFonts w:eastAsia="Times New Roman"/>
          <w:iCs/>
          <w:shd w:val="clear" w:color="auto" w:fill="FFFFFF"/>
          <w:lang w:eastAsia="en-US"/>
        </w:rPr>
        <w:t xml:space="preserve">arādnieka </w:t>
      </w:r>
      <w:r w:rsidR="00530BC7" w:rsidRPr="00E4111C" w:rsidDel="00E16DA8">
        <w:rPr>
          <w:rFonts w:eastAsia="Times New Roman"/>
          <w:iCs/>
          <w:shd w:val="clear" w:color="auto" w:fill="FFFFFF"/>
          <w:lang w:eastAsia="en-US"/>
        </w:rPr>
        <w:t xml:space="preserve">pārstāvja rīcībā </w:t>
      </w:r>
      <w:r w:rsidR="00530BC7" w:rsidRPr="00E4111C">
        <w:rPr>
          <w:rFonts w:eastAsia="Times New Roman"/>
          <w:iCs/>
          <w:shd w:val="clear" w:color="auto" w:fill="FFFFFF"/>
          <w:lang w:eastAsia="en-US"/>
        </w:rPr>
        <w:t xml:space="preserve">ir visplašākā informācija par </w:t>
      </w:r>
      <w:r w:rsidR="008963B3" w:rsidRPr="00E4111C">
        <w:rPr>
          <w:rFonts w:eastAsia="Times New Roman"/>
          <w:iCs/>
          <w:shd w:val="clear" w:color="auto" w:fill="FFFFFF"/>
          <w:lang w:eastAsia="en-US"/>
        </w:rPr>
        <w:t>P</w:t>
      </w:r>
      <w:r w:rsidR="00530BC7" w:rsidRPr="00E4111C">
        <w:rPr>
          <w:rFonts w:eastAsia="Times New Roman"/>
          <w:iCs/>
          <w:shd w:val="clear" w:color="auto" w:fill="FFFFFF"/>
          <w:lang w:eastAsia="en-US"/>
        </w:rPr>
        <w:t>arādnieka saimniecisko darbību un darbībām, kuras tas ir veicis pirms Parādnieka maksātnespējas procesa pasludināšanas.</w:t>
      </w:r>
    </w:p>
    <w:p w14:paraId="3DFA4673" w14:textId="663B8B6C" w:rsidR="00530BC7" w:rsidRPr="00E4111C" w:rsidRDefault="00530BC7" w:rsidP="00530BC7">
      <w:pPr>
        <w:spacing w:after="0" w:line="240" w:lineRule="auto"/>
        <w:ind w:firstLine="720"/>
        <w:jc w:val="both"/>
        <w:rPr>
          <w:bCs/>
        </w:rPr>
      </w:pPr>
      <w:r w:rsidRPr="00E4111C">
        <w:rPr>
          <w:rFonts w:eastAsia="Times New Roman"/>
          <w:iCs/>
          <w:shd w:val="clear" w:color="auto" w:fill="FFFFFF"/>
          <w:lang w:eastAsia="en-US"/>
        </w:rPr>
        <w:t xml:space="preserve">Kā norādīts šā lēmuma </w:t>
      </w:r>
      <w:r w:rsidR="005B2C38" w:rsidRPr="00E4111C">
        <w:rPr>
          <w:rFonts w:eastAsia="Times New Roman"/>
          <w:iCs/>
          <w:color w:val="000000" w:themeColor="text1"/>
          <w:shd w:val="clear" w:color="auto" w:fill="FFFFFF"/>
          <w:lang w:eastAsia="en-US"/>
        </w:rPr>
        <w:t>16.6.2. </w:t>
      </w:r>
      <w:r w:rsidRPr="00E4111C">
        <w:rPr>
          <w:rFonts w:eastAsia="Times New Roman"/>
          <w:iCs/>
          <w:shd w:val="clear" w:color="auto" w:fill="FFFFFF"/>
          <w:lang w:eastAsia="en-US"/>
        </w:rPr>
        <w:t xml:space="preserve">punktā, Maksātnespējas kontroles dienests šā lēmuma pieņemšanas brīdī nav konstatējis pietiekamus pierādījumus tam, ka Administratores rīcībā vēl pirms </w:t>
      </w:r>
      <w:r w:rsidR="005A3D74" w:rsidRPr="00E4111C">
        <w:rPr>
          <w:rFonts w:eastAsia="Times New Roman"/>
          <w:iCs/>
          <w:shd w:val="clear" w:color="auto" w:fill="FFFFFF"/>
          <w:lang w:eastAsia="en-US"/>
        </w:rPr>
        <w:t>Parādnieka pārstāvja</w:t>
      </w:r>
      <w:r w:rsidRPr="00E4111C">
        <w:rPr>
          <w:rFonts w:eastAsia="Times New Roman"/>
          <w:iCs/>
          <w:shd w:val="clear" w:color="auto" w:fill="FFFFFF"/>
          <w:lang w:eastAsia="en-US"/>
        </w:rPr>
        <w:t xml:space="preserve"> </w:t>
      </w:r>
      <w:r w:rsidRPr="00E4111C">
        <w:rPr>
          <w:bCs/>
        </w:rPr>
        <w:t>2025. gada 17. un 19. septembra vēstuļu saņemšanas</w:t>
      </w:r>
      <w:r w:rsidR="006A1199" w:rsidRPr="00E4111C">
        <w:rPr>
          <w:bCs/>
        </w:rPr>
        <w:t xml:space="preserve"> bija informācija</w:t>
      </w:r>
      <w:r w:rsidR="00290777" w:rsidRPr="00E4111C">
        <w:rPr>
          <w:bCs/>
        </w:rPr>
        <w:t xml:space="preserve"> par to, ka </w:t>
      </w:r>
      <w:r w:rsidR="00290777" w:rsidRPr="00E4111C">
        <w:t xml:space="preserve">Parādnieka mantā ir integrēta </w:t>
      </w:r>
      <w:r w:rsidR="00E5325A" w:rsidRPr="00E4111C">
        <w:t>/Nosaukums D/</w:t>
      </w:r>
      <w:r w:rsidR="00290777" w:rsidRPr="00E4111C">
        <w:t xml:space="preserve"> manta</w:t>
      </w:r>
      <w:r w:rsidR="009449E0" w:rsidRPr="00E4111C">
        <w:t>.</w:t>
      </w:r>
      <w:r w:rsidR="00290777" w:rsidRPr="00E4111C">
        <w:rPr>
          <w:bCs/>
        </w:rPr>
        <w:t xml:space="preserve"> </w:t>
      </w:r>
      <w:r w:rsidR="006A1199" w:rsidRPr="00E4111C">
        <w:rPr>
          <w:bCs/>
        </w:rPr>
        <w:t xml:space="preserve"> </w:t>
      </w:r>
      <w:r w:rsidRPr="00E4111C">
        <w:rPr>
          <w:bCs/>
        </w:rPr>
        <w:t>Līdz ar to Maksātnespējas kontroles dienests secina,</w:t>
      </w:r>
      <w:r w:rsidR="00684E7C" w:rsidRPr="00E4111C">
        <w:rPr>
          <w:bCs/>
        </w:rPr>
        <w:t xml:space="preserve"> ka situācijas </w:t>
      </w:r>
      <w:r w:rsidR="00D4562D" w:rsidRPr="00E4111C">
        <w:rPr>
          <w:bCs/>
        </w:rPr>
        <w:t xml:space="preserve">risināšana saistībā ar to, ka Parādnieka mantā ir integrēta </w:t>
      </w:r>
      <w:r w:rsidR="004B26A7" w:rsidRPr="00E4111C">
        <w:rPr>
          <w:bCs/>
        </w:rPr>
        <w:t>/</w:t>
      </w:r>
      <w:r w:rsidR="004B26A7" w:rsidRPr="00E4111C">
        <w:t>Nosaukums D/</w:t>
      </w:r>
      <w:r w:rsidR="00D4562D" w:rsidRPr="00E4111C">
        <w:t xml:space="preserve"> manta</w:t>
      </w:r>
      <w:r w:rsidR="00544CA0" w:rsidRPr="00E4111C">
        <w:t>,</w:t>
      </w:r>
      <w:r w:rsidR="00D4562D" w:rsidRPr="00E4111C">
        <w:rPr>
          <w:bCs/>
        </w:rPr>
        <w:t xml:space="preserve"> </w:t>
      </w:r>
      <w:r w:rsidRPr="00E4111C">
        <w:rPr>
          <w:bCs/>
        </w:rPr>
        <w:t xml:space="preserve"> </w:t>
      </w:r>
      <w:r w:rsidR="005A3D74" w:rsidRPr="00E4111C">
        <w:rPr>
          <w:bCs/>
        </w:rPr>
        <w:t>Parādnieka pārstāvja</w:t>
      </w:r>
      <w:r w:rsidRPr="00E4111C">
        <w:rPr>
          <w:bCs/>
        </w:rPr>
        <w:t xml:space="preserve"> un Administratores starpā sākās kopš 2025. gada 17. septembra.</w:t>
      </w:r>
      <w:r w:rsidR="001B7391" w:rsidRPr="00E4111C">
        <w:rPr>
          <w:bCs/>
        </w:rPr>
        <w:t xml:space="preserve"> </w:t>
      </w:r>
    </w:p>
    <w:p w14:paraId="1636AC60" w14:textId="6192FE4E" w:rsidR="00530BC7" w:rsidRPr="00E4111C" w:rsidRDefault="00530BC7" w:rsidP="00530BC7">
      <w:pPr>
        <w:spacing w:after="0" w:line="240" w:lineRule="auto"/>
        <w:ind w:firstLine="720"/>
        <w:jc w:val="both"/>
        <w:rPr>
          <w:bCs/>
        </w:rPr>
      </w:pPr>
      <w:r w:rsidRPr="00E4111C">
        <w:rPr>
          <w:bCs/>
        </w:rPr>
        <w:t>Līdz ar to</w:t>
      </w:r>
      <w:r w:rsidR="0093058C" w:rsidRPr="00E4111C">
        <w:rPr>
          <w:bCs/>
        </w:rPr>
        <w:t xml:space="preserve"> Administratores rīcība, </w:t>
      </w:r>
      <w:r w:rsidRPr="00E4111C">
        <w:rPr>
          <w:bCs/>
        </w:rPr>
        <w:t xml:space="preserve"> </w:t>
      </w:r>
      <w:r w:rsidR="0093058C" w:rsidRPr="00E4111C">
        <w:rPr>
          <w:bCs/>
        </w:rPr>
        <w:t xml:space="preserve">lūdzot </w:t>
      </w:r>
      <w:r w:rsidR="005A3D74" w:rsidRPr="00E4111C">
        <w:rPr>
          <w:bCs/>
        </w:rPr>
        <w:t>Parādnieka pārstāvim</w:t>
      </w:r>
      <w:r w:rsidRPr="00E4111C">
        <w:rPr>
          <w:bCs/>
        </w:rPr>
        <w:t xml:space="preserve"> atdalīt Parādniekam piederošo mantu no </w:t>
      </w:r>
      <w:r w:rsidR="004B26A7" w:rsidRPr="00E4111C">
        <w:rPr>
          <w:bCs/>
        </w:rPr>
        <w:t>/</w:t>
      </w:r>
      <w:r w:rsidR="004B26A7" w:rsidRPr="00E4111C">
        <w:t>Nosaukums D/</w:t>
      </w:r>
      <w:r w:rsidR="00897045" w:rsidRPr="00E4111C" w:rsidDel="00897045">
        <w:rPr>
          <w:bCs/>
        </w:rPr>
        <w:t xml:space="preserve"> </w:t>
      </w:r>
      <w:r w:rsidRPr="00E4111C">
        <w:rPr>
          <w:bCs/>
        </w:rPr>
        <w:t>piederošās mantas, lai novērs</w:t>
      </w:r>
      <w:r w:rsidR="00B532F3" w:rsidRPr="00E4111C">
        <w:rPr>
          <w:bCs/>
        </w:rPr>
        <w:t>t</w:t>
      </w:r>
      <w:r w:rsidRPr="00E4111C">
        <w:rPr>
          <w:bCs/>
        </w:rPr>
        <w:t xml:space="preserve">u šķēršļus veikt darbības mantas novērtēšanai, </w:t>
      </w:r>
      <w:r w:rsidR="00373993" w:rsidRPr="00E4111C">
        <w:rPr>
          <w:bCs/>
        </w:rPr>
        <w:t>ir atbilstoša normatīvo aktu prasībām</w:t>
      </w:r>
      <w:r w:rsidR="00692368" w:rsidRPr="00E4111C">
        <w:rPr>
          <w:bCs/>
        </w:rPr>
        <w:t>.</w:t>
      </w:r>
      <w:r w:rsidRPr="00E4111C">
        <w:rPr>
          <w:bCs/>
        </w:rPr>
        <w:t xml:space="preserve"> </w:t>
      </w:r>
    </w:p>
    <w:p w14:paraId="4A7F8FBA" w14:textId="0AFBD839" w:rsidR="00530BC7" w:rsidRPr="00E4111C" w:rsidDel="00400C5C" w:rsidRDefault="00530BC7" w:rsidP="00530BC7">
      <w:pPr>
        <w:spacing w:after="0" w:line="240" w:lineRule="auto"/>
        <w:ind w:firstLine="720"/>
        <w:jc w:val="both"/>
        <w:rPr>
          <w:bCs/>
        </w:rPr>
      </w:pPr>
      <w:r w:rsidRPr="00E4111C" w:rsidDel="00400C5C">
        <w:rPr>
          <w:bCs/>
        </w:rPr>
        <w:t xml:space="preserve">Maksātnespējas kontroles </w:t>
      </w:r>
      <w:r w:rsidR="00660EBE" w:rsidRPr="00E4111C">
        <w:rPr>
          <w:bCs/>
        </w:rPr>
        <w:t>dienestam</w:t>
      </w:r>
      <w:r w:rsidRPr="00E4111C" w:rsidDel="00400C5C">
        <w:rPr>
          <w:bCs/>
        </w:rPr>
        <w:t xml:space="preserve"> </w:t>
      </w:r>
      <w:r w:rsidR="000704D7" w:rsidRPr="00E4111C" w:rsidDel="00400C5C">
        <w:rPr>
          <w:bCs/>
        </w:rPr>
        <w:t>ir pamats uzskatīt</w:t>
      </w:r>
      <w:r w:rsidRPr="00E4111C" w:rsidDel="00400C5C">
        <w:rPr>
          <w:bCs/>
        </w:rPr>
        <w:t>, ka Maksātnespējas likum</w:t>
      </w:r>
      <w:r w:rsidR="000704D7" w:rsidRPr="00E4111C" w:rsidDel="00400C5C">
        <w:rPr>
          <w:bCs/>
        </w:rPr>
        <w:t>ā</w:t>
      </w:r>
      <w:r w:rsidRPr="00E4111C" w:rsidDel="00400C5C">
        <w:rPr>
          <w:bCs/>
        </w:rPr>
        <w:t xml:space="preserve"> </w:t>
      </w:r>
      <w:r w:rsidR="000704D7" w:rsidRPr="00E4111C" w:rsidDel="00400C5C">
        <w:rPr>
          <w:bCs/>
        </w:rPr>
        <w:t>noteiktā pienākuma –</w:t>
      </w:r>
      <w:r w:rsidR="00660EBE" w:rsidRPr="00E4111C">
        <w:rPr>
          <w:bCs/>
        </w:rPr>
        <w:t xml:space="preserve"> </w:t>
      </w:r>
      <w:r w:rsidRPr="00E4111C" w:rsidDel="00400C5C">
        <w:rPr>
          <w:bCs/>
        </w:rPr>
        <w:t>nodrošināt Parādniekam piederošās mantas novērtēšanu</w:t>
      </w:r>
      <w:r w:rsidR="000704D7" w:rsidRPr="00E4111C" w:rsidDel="00400C5C">
        <w:rPr>
          <w:bCs/>
        </w:rPr>
        <w:t>,</w:t>
      </w:r>
      <w:r w:rsidR="008A1667" w:rsidRPr="00E4111C" w:rsidDel="00400C5C">
        <w:rPr>
          <w:bCs/>
        </w:rPr>
        <w:t xml:space="preserve"> izpildi</w:t>
      </w:r>
      <w:r w:rsidRPr="00E4111C" w:rsidDel="00400C5C">
        <w:rPr>
          <w:bCs/>
        </w:rPr>
        <w:t xml:space="preserve"> ir ietekmējuši no Administratores neatkarīgi apstākļi, proti, rīcība ar Parādniekam piederošu mantu vēl pirms Parādnieka maksātnespējas procesa pasludināšanas. Turklāt vēršama uzmanība, ka mantas nošķiršana iespējama tikai tad, ja </w:t>
      </w:r>
      <w:r w:rsidR="00C82D7C" w:rsidRPr="00E4111C">
        <w:rPr>
          <w:bCs/>
        </w:rPr>
        <w:t>A</w:t>
      </w:r>
      <w:r w:rsidRPr="00E4111C" w:rsidDel="00400C5C">
        <w:rPr>
          <w:bCs/>
        </w:rPr>
        <w:t>dministrator</w:t>
      </w:r>
      <w:r w:rsidR="00C82D7C" w:rsidRPr="00E4111C">
        <w:rPr>
          <w:bCs/>
        </w:rPr>
        <w:t>es</w:t>
      </w:r>
      <w:r w:rsidRPr="00E4111C" w:rsidDel="00400C5C">
        <w:rPr>
          <w:bCs/>
        </w:rPr>
        <w:t xml:space="preserve"> rīcībā ir visi nepieciešamie pierādījumi, kuri apliecina konkrētu mantas vienību piederību Parādniekam un tāpat arī </w:t>
      </w:r>
      <w:r w:rsidR="005E1132" w:rsidRPr="00E4111C">
        <w:rPr>
          <w:bCs/>
        </w:rPr>
        <w:t>/</w:t>
      </w:r>
      <w:r w:rsidR="005E1132" w:rsidRPr="00E4111C">
        <w:t>Nosaukums D/</w:t>
      </w:r>
      <w:r w:rsidRPr="00E4111C">
        <w:rPr>
          <w:bCs/>
        </w:rPr>
        <w:t>.</w:t>
      </w:r>
      <w:r w:rsidRPr="00E4111C" w:rsidDel="00400C5C">
        <w:rPr>
          <w:bCs/>
        </w:rPr>
        <w:t xml:space="preserve"> Līdz ar to iespējama tikai tad, ja nepastāv ne praktiski, ne juridiski šķēršļi tās nošķiršanai.</w:t>
      </w:r>
    </w:p>
    <w:p w14:paraId="62906D5D" w14:textId="66511E46" w:rsidR="00530BC7" w:rsidRPr="00E4111C" w:rsidDel="00400C5C" w:rsidRDefault="00530BC7" w:rsidP="00530BC7">
      <w:pPr>
        <w:spacing w:after="0" w:line="240" w:lineRule="auto"/>
        <w:ind w:firstLine="720"/>
        <w:jc w:val="both"/>
        <w:rPr>
          <w:bCs/>
        </w:rPr>
      </w:pPr>
      <w:r w:rsidRPr="00E4111C" w:rsidDel="00400C5C">
        <w:rPr>
          <w:bCs/>
        </w:rPr>
        <w:t xml:space="preserve">Maksātnespējas kontroles dienestam nav pamata apšaubīt to, ka </w:t>
      </w:r>
      <w:r w:rsidR="007D65F4" w:rsidRPr="00E4111C">
        <w:rPr>
          <w:bCs/>
        </w:rPr>
        <w:t xml:space="preserve">Parādnieka </w:t>
      </w:r>
      <w:r w:rsidR="005A3D74" w:rsidRPr="00E4111C">
        <w:rPr>
          <w:bCs/>
        </w:rPr>
        <w:t>pārstāvis</w:t>
      </w:r>
      <w:r w:rsidRPr="00E4111C" w:rsidDel="00400C5C">
        <w:rPr>
          <w:bCs/>
        </w:rPr>
        <w:t xml:space="preserve">, iespējams, personīgi nav piedalījies Parādnieka mantas apvienošanā ar </w:t>
      </w:r>
      <w:r w:rsidR="00DC48A6" w:rsidRPr="00E4111C">
        <w:rPr>
          <w:bCs/>
        </w:rPr>
        <w:t>/</w:t>
      </w:r>
      <w:r w:rsidR="00DC48A6" w:rsidRPr="00E4111C">
        <w:t>Nosaukums D/</w:t>
      </w:r>
      <w:r w:rsidRPr="00E4111C" w:rsidDel="00400C5C">
        <w:rPr>
          <w:bCs/>
        </w:rPr>
        <w:t xml:space="preserve"> piederošu mantu. </w:t>
      </w:r>
      <w:r w:rsidR="00D35CC0" w:rsidRPr="00E4111C">
        <w:rPr>
          <w:bCs/>
        </w:rPr>
        <w:t>Tomēr ņemot vērā</w:t>
      </w:r>
      <w:r w:rsidRPr="00E4111C" w:rsidDel="00400C5C">
        <w:rPr>
          <w:bCs/>
        </w:rPr>
        <w:t xml:space="preserve"> to, ka tikai un vienīgi Parādnieka pārstāvja rīcībā var būt visa nepieciešamā informāciju, lai efektīvi risinātu jautājumu par Parādnieka mantas nošķiršanu no </w:t>
      </w:r>
      <w:r w:rsidR="00DC48A6" w:rsidRPr="00E4111C">
        <w:rPr>
          <w:bCs/>
        </w:rPr>
        <w:t>/</w:t>
      </w:r>
      <w:r w:rsidR="00DC48A6" w:rsidRPr="00E4111C">
        <w:t>Nosaukums D/</w:t>
      </w:r>
      <w:r w:rsidRPr="00E4111C" w:rsidDel="00400C5C">
        <w:rPr>
          <w:bCs/>
        </w:rPr>
        <w:t xml:space="preserve"> mantas, Maksātnespējas kontroles dienestam nav pamat</w:t>
      </w:r>
      <w:r w:rsidR="00011D73" w:rsidRPr="00E4111C">
        <w:rPr>
          <w:bCs/>
        </w:rPr>
        <w:t>s</w:t>
      </w:r>
      <w:r w:rsidRPr="00E4111C" w:rsidDel="00400C5C">
        <w:rPr>
          <w:bCs/>
        </w:rPr>
        <w:t xml:space="preserve"> atzīt to, ka Administratores lūgums </w:t>
      </w:r>
      <w:r w:rsidR="0036274D" w:rsidRPr="00E4111C">
        <w:rPr>
          <w:bCs/>
        </w:rPr>
        <w:t>Parādnieka</w:t>
      </w:r>
      <w:r w:rsidR="005A3D74" w:rsidRPr="00E4111C">
        <w:rPr>
          <w:bCs/>
        </w:rPr>
        <w:t xml:space="preserve"> pārstāvim</w:t>
      </w:r>
      <w:r w:rsidRPr="00E4111C" w:rsidDel="00400C5C">
        <w:rPr>
          <w:bCs/>
        </w:rPr>
        <w:t xml:space="preserve"> </w:t>
      </w:r>
      <w:r w:rsidR="00880E85" w:rsidRPr="00E4111C" w:rsidDel="00400C5C">
        <w:rPr>
          <w:bCs/>
        </w:rPr>
        <w:t>novēr</w:t>
      </w:r>
      <w:r w:rsidR="00880E85" w:rsidRPr="00E4111C">
        <w:rPr>
          <w:bCs/>
        </w:rPr>
        <w:t>st</w:t>
      </w:r>
      <w:r w:rsidR="00880E85" w:rsidRPr="00E4111C" w:rsidDel="00400C5C">
        <w:rPr>
          <w:bCs/>
        </w:rPr>
        <w:t xml:space="preserve"> </w:t>
      </w:r>
      <w:r w:rsidRPr="00E4111C" w:rsidDel="00400C5C">
        <w:rPr>
          <w:bCs/>
        </w:rPr>
        <w:t xml:space="preserve">šķēršļus </w:t>
      </w:r>
      <w:r w:rsidR="00CA66D2" w:rsidRPr="00E4111C">
        <w:rPr>
          <w:bCs/>
        </w:rPr>
        <w:t xml:space="preserve">mantas novērtēšanai </w:t>
      </w:r>
      <w:r w:rsidRPr="00E4111C" w:rsidDel="00400C5C">
        <w:rPr>
          <w:bCs/>
        </w:rPr>
        <w:t xml:space="preserve">būtu pretējs Parādnieka juridiskās personas maksātnespējas procesa efektīvai un likumīgai nodrošināšanai un mērķu sasniegšanai. </w:t>
      </w:r>
    </w:p>
    <w:p w14:paraId="05199B6B" w14:textId="17E33CA7" w:rsidR="00E51F60" w:rsidRPr="00E4111C" w:rsidRDefault="00530BC7" w:rsidP="00E15EEC">
      <w:pPr>
        <w:spacing w:after="0" w:line="240" w:lineRule="auto"/>
        <w:ind w:firstLine="720"/>
        <w:jc w:val="both"/>
      </w:pPr>
      <w:r w:rsidRPr="00E4111C">
        <w:t>[</w:t>
      </w:r>
      <w:r w:rsidR="0036274D" w:rsidRPr="00E4111C">
        <w:t>16.6.4</w:t>
      </w:r>
      <w:r w:rsidRPr="00E4111C">
        <w:t>] </w:t>
      </w:r>
      <w:r w:rsidRPr="00E4111C">
        <w:rPr>
          <w:rFonts w:eastAsia="Times New Roman"/>
          <w:lang w:eastAsia="en-US"/>
        </w:rPr>
        <w:t>Izvērtējot Sūdzībā un tās papildinājumos norādīto informāciju, kopsakarā ar Administratores paskaidrojumos norādīto un Maksātnespējas kontroles dienesta rīcībā esošo informāciju, Maksātnespējas kontroles dienests nekonstatē Administratores rīcībā</w:t>
      </w:r>
      <w:r w:rsidR="00E06FA0" w:rsidRPr="00E4111C">
        <w:rPr>
          <w:rFonts w:eastAsia="Times New Roman"/>
          <w:lang w:eastAsia="en-US"/>
        </w:rPr>
        <w:t xml:space="preserve"> pārkāpumu saistībā ar vilcināšanos veikt darbības </w:t>
      </w:r>
      <w:r w:rsidRPr="00E4111C">
        <w:t xml:space="preserve">Parādniekam piederošās mantas atdalīšanai no </w:t>
      </w:r>
      <w:r w:rsidR="00DC48A6" w:rsidRPr="00E4111C">
        <w:t>/Nosaukums D/</w:t>
      </w:r>
      <w:r w:rsidRPr="00E4111C">
        <w:t xml:space="preserve"> piederošas mantas</w:t>
      </w:r>
      <w:r w:rsidR="0056114A" w:rsidRPr="00E4111C">
        <w:rPr>
          <w:iCs/>
          <w:lang w:eastAsia="en-US"/>
        </w:rPr>
        <w:t xml:space="preserve">. </w:t>
      </w:r>
      <w:r w:rsidR="00D74C75" w:rsidRPr="00E4111C">
        <w:rPr>
          <w:iCs/>
          <w:lang w:eastAsia="en-US"/>
        </w:rPr>
        <w:t xml:space="preserve">Līdz ar to Sūdzība šajā daļā ir noraidāma. </w:t>
      </w:r>
      <w:r w:rsidRPr="00E4111C">
        <w:rPr>
          <w:rFonts w:eastAsia="Times New Roman"/>
          <w:lang w:eastAsia="en-US"/>
        </w:rPr>
        <w:t xml:space="preserve"> </w:t>
      </w:r>
    </w:p>
    <w:p w14:paraId="68DA0C6A" w14:textId="16CA2004" w:rsidR="00571041" w:rsidRPr="00E4111C" w:rsidRDefault="00571041" w:rsidP="00571041">
      <w:pPr>
        <w:tabs>
          <w:tab w:val="left" w:pos="2450"/>
        </w:tabs>
        <w:spacing w:after="0" w:line="100" w:lineRule="atLeast"/>
        <w:ind w:firstLine="709"/>
        <w:jc w:val="both"/>
        <w:rPr>
          <w:iCs/>
          <w:lang w:eastAsia="en-US"/>
        </w:rPr>
      </w:pPr>
      <w:r w:rsidRPr="00E4111C">
        <w:rPr>
          <w:iCs/>
          <w:lang w:eastAsia="en-US"/>
        </w:rPr>
        <w:t>[</w:t>
      </w:r>
      <w:r w:rsidR="00D74C75" w:rsidRPr="00E4111C">
        <w:rPr>
          <w:iCs/>
          <w:lang w:eastAsia="en-US"/>
        </w:rPr>
        <w:t>16.7</w:t>
      </w:r>
      <w:r w:rsidRPr="00E4111C">
        <w:rPr>
          <w:iCs/>
          <w:lang w:eastAsia="en-US"/>
        </w:rPr>
        <w:t>] </w:t>
      </w:r>
      <w:r w:rsidRPr="00E4111C">
        <w:rPr>
          <w:rFonts w:eastAsia="Times New Roman"/>
        </w:rPr>
        <w:t xml:space="preserve">Attiecībā par Sūdzībā izteikto pretenziju par Administratores rīcību, </w:t>
      </w:r>
      <w:r w:rsidR="00254AA5" w:rsidRPr="00E4111C">
        <w:t>Paziņojumā kreditoriem sniedzot maldinošu informāciju</w:t>
      </w:r>
      <w:r w:rsidRPr="00E4111C">
        <w:rPr>
          <w:iCs/>
          <w:lang w:eastAsia="en-US"/>
        </w:rPr>
        <w:t>, secināms turpmāk minētais.</w:t>
      </w:r>
    </w:p>
    <w:p w14:paraId="3043ED6B" w14:textId="6F6C7475" w:rsidR="00572CDF" w:rsidRPr="00E4111C" w:rsidRDefault="00855C2A" w:rsidP="00571041">
      <w:pPr>
        <w:tabs>
          <w:tab w:val="left" w:pos="2450"/>
        </w:tabs>
        <w:spacing w:after="0" w:line="100" w:lineRule="atLeast"/>
        <w:ind w:firstLine="709"/>
        <w:jc w:val="both"/>
        <w:rPr>
          <w:iCs/>
          <w:lang w:eastAsia="en-US"/>
        </w:rPr>
      </w:pPr>
      <w:r w:rsidRPr="00E4111C">
        <w:rPr>
          <w:iCs/>
          <w:lang w:eastAsia="en-US"/>
        </w:rPr>
        <w:t>Administrators ziņo kreditoriem par citiem jautājumiem, kuriem ir nozīme juridiskās personas maksātnespējas procesa norisē.</w:t>
      </w:r>
      <w:r w:rsidR="00956250" w:rsidRPr="00E4111C">
        <w:rPr>
          <w:rStyle w:val="Vresatsauce"/>
          <w:iCs/>
          <w:lang w:eastAsia="en-US"/>
        </w:rPr>
        <w:footnoteReference w:id="31"/>
      </w:r>
    </w:p>
    <w:p w14:paraId="29AAC466" w14:textId="609454EE" w:rsidR="00B72E13" w:rsidRPr="00E4111C" w:rsidRDefault="00B72E13" w:rsidP="00571041">
      <w:pPr>
        <w:tabs>
          <w:tab w:val="left" w:pos="2450"/>
        </w:tabs>
        <w:spacing w:after="0" w:line="100" w:lineRule="atLeast"/>
        <w:ind w:firstLine="709"/>
        <w:jc w:val="both"/>
        <w:rPr>
          <w:iCs/>
          <w:lang w:eastAsia="en-US"/>
        </w:rPr>
      </w:pPr>
      <w:r w:rsidRPr="00E4111C">
        <w:rPr>
          <w:iCs/>
          <w:lang w:eastAsia="en-US"/>
        </w:rPr>
        <w:t xml:space="preserve">2025. gada 26. septembrī Administratore ir nosūtījusi </w:t>
      </w:r>
      <w:r w:rsidR="00C10A0F" w:rsidRPr="00E4111C">
        <w:rPr>
          <w:iCs/>
          <w:lang w:eastAsia="en-US"/>
        </w:rPr>
        <w:t>Paziņojumu kreditoriem, kur</w:t>
      </w:r>
      <w:r w:rsidR="0069051B" w:rsidRPr="00E4111C">
        <w:rPr>
          <w:iCs/>
          <w:lang w:eastAsia="en-US"/>
        </w:rPr>
        <w:t xml:space="preserve">ā </w:t>
      </w:r>
      <w:r w:rsidR="0069051B" w:rsidRPr="00E4111C">
        <w:rPr>
          <w:iCs/>
          <w:lang w:eastAsia="en-US"/>
        </w:rPr>
        <w:lastRenderedPageBreak/>
        <w:t>norādījusi</w:t>
      </w:r>
      <w:r w:rsidR="00C10A0F" w:rsidRPr="00E4111C">
        <w:rPr>
          <w:iCs/>
          <w:lang w:eastAsia="en-US"/>
        </w:rPr>
        <w:t xml:space="preserve"> Parādnieka kreditor</w:t>
      </w:r>
      <w:r w:rsidR="0069051B" w:rsidRPr="00E4111C">
        <w:rPr>
          <w:iCs/>
          <w:lang w:eastAsia="en-US"/>
        </w:rPr>
        <w:t>iem</w:t>
      </w:r>
      <w:r w:rsidR="00C10A0F" w:rsidRPr="00E4111C">
        <w:rPr>
          <w:iCs/>
          <w:lang w:eastAsia="en-US"/>
        </w:rPr>
        <w:t xml:space="preserve"> </w:t>
      </w:r>
      <w:r w:rsidR="0069051B" w:rsidRPr="00E4111C">
        <w:rPr>
          <w:iCs/>
          <w:lang w:eastAsia="en-US"/>
        </w:rPr>
        <w:t>uz</w:t>
      </w:r>
      <w:r w:rsidR="00C10A0F" w:rsidRPr="00E4111C">
        <w:rPr>
          <w:iCs/>
          <w:lang w:eastAsia="en-US"/>
        </w:rPr>
        <w:t xml:space="preserve"> apstākļiem, kuri Administratores ieskatā bija par pamat</w:t>
      </w:r>
      <w:r w:rsidR="00B041FE" w:rsidRPr="00E4111C">
        <w:rPr>
          <w:iCs/>
          <w:lang w:eastAsia="en-US"/>
        </w:rPr>
        <w:t xml:space="preserve">u tam, kādēļ netika veikts Parādniekam piederošās mantas vērtējums. </w:t>
      </w:r>
    </w:p>
    <w:p w14:paraId="6B5D5791" w14:textId="57536416" w:rsidR="00702DCD" w:rsidRPr="00E4111C" w:rsidRDefault="008E5D29" w:rsidP="00571041">
      <w:pPr>
        <w:tabs>
          <w:tab w:val="left" w:pos="2450"/>
        </w:tabs>
        <w:spacing w:after="0" w:line="100" w:lineRule="atLeast"/>
        <w:ind w:firstLine="709"/>
        <w:jc w:val="both"/>
        <w:rPr>
          <w:iCs/>
          <w:lang w:eastAsia="en-US"/>
        </w:rPr>
      </w:pPr>
      <w:r w:rsidRPr="00E4111C">
        <w:rPr>
          <w:iCs/>
          <w:lang w:eastAsia="en-US"/>
        </w:rPr>
        <w:t xml:space="preserve">Tā kā </w:t>
      </w:r>
      <w:r w:rsidR="00CC0A71" w:rsidRPr="00E4111C">
        <w:rPr>
          <w:iCs/>
          <w:lang w:eastAsia="en-US"/>
        </w:rPr>
        <w:t xml:space="preserve">Parādnieka mantas </w:t>
      </w:r>
      <w:r w:rsidR="006C2F81" w:rsidRPr="00E4111C">
        <w:rPr>
          <w:iCs/>
          <w:lang w:eastAsia="en-US"/>
        </w:rPr>
        <w:t>no</w:t>
      </w:r>
      <w:r w:rsidR="00CC0A71" w:rsidRPr="00E4111C">
        <w:rPr>
          <w:iCs/>
          <w:lang w:eastAsia="en-US"/>
        </w:rPr>
        <w:t>vērtējums netika</w:t>
      </w:r>
      <w:r w:rsidR="00EA78B8" w:rsidRPr="00E4111C">
        <w:rPr>
          <w:iCs/>
          <w:lang w:eastAsia="en-US"/>
        </w:rPr>
        <w:t xml:space="preserve"> veikts</w:t>
      </w:r>
      <w:r w:rsidR="00CE62BD" w:rsidRPr="00E4111C">
        <w:rPr>
          <w:iCs/>
          <w:lang w:eastAsia="en-US"/>
        </w:rPr>
        <w:t>,</w:t>
      </w:r>
      <w:r w:rsidR="006C2F81" w:rsidRPr="00E4111C" w:rsidDel="00407465">
        <w:rPr>
          <w:iCs/>
          <w:lang w:eastAsia="en-US"/>
        </w:rPr>
        <w:t xml:space="preserve"> </w:t>
      </w:r>
      <w:r w:rsidR="00503EEC" w:rsidRPr="00E4111C">
        <w:rPr>
          <w:iCs/>
          <w:lang w:eastAsia="en-US"/>
        </w:rPr>
        <w:t>Maksātnespējas kontroles dienests atzī</w:t>
      </w:r>
      <w:r w:rsidR="00E82705" w:rsidRPr="00E4111C">
        <w:rPr>
          <w:iCs/>
          <w:lang w:eastAsia="en-US"/>
        </w:rPr>
        <w:t>s</w:t>
      </w:r>
      <w:r w:rsidR="00503EEC" w:rsidRPr="00E4111C">
        <w:rPr>
          <w:iCs/>
          <w:lang w:eastAsia="en-US"/>
        </w:rPr>
        <w:t>t, ka</w:t>
      </w:r>
      <w:r w:rsidR="006C2F81" w:rsidRPr="00E4111C">
        <w:rPr>
          <w:iCs/>
          <w:lang w:eastAsia="en-US"/>
        </w:rPr>
        <w:t xml:space="preserve"> Administratores rīcība, informējot kreditorus par to, ka </w:t>
      </w:r>
      <w:r w:rsidR="00E32D7E" w:rsidRPr="00E4111C">
        <w:rPr>
          <w:iCs/>
          <w:lang w:eastAsia="en-US"/>
        </w:rPr>
        <w:t>vērtējums nav veikts</w:t>
      </w:r>
      <w:r w:rsidR="00503EEC" w:rsidRPr="00E4111C">
        <w:rPr>
          <w:iCs/>
          <w:lang w:eastAsia="en-US"/>
        </w:rPr>
        <w:t xml:space="preserve">, </w:t>
      </w:r>
      <w:r w:rsidR="0023198E" w:rsidRPr="00E4111C">
        <w:rPr>
          <w:iCs/>
          <w:lang w:eastAsia="en-US"/>
        </w:rPr>
        <w:t>atbilst</w:t>
      </w:r>
      <w:r w:rsidR="00E30B48" w:rsidRPr="00E4111C">
        <w:rPr>
          <w:iCs/>
          <w:lang w:eastAsia="en-US"/>
        </w:rPr>
        <w:t xml:space="preserve"> Maksātnespējas likuma prasībām. </w:t>
      </w:r>
    </w:p>
    <w:p w14:paraId="274E2DD5" w14:textId="151298C2" w:rsidR="00FD0BB3" w:rsidRPr="00E4111C" w:rsidRDefault="005A3D74" w:rsidP="00571041">
      <w:pPr>
        <w:tabs>
          <w:tab w:val="left" w:pos="2450"/>
        </w:tabs>
        <w:spacing w:after="0" w:line="100" w:lineRule="atLeast"/>
        <w:ind w:firstLine="709"/>
        <w:jc w:val="both"/>
        <w:rPr>
          <w:iCs/>
          <w:lang w:eastAsia="en-US"/>
        </w:rPr>
      </w:pPr>
      <w:r w:rsidRPr="00E4111C">
        <w:rPr>
          <w:iCs/>
          <w:lang w:eastAsia="en-US"/>
        </w:rPr>
        <w:t>Parādnieka pārstāvja</w:t>
      </w:r>
      <w:r w:rsidR="00FD0BB3" w:rsidRPr="00E4111C">
        <w:rPr>
          <w:iCs/>
          <w:lang w:eastAsia="en-US"/>
        </w:rPr>
        <w:t xml:space="preserve"> ieskatā Paziņojumā kreditoriem Administratore ir </w:t>
      </w:r>
      <w:r w:rsidR="00FF3DB9" w:rsidRPr="00E4111C">
        <w:rPr>
          <w:iCs/>
          <w:lang w:eastAsia="en-US"/>
        </w:rPr>
        <w:t>izteikusi vairākus nepatiesus</w:t>
      </w:r>
      <w:r w:rsidR="008A3F73" w:rsidRPr="00E4111C">
        <w:rPr>
          <w:iCs/>
          <w:lang w:eastAsia="en-US"/>
        </w:rPr>
        <w:t xml:space="preserve"> apgalvojumus par </w:t>
      </w:r>
      <w:r w:rsidRPr="00E4111C">
        <w:rPr>
          <w:iCs/>
          <w:lang w:eastAsia="en-US"/>
        </w:rPr>
        <w:t>Parādnieka pārstāvja</w:t>
      </w:r>
      <w:r w:rsidR="008A3F73" w:rsidRPr="00E4111C">
        <w:rPr>
          <w:iCs/>
          <w:lang w:eastAsia="en-US"/>
        </w:rPr>
        <w:t xml:space="preserve"> un viņa pilnvaroto pārstāvju rīcību. </w:t>
      </w:r>
      <w:r w:rsidRPr="00E4111C">
        <w:rPr>
          <w:iCs/>
          <w:lang w:eastAsia="en-US"/>
        </w:rPr>
        <w:t>Parādnieka pārstāvja</w:t>
      </w:r>
      <w:r w:rsidR="00811949" w:rsidRPr="00E4111C">
        <w:rPr>
          <w:iCs/>
          <w:lang w:eastAsia="en-US"/>
        </w:rPr>
        <w:t xml:space="preserve"> ieskatā </w:t>
      </w:r>
      <w:r w:rsidR="00DA3FD2" w:rsidRPr="00E4111C">
        <w:rPr>
          <w:iCs/>
          <w:lang w:eastAsia="en-US"/>
        </w:rPr>
        <w:t xml:space="preserve">tādā veidā Administratore cenšas noskaņot Parādnieka kreditorus pret </w:t>
      </w:r>
      <w:r w:rsidRPr="00E4111C">
        <w:rPr>
          <w:iCs/>
          <w:lang w:eastAsia="en-US"/>
        </w:rPr>
        <w:t>Parādnieka pārstāvi</w:t>
      </w:r>
      <w:r w:rsidR="00DA3FD2" w:rsidRPr="00E4111C">
        <w:rPr>
          <w:iCs/>
          <w:lang w:eastAsia="en-US"/>
        </w:rPr>
        <w:t xml:space="preserve"> un </w:t>
      </w:r>
      <w:r w:rsidR="00283032" w:rsidRPr="00E4111C">
        <w:rPr>
          <w:iCs/>
          <w:lang w:eastAsia="en-US"/>
        </w:rPr>
        <w:t xml:space="preserve">aizskar </w:t>
      </w:r>
      <w:r w:rsidRPr="00E4111C">
        <w:rPr>
          <w:iCs/>
          <w:lang w:eastAsia="en-US"/>
        </w:rPr>
        <w:t>Parādnieka pārstāvja</w:t>
      </w:r>
      <w:r w:rsidR="00283032" w:rsidRPr="00E4111C">
        <w:rPr>
          <w:iCs/>
          <w:lang w:eastAsia="en-US"/>
        </w:rPr>
        <w:t xml:space="preserve"> godu un cieņu. </w:t>
      </w:r>
    </w:p>
    <w:p w14:paraId="245E1CA5" w14:textId="12939507" w:rsidR="00D1372D" w:rsidRPr="00E4111C" w:rsidRDefault="00D1372D" w:rsidP="00323879">
      <w:pPr>
        <w:tabs>
          <w:tab w:val="left" w:pos="2450"/>
        </w:tabs>
        <w:spacing w:after="0" w:line="100" w:lineRule="atLeast"/>
        <w:ind w:firstLine="709"/>
        <w:jc w:val="both"/>
      </w:pPr>
      <w:r w:rsidRPr="00E4111C">
        <w:rPr>
          <w:iCs/>
          <w:lang w:eastAsia="en-US"/>
        </w:rPr>
        <w:t xml:space="preserve">Maksātnespējas kontroles dienests vērš uzmanību, ka </w:t>
      </w:r>
      <w:r w:rsidR="00B4033A" w:rsidRPr="00E4111C">
        <w:t>katrai personai ir</w:t>
      </w:r>
      <w:r w:rsidRPr="00E4111C">
        <w:t xml:space="preserve"> tiesības prasīt tiesas ceļā atsaukt ziņas, kas aizskar viņas godu un cieņu, ja šādu ziņu izplatītājs nepierāda, ka tās atbilst patiesībai.</w:t>
      </w:r>
      <w:r w:rsidR="009968D3" w:rsidRPr="00E4111C">
        <w:t xml:space="preserve"> Ja personas godu un cieņu aizskarošās ziņas, kas neatbilst patiesībai, ietvertas dokumentā, šāds dokuments jāapmaina. Citos gadījumos atsaukšanas kārtību nosaka tiesa.</w:t>
      </w:r>
      <w:r w:rsidR="009968D3" w:rsidRPr="00E4111C">
        <w:rPr>
          <w:rStyle w:val="Vresatsauce"/>
        </w:rPr>
        <w:footnoteReference w:id="32"/>
      </w:r>
      <w:r w:rsidR="00323879" w:rsidRPr="00E4111C">
        <w:t xml:space="preserve"> </w:t>
      </w:r>
    </w:p>
    <w:p w14:paraId="7AF76721" w14:textId="77777777" w:rsidR="0032643D" w:rsidRPr="00E4111C" w:rsidRDefault="0032643D" w:rsidP="0032643D">
      <w:pPr>
        <w:autoSpaceDE w:val="0"/>
        <w:autoSpaceDN w:val="0"/>
        <w:adjustRightInd w:val="0"/>
        <w:spacing w:after="0" w:line="240" w:lineRule="auto"/>
        <w:ind w:firstLine="709"/>
        <w:jc w:val="both"/>
      </w:pPr>
      <w:r w:rsidRPr="00E4111C">
        <w:t>Saskaņā ar Maksātnespējas likuma 176. panta trešo daļu Maksātnespējas kontroles dienests neizskata sūdzības par administratora lēmumiem, kuru pamatā ir strīds par tiesībām.</w:t>
      </w:r>
    </w:p>
    <w:p w14:paraId="003C53AE" w14:textId="5CE24B29" w:rsidR="0032643D" w:rsidRPr="00E4111C" w:rsidRDefault="0032643D" w:rsidP="0032643D">
      <w:pPr>
        <w:autoSpaceDE w:val="0"/>
        <w:autoSpaceDN w:val="0"/>
        <w:adjustRightInd w:val="0"/>
        <w:spacing w:after="0" w:line="240" w:lineRule="auto"/>
        <w:ind w:firstLine="709"/>
        <w:jc w:val="both"/>
      </w:pPr>
      <w:r w:rsidRPr="00E4111C">
        <w:t xml:space="preserve">Pamatojoties uz minēto un ievērojot likumdevēja piešķirto pilnvaru robežas, Maksātnespējas kontroles dienestam nav pamata izšķirt strīdu par </w:t>
      </w:r>
      <w:r w:rsidR="00411647" w:rsidRPr="00E4111C">
        <w:t>Paziņojumā kreditoriem</w:t>
      </w:r>
      <w:r w:rsidRPr="00E4111C">
        <w:t xml:space="preserve"> norādīto ziņu patiesumu un iespējamo </w:t>
      </w:r>
      <w:r w:rsidR="005A3D74" w:rsidRPr="00E4111C">
        <w:t>Parādnieka pārstāvja</w:t>
      </w:r>
      <w:r w:rsidRPr="00E4111C">
        <w:t xml:space="preserve"> goda un cieņas aizskārumu.</w:t>
      </w:r>
    </w:p>
    <w:p w14:paraId="276D1354" w14:textId="37518BD4" w:rsidR="007721A7" w:rsidRPr="00E4111C" w:rsidRDefault="00C33D36" w:rsidP="00075134">
      <w:pPr>
        <w:tabs>
          <w:tab w:val="left" w:pos="2450"/>
        </w:tabs>
        <w:spacing w:after="0" w:line="100" w:lineRule="atLeast"/>
        <w:ind w:firstLine="709"/>
        <w:jc w:val="both"/>
        <w:rPr>
          <w:iCs/>
          <w:lang w:eastAsia="en-US"/>
        </w:rPr>
      </w:pPr>
      <w:r w:rsidRPr="00E4111C">
        <w:rPr>
          <w:iCs/>
          <w:lang w:eastAsia="en-US"/>
        </w:rPr>
        <w:t xml:space="preserve">Līdz ar to </w:t>
      </w:r>
      <w:r w:rsidR="001A5840" w:rsidRPr="00E4111C">
        <w:rPr>
          <w:iCs/>
          <w:lang w:eastAsia="en-US"/>
        </w:rPr>
        <w:t xml:space="preserve">strīds, kas izveidojies starp </w:t>
      </w:r>
      <w:r w:rsidR="005A3D74" w:rsidRPr="00E4111C">
        <w:rPr>
          <w:iCs/>
          <w:lang w:eastAsia="en-US"/>
        </w:rPr>
        <w:t>Parādnieka pārstāvi</w:t>
      </w:r>
      <w:r w:rsidR="001A5840" w:rsidRPr="00E4111C">
        <w:rPr>
          <w:iCs/>
          <w:lang w:eastAsia="en-US"/>
        </w:rPr>
        <w:t xml:space="preserve"> un Administratori par, iespējams,</w:t>
      </w:r>
      <w:r w:rsidRPr="00E4111C">
        <w:rPr>
          <w:iCs/>
          <w:lang w:eastAsia="en-US"/>
        </w:rPr>
        <w:t xml:space="preserve"> </w:t>
      </w:r>
      <w:r w:rsidR="001A5840" w:rsidRPr="00E4111C">
        <w:rPr>
          <w:iCs/>
          <w:lang w:eastAsia="en-US"/>
        </w:rPr>
        <w:t>goda un cieņu aizskarošu ziņu atsaukšanu ir civiltiesiska rakstura un risināms tiesā prasības</w:t>
      </w:r>
      <w:r w:rsidRPr="00E4111C">
        <w:rPr>
          <w:iCs/>
          <w:lang w:eastAsia="en-US"/>
        </w:rPr>
        <w:t xml:space="preserve"> </w:t>
      </w:r>
      <w:r w:rsidR="001A5840" w:rsidRPr="00E4111C">
        <w:rPr>
          <w:iCs/>
          <w:lang w:eastAsia="en-US"/>
        </w:rPr>
        <w:t>tiesvedības kārtībā</w:t>
      </w:r>
      <w:r w:rsidRPr="00E4111C">
        <w:rPr>
          <w:iCs/>
          <w:lang w:eastAsia="en-US"/>
        </w:rPr>
        <w:t>,</w:t>
      </w:r>
      <w:r w:rsidR="001A5840" w:rsidRPr="00E4111C">
        <w:rPr>
          <w:iCs/>
          <w:lang w:eastAsia="en-US"/>
        </w:rPr>
        <w:t xml:space="preserve"> nevis juridisk</w:t>
      </w:r>
      <w:r w:rsidR="007721A7" w:rsidRPr="00E4111C">
        <w:rPr>
          <w:iCs/>
          <w:lang w:eastAsia="en-US"/>
        </w:rPr>
        <w:t>ā</w:t>
      </w:r>
      <w:r w:rsidR="001A5840" w:rsidRPr="00E4111C">
        <w:rPr>
          <w:iCs/>
          <w:lang w:eastAsia="en-US"/>
        </w:rPr>
        <w:t xml:space="preserve">s personas maksātnespējas procesa ietvaros </w:t>
      </w:r>
      <w:r w:rsidR="00785380" w:rsidRPr="00E4111C">
        <w:rPr>
          <w:iCs/>
          <w:lang w:eastAsia="en-US"/>
        </w:rPr>
        <w:t xml:space="preserve">sūdzības </w:t>
      </w:r>
      <w:r w:rsidR="001A5840" w:rsidRPr="00E4111C">
        <w:rPr>
          <w:iCs/>
          <w:lang w:eastAsia="en-US"/>
        </w:rPr>
        <w:t>par</w:t>
      </w:r>
      <w:r w:rsidRPr="00E4111C">
        <w:rPr>
          <w:iCs/>
          <w:lang w:eastAsia="en-US"/>
        </w:rPr>
        <w:t xml:space="preserve"> </w:t>
      </w:r>
      <w:r w:rsidR="001A5840" w:rsidRPr="00E4111C">
        <w:rPr>
          <w:iCs/>
          <w:lang w:eastAsia="en-US"/>
        </w:rPr>
        <w:t xml:space="preserve">Administratores rīcību </w:t>
      </w:r>
      <w:r w:rsidR="00785380" w:rsidRPr="00E4111C">
        <w:rPr>
          <w:iCs/>
          <w:lang w:eastAsia="en-US"/>
        </w:rPr>
        <w:t xml:space="preserve">izskatīšanas </w:t>
      </w:r>
      <w:r w:rsidR="001A5840" w:rsidRPr="00E4111C">
        <w:rPr>
          <w:iCs/>
          <w:lang w:eastAsia="en-US"/>
        </w:rPr>
        <w:t xml:space="preserve">kārtībā. </w:t>
      </w:r>
    </w:p>
    <w:p w14:paraId="52457A20" w14:textId="1A575166" w:rsidR="0032643D" w:rsidRPr="00E4111C" w:rsidRDefault="007721A7" w:rsidP="00075134">
      <w:pPr>
        <w:tabs>
          <w:tab w:val="left" w:pos="2450"/>
        </w:tabs>
        <w:spacing w:after="0" w:line="100" w:lineRule="atLeast"/>
        <w:ind w:firstLine="709"/>
        <w:jc w:val="both"/>
        <w:rPr>
          <w:iCs/>
          <w:lang w:eastAsia="en-US"/>
        </w:rPr>
      </w:pPr>
      <w:r w:rsidRPr="00E4111C">
        <w:rPr>
          <w:iCs/>
          <w:lang w:eastAsia="en-US"/>
        </w:rPr>
        <w:t>M</w:t>
      </w:r>
      <w:r w:rsidR="001A5840" w:rsidRPr="00E4111C">
        <w:rPr>
          <w:iCs/>
          <w:lang w:eastAsia="en-US"/>
        </w:rPr>
        <w:t>aksātnespējas procesu jomu regulējošā</w:t>
      </w:r>
      <w:r w:rsidRPr="00E4111C">
        <w:rPr>
          <w:iCs/>
          <w:lang w:eastAsia="en-US"/>
        </w:rPr>
        <w:t xml:space="preserve">s </w:t>
      </w:r>
      <w:r w:rsidR="001A5840" w:rsidRPr="00E4111C">
        <w:rPr>
          <w:iCs/>
          <w:lang w:eastAsia="en-US"/>
        </w:rPr>
        <w:t>iestādes kompetencē nav dot savu novērtējumu civiltiesiska rakstura strīdam starp Sūdzības</w:t>
      </w:r>
      <w:r w:rsidR="009728BA" w:rsidRPr="00E4111C">
        <w:rPr>
          <w:iCs/>
          <w:lang w:eastAsia="en-US"/>
        </w:rPr>
        <w:t xml:space="preserve"> </w:t>
      </w:r>
      <w:r w:rsidR="00D30B62" w:rsidRPr="00E4111C">
        <w:rPr>
          <w:iCs/>
          <w:lang w:eastAsia="en-US"/>
        </w:rPr>
        <w:t>iesniedzēju</w:t>
      </w:r>
      <w:r w:rsidR="001A5840" w:rsidRPr="00E4111C">
        <w:rPr>
          <w:iCs/>
          <w:lang w:eastAsia="en-US"/>
        </w:rPr>
        <w:t xml:space="preserve"> un Administratori.</w:t>
      </w:r>
      <w:r w:rsidR="009728BA" w:rsidRPr="00E4111C">
        <w:rPr>
          <w:rStyle w:val="Vresatsauce"/>
          <w:iCs/>
          <w:lang w:eastAsia="en-US"/>
        </w:rPr>
        <w:footnoteReference w:id="33"/>
      </w:r>
      <w:r w:rsidR="001A5840" w:rsidRPr="00E4111C">
        <w:rPr>
          <w:iCs/>
          <w:lang w:eastAsia="en-US"/>
        </w:rPr>
        <w:t xml:space="preserve"> </w:t>
      </w:r>
    </w:p>
    <w:p w14:paraId="39E730A6" w14:textId="3F9BE033" w:rsidR="00A34AAC" w:rsidRPr="00E4111C" w:rsidRDefault="00354978" w:rsidP="00A34AAC">
      <w:pPr>
        <w:tabs>
          <w:tab w:val="left" w:pos="2450"/>
        </w:tabs>
        <w:spacing w:after="0" w:line="100" w:lineRule="atLeast"/>
        <w:ind w:firstLine="709"/>
        <w:jc w:val="both"/>
        <w:rPr>
          <w:iCs/>
          <w:lang w:eastAsia="en-US"/>
        </w:rPr>
      </w:pPr>
      <w:r w:rsidRPr="00E4111C">
        <w:rPr>
          <w:iCs/>
          <w:lang w:eastAsia="en-US"/>
        </w:rPr>
        <w:t xml:space="preserve">Ņemot vērā minēto, Sūdzība šajā daļā ir noraidāma. </w:t>
      </w:r>
    </w:p>
    <w:p w14:paraId="1C529901" w14:textId="64BD65F1" w:rsidR="00DC47FF" w:rsidRPr="00E4111C" w:rsidRDefault="00DC47FF" w:rsidP="00DD5E55">
      <w:pPr>
        <w:tabs>
          <w:tab w:val="left" w:pos="2450"/>
        </w:tabs>
        <w:spacing w:after="0" w:line="100" w:lineRule="atLeast"/>
        <w:ind w:firstLine="709"/>
        <w:jc w:val="both"/>
        <w:rPr>
          <w:iCs/>
          <w:lang w:eastAsia="en-US"/>
        </w:rPr>
      </w:pPr>
      <w:r w:rsidRPr="00E4111C">
        <w:rPr>
          <w:iCs/>
          <w:lang w:eastAsia="en-US"/>
        </w:rPr>
        <w:t xml:space="preserve">Savukārt Maksātnespējas kontroles dienesta secinājumi </w:t>
      </w:r>
      <w:r w:rsidR="00061A32" w:rsidRPr="00E4111C">
        <w:rPr>
          <w:iCs/>
          <w:lang w:eastAsia="en-US"/>
        </w:rPr>
        <w:t xml:space="preserve">par minētās Administratores </w:t>
      </w:r>
      <w:r w:rsidR="00061A32" w:rsidRPr="00E4111C">
        <w:rPr>
          <w:iCs/>
        </w:rPr>
        <w:t xml:space="preserve">rīcības atbilstību profesionālās ētikas normām </w:t>
      </w:r>
      <w:r w:rsidR="00C368C3" w:rsidRPr="00E4111C">
        <w:rPr>
          <w:iCs/>
        </w:rPr>
        <w:t xml:space="preserve">ir </w:t>
      </w:r>
      <w:r w:rsidR="00061A32" w:rsidRPr="00E4111C">
        <w:rPr>
          <w:iCs/>
        </w:rPr>
        <w:t>ietverti šā lēmuma</w:t>
      </w:r>
      <w:r w:rsidR="00061A32" w:rsidRPr="00E4111C">
        <w:rPr>
          <w:iCs/>
          <w:color w:val="EE0000"/>
        </w:rPr>
        <w:t xml:space="preserve"> </w:t>
      </w:r>
      <w:r w:rsidR="009405FE" w:rsidRPr="00E4111C">
        <w:rPr>
          <w:iCs/>
          <w:color w:val="000000" w:themeColor="text1"/>
        </w:rPr>
        <w:t>17. </w:t>
      </w:r>
      <w:r w:rsidR="00061A32" w:rsidRPr="00E4111C">
        <w:rPr>
          <w:iCs/>
        </w:rPr>
        <w:t xml:space="preserve">punktā. </w:t>
      </w:r>
    </w:p>
    <w:p w14:paraId="35BDB324" w14:textId="7908FAC0" w:rsidR="005B371A" w:rsidRPr="00E4111C" w:rsidRDefault="00354978" w:rsidP="005B371A">
      <w:pPr>
        <w:tabs>
          <w:tab w:val="left" w:pos="2450"/>
        </w:tabs>
        <w:spacing w:after="0" w:line="100" w:lineRule="atLeast"/>
        <w:ind w:firstLine="709"/>
        <w:jc w:val="both"/>
        <w:rPr>
          <w:iCs/>
          <w:lang w:eastAsia="en-US"/>
        </w:rPr>
      </w:pPr>
      <w:r w:rsidRPr="00E4111C">
        <w:rPr>
          <w:iCs/>
          <w:lang w:eastAsia="en-US"/>
        </w:rPr>
        <w:t>[</w:t>
      </w:r>
      <w:r w:rsidR="00AF2A02" w:rsidRPr="00E4111C">
        <w:rPr>
          <w:iCs/>
          <w:lang w:eastAsia="en-US"/>
        </w:rPr>
        <w:t>16.8</w:t>
      </w:r>
      <w:r w:rsidRPr="00E4111C">
        <w:rPr>
          <w:iCs/>
          <w:lang w:eastAsia="en-US"/>
        </w:rPr>
        <w:t>]</w:t>
      </w:r>
      <w:r w:rsidR="00D26567" w:rsidRPr="00E4111C">
        <w:rPr>
          <w:iCs/>
          <w:lang w:eastAsia="en-US"/>
        </w:rPr>
        <w:t> </w:t>
      </w:r>
      <w:r w:rsidR="005B371A" w:rsidRPr="00E4111C">
        <w:rPr>
          <w:rFonts w:eastAsia="Times New Roman"/>
        </w:rPr>
        <w:t>Attiecībā par Sūdzībā izteikto pretenziju par Administratores rīcību,</w:t>
      </w:r>
      <w:r w:rsidR="00620EBB" w:rsidRPr="00E4111C">
        <w:rPr>
          <w:rFonts w:eastAsia="Times New Roman"/>
        </w:rPr>
        <w:t xml:space="preserve"> </w:t>
      </w:r>
      <w:r w:rsidR="00D44319" w:rsidRPr="00E4111C">
        <w:t>bez pietiekama pa</w:t>
      </w:r>
      <w:r w:rsidR="00D14066" w:rsidRPr="00E4111C">
        <w:t xml:space="preserve">matojuma </w:t>
      </w:r>
      <w:r w:rsidR="00620EBB" w:rsidRPr="00E4111C">
        <w:t>nosakot divu nedēļu termiņu atbildes sniegšanai uz Pieprasījumu par ziņu atsaukšanu</w:t>
      </w:r>
      <w:r w:rsidR="005B371A" w:rsidRPr="00E4111C">
        <w:rPr>
          <w:iCs/>
          <w:lang w:eastAsia="en-US"/>
        </w:rPr>
        <w:t>, secināms turpmāk minētais.</w:t>
      </w:r>
    </w:p>
    <w:p w14:paraId="0A2035FF" w14:textId="1BCC13E1" w:rsidR="00BE6917" w:rsidRPr="00E4111C" w:rsidRDefault="007A6827" w:rsidP="00BE6917">
      <w:pPr>
        <w:tabs>
          <w:tab w:val="left" w:pos="2450"/>
        </w:tabs>
        <w:spacing w:after="0" w:line="100" w:lineRule="atLeast"/>
        <w:ind w:firstLine="709"/>
        <w:jc w:val="both"/>
        <w:rPr>
          <w:iCs/>
          <w:lang w:eastAsia="en-US"/>
        </w:rPr>
      </w:pPr>
      <w:r w:rsidRPr="00E4111C">
        <w:rPr>
          <w:iCs/>
          <w:lang w:eastAsia="en-US"/>
        </w:rPr>
        <w:t xml:space="preserve">2025. gada 2. oktobrī </w:t>
      </w:r>
      <w:r w:rsidR="005A3D74" w:rsidRPr="00E4111C">
        <w:rPr>
          <w:iCs/>
          <w:lang w:eastAsia="en-US"/>
        </w:rPr>
        <w:t>Parādnieka pārstāvis</w:t>
      </w:r>
      <w:r w:rsidRPr="00E4111C">
        <w:rPr>
          <w:iCs/>
          <w:lang w:eastAsia="en-US"/>
        </w:rPr>
        <w:t xml:space="preserve"> ir vērsies pie Administratores ar </w:t>
      </w:r>
      <w:r w:rsidR="0079209C" w:rsidRPr="00E4111C">
        <w:rPr>
          <w:iCs/>
          <w:lang w:eastAsia="en-US"/>
        </w:rPr>
        <w:t xml:space="preserve">Pieprasījumu par ziņu atsaukšanu, kurā lūdzis atsaukt </w:t>
      </w:r>
      <w:r w:rsidR="00E93755" w:rsidRPr="00E4111C">
        <w:rPr>
          <w:iCs/>
          <w:lang w:eastAsia="en-US"/>
        </w:rPr>
        <w:t xml:space="preserve">Paziņojumā kreditoriem </w:t>
      </w:r>
      <w:r w:rsidR="005A3D74" w:rsidRPr="00E4111C">
        <w:rPr>
          <w:iCs/>
          <w:lang w:eastAsia="en-US"/>
        </w:rPr>
        <w:t>Parādnieka pārstāvja</w:t>
      </w:r>
      <w:r w:rsidR="00E93755" w:rsidRPr="00E4111C">
        <w:rPr>
          <w:iCs/>
          <w:lang w:eastAsia="en-US"/>
        </w:rPr>
        <w:t xml:space="preserve"> ieskatā Administratores </w:t>
      </w:r>
      <w:r w:rsidR="00AC314E" w:rsidRPr="00E4111C">
        <w:rPr>
          <w:iCs/>
          <w:lang w:eastAsia="en-US"/>
        </w:rPr>
        <w:t xml:space="preserve">nepatiesi sniegtās ziņas. </w:t>
      </w:r>
    </w:p>
    <w:p w14:paraId="545B4E25" w14:textId="4FD61827" w:rsidR="0014786C" w:rsidRPr="00E4111C" w:rsidRDefault="00664D29" w:rsidP="008B6D63">
      <w:pPr>
        <w:tabs>
          <w:tab w:val="left" w:pos="2450"/>
        </w:tabs>
        <w:spacing w:after="0" w:line="100" w:lineRule="atLeast"/>
        <w:ind w:firstLine="709"/>
        <w:jc w:val="both"/>
        <w:rPr>
          <w:iCs/>
          <w:lang w:eastAsia="en-US"/>
        </w:rPr>
      </w:pPr>
      <w:r w:rsidRPr="00E4111C">
        <w:rPr>
          <w:iCs/>
          <w:lang w:eastAsia="en-US"/>
        </w:rPr>
        <w:t>2025. gada 3. oktobrī Administratore</w:t>
      </w:r>
      <w:r w:rsidR="008E6F45" w:rsidRPr="00E4111C">
        <w:rPr>
          <w:iCs/>
          <w:lang w:eastAsia="en-US"/>
        </w:rPr>
        <w:t xml:space="preserve"> </w:t>
      </w:r>
      <w:r w:rsidRPr="00E4111C">
        <w:rPr>
          <w:iCs/>
          <w:lang w:eastAsia="en-US"/>
        </w:rPr>
        <w:t xml:space="preserve">sniegusi </w:t>
      </w:r>
      <w:r w:rsidR="005A3D74" w:rsidRPr="00E4111C">
        <w:rPr>
          <w:iCs/>
          <w:lang w:eastAsia="en-US"/>
        </w:rPr>
        <w:t>Parādnieka pārstāvim</w:t>
      </w:r>
      <w:r w:rsidR="00E96728" w:rsidRPr="00E4111C">
        <w:rPr>
          <w:iCs/>
          <w:lang w:eastAsia="en-US"/>
        </w:rPr>
        <w:t xml:space="preserve"> atbildi</w:t>
      </w:r>
      <w:r w:rsidR="00BE6917" w:rsidRPr="00E4111C">
        <w:rPr>
          <w:iCs/>
          <w:lang w:eastAsia="en-US"/>
        </w:rPr>
        <w:t xml:space="preserve">, kurā atsaukusies uz Maksātnespējas likuma </w:t>
      </w:r>
      <w:r w:rsidRPr="00E4111C">
        <w:rPr>
          <w:iCs/>
          <w:lang w:eastAsia="en-US"/>
        </w:rPr>
        <w:t>26.</w:t>
      </w:r>
      <w:r w:rsidR="00046470" w:rsidRPr="00E4111C">
        <w:rPr>
          <w:iCs/>
          <w:lang w:eastAsia="en-US"/>
        </w:rPr>
        <w:t> </w:t>
      </w:r>
      <w:r w:rsidRPr="00E4111C">
        <w:rPr>
          <w:iCs/>
          <w:lang w:eastAsia="en-US"/>
        </w:rPr>
        <w:t>panta trešās daļas 7.</w:t>
      </w:r>
      <w:r w:rsidR="00BE6917" w:rsidRPr="00E4111C">
        <w:rPr>
          <w:iCs/>
          <w:lang w:eastAsia="en-US"/>
        </w:rPr>
        <w:t> </w:t>
      </w:r>
      <w:r w:rsidRPr="00E4111C">
        <w:rPr>
          <w:iCs/>
          <w:lang w:eastAsia="en-US"/>
        </w:rPr>
        <w:t>punktu</w:t>
      </w:r>
      <w:r w:rsidR="00BE6917" w:rsidRPr="00E4111C">
        <w:rPr>
          <w:iCs/>
          <w:lang w:eastAsia="en-US"/>
        </w:rPr>
        <w:t>.</w:t>
      </w:r>
      <w:r w:rsidR="0045404D" w:rsidRPr="00E4111C">
        <w:rPr>
          <w:rStyle w:val="Vresatsauce"/>
          <w:iCs/>
          <w:lang w:eastAsia="en-US"/>
        </w:rPr>
        <w:footnoteReference w:id="34"/>
      </w:r>
      <w:r w:rsidRPr="00E4111C">
        <w:rPr>
          <w:iCs/>
          <w:lang w:eastAsia="en-US"/>
        </w:rPr>
        <w:t xml:space="preserve"> </w:t>
      </w:r>
      <w:r w:rsidR="005A3D74" w:rsidRPr="00E4111C">
        <w:rPr>
          <w:iCs/>
          <w:lang w:eastAsia="en-US"/>
        </w:rPr>
        <w:t>Parādnieka pārstāvja</w:t>
      </w:r>
      <w:r w:rsidR="00BE6917" w:rsidRPr="00E4111C">
        <w:rPr>
          <w:iCs/>
          <w:lang w:eastAsia="en-US"/>
        </w:rPr>
        <w:t xml:space="preserve"> ieskatā </w:t>
      </w:r>
      <w:r w:rsidR="0045404D" w:rsidRPr="00E4111C">
        <w:rPr>
          <w:iCs/>
          <w:lang w:eastAsia="en-US"/>
        </w:rPr>
        <w:t xml:space="preserve">Administratore nepamatoti attiecina Maksātnespējas likuma 26. panta trešās daļas 7. punktu </w:t>
      </w:r>
      <w:r w:rsidR="00F957DA" w:rsidRPr="00E4111C">
        <w:rPr>
          <w:iCs/>
          <w:lang w:eastAsia="en-US"/>
        </w:rPr>
        <w:t>uz Pieprasījumu par ziņu atsaukšanu</w:t>
      </w:r>
      <w:r w:rsidR="008B6D63" w:rsidRPr="00E4111C">
        <w:rPr>
          <w:iCs/>
          <w:lang w:eastAsia="en-US"/>
        </w:rPr>
        <w:t xml:space="preserve"> pie apstākļiem, ka </w:t>
      </w:r>
      <w:r w:rsidR="00D2388E" w:rsidRPr="00E4111C">
        <w:rPr>
          <w:iCs/>
          <w:lang w:eastAsia="en-US"/>
        </w:rPr>
        <w:t>citus dokumentus</w:t>
      </w:r>
      <w:r w:rsidR="008B6D63" w:rsidRPr="00E4111C">
        <w:rPr>
          <w:iCs/>
          <w:lang w:eastAsia="en-US"/>
        </w:rPr>
        <w:t xml:space="preserve"> Administratore ir </w:t>
      </w:r>
      <w:r w:rsidR="00D2388E" w:rsidRPr="00E4111C">
        <w:rPr>
          <w:iCs/>
          <w:lang w:eastAsia="en-US"/>
        </w:rPr>
        <w:t>sagatavojusi</w:t>
      </w:r>
      <w:r w:rsidR="008B6D63" w:rsidRPr="00E4111C">
        <w:rPr>
          <w:iCs/>
          <w:lang w:eastAsia="en-US"/>
        </w:rPr>
        <w:t xml:space="preserve"> nekavējoties. </w:t>
      </w:r>
      <w:r w:rsidR="000944C7" w:rsidRPr="00E4111C">
        <w:rPr>
          <w:iCs/>
          <w:lang w:eastAsia="en-US"/>
        </w:rPr>
        <w:t xml:space="preserve">Savukārt no Sūdzības 3. papildinājumos norādītā izriet, ka 2025. gada </w:t>
      </w:r>
      <w:r w:rsidR="008A62EB" w:rsidRPr="00E4111C">
        <w:rPr>
          <w:iCs/>
          <w:lang w:eastAsia="en-US"/>
        </w:rPr>
        <w:t xml:space="preserve">13. oktobrī Administratore ir sniegusi atbildi uz </w:t>
      </w:r>
      <w:r w:rsidR="007E5DA8" w:rsidRPr="00E4111C">
        <w:rPr>
          <w:iCs/>
          <w:lang w:eastAsia="en-US"/>
        </w:rPr>
        <w:t>Pieprasījumu par ziņu atsaukšanu</w:t>
      </w:r>
      <w:r w:rsidR="00D1009E" w:rsidRPr="00E4111C">
        <w:rPr>
          <w:iCs/>
          <w:lang w:eastAsia="en-US"/>
        </w:rPr>
        <w:t xml:space="preserve">, no kura izriet, ka Administratores ieskatā Paziņojumā kreditoriem sniegtās ziņas </w:t>
      </w:r>
      <w:r w:rsidR="0014786C" w:rsidRPr="00E4111C">
        <w:rPr>
          <w:iCs/>
          <w:lang w:eastAsia="en-US"/>
        </w:rPr>
        <w:t>nav nepatiesas.</w:t>
      </w:r>
    </w:p>
    <w:p w14:paraId="7A210220" w14:textId="4BFA545C" w:rsidR="00664D29" w:rsidRPr="00E4111C" w:rsidRDefault="00CA52F4" w:rsidP="00E31A09">
      <w:pPr>
        <w:tabs>
          <w:tab w:val="left" w:pos="2450"/>
        </w:tabs>
        <w:spacing w:after="0" w:line="240" w:lineRule="auto"/>
        <w:ind w:firstLine="709"/>
        <w:jc w:val="both"/>
        <w:rPr>
          <w:iCs/>
          <w:lang w:eastAsia="en-US"/>
        </w:rPr>
      </w:pPr>
      <w:r w:rsidRPr="00E4111C">
        <w:rPr>
          <w:iCs/>
          <w:lang w:eastAsia="en-US"/>
        </w:rPr>
        <w:t xml:space="preserve">Maksātnespējas kontroles dienests vērš uzmanību, ka </w:t>
      </w:r>
      <w:r w:rsidRPr="00E4111C">
        <w:rPr>
          <w:iCs/>
          <w:color w:val="000000" w:themeColor="text1"/>
          <w:lang w:eastAsia="en-US"/>
        </w:rPr>
        <w:t>Maksātnespējas likums nenoteic konkrētu termiņu, kādā</w:t>
      </w:r>
      <w:r w:rsidR="00E36E59" w:rsidRPr="00E4111C">
        <w:rPr>
          <w:iCs/>
          <w:color w:val="000000" w:themeColor="text1"/>
          <w:lang w:eastAsia="en-US"/>
        </w:rPr>
        <w:t xml:space="preserve"> sniedzamas atbildes uz maksātnespējas procesā iesaistīto personu </w:t>
      </w:r>
      <w:r w:rsidR="00E31A09" w:rsidRPr="00E4111C">
        <w:rPr>
          <w:iCs/>
          <w:color w:val="000000" w:themeColor="text1"/>
          <w:lang w:eastAsia="en-US"/>
        </w:rPr>
        <w:t>pieprasījumiem,</w:t>
      </w:r>
      <w:r w:rsidRPr="00E4111C">
        <w:rPr>
          <w:iCs/>
          <w:color w:val="000000" w:themeColor="text1"/>
          <w:lang w:eastAsia="en-US"/>
        </w:rPr>
        <w:t xml:space="preserve"> tomēr, nodrošinot atklātības principa ievērošanu, </w:t>
      </w:r>
      <w:r w:rsidR="00E31A09" w:rsidRPr="00E4111C">
        <w:rPr>
          <w:iCs/>
          <w:color w:val="000000" w:themeColor="text1"/>
          <w:lang w:eastAsia="en-US"/>
        </w:rPr>
        <w:t>tās sniedzamas</w:t>
      </w:r>
      <w:r w:rsidRPr="00E4111C">
        <w:rPr>
          <w:iCs/>
          <w:color w:val="000000" w:themeColor="text1"/>
          <w:lang w:eastAsia="en-US"/>
        </w:rPr>
        <w:t xml:space="preserve"> saprātīgā termiņā. </w:t>
      </w:r>
      <w:r w:rsidRPr="00E4111C">
        <w:rPr>
          <w:color w:val="000000" w:themeColor="text1"/>
          <w:lang w:bidi="lv-LV"/>
        </w:rPr>
        <w:t>Civilprocesa izpratnē saprātīgs termiņš ir tāds termiņš, "</w:t>
      </w:r>
      <w:r w:rsidRPr="00E4111C">
        <w:rPr>
          <w:i/>
          <w:iCs/>
          <w:color w:val="000000" w:themeColor="text1"/>
          <w:lang w:bidi="lv-LV"/>
        </w:rPr>
        <w:t>kura laikā var reāli izpildīt attiecīgu procesuālu darbību</w:t>
      </w:r>
      <w:r w:rsidRPr="00E4111C">
        <w:rPr>
          <w:color w:val="000000" w:themeColor="text1"/>
          <w:lang w:bidi="lv-LV"/>
        </w:rPr>
        <w:t>"</w:t>
      </w:r>
      <w:r w:rsidRPr="00E4111C">
        <w:rPr>
          <w:color w:val="000000" w:themeColor="text1"/>
          <w:vertAlign w:val="superscript"/>
          <w:lang w:bidi="lv-LV"/>
        </w:rPr>
        <w:footnoteReference w:id="35"/>
      </w:r>
      <w:r w:rsidRPr="00E4111C">
        <w:rPr>
          <w:color w:val="000000" w:themeColor="text1"/>
          <w:lang w:bidi="lv-LV"/>
        </w:rPr>
        <w:t>.</w:t>
      </w:r>
      <w:r w:rsidR="0014786C" w:rsidRPr="00E4111C">
        <w:rPr>
          <w:iCs/>
          <w:lang w:eastAsia="en-US"/>
        </w:rPr>
        <w:t xml:space="preserve"> </w:t>
      </w:r>
      <w:r w:rsidR="007E5DA8" w:rsidRPr="00E4111C">
        <w:rPr>
          <w:iCs/>
          <w:lang w:eastAsia="en-US"/>
        </w:rPr>
        <w:t xml:space="preserve"> </w:t>
      </w:r>
    </w:p>
    <w:p w14:paraId="47A73A1C" w14:textId="7FF784DB" w:rsidR="002F606E" w:rsidRPr="00E4111C" w:rsidRDefault="00E601F6" w:rsidP="00E31A09">
      <w:pPr>
        <w:tabs>
          <w:tab w:val="left" w:pos="2450"/>
        </w:tabs>
        <w:spacing w:after="0" w:line="240" w:lineRule="auto"/>
        <w:ind w:firstLine="709"/>
        <w:jc w:val="both"/>
        <w:rPr>
          <w:iCs/>
          <w:lang w:eastAsia="en-US"/>
        </w:rPr>
      </w:pPr>
      <w:r w:rsidRPr="00E4111C">
        <w:rPr>
          <w:iCs/>
          <w:lang w:eastAsia="en-US"/>
        </w:rPr>
        <w:lastRenderedPageBreak/>
        <w:t xml:space="preserve">Ņemot vērā to, ka </w:t>
      </w:r>
      <w:r w:rsidR="00AC4149" w:rsidRPr="00E4111C">
        <w:rPr>
          <w:iCs/>
          <w:lang w:eastAsia="en-US"/>
        </w:rPr>
        <w:t xml:space="preserve">atbildi uz Pieprasījumu par ziņu atsaukšanu Administratore ir sniegusi </w:t>
      </w:r>
      <w:r w:rsidR="005A3D74" w:rsidRPr="00E4111C">
        <w:rPr>
          <w:iCs/>
          <w:lang w:eastAsia="en-US"/>
        </w:rPr>
        <w:t>Parādnieka pārstāvim</w:t>
      </w:r>
      <w:r w:rsidR="00AC4149" w:rsidRPr="00E4111C">
        <w:rPr>
          <w:iCs/>
          <w:lang w:eastAsia="en-US"/>
        </w:rPr>
        <w:t xml:space="preserve"> </w:t>
      </w:r>
      <w:r w:rsidR="00CB0162" w:rsidRPr="00E4111C">
        <w:rPr>
          <w:iCs/>
          <w:lang w:eastAsia="en-US"/>
        </w:rPr>
        <w:t>1</w:t>
      </w:r>
      <w:r w:rsidR="00094068" w:rsidRPr="00E4111C">
        <w:rPr>
          <w:iCs/>
          <w:lang w:eastAsia="en-US"/>
        </w:rPr>
        <w:t>1</w:t>
      </w:r>
      <w:r w:rsidR="00CB0162" w:rsidRPr="00E4111C">
        <w:rPr>
          <w:iCs/>
          <w:lang w:eastAsia="en-US"/>
        </w:rPr>
        <w:t xml:space="preserve"> dienu laikā kopš minētā pieprasījuma saņemšanas, Maksātnespējas kontroles dienestam </w:t>
      </w:r>
      <w:r w:rsidR="00DA76BC" w:rsidRPr="00E4111C">
        <w:rPr>
          <w:iCs/>
          <w:lang w:eastAsia="en-US"/>
        </w:rPr>
        <w:t>ir</w:t>
      </w:r>
      <w:r w:rsidR="00CB0162" w:rsidRPr="00E4111C">
        <w:rPr>
          <w:iCs/>
          <w:lang w:eastAsia="en-US"/>
        </w:rPr>
        <w:t xml:space="preserve"> pamat</w:t>
      </w:r>
      <w:r w:rsidR="00DA76BC" w:rsidRPr="00E4111C">
        <w:rPr>
          <w:iCs/>
          <w:lang w:eastAsia="en-US"/>
        </w:rPr>
        <w:t>s</w:t>
      </w:r>
      <w:r w:rsidR="00CB0162" w:rsidRPr="00E4111C">
        <w:rPr>
          <w:iCs/>
          <w:lang w:eastAsia="en-US"/>
        </w:rPr>
        <w:t xml:space="preserve"> </w:t>
      </w:r>
      <w:r w:rsidR="00DA76BC" w:rsidRPr="00E4111C">
        <w:rPr>
          <w:iCs/>
          <w:lang w:eastAsia="en-US"/>
        </w:rPr>
        <w:t xml:space="preserve">atzīt, ka atbilde ir sniegta saprātīgā termiņā. </w:t>
      </w:r>
      <w:r w:rsidR="00DA6EA5" w:rsidRPr="00E4111C">
        <w:rPr>
          <w:iCs/>
          <w:lang w:eastAsia="en-US"/>
        </w:rPr>
        <w:t xml:space="preserve">Tāpat  </w:t>
      </w:r>
      <w:r w:rsidR="00C468EF" w:rsidRPr="00E4111C">
        <w:rPr>
          <w:iCs/>
          <w:lang w:eastAsia="en-US"/>
        </w:rPr>
        <w:t xml:space="preserve">nav izšķirošas nozīmes tam apstāklim, ka Administratore, </w:t>
      </w:r>
      <w:r w:rsidR="00957F92" w:rsidRPr="00E4111C">
        <w:rPr>
          <w:iCs/>
          <w:lang w:eastAsia="en-US"/>
        </w:rPr>
        <w:t xml:space="preserve">atsaucoties uz </w:t>
      </w:r>
      <w:r w:rsidR="005A3D74" w:rsidRPr="00E4111C">
        <w:rPr>
          <w:iCs/>
          <w:lang w:eastAsia="en-US"/>
        </w:rPr>
        <w:t>Parādnieka pārstāvja</w:t>
      </w:r>
      <w:r w:rsidR="00957F92" w:rsidRPr="00E4111C">
        <w:rPr>
          <w:iCs/>
          <w:lang w:eastAsia="en-US"/>
        </w:rPr>
        <w:t xml:space="preserve"> ieskatā neat</w:t>
      </w:r>
      <w:r w:rsidR="009C33A3" w:rsidRPr="00E4111C">
        <w:rPr>
          <w:iCs/>
          <w:lang w:eastAsia="en-US"/>
        </w:rPr>
        <w:t>bilstošām tiesību normām</w:t>
      </w:r>
      <w:r w:rsidR="00921383" w:rsidRPr="00E4111C">
        <w:rPr>
          <w:iCs/>
          <w:lang w:eastAsia="en-US"/>
        </w:rPr>
        <w:t>,</w:t>
      </w:r>
      <w:r w:rsidR="009C33A3" w:rsidRPr="00E4111C">
        <w:rPr>
          <w:iCs/>
          <w:lang w:eastAsia="en-US"/>
        </w:rPr>
        <w:t xml:space="preserve"> ir noteikusi </w:t>
      </w:r>
      <w:r w:rsidR="00892851" w:rsidRPr="00E4111C">
        <w:rPr>
          <w:iCs/>
          <w:lang w:eastAsia="en-US"/>
        </w:rPr>
        <w:t>divu nedēļu termiņu</w:t>
      </w:r>
      <w:r w:rsidR="009C33A3" w:rsidRPr="00E4111C">
        <w:rPr>
          <w:iCs/>
          <w:lang w:eastAsia="en-US"/>
        </w:rPr>
        <w:t xml:space="preserve"> atbildes sniegšana</w:t>
      </w:r>
      <w:r w:rsidR="00892851" w:rsidRPr="00E4111C">
        <w:rPr>
          <w:iCs/>
          <w:lang w:eastAsia="en-US"/>
        </w:rPr>
        <w:t>i.</w:t>
      </w:r>
    </w:p>
    <w:p w14:paraId="0EA52310" w14:textId="2B906AC5" w:rsidR="00E31A09" w:rsidRPr="00E4111C" w:rsidRDefault="008D432B" w:rsidP="00E31A09">
      <w:pPr>
        <w:tabs>
          <w:tab w:val="left" w:pos="2450"/>
        </w:tabs>
        <w:spacing w:after="0" w:line="240" w:lineRule="auto"/>
        <w:ind w:firstLine="709"/>
        <w:jc w:val="both"/>
        <w:rPr>
          <w:iCs/>
          <w:lang w:eastAsia="en-US"/>
        </w:rPr>
      </w:pPr>
      <w:r w:rsidRPr="00E4111C">
        <w:rPr>
          <w:iCs/>
          <w:lang w:eastAsia="en-US"/>
        </w:rPr>
        <w:t xml:space="preserve">Kā jau minēts iepriekš, tad </w:t>
      </w:r>
      <w:r w:rsidR="00356D6D" w:rsidRPr="00E4111C">
        <w:rPr>
          <w:iCs/>
          <w:lang w:eastAsia="en-US"/>
        </w:rPr>
        <w:t xml:space="preserve">strīds </w:t>
      </w:r>
      <w:r w:rsidR="009D2958" w:rsidRPr="00E4111C">
        <w:rPr>
          <w:iCs/>
          <w:lang w:eastAsia="en-US"/>
        </w:rPr>
        <w:t xml:space="preserve">starp </w:t>
      </w:r>
      <w:r w:rsidR="005A3D74" w:rsidRPr="00E4111C">
        <w:rPr>
          <w:iCs/>
          <w:lang w:eastAsia="en-US"/>
        </w:rPr>
        <w:t>Parādnieka pārstāvi</w:t>
      </w:r>
      <w:r w:rsidR="009D2958" w:rsidRPr="00E4111C">
        <w:rPr>
          <w:iCs/>
          <w:lang w:eastAsia="en-US"/>
        </w:rPr>
        <w:t xml:space="preserve"> un Administratori par, iespējams, goda un cieņu aizskarošu ziņu atsaukšanu ir risināms tiesā prasības tiesvedības kārtībā. </w:t>
      </w:r>
      <w:r w:rsidR="00892851" w:rsidRPr="00E4111C">
        <w:rPr>
          <w:iCs/>
          <w:lang w:eastAsia="en-US"/>
        </w:rPr>
        <w:t xml:space="preserve"> </w:t>
      </w:r>
    </w:p>
    <w:p w14:paraId="2ADFA50A" w14:textId="4A1CDE0F" w:rsidR="00892851" w:rsidRPr="00E4111C" w:rsidRDefault="002F606E" w:rsidP="006E2D87">
      <w:pPr>
        <w:tabs>
          <w:tab w:val="left" w:pos="2450"/>
        </w:tabs>
        <w:spacing w:after="0" w:line="240" w:lineRule="auto"/>
        <w:ind w:firstLine="709"/>
        <w:jc w:val="both"/>
        <w:rPr>
          <w:iCs/>
          <w:lang w:eastAsia="en-US"/>
        </w:rPr>
      </w:pPr>
      <w:r w:rsidRPr="00E4111C">
        <w:rPr>
          <w:iCs/>
          <w:lang w:eastAsia="en-US"/>
        </w:rPr>
        <w:t xml:space="preserve">Ņemot vērā minēto, </w:t>
      </w:r>
      <w:r w:rsidR="006E2D87" w:rsidRPr="00E4111C">
        <w:rPr>
          <w:iCs/>
          <w:lang w:eastAsia="en-US"/>
        </w:rPr>
        <w:t xml:space="preserve">Sūdzība šajā daļā ir noraidāma. </w:t>
      </w:r>
      <w:r w:rsidRPr="00E4111C">
        <w:rPr>
          <w:iCs/>
          <w:lang w:eastAsia="en-US"/>
        </w:rPr>
        <w:t xml:space="preserve"> </w:t>
      </w:r>
    </w:p>
    <w:p w14:paraId="6A39DB13" w14:textId="0DC6CA40" w:rsidR="00B837AB" w:rsidRPr="00E4111C" w:rsidRDefault="00B837AB" w:rsidP="00B837AB">
      <w:pPr>
        <w:tabs>
          <w:tab w:val="left" w:pos="2450"/>
        </w:tabs>
        <w:spacing w:after="0" w:line="100" w:lineRule="atLeast"/>
        <w:ind w:firstLine="709"/>
        <w:jc w:val="both"/>
        <w:rPr>
          <w:iCs/>
          <w:lang w:eastAsia="en-US"/>
        </w:rPr>
      </w:pPr>
      <w:r w:rsidRPr="00E4111C">
        <w:rPr>
          <w:rFonts w:eastAsia="Times New Roman"/>
        </w:rPr>
        <w:t>[1</w:t>
      </w:r>
      <w:r w:rsidR="001B713C" w:rsidRPr="00E4111C">
        <w:rPr>
          <w:rFonts w:eastAsia="Times New Roman"/>
        </w:rPr>
        <w:t>6</w:t>
      </w:r>
      <w:r w:rsidRPr="00E4111C">
        <w:rPr>
          <w:rFonts w:eastAsia="Times New Roman"/>
        </w:rPr>
        <w:t>.</w:t>
      </w:r>
      <w:r w:rsidR="001B713C" w:rsidRPr="00E4111C">
        <w:rPr>
          <w:rFonts w:eastAsia="Times New Roman"/>
        </w:rPr>
        <w:t>9</w:t>
      </w:r>
      <w:r w:rsidRPr="00E4111C">
        <w:rPr>
          <w:rFonts w:eastAsia="Times New Roman"/>
        </w:rPr>
        <w:t xml:space="preserve">] Attiecībā par Sūdzībā izteikto pretenziju par Administratores rīcību, </w:t>
      </w:r>
      <w:r w:rsidRPr="00E4111C">
        <w:t>neinformējot kreditorus par tiesvedību rezultātiem</w:t>
      </w:r>
      <w:r w:rsidRPr="00E4111C">
        <w:rPr>
          <w:iCs/>
          <w:lang w:eastAsia="en-US"/>
        </w:rPr>
        <w:t>, secināms turpmāk minētais.</w:t>
      </w:r>
    </w:p>
    <w:p w14:paraId="3C77D47E" w14:textId="37B800F7" w:rsidR="00362D30" w:rsidRPr="00E4111C" w:rsidRDefault="00461930" w:rsidP="008C083C">
      <w:pPr>
        <w:tabs>
          <w:tab w:val="left" w:pos="2450"/>
        </w:tabs>
        <w:spacing w:after="0" w:line="100" w:lineRule="atLeast"/>
        <w:ind w:firstLine="709"/>
        <w:jc w:val="both"/>
      </w:pPr>
      <w:r w:rsidRPr="00E4111C">
        <w:rPr>
          <w:iCs/>
          <w:lang w:eastAsia="en-US"/>
        </w:rPr>
        <w:t>Sūdzības 2. </w:t>
      </w:r>
      <w:r w:rsidRPr="00E4111C">
        <w:t xml:space="preserve">papildinājumos </w:t>
      </w:r>
      <w:r w:rsidR="005A3D74" w:rsidRPr="00E4111C">
        <w:t>Parādnieka pārstāvis</w:t>
      </w:r>
      <w:r w:rsidRPr="00E4111C">
        <w:t xml:space="preserve"> norāda, ka līdz </w:t>
      </w:r>
      <w:r w:rsidRPr="00E4111C">
        <w:rPr>
          <w:iCs/>
          <w:lang w:eastAsia="en-US"/>
        </w:rPr>
        <w:t>Sūdzības 2. </w:t>
      </w:r>
      <w:r w:rsidRPr="00E4111C">
        <w:t>papildinājumu sagatavošanas brīdim Administratore nav informējusi Parādnieka kreditorus par tiesvedīb</w:t>
      </w:r>
      <w:r w:rsidR="007048E4" w:rsidRPr="00E4111C">
        <w:t>ām</w:t>
      </w:r>
      <w:r w:rsidRPr="00E4111C">
        <w:t xml:space="preserve">, kas tika ierosinātas saistībā ar </w:t>
      </w:r>
      <w:r w:rsidR="005A3D74" w:rsidRPr="00E4111C">
        <w:t>Parādnieka pārstāvja</w:t>
      </w:r>
      <w:r w:rsidRPr="00E4111C">
        <w:t xml:space="preserve"> sūdzībām par Administratores lēmumiem</w:t>
      </w:r>
      <w:r w:rsidR="00E24934" w:rsidRPr="00E4111C">
        <w:t xml:space="preserve"> saistībā ar kreditoru prasījumu atzīšanu rezultātiem. </w:t>
      </w:r>
      <w:r w:rsidR="00362D30" w:rsidRPr="00E4111C">
        <w:t xml:space="preserve">Minētā informācija nav norādīta Administratores darbības pārskatos. Līdz ar to </w:t>
      </w:r>
      <w:r w:rsidR="008C083C" w:rsidRPr="00E4111C">
        <w:t>Administratore nesniedz Parādnieka kreditoriem svarīgu informāciju par tiesvedībām, kuras saistītas ar Parādnieka maksātnespējas procesu un tiešā veidā ietekmē Parādnieka kreditoru intereses.</w:t>
      </w:r>
    </w:p>
    <w:p w14:paraId="3F44A4C7" w14:textId="394041A8" w:rsidR="003B1009" w:rsidRPr="00E4111C" w:rsidRDefault="00146E48" w:rsidP="003B1009">
      <w:pPr>
        <w:tabs>
          <w:tab w:val="left" w:pos="2450"/>
        </w:tabs>
        <w:spacing w:after="0" w:line="100" w:lineRule="atLeast"/>
        <w:ind w:firstLine="709"/>
        <w:jc w:val="both"/>
      </w:pPr>
      <w:r w:rsidRPr="00E4111C">
        <w:rPr>
          <w:rFonts w:eastAsia="Times New Roman"/>
        </w:rPr>
        <w:t>A</w:t>
      </w:r>
      <w:r w:rsidR="003B1009" w:rsidRPr="00E4111C">
        <w:rPr>
          <w:rFonts w:eastAsia="Times New Roman"/>
        </w:rPr>
        <w:t xml:space="preserve">tbilstoši Maksātnespējas likuma 176. panta pirmajai daļai, </w:t>
      </w:r>
      <w:r w:rsidR="005A3D74" w:rsidRPr="00E4111C">
        <w:t>Parādnieka pārstāvja</w:t>
      </w:r>
      <w:r w:rsidR="003B1009" w:rsidRPr="00E4111C">
        <w:t xml:space="preserve"> iespējamais tiesību aizskārums ir viens no priekšnoteikumiem, lai Maksātnespējas kontroles dienests, izskatot sūdzību, vērtētu tajā norādīto administratora rīcību. Līdz ar to secināms, ka izskatot sūdzību par administratora rīcību, viens no priekšnoteikumiem ir varbūtība, ka administratora rīcība ir </w:t>
      </w:r>
      <w:proofErr w:type="spellStart"/>
      <w:r w:rsidR="003B1009" w:rsidRPr="00E4111C">
        <w:t>aizskārusi</w:t>
      </w:r>
      <w:proofErr w:type="spellEnd"/>
      <w:r w:rsidR="003B1009" w:rsidRPr="00E4111C">
        <w:t xml:space="preserve"> tieši </w:t>
      </w:r>
      <w:r w:rsidR="005A3D74" w:rsidRPr="00E4111C">
        <w:t>Parādnieka pārstāvja</w:t>
      </w:r>
      <w:r w:rsidR="003B1009" w:rsidRPr="00E4111C">
        <w:t xml:space="preserve"> tiesiskās intereses</w:t>
      </w:r>
      <w:r w:rsidR="00FB2B23" w:rsidRPr="00E4111C">
        <w:t>.</w:t>
      </w:r>
    </w:p>
    <w:p w14:paraId="47722B27" w14:textId="420730B1" w:rsidR="003B1009" w:rsidRPr="00E4111C" w:rsidRDefault="003B1009" w:rsidP="003B1009">
      <w:pPr>
        <w:tabs>
          <w:tab w:val="left" w:pos="2450"/>
        </w:tabs>
        <w:spacing w:after="0" w:line="100" w:lineRule="atLeast"/>
        <w:ind w:firstLine="709"/>
        <w:jc w:val="both"/>
        <w:rPr>
          <w:rFonts w:eastAsia="Times New Roman"/>
        </w:rPr>
      </w:pPr>
      <w:r w:rsidRPr="00E4111C">
        <w:rPr>
          <w:rFonts w:eastAsia="Times New Roman"/>
        </w:rPr>
        <w:t>Ievērojot minēto, Maksātnespējas kontroles dienests, izskatot Sūdzību</w:t>
      </w:r>
      <w:r w:rsidR="000C612C" w:rsidRPr="00E4111C">
        <w:rPr>
          <w:rFonts w:eastAsia="Times New Roman"/>
        </w:rPr>
        <w:t xml:space="preserve"> un tās papildinājumus</w:t>
      </w:r>
      <w:r w:rsidRPr="00E4111C">
        <w:rPr>
          <w:rFonts w:eastAsia="Times New Roman"/>
        </w:rPr>
        <w:t xml:space="preserve">, vērtē Administratores rīcību, ciktāl tā aizskar tieši </w:t>
      </w:r>
      <w:r w:rsidR="005A3D74" w:rsidRPr="00E4111C">
        <w:rPr>
          <w:rFonts w:eastAsia="Times New Roman"/>
        </w:rPr>
        <w:t>Parādnieka pārstāvja</w:t>
      </w:r>
      <w:r w:rsidRPr="00E4111C">
        <w:rPr>
          <w:rFonts w:eastAsia="Times New Roman"/>
        </w:rPr>
        <w:t xml:space="preserve"> intereses. Proti, </w:t>
      </w:r>
      <w:r w:rsidR="005A3D74" w:rsidRPr="00E4111C">
        <w:rPr>
          <w:rFonts w:eastAsia="Times New Roman"/>
        </w:rPr>
        <w:t>Parādnieka pārstāvja</w:t>
      </w:r>
      <w:r w:rsidRPr="00E4111C">
        <w:rPr>
          <w:rFonts w:eastAsia="Times New Roman"/>
        </w:rPr>
        <w:t xml:space="preserve"> intereses būt informētam par </w:t>
      </w:r>
      <w:r w:rsidR="00BC076A" w:rsidRPr="00E4111C">
        <w:rPr>
          <w:rFonts w:eastAsia="Times New Roman"/>
        </w:rPr>
        <w:t xml:space="preserve">ar Parādnieka maksātnespējas procesu saistīto </w:t>
      </w:r>
      <w:r w:rsidR="00813F57" w:rsidRPr="00E4111C">
        <w:rPr>
          <w:shd w:val="clear" w:color="auto" w:fill="FFFFFF"/>
        </w:rPr>
        <w:t xml:space="preserve">tiesvedību </w:t>
      </w:r>
      <w:r w:rsidR="000C612C" w:rsidRPr="00E4111C">
        <w:rPr>
          <w:shd w:val="clear" w:color="auto" w:fill="FFFFFF"/>
        </w:rPr>
        <w:t>rezultātiem.</w:t>
      </w:r>
      <w:r w:rsidRPr="00E4111C">
        <w:rPr>
          <w:shd w:val="clear" w:color="auto" w:fill="FFFFFF"/>
        </w:rPr>
        <w:t xml:space="preserve"> </w:t>
      </w:r>
      <w:r w:rsidRPr="00E4111C">
        <w:rPr>
          <w:rFonts w:eastAsia="Times New Roman"/>
        </w:rPr>
        <w:t xml:space="preserve"> </w:t>
      </w:r>
    </w:p>
    <w:p w14:paraId="01EE4E3D" w14:textId="7E848D8B" w:rsidR="003B1009" w:rsidRPr="00E4111C" w:rsidRDefault="003B1009" w:rsidP="003B1009">
      <w:pPr>
        <w:spacing w:after="0" w:line="240" w:lineRule="auto"/>
        <w:ind w:firstLine="709"/>
        <w:jc w:val="both"/>
        <w:rPr>
          <w:rFonts w:eastAsia="Times New Roman"/>
        </w:rPr>
      </w:pPr>
      <w:r w:rsidRPr="00E4111C">
        <w:rPr>
          <w:rFonts w:eastAsia="Times New Roman"/>
        </w:rPr>
        <w:t xml:space="preserve">Maksātnespējas kontroles dienests ņem vērā, ka </w:t>
      </w:r>
      <w:r w:rsidR="005A3D74" w:rsidRPr="00E4111C">
        <w:rPr>
          <w:rFonts w:eastAsia="Times New Roman"/>
        </w:rPr>
        <w:t>Parādnieka pārstāvim</w:t>
      </w:r>
      <w:r w:rsidR="000C612C" w:rsidRPr="00E4111C">
        <w:rPr>
          <w:rFonts w:eastAsia="Times New Roman"/>
        </w:rPr>
        <w:t xml:space="preserve"> ir zināmi</w:t>
      </w:r>
      <w:r w:rsidR="00947F9A" w:rsidRPr="00E4111C">
        <w:rPr>
          <w:rFonts w:eastAsia="Times New Roman"/>
        </w:rPr>
        <w:t xml:space="preserve"> minēto</w:t>
      </w:r>
      <w:r w:rsidR="000C612C" w:rsidRPr="00E4111C">
        <w:rPr>
          <w:rFonts w:eastAsia="Times New Roman"/>
        </w:rPr>
        <w:t xml:space="preserve"> </w:t>
      </w:r>
      <w:r w:rsidR="00947F9A" w:rsidRPr="00E4111C">
        <w:rPr>
          <w:rFonts w:eastAsia="Times New Roman"/>
        </w:rPr>
        <w:t xml:space="preserve">tiesvedību rezultāti, </w:t>
      </w:r>
      <w:r w:rsidRPr="00E4111C">
        <w:rPr>
          <w:rFonts w:eastAsia="Times New Roman"/>
        </w:rPr>
        <w:t xml:space="preserve">tādējādi nav pamata uzskatīt, ka </w:t>
      </w:r>
      <w:r w:rsidR="005A3D74" w:rsidRPr="00E4111C">
        <w:rPr>
          <w:rFonts w:eastAsia="Times New Roman"/>
        </w:rPr>
        <w:t>Parādnieka pārstāvja</w:t>
      </w:r>
      <w:r w:rsidRPr="00E4111C">
        <w:rPr>
          <w:rFonts w:eastAsia="Times New Roman"/>
        </w:rPr>
        <w:t xml:space="preserve"> intereses būtu aizskartas. Izvērtējot minēto, Maksātnespējas kontroles dienestam nav pamata šā lēmuma sagatavošanas brīdī atzīt, ka Administratore ar savu rīcību, </w:t>
      </w:r>
      <w:r w:rsidR="00A23166" w:rsidRPr="00E4111C">
        <w:rPr>
          <w:rFonts w:eastAsia="Times New Roman"/>
        </w:rPr>
        <w:t xml:space="preserve">neinformējot Parādnieka kreditorus par </w:t>
      </w:r>
      <w:r w:rsidR="006C35A5" w:rsidRPr="00E4111C">
        <w:rPr>
          <w:rFonts w:eastAsia="Times New Roman"/>
        </w:rPr>
        <w:t xml:space="preserve">tiesvedību </w:t>
      </w:r>
      <w:r w:rsidR="00A23166" w:rsidRPr="00E4111C">
        <w:rPr>
          <w:rFonts w:eastAsia="Times New Roman"/>
        </w:rPr>
        <w:t>rezultātiem</w:t>
      </w:r>
      <w:r w:rsidRPr="00E4111C">
        <w:rPr>
          <w:shd w:val="clear" w:color="auto" w:fill="FFFFFF"/>
        </w:rPr>
        <w:t xml:space="preserve">, </w:t>
      </w:r>
      <w:r w:rsidRPr="00E4111C">
        <w:rPr>
          <w:rFonts w:eastAsia="Times New Roman"/>
        </w:rPr>
        <w:t xml:space="preserve">būtu </w:t>
      </w:r>
      <w:proofErr w:type="spellStart"/>
      <w:r w:rsidRPr="00E4111C">
        <w:rPr>
          <w:rFonts w:eastAsia="Times New Roman"/>
        </w:rPr>
        <w:t>aizskārusi</w:t>
      </w:r>
      <w:proofErr w:type="spellEnd"/>
      <w:r w:rsidRPr="00E4111C">
        <w:rPr>
          <w:rFonts w:eastAsia="Times New Roman"/>
        </w:rPr>
        <w:t xml:space="preserve"> </w:t>
      </w:r>
      <w:r w:rsidR="005A3D74" w:rsidRPr="00E4111C">
        <w:rPr>
          <w:rFonts w:eastAsia="Times New Roman"/>
        </w:rPr>
        <w:t>Parādnieka pārstāvja</w:t>
      </w:r>
      <w:r w:rsidRPr="00E4111C">
        <w:rPr>
          <w:rFonts w:eastAsia="Times New Roman"/>
        </w:rPr>
        <w:t xml:space="preserve"> intereses. Līdz ar to Maksātnespējas kontroles dienestam nav pamata Administratores rīcībā atzīt pārkāpumu. </w:t>
      </w:r>
    </w:p>
    <w:p w14:paraId="6C0624F6" w14:textId="32C12741" w:rsidR="00A23166" w:rsidRPr="00E4111C" w:rsidRDefault="00A23166" w:rsidP="003B1009">
      <w:pPr>
        <w:spacing w:after="0" w:line="240" w:lineRule="auto"/>
        <w:ind w:firstLine="709"/>
        <w:jc w:val="both"/>
        <w:rPr>
          <w:rFonts w:eastAsia="Times New Roman"/>
        </w:rPr>
      </w:pPr>
      <w:r w:rsidRPr="00E4111C">
        <w:rPr>
          <w:rFonts w:eastAsia="Times New Roman"/>
        </w:rPr>
        <w:t xml:space="preserve">Ņemot vērā minēto, Sūdzība šajā daļā ir noraidāma. </w:t>
      </w:r>
    </w:p>
    <w:p w14:paraId="05C0CE0F" w14:textId="7E704431" w:rsidR="00ED0FCB" w:rsidRPr="00E4111C" w:rsidRDefault="004D330C" w:rsidP="00B07444">
      <w:pPr>
        <w:tabs>
          <w:tab w:val="left" w:pos="2450"/>
        </w:tabs>
        <w:spacing w:after="0" w:line="100" w:lineRule="atLeast"/>
        <w:ind w:firstLine="709"/>
        <w:jc w:val="both"/>
        <w:rPr>
          <w:rFonts w:eastAsia="Times New Roman"/>
        </w:rPr>
      </w:pPr>
      <w:r w:rsidRPr="00E4111C">
        <w:rPr>
          <w:rFonts w:eastAsia="Times New Roman"/>
        </w:rPr>
        <w:t>[</w:t>
      </w:r>
      <w:r w:rsidR="001B713C" w:rsidRPr="00E4111C">
        <w:rPr>
          <w:rFonts w:eastAsia="Times New Roman"/>
        </w:rPr>
        <w:t>16.10</w:t>
      </w:r>
      <w:r w:rsidR="007C148E" w:rsidRPr="00E4111C">
        <w:rPr>
          <w:rFonts w:eastAsia="Times New Roman"/>
        </w:rPr>
        <w:t>] </w:t>
      </w:r>
      <w:r w:rsidR="009047C5" w:rsidRPr="00E4111C">
        <w:rPr>
          <w:rFonts w:eastAsia="Times New Roman"/>
        </w:rPr>
        <w:t xml:space="preserve">Attiecībā par Sūdzībā izteikto pretenziju par Administratores rīcību, nepamatoti liekot šķēršļus </w:t>
      </w:r>
      <w:r w:rsidR="00DC48A6" w:rsidRPr="00E4111C">
        <w:rPr>
          <w:rFonts w:eastAsia="Times New Roman"/>
        </w:rPr>
        <w:t>/</w:t>
      </w:r>
      <w:r w:rsidR="00DC48A6" w:rsidRPr="00E4111C">
        <w:t>Nosaukums D/</w:t>
      </w:r>
      <w:r w:rsidR="009047C5" w:rsidRPr="00E4111C">
        <w:rPr>
          <w:rFonts w:eastAsia="Times New Roman"/>
        </w:rPr>
        <w:t xml:space="preserve"> saņemt </w:t>
      </w:r>
      <w:r w:rsidR="001B713C" w:rsidRPr="00E4111C">
        <w:rPr>
          <w:rFonts w:eastAsia="Times New Roman"/>
        </w:rPr>
        <w:t>tam</w:t>
      </w:r>
      <w:r w:rsidR="009047C5" w:rsidRPr="00E4111C">
        <w:rPr>
          <w:rFonts w:eastAsia="Times New Roman"/>
        </w:rPr>
        <w:t xml:space="preserve"> piederošo mantu, secināms turpmāk minētais. </w:t>
      </w:r>
    </w:p>
    <w:p w14:paraId="1A6A1782" w14:textId="2C85D2F7" w:rsidR="00E17049" w:rsidRPr="00E4111C" w:rsidRDefault="00325AD0" w:rsidP="00E17049">
      <w:pPr>
        <w:tabs>
          <w:tab w:val="left" w:pos="2450"/>
        </w:tabs>
        <w:spacing w:after="0" w:line="100" w:lineRule="atLeast"/>
        <w:ind w:firstLine="709"/>
        <w:jc w:val="both"/>
      </w:pPr>
      <w:r w:rsidRPr="00E4111C">
        <w:rPr>
          <w:iCs/>
          <w:lang w:eastAsia="en-US"/>
        </w:rPr>
        <w:t xml:space="preserve">Kā norādīts šā lēmuma </w:t>
      </w:r>
      <w:r w:rsidR="00170AB5" w:rsidRPr="00E4111C">
        <w:rPr>
          <w:iCs/>
          <w:color w:val="000000" w:themeColor="text1"/>
          <w:lang w:eastAsia="en-US"/>
        </w:rPr>
        <w:t>16.9. </w:t>
      </w:r>
      <w:r w:rsidR="005261E9" w:rsidRPr="00E4111C">
        <w:rPr>
          <w:iCs/>
          <w:lang w:eastAsia="en-US"/>
        </w:rPr>
        <w:t>punktā</w:t>
      </w:r>
      <w:r w:rsidR="00EC1B2B" w:rsidRPr="00E4111C">
        <w:rPr>
          <w:iCs/>
          <w:lang w:eastAsia="en-US"/>
        </w:rPr>
        <w:t xml:space="preserve">, </w:t>
      </w:r>
      <w:r w:rsidR="00E17049" w:rsidRPr="00E4111C">
        <w:t xml:space="preserve">izskatot sūdzību par administratora rīcību, viens no priekšnoteikumiem ir varbūtība, ka administratora rīcība ir </w:t>
      </w:r>
      <w:proofErr w:type="spellStart"/>
      <w:r w:rsidR="00E17049" w:rsidRPr="00E4111C">
        <w:t>aizskārusi</w:t>
      </w:r>
      <w:proofErr w:type="spellEnd"/>
      <w:r w:rsidR="00E17049" w:rsidRPr="00E4111C">
        <w:t xml:space="preserve"> tieši </w:t>
      </w:r>
      <w:r w:rsidR="005A3D74" w:rsidRPr="00E4111C">
        <w:t>Parādnieka pārstāvja</w:t>
      </w:r>
      <w:r w:rsidR="00E17049" w:rsidRPr="00E4111C">
        <w:t xml:space="preserve"> tiesiskās intereses.</w:t>
      </w:r>
    </w:p>
    <w:p w14:paraId="7314A92B" w14:textId="05571732" w:rsidR="00E17049" w:rsidRPr="00E4111C" w:rsidRDefault="00E17049" w:rsidP="00E17049">
      <w:pPr>
        <w:tabs>
          <w:tab w:val="left" w:pos="2450"/>
        </w:tabs>
        <w:spacing w:after="0" w:line="100" w:lineRule="atLeast"/>
        <w:ind w:firstLine="709"/>
        <w:jc w:val="both"/>
        <w:rPr>
          <w:rFonts w:eastAsia="Times New Roman"/>
        </w:rPr>
      </w:pPr>
      <w:r w:rsidRPr="00E4111C">
        <w:rPr>
          <w:rFonts w:eastAsia="Times New Roman"/>
        </w:rPr>
        <w:t xml:space="preserve">Ievērojot minēto, Maksātnespējas kontroles dienests, izskatot Sūdzību un tās papildinājumus, vērtē Administratores rīcību, ciktāl tā aizskar tieši </w:t>
      </w:r>
      <w:r w:rsidR="005A3D74" w:rsidRPr="00E4111C">
        <w:rPr>
          <w:rFonts w:eastAsia="Times New Roman"/>
        </w:rPr>
        <w:t>Parādnieka pārstāvja</w:t>
      </w:r>
      <w:r w:rsidRPr="00E4111C">
        <w:rPr>
          <w:rFonts w:eastAsia="Times New Roman"/>
        </w:rPr>
        <w:t xml:space="preserve"> intereses</w:t>
      </w:r>
      <w:r w:rsidR="00FF4B07" w:rsidRPr="00E4111C">
        <w:rPr>
          <w:rFonts w:eastAsia="Times New Roman"/>
        </w:rPr>
        <w:t xml:space="preserve">, nevis </w:t>
      </w:r>
      <w:r w:rsidR="00DC48A6" w:rsidRPr="00E4111C">
        <w:rPr>
          <w:rFonts w:eastAsia="Times New Roman"/>
        </w:rPr>
        <w:t>/</w:t>
      </w:r>
      <w:r w:rsidR="00DC48A6" w:rsidRPr="00E4111C">
        <w:t>Nosaukums D/</w:t>
      </w:r>
      <w:r w:rsidR="00FF4B07" w:rsidRPr="00E4111C">
        <w:rPr>
          <w:rFonts w:eastAsia="Times New Roman"/>
        </w:rPr>
        <w:t xml:space="preserve"> intereses. </w:t>
      </w:r>
      <w:r w:rsidRPr="00E4111C">
        <w:rPr>
          <w:rFonts w:eastAsia="Times New Roman"/>
        </w:rPr>
        <w:t xml:space="preserve"> </w:t>
      </w:r>
    </w:p>
    <w:p w14:paraId="7AAAD9BE" w14:textId="522B71D2" w:rsidR="00E17049" w:rsidRPr="00E4111C" w:rsidRDefault="00D74826" w:rsidP="00D74826">
      <w:pPr>
        <w:tabs>
          <w:tab w:val="left" w:pos="2450"/>
        </w:tabs>
        <w:spacing w:after="0" w:line="100" w:lineRule="atLeast"/>
        <w:ind w:firstLine="709"/>
        <w:jc w:val="both"/>
        <w:rPr>
          <w:rFonts w:eastAsia="Times New Roman"/>
        </w:rPr>
      </w:pPr>
      <w:r w:rsidRPr="00E4111C">
        <w:rPr>
          <w:rFonts w:eastAsia="Times New Roman"/>
        </w:rPr>
        <w:t xml:space="preserve">Ņemot vērā to, ka </w:t>
      </w:r>
      <w:r w:rsidR="00C031C3" w:rsidRPr="00E4111C">
        <w:rPr>
          <w:rFonts w:eastAsia="Times New Roman"/>
        </w:rPr>
        <w:t xml:space="preserve">sev piederošās mantas nesaņemšana aizskar </w:t>
      </w:r>
      <w:r w:rsidR="000962E2" w:rsidRPr="00E4111C">
        <w:rPr>
          <w:rFonts w:eastAsia="Times New Roman"/>
        </w:rPr>
        <w:t>/</w:t>
      </w:r>
      <w:r w:rsidR="000962E2" w:rsidRPr="00E4111C">
        <w:t>Nosaukums D/</w:t>
      </w:r>
      <w:r w:rsidRPr="00E4111C">
        <w:t xml:space="preserve"> kā </w:t>
      </w:r>
      <w:r w:rsidR="00C031C3" w:rsidRPr="00E4111C">
        <w:t>trešās personas</w:t>
      </w:r>
      <w:r w:rsidR="00E17049" w:rsidRPr="00E4111C">
        <w:t xml:space="preserve"> intereses, </w:t>
      </w:r>
      <w:r w:rsidR="00E17049" w:rsidRPr="00E4111C">
        <w:rPr>
          <w:rFonts w:eastAsia="Times New Roman"/>
        </w:rPr>
        <w:t xml:space="preserve">Maksātnespējas kontroles dienestam nav pamata šā lēmuma sagatavošanas brīdī atzīt, ka Administratore ar savu rīcību, </w:t>
      </w:r>
      <w:r w:rsidR="005D4359" w:rsidRPr="00E4111C">
        <w:rPr>
          <w:rFonts w:eastAsia="Times New Roman"/>
        </w:rPr>
        <w:t xml:space="preserve">nepamatoti liekot šķēršļus </w:t>
      </w:r>
      <w:r w:rsidR="000962E2" w:rsidRPr="00E4111C">
        <w:rPr>
          <w:rFonts w:eastAsia="Times New Roman"/>
        </w:rPr>
        <w:t>/</w:t>
      </w:r>
      <w:r w:rsidR="000962E2" w:rsidRPr="00E4111C">
        <w:t>Nosaukums D/</w:t>
      </w:r>
      <w:r w:rsidR="005D4359" w:rsidRPr="00E4111C">
        <w:rPr>
          <w:rFonts w:eastAsia="Times New Roman"/>
        </w:rPr>
        <w:t xml:space="preserve"> saņemt ta</w:t>
      </w:r>
      <w:r w:rsidR="00F6626A" w:rsidRPr="00E4111C">
        <w:rPr>
          <w:rFonts w:eastAsia="Times New Roman"/>
        </w:rPr>
        <w:t>m</w:t>
      </w:r>
      <w:r w:rsidR="005D4359" w:rsidRPr="00E4111C">
        <w:rPr>
          <w:rFonts w:eastAsia="Times New Roman"/>
        </w:rPr>
        <w:t xml:space="preserve"> piederošo mantu</w:t>
      </w:r>
      <w:r w:rsidR="00E17049" w:rsidRPr="00E4111C">
        <w:rPr>
          <w:shd w:val="clear" w:color="auto" w:fill="FFFFFF"/>
        </w:rPr>
        <w:t xml:space="preserve">, </w:t>
      </w:r>
      <w:r w:rsidR="00E17049" w:rsidRPr="00E4111C">
        <w:rPr>
          <w:rFonts w:eastAsia="Times New Roman"/>
        </w:rPr>
        <w:t xml:space="preserve">būtu </w:t>
      </w:r>
      <w:proofErr w:type="spellStart"/>
      <w:r w:rsidR="00E17049" w:rsidRPr="00E4111C">
        <w:rPr>
          <w:rFonts w:eastAsia="Times New Roman"/>
        </w:rPr>
        <w:t>aizskārusi</w:t>
      </w:r>
      <w:proofErr w:type="spellEnd"/>
      <w:r w:rsidR="00E17049" w:rsidRPr="00E4111C">
        <w:rPr>
          <w:rFonts w:eastAsia="Times New Roman"/>
        </w:rPr>
        <w:t xml:space="preserve"> </w:t>
      </w:r>
      <w:r w:rsidR="005A3D74" w:rsidRPr="00E4111C">
        <w:rPr>
          <w:rFonts w:eastAsia="Times New Roman"/>
        </w:rPr>
        <w:t>Parādnieka pārstāvja</w:t>
      </w:r>
      <w:r w:rsidR="00E17049" w:rsidRPr="00E4111C">
        <w:rPr>
          <w:rFonts w:eastAsia="Times New Roman"/>
        </w:rPr>
        <w:t xml:space="preserve"> intereses. Līdz ar to Maksātnespējas kontroles dienestam nav pamata Administratores rīcībā atzīt pārkāpumu. </w:t>
      </w:r>
    </w:p>
    <w:p w14:paraId="3831F906" w14:textId="535720E1" w:rsidR="00844D9C" w:rsidRPr="00E4111C" w:rsidRDefault="00BB4BA5" w:rsidP="00267574">
      <w:pPr>
        <w:tabs>
          <w:tab w:val="left" w:pos="2450"/>
        </w:tabs>
        <w:spacing w:after="0" w:line="100" w:lineRule="atLeast"/>
        <w:ind w:firstLine="709"/>
        <w:jc w:val="both"/>
        <w:rPr>
          <w:rFonts w:eastAsia="Times New Roman"/>
        </w:rPr>
      </w:pPr>
      <w:r w:rsidRPr="00E4111C">
        <w:rPr>
          <w:rFonts w:eastAsia="Times New Roman"/>
        </w:rPr>
        <w:t xml:space="preserve">Tāpat, pie apstākļiem, ka Sūdzību un tās papildinājumus ir iesniedzis Parādnieka pārstāvis, šī lēmuma ietvaros Maksātnespējas kontroles dienestam nav pamata izvērtēt arī Sūdzības 3. papildinājumos norādīto pretenziju par Administratores rīcību, </w:t>
      </w:r>
      <w:r w:rsidR="00844D9C" w:rsidRPr="00E4111C">
        <w:rPr>
          <w:rFonts w:eastAsia="Times New Roman"/>
        </w:rPr>
        <w:t xml:space="preserve">pieprasot </w:t>
      </w:r>
      <w:r w:rsidR="000962E2" w:rsidRPr="00E4111C">
        <w:rPr>
          <w:rFonts w:eastAsia="Times New Roman"/>
        </w:rPr>
        <w:lastRenderedPageBreak/>
        <w:t>/</w:t>
      </w:r>
      <w:r w:rsidR="000962E2" w:rsidRPr="00E4111C">
        <w:t>Nosaukums D/</w:t>
      </w:r>
      <w:r w:rsidR="00844D9C" w:rsidRPr="00E4111C">
        <w:rPr>
          <w:rFonts w:eastAsia="Times New Roman"/>
        </w:rPr>
        <w:t xml:space="preserve"> nodalīt Parādniekam piederošo mantu no </w:t>
      </w:r>
      <w:r w:rsidR="000962E2" w:rsidRPr="00E4111C">
        <w:rPr>
          <w:rFonts w:eastAsia="Times New Roman"/>
        </w:rPr>
        <w:t>/</w:t>
      </w:r>
      <w:r w:rsidR="000962E2" w:rsidRPr="00E4111C">
        <w:t>Nosaukums D/</w:t>
      </w:r>
      <w:r w:rsidR="00844D9C" w:rsidRPr="00E4111C">
        <w:rPr>
          <w:rFonts w:eastAsia="Times New Roman"/>
        </w:rPr>
        <w:t xml:space="preserve"> mantas</w:t>
      </w:r>
      <w:r w:rsidR="00443BC2" w:rsidRPr="00E4111C">
        <w:rPr>
          <w:rFonts w:eastAsia="Times New Roman"/>
        </w:rPr>
        <w:t xml:space="preserve">. </w:t>
      </w:r>
      <w:r w:rsidR="00844D9C" w:rsidRPr="00E4111C">
        <w:rPr>
          <w:rFonts w:eastAsia="Times New Roman"/>
        </w:rPr>
        <w:t xml:space="preserve"> </w:t>
      </w:r>
    </w:p>
    <w:p w14:paraId="3425AA08" w14:textId="7A231F68" w:rsidR="00460DF2" w:rsidRPr="00E4111C" w:rsidRDefault="00E17049" w:rsidP="007A2498">
      <w:pPr>
        <w:spacing w:after="0" w:line="240" w:lineRule="auto"/>
        <w:ind w:firstLine="709"/>
        <w:jc w:val="both"/>
        <w:rPr>
          <w:rFonts w:eastAsia="Times New Roman"/>
        </w:rPr>
      </w:pPr>
      <w:r w:rsidRPr="00E4111C">
        <w:rPr>
          <w:rFonts w:eastAsia="Times New Roman"/>
        </w:rPr>
        <w:t xml:space="preserve">Ņemot vērā minēto, Sūdzība šajā daļā ir noraidāma. </w:t>
      </w:r>
    </w:p>
    <w:p w14:paraId="4FF4C4ED" w14:textId="6FEA2BC5" w:rsidR="009047C5" w:rsidRPr="00E4111C" w:rsidRDefault="009047C5" w:rsidP="00B07444">
      <w:pPr>
        <w:tabs>
          <w:tab w:val="left" w:pos="2450"/>
        </w:tabs>
        <w:spacing w:after="0" w:line="100" w:lineRule="atLeast"/>
        <w:ind w:firstLine="709"/>
        <w:jc w:val="both"/>
        <w:rPr>
          <w:rFonts w:eastAsia="Times New Roman"/>
        </w:rPr>
      </w:pPr>
      <w:r w:rsidRPr="00E4111C">
        <w:rPr>
          <w:rFonts w:eastAsia="Times New Roman"/>
        </w:rPr>
        <w:t>[</w:t>
      </w:r>
      <w:r w:rsidR="00101ADE" w:rsidRPr="00E4111C">
        <w:rPr>
          <w:rFonts w:eastAsia="Times New Roman"/>
        </w:rPr>
        <w:t>16.11</w:t>
      </w:r>
      <w:r w:rsidRPr="00E4111C">
        <w:rPr>
          <w:rFonts w:eastAsia="Times New Roman"/>
        </w:rPr>
        <w:t>] </w:t>
      </w:r>
      <w:r w:rsidR="00386F44" w:rsidRPr="00E4111C">
        <w:rPr>
          <w:rFonts w:eastAsia="Times New Roman"/>
        </w:rPr>
        <w:t>Attiecībā par Sūdzībā izteikto pretenziju par Administratores rīcību</w:t>
      </w:r>
      <w:r w:rsidR="00AC7569" w:rsidRPr="00E4111C">
        <w:rPr>
          <w:rFonts w:eastAsia="Times New Roman"/>
        </w:rPr>
        <w:t xml:space="preserve">, </w:t>
      </w:r>
      <w:r w:rsidR="00202B1F" w:rsidRPr="00E4111C">
        <w:rPr>
          <w:rFonts w:eastAsia="Times New Roman"/>
        </w:rPr>
        <w:t xml:space="preserve">pieprasot </w:t>
      </w:r>
      <w:r w:rsidR="005A3D74" w:rsidRPr="00E4111C">
        <w:rPr>
          <w:rFonts w:eastAsia="Times New Roman"/>
        </w:rPr>
        <w:t>Parādnieka pārstāvim</w:t>
      </w:r>
      <w:r w:rsidR="00202B1F" w:rsidRPr="00E4111C">
        <w:rPr>
          <w:rFonts w:eastAsia="Times New Roman"/>
        </w:rPr>
        <w:t xml:space="preserve"> </w:t>
      </w:r>
      <w:r w:rsidR="00E9742D" w:rsidRPr="00E4111C">
        <w:rPr>
          <w:rFonts w:eastAsia="Times New Roman"/>
        </w:rPr>
        <w:t>iesniegt rakstveida pierādījumus, kas apliecina to, ka Parādniekam piederošaj</w:t>
      </w:r>
      <w:r w:rsidR="003847E6" w:rsidRPr="00E4111C">
        <w:rPr>
          <w:rFonts w:eastAsia="Times New Roman"/>
        </w:rPr>
        <w:t>ā</w:t>
      </w:r>
      <w:r w:rsidR="00E9742D" w:rsidRPr="00E4111C">
        <w:rPr>
          <w:rFonts w:eastAsia="Times New Roman"/>
        </w:rPr>
        <w:t xml:space="preserve"> </w:t>
      </w:r>
      <w:r w:rsidR="003847E6" w:rsidRPr="00E4111C">
        <w:rPr>
          <w:rFonts w:eastAsia="Times New Roman"/>
        </w:rPr>
        <w:t>mantā</w:t>
      </w:r>
      <w:r w:rsidR="00E9742D" w:rsidRPr="00E4111C">
        <w:rPr>
          <w:rFonts w:eastAsia="Times New Roman"/>
        </w:rPr>
        <w:t xml:space="preserve"> ir integrēta </w:t>
      </w:r>
      <w:r w:rsidR="007A1498" w:rsidRPr="00E4111C">
        <w:rPr>
          <w:rFonts w:eastAsia="Times New Roman"/>
        </w:rPr>
        <w:t>/</w:t>
      </w:r>
      <w:r w:rsidR="007A1498" w:rsidRPr="00E4111C">
        <w:t>Nosaukums D/</w:t>
      </w:r>
      <w:r w:rsidR="00E9742D" w:rsidRPr="00E4111C">
        <w:rPr>
          <w:rFonts w:eastAsia="Times New Roman"/>
        </w:rPr>
        <w:t xml:space="preserve"> piederoša manta,</w:t>
      </w:r>
      <w:r w:rsidR="00B07444" w:rsidRPr="00E4111C">
        <w:rPr>
          <w:rFonts w:eastAsia="Times New Roman"/>
        </w:rPr>
        <w:t xml:space="preserve"> </w:t>
      </w:r>
      <w:r w:rsidRPr="00E4111C">
        <w:rPr>
          <w:rFonts w:eastAsia="Times New Roman"/>
        </w:rPr>
        <w:t xml:space="preserve">secināms turpmāk minētais. </w:t>
      </w:r>
    </w:p>
    <w:p w14:paraId="6629936E" w14:textId="229829B0" w:rsidR="00261D09" w:rsidRPr="00E4111C" w:rsidRDefault="009658AB" w:rsidP="009658AB">
      <w:pPr>
        <w:tabs>
          <w:tab w:val="left" w:pos="2450"/>
        </w:tabs>
        <w:spacing w:after="0" w:line="100" w:lineRule="atLeast"/>
        <w:ind w:firstLine="709"/>
        <w:jc w:val="both"/>
        <w:rPr>
          <w:rFonts w:eastAsia="Times New Roman"/>
        </w:rPr>
      </w:pPr>
      <w:r w:rsidRPr="00E4111C">
        <w:rPr>
          <w:rFonts w:eastAsia="Times New Roman"/>
        </w:rPr>
        <w:t>Parādnieka pārstāvim ir pienākums administratora pieprasītās ziņas par parādnieku sniegt nekavējoties, bet ne vēlāk kā 10 dienu laikā pēc pieprasījuma nosūtīšanas dienas. Ja parādnieka pārstāvja rīcībā nav pieprasīto ziņu, viņam nekavējoties par to jāinformē administrators, norādot iemeslus, kāpēc šādu ziņu viņa rīcībā nav.</w:t>
      </w:r>
      <w:r w:rsidR="00413684" w:rsidRPr="00E4111C">
        <w:rPr>
          <w:rStyle w:val="Vresatsauce"/>
          <w:rFonts w:eastAsia="Times New Roman"/>
        </w:rPr>
        <w:footnoteReference w:id="36"/>
      </w:r>
    </w:p>
    <w:p w14:paraId="6FCB3462" w14:textId="2120ECDF" w:rsidR="000938E7" w:rsidRPr="00E4111C" w:rsidRDefault="00E57317" w:rsidP="000938E7">
      <w:pPr>
        <w:spacing w:after="0" w:line="240" w:lineRule="auto"/>
        <w:ind w:firstLine="720"/>
        <w:jc w:val="both"/>
      </w:pPr>
      <w:r w:rsidRPr="00E4111C">
        <w:t xml:space="preserve">No Maksātnespējas kontroles dienesta rīcībā esošās informācijas izriet, ka 2025. gada 13. oktobrī Administratore ir vērsusies pie </w:t>
      </w:r>
      <w:r w:rsidR="005A3D74" w:rsidRPr="00E4111C">
        <w:t>Parādnieka pārstāvja</w:t>
      </w:r>
      <w:r w:rsidRPr="00E4111C">
        <w:t xml:space="preserve"> ar vēstuli </w:t>
      </w:r>
      <w:r w:rsidR="007A1498" w:rsidRPr="00E4111C">
        <w:t>/numurs/</w:t>
      </w:r>
      <w:r w:rsidRPr="00E4111C">
        <w:t xml:space="preserve">, kurā pieprasījusi </w:t>
      </w:r>
      <w:r w:rsidR="005A3D74" w:rsidRPr="00E4111C">
        <w:t>Parādnieka pārstāvim</w:t>
      </w:r>
      <w:r w:rsidRPr="00E4111C">
        <w:t xml:space="preserve"> nekavējoties, bet ne vēlāk kā līdz 2025. gada 23. oktobrim iesniegt rakstveida pierādījumus, apgalvojumam, ka Parādniekam piederošajās ražošanas iekārtās ir integrēta </w:t>
      </w:r>
      <w:r w:rsidR="007A1498" w:rsidRPr="00E4111C">
        <w:t>/Nosaukums D/</w:t>
      </w:r>
      <w:r w:rsidRPr="00E4111C">
        <w:t xml:space="preserve"> piederošā manta, kā arī pierādījumus par to, ka </w:t>
      </w:r>
      <w:r w:rsidR="007A1498" w:rsidRPr="00E4111C">
        <w:t>/Nosaukums D/</w:t>
      </w:r>
      <w:r w:rsidRPr="00E4111C">
        <w:t xml:space="preserve"> piederošajās ražošanas iekārtās ir integrēta Parādniekam piederošā manta. </w:t>
      </w:r>
    </w:p>
    <w:p w14:paraId="5E1E4FB2" w14:textId="24C8C45F" w:rsidR="000938E7" w:rsidRPr="00E4111C" w:rsidRDefault="00145A23" w:rsidP="005E25DD">
      <w:pPr>
        <w:pStyle w:val="Galvene"/>
        <w:tabs>
          <w:tab w:val="left" w:pos="720"/>
        </w:tabs>
        <w:ind w:firstLine="735"/>
        <w:jc w:val="both"/>
      </w:pPr>
      <w:r w:rsidRPr="00E4111C">
        <w:t>Maksātnespējas kontroles dienests vērš uzmanību, ka administratora darbībām, pieprasot un secīgi izvērtējot saņemto informāciju</w:t>
      </w:r>
      <w:r w:rsidR="007F792D" w:rsidRPr="00E4111C">
        <w:t xml:space="preserve"> vai </w:t>
      </w:r>
      <w:r w:rsidRPr="00E4111C">
        <w:t>dokumentus, jābūt nevis formālām, bet gan visaptverošām</w:t>
      </w:r>
      <w:r w:rsidR="00870436" w:rsidRPr="00E4111C">
        <w:t>.</w:t>
      </w:r>
      <w:r w:rsidRPr="00E4111C">
        <w:t xml:space="preserve"> Tādējādi no administratora sagaidāms, ka tas, pārstāvot kreditoru intereses, savus pienākumus veiks ar vislielāko rūpību, precīzi izvērtējot visu tam </w:t>
      </w:r>
      <w:r w:rsidR="00870436" w:rsidRPr="00E4111C">
        <w:t>sniegto informāciju</w:t>
      </w:r>
      <w:r w:rsidRPr="00E4111C">
        <w:t xml:space="preserve"> un nepieciešamības gadījumā pieprasot informāciju</w:t>
      </w:r>
      <w:r w:rsidR="00887F40" w:rsidRPr="00E4111C">
        <w:t xml:space="preserve"> vai </w:t>
      </w:r>
      <w:r w:rsidRPr="00E4111C">
        <w:t>dokumentus atkārtoti vai papildus. Proti, administratoram ir jāgūst skaidrs priekšstats par parādnieka darījumiem un mantas stāvokli</w:t>
      </w:r>
      <w:r w:rsidR="003267EC" w:rsidRPr="00E4111C">
        <w:t>.</w:t>
      </w:r>
      <w:r w:rsidR="00200C01" w:rsidRPr="00E4111C">
        <w:t xml:space="preserve"> </w:t>
      </w:r>
      <w:r w:rsidR="00D3184D" w:rsidRPr="00E4111C">
        <w:t xml:space="preserve">Lietā nav strīda, ka </w:t>
      </w:r>
      <w:r w:rsidR="005A3D74" w:rsidRPr="00E4111C">
        <w:t>Parādnieka pārstāvis</w:t>
      </w:r>
      <w:r w:rsidR="00D3184D" w:rsidRPr="00E4111C">
        <w:t xml:space="preserve"> ir informējis Administratori par to, ka Parādniekam piederošajā mantā ietilpst </w:t>
      </w:r>
      <w:r w:rsidR="00EE51C8" w:rsidRPr="00E4111C">
        <w:t>t</w:t>
      </w:r>
      <w:r w:rsidR="00D3184D" w:rsidRPr="00E4111C">
        <w:t xml:space="preserve">rešajai personai piederošā manta. </w:t>
      </w:r>
      <w:r w:rsidR="003267EC" w:rsidRPr="00E4111C">
        <w:t xml:space="preserve"> </w:t>
      </w:r>
    </w:p>
    <w:p w14:paraId="0E7738D7" w14:textId="7FC4A77B" w:rsidR="00A21A37" w:rsidRPr="00E4111C" w:rsidRDefault="00B8196D" w:rsidP="00B97A5B">
      <w:pPr>
        <w:pStyle w:val="Galvene"/>
        <w:tabs>
          <w:tab w:val="left" w:pos="720"/>
        </w:tabs>
        <w:ind w:firstLine="735"/>
        <w:jc w:val="both"/>
        <w:rPr>
          <w:rFonts w:eastAsia="Times New Roman"/>
        </w:rPr>
      </w:pPr>
      <w:r w:rsidRPr="00E4111C">
        <w:rPr>
          <w:rFonts w:eastAsia="Times New Roman"/>
        </w:rPr>
        <w:t>Maksātnespējas kontroles dienestam nav pamata atzīt,</w:t>
      </w:r>
      <w:r w:rsidR="00A21A37" w:rsidRPr="00E4111C">
        <w:rPr>
          <w:rFonts w:eastAsia="Times New Roman"/>
        </w:rPr>
        <w:t xml:space="preserve"> ka Administratores rīcība kā tāda, pieprasot </w:t>
      </w:r>
      <w:r w:rsidR="005A3D74" w:rsidRPr="00E4111C">
        <w:rPr>
          <w:rFonts w:eastAsia="Times New Roman"/>
        </w:rPr>
        <w:t>Parādnieka pārstāvim</w:t>
      </w:r>
      <w:r w:rsidR="00A21A37" w:rsidRPr="00E4111C">
        <w:rPr>
          <w:rFonts w:eastAsia="Times New Roman"/>
        </w:rPr>
        <w:t xml:space="preserve"> iesniegt </w:t>
      </w:r>
      <w:r w:rsidR="00B97A5B" w:rsidRPr="00E4111C">
        <w:rPr>
          <w:rFonts w:eastAsia="Times New Roman"/>
        </w:rPr>
        <w:t>pierādījumus</w:t>
      </w:r>
      <w:r w:rsidR="00A21A37" w:rsidRPr="00E4111C">
        <w:rPr>
          <w:rFonts w:eastAsia="Times New Roman"/>
        </w:rPr>
        <w:t xml:space="preserve">, </w:t>
      </w:r>
      <w:r w:rsidR="00910DE9" w:rsidRPr="00E4111C">
        <w:rPr>
          <w:rFonts w:eastAsia="Times New Roman"/>
        </w:rPr>
        <w:t xml:space="preserve">kas pamato </w:t>
      </w:r>
      <w:r w:rsidR="00B97A5B" w:rsidRPr="00E4111C">
        <w:rPr>
          <w:rFonts w:eastAsia="Times New Roman"/>
        </w:rPr>
        <w:t>to, ka Parādnieka mant</w:t>
      </w:r>
      <w:r w:rsidR="00392F21" w:rsidRPr="00E4111C">
        <w:rPr>
          <w:rFonts w:eastAsia="Times New Roman"/>
        </w:rPr>
        <w:t>ā</w:t>
      </w:r>
      <w:r w:rsidR="00B97A5B" w:rsidRPr="00E4111C">
        <w:rPr>
          <w:rFonts w:eastAsia="Times New Roman"/>
        </w:rPr>
        <w:t xml:space="preserve"> ir integrēta </w:t>
      </w:r>
      <w:r w:rsidR="007A1498" w:rsidRPr="00E4111C">
        <w:rPr>
          <w:rFonts w:eastAsia="Times New Roman"/>
        </w:rPr>
        <w:t>/</w:t>
      </w:r>
      <w:r w:rsidR="007A1498" w:rsidRPr="00E4111C">
        <w:t>Nosaukums D/</w:t>
      </w:r>
      <w:r w:rsidR="00AE6E89" w:rsidRPr="00E4111C">
        <w:rPr>
          <w:rFonts w:eastAsia="Times New Roman"/>
        </w:rPr>
        <w:t>,</w:t>
      </w:r>
      <w:r w:rsidR="00B97A5B" w:rsidRPr="00E4111C">
        <w:rPr>
          <w:rFonts w:eastAsia="Times New Roman"/>
        </w:rPr>
        <w:t xml:space="preserve"> mant</w:t>
      </w:r>
      <w:r w:rsidR="00392F21" w:rsidRPr="00E4111C">
        <w:rPr>
          <w:rFonts w:eastAsia="Times New Roman"/>
        </w:rPr>
        <w:t xml:space="preserve">a </w:t>
      </w:r>
      <w:r w:rsidR="00200C01" w:rsidRPr="00E4111C">
        <w:rPr>
          <w:rFonts w:eastAsia="Times New Roman"/>
        </w:rPr>
        <w:t>ir</w:t>
      </w:r>
      <w:r w:rsidR="00A21A37" w:rsidRPr="00E4111C">
        <w:rPr>
          <w:rFonts w:eastAsia="Times New Roman"/>
        </w:rPr>
        <w:t xml:space="preserve"> pretēja normatīvajam regulējumam</w:t>
      </w:r>
      <w:r w:rsidR="00AE6E89" w:rsidRPr="00E4111C">
        <w:rPr>
          <w:rFonts w:eastAsia="Times New Roman"/>
        </w:rPr>
        <w:t xml:space="preserve">. Vēl jo vairāk šāda rīcība ir pamatota, ja </w:t>
      </w:r>
      <w:r w:rsidR="00B97A5B" w:rsidRPr="00E4111C">
        <w:rPr>
          <w:rFonts w:eastAsia="Times New Roman"/>
        </w:rPr>
        <w:t xml:space="preserve"> minētais jautājums </w:t>
      </w:r>
      <w:r w:rsidR="005631B2" w:rsidRPr="00E4111C">
        <w:rPr>
          <w:rFonts w:eastAsia="Times New Roman"/>
        </w:rPr>
        <w:t xml:space="preserve">rada šķēršļus Administratorei veikt Maksātnespējas </w:t>
      </w:r>
      <w:r w:rsidR="00A12F42" w:rsidRPr="00E4111C">
        <w:rPr>
          <w:rFonts w:eastAsia="Times New Roman"/>
        </w:rPr>
        <w:t xml:space="preserve">likumā </w:t>
      </w:r>
      <w:r w:rsidR="005631B2" w:rsidRPr="00E4111C">
        <w:rPr>
          <w:rFonts w:eastAsia="Times New Roman"/>
        </w:rPr>
        <w:t xml:space="preserve">noteiktos pienākumus. </w:t>
      </w:r>
    </w:p>
    <w:p w14:paraId="4D4477A4" w14:textId="0349E46E" w:rsidR="00A6323E" w:rsidRPr="00E4111C" w:rsidRDefault="00D177D0" w:rsidP="00D177D0">
      <w:pPr>
        <w:spacing w:after="0" w:line="100" w:lineRule="atLeast"/>
        <w:ind w:firstLineChars="300" w:firstLine="720"/>
        <w:jc w:val="both"/>
        <w:rPr>
          <w:iCs/>
          <w:lang w:eastAsia="en-US"/>
        </w:rPr>
      </w:pPr>
      <w:r w:rsidRPr="00E4111C">
        <w:rPr>
          <w:iCs/>
          <w:lang w:eastAsia="en-US"/>
        </w:rPr>
        <w:t>Ievērojot minēto, Maksātnespējas kontroles dienestam šā lēmuma sagatavošanas brīdī nav pamata Administratores rīcībā</w:t>
      </w:r>
      <w:r w:rsidR="0001399C" w:rsidRPr="00E4111C">
        <w:rPr>
          <w:rFonts w:eastAsia="Times New Roman"/>
        </w:rPr>
        <w:t xml:space="preserve">, pieprasot </w:t>
      </w:r>
      <w:r w:rsidR="005A3D74" w:rsidRPr="00E4111C">
        <w:rPr>
          <w:rFonts w:eastAsia="Times New Roman"/>
        </w:rPr>
        <w:t>Parādnieka pārstāvim</w:t>
      </w:r>
      <w:r w:rsidR="0001399C" w:rsidRPr="00E4111C">
        <w:rPr>
          <w:rFonts w:eastAsia="Times New Roman"/>
        </w:rPr>
        <w:t xml:space="preserve"> iesniegt rakstveida pierādījumus, kas apliecina to, ka Parādniekam piederošajā mantā ir integrēta </w:t>
      </w:r>
      <w:r w:rsidR="007A1498" w:rsidRPr="00E4111C">
        <w:rPr>
          <w:rFonts w:eastAsia="Times New Roman"/>
        </w:rPr>
        <w:t>/</w:t>
      </w:r>
      <w:r w:rsidR="007A1498" w:rsidRPr="00E4111C">
        <w:t>Nosaukums D/</w:t>
      </w:r>
      <w:r w:rsidR="0001399C" w:rsidRPr="00E4111C">
        <w:rPr>
          <w:rFonts w:eastAsia="Times New Roman"/>
        </w:rPr>
        <w:t xml:space="preserve"> piederoša manta</w:t>
      </w:r>
      <w:r w:rsidRPr="00E4111C">
        <w:rPr>
          <w:iCs/>
          <w:lang w:eastAsia="en-US"/>
        </w:rPr>
        <w:t>, atzīt pārkāpumu</w:t>
      </w:r>
      <w:r w:rsidR="00A6323E" w:rsidRPr="00E4111C">
        <w:rPr>
          <w:iCs/>
          <w:lang w:eastAsia="en-US"/>
        </w:rPr>
        <w:t xml:space="preserve">. </w:t>
      </w:r>
      <w:r w:rsidR="00D37BA5" w:rsidRPr="00E4111C">
        <w:rPr>
          <w:iCs/>
          <w:lang w:eastAsia="en-US"/>
        </w:rPr>
        <w:t xml:space="preserve">Līdz ar to Sūdzība šajā daļā ir noraidāma. </w:t>
      </w:r>
    </w:p>
    <w:p w14:paraId="4530D9DA" w14:textId="4789BF06" w:rsidR="00F01D68" w:rsidRPr="00E4111C" w:rsidRDefault="004B5EBD" w:rsidP="00B850F3">
      <w:pPr>
        <w:spacing w:after="0" w:line="100" w:lineRule="atLeast"/>
        <w:ind w:firstLineChars="300" w:firstLine="720"/>
        <w:jc w:val="both"/>
        <w:rPr>
          <w:iCs/>
          <w:lang w:eastAsia="en-US"/>
        </w:rPr>
      </w:pPr>
      <w:r w:rsidRPr="00E4111C">
        <w:rPr>
          <w:iCs/>
          <w:lang w:eastAsia="en-US"/>
        </w:rPr>
        <w:t xml:space="preserve">Savukārt attiecībā par Sūdzības 3. papildinājumos norādīto, ka </w:t>
      </w:r>
      <w:r w:rsidR="005A3D74" w:rsidRPr="00E4111C">
        <w:rPr>
          <w:iCs/>
          <w:lang w:eastAsia="en-US"/>
        </w:rPr>
        <w:t>Parādnieka pārstāvja</w:t>
      </w:r>
      <w:r w:rsidRPr="00E4111C">
        <w:rPr>
          <w:iCs/>
          <w:lang w:eastAsia="en-US"/>
        </w:rPr>
        <w:t xml:space="preserve"> ieskatā Administratorei ir jādod saprātīgs un pietiekams termiņš, kurā ir objektīvi iespējams</w:t>
      </w:r>
      <w:r w:rsidR="009E1496" w:rsidRPr="00E4111C">
        <w:rPr>
          <w:iCs/>
          <w:lang w:eastAsia="en-US"/>
        </w:rPr>
        <w:t xml:space="preserve"> </w:t>
      </w:r>
      <w:r w:rsidRPr="00E4111C">
        <w:rPr>
          <w:iCs/>
          <w:lang w:eastAsia="en-US"/>
        </w:rPr>
        <w:t>izpildīt šādu pieprasījumu</w:t>
      </w:r>
      <w:r w:rsidR="003849D3" w:rsidRPr="00E4111C">
        <w:rPr>
          <w:iCs/>
          <w:lang w:eastAsia="en-US"/>
        </w:rPr>
        <w:t xml:space="preserve">, Maksātnespējas kontroles dienests vērš uzmanību, ka gadījumā, ja </w:t>
      </w:r>
      <w:r w:rsidR="005A3D74" w:rsidRPr="00E4111C">
        <w:rPr>
          <w:iCs/>
          <w:lang w:eastAsia="en-US"/>
        </w:rPr>
        <w:t>Parādnieka pārstāvim</w:t>
      </w:r>
      <w:r w:rsidR="003849D3" w:rsidRPr="00E4111C">
        <w:rPr>
          <w:iCs/>
          <w:lang w:eastAsia="en-US"/>
        </w:rPr>
        <w:t xml:space="preserve"> objektīvi ir nepieciešams ilgāks laika periods Administratores </w:t>
      </w:r>
      <w:r w:rsidR="00954F3D" w:rsidRPr="00E4111C">
        <w:rPr>
          <w:iCs/>
          <w:lang w:eastAsia="en-US"/>
        </w:rPr>
        <w:t xml:space="preserve">pieprasījuma izpildei, </w:t>
      </w:r>
      <w:r w:rsidR="005A3D74" w:rsidRPr="00E4111C">
        <w:rPr>
          <w:iCs/>
          <w:lang w:eastAsia="en-US"/>
        </w:rPr>
        <w:t>Parādnieka pārstāvim</w:t>
      </w:r>
      <w:r w:rsidR="00954F3D" w:rsidRPr="00E4111C">
        <w:rPr>
          <w:iCs/>
          <w:lang w:eastAsia="en-US"/>
        </w:rPr>
        <w:t xml:space="preserve"> ir tiesības vērsties pie Administratores ar lūgumu termiņu pagarināt. </w:t>
      </w:r>
    </w:p>
    <w:p w14:paraId="0D363222" w14:textId="692E6114" w:rsidR="00563A13" w:rsidRPr="00E4111C" w:rsidRDefault="00F01D68" w:rsidP="00563A13">
      <w:pPr>
        <w:tabs>
          <w:tab w:val="left" w:pos="2450"/>
        </w:tabs>
        <w:spacing w:after="0" w:line="100" w:lineRule="atLeast"/>
        <w:ind w:firstLine="709"/>
        <w:jc w:val="both"/>
        <w:rPr>
          <w:rFonts w:eastAsia="Times New Roman"/>
        </w:rPr>
      </w:pPr>
      <w:r w:rsidRPr="00E4111C">
        <w:rPr>
          <w:rFonts w:eastAsia="Times New Roman"/>
        </w:rPr>
        <w:t>[</w:t>
      </w:r>
      <w:r w:rsidR="00970F20" w:rsidRPr="00E4111C">
        <w:rPr>
          <w:rFonts w:eastAsia="Times New Roman"/>
        </w:rPr>
        <w:t>16.12</w:t>
      </w:r>
      <w:r w:rsidRPr="00E4111C">
        <w:rPr>
          <w:rFonts w:eastAsia="Times New Roman"/>
        </w:rPr>
        <w:t xml:space="preserve">] Attiecībā par Sūdzībā izteikto pretenziju par Administratores rīcību, pieprasot </w:t>
      </w:r>
      <w:r w:rsidR="005A3D74" w:rsidRPr="00E4111C">
        <w:rPr>
          <w:rFonts w:eastAsia="Times New Roman"/>
        </w:rPr>
        <w:t>Parādnieka pārstāvim</w:t>
      </w:r>
      <w:r w:rsidRPr="00E4111C">
        <w:rPr>
          <w:rFonts w:eastAsia="Times New Roman"/>
        </w:rPr>
        <w:t xml:space="preserve"> atkārtoti uzrādīt </w:t>
      </w:r>
      <w:r w:rsidR="004533F2" w:rsidRPr="00E4111C">
        <w:rPr>
          <w:rFonts w:eastAsia="Times New Roman"/>
        </w:rPr>
        <w:t>I</w:t>
      </w:r>
      <w:r w:rsidRPr="00E4111C">
        <w:rPr>
          <w:rFonts w:eastAsia="Times New Roman"/>
        </w:rPr>
        <w:t>ekārtu,</w:t>
      </w:r>
      <w:r w:rsidR="0079019E" w:rsidRPr="00E4111C">
        <w:rPr>
          <w:rFonts w:eastAsia="Times New Roman"/>
        </w:rPr>
        <w:t xml:space="preserve"> kā arī</w:t>
      </w:r>
      <w:r w:rsidRPr="00E4111C">
        <w:rPr>
          <w:rFonts w:eastAsia="Times New Roman"/>
        </w:rPr>
        <w:t xml:space="preserve"> </w:t>
      </w:r>
      <w:r w:rsidR="0079019E" w:rsidRPr="00E4111C">
        <w:rPr>
          <w:rFonts w:eastAsia="Times New Roman"/>
        </w:rPr>
        <w:t xml:space="preserve">ierasties Administratores prakses vietā, lai sniegtu informāciju par Parādnieka un </w:t>
      </w:r>
      <w:r w:rsidR="007A1498" w:rsidRPr="00E4111C">
        <w:rPr>
          <w:rFonts w:eastAsia="Times New Roman"/>
        </w:rPr>
        <w:t>/</w:t>
      </w:r>
      <w:r w:rsidR="007A1498" w:rsidRPr="00E4111C">
        <w:t>Nosaukums D/</w:t>
      </w:r>
      <w:r w:rsidR="00085667" w:rsidRPr="00E4111C">
        <w:t xml:space="preserve"> mantu</w:t>
      </w:r>
      <w:r w:rsidR="0079019E" w:rsidRPr="00E4111C">
        <w:rPr>
          <w:rFonts w:eastAsia="Times New Roman"/>
        </w:rPr>
        <w:t xml:space="preserve">, </w:t>
      </w:r>
      <w:r w:rsidRPr="00E4111C">
        <w:rPr>
          <w:rFonts w:eastAsia="Times New Roman"/>
        </w:rPr>
        <w:t xml:space="preserve">secināms turpmāk minētais. </w:t>
      </w:r>
    </w:p>
    <w:p w14:paraId="78BEC9DA" w14:textId="55BDAA96" w:rsidR="00563A13" w:rsidRPr="00E4111C" w:rsidRDefault="00563A13" w:rsidP="00563A13">
      <w:pPr>
        <w:tabs>
          <w:tab w:val="left" w:pos="2450"/>
        </w:tabs>
        <w:spacing w:after="0" w:line="100" w:lineRule="atLeast"/>
        <w:ind w:firstLine="709"/>
        <w:jc w:val="both"/>
        <w:rPr>
          <w:rFonts w:eastAsia="Times New Roman"/>
        </w:rPr>
      </w:pPr>
      <w:r w:rsidRPr="00E4111C">
        <w:rPr>
          <w:rFonts w:eastAsia="Times New Roman"/>
        </w:rPr>
        <w:t xml:space="preserve">No Maksātnespējas kontroles dienesta rīcībā esošās informācijas izriet, ka 2025. gada 27. oktobrī Administratore ir vērsusies pie </w:t>
      </w:r>
      <w:r w:rsidR="005A3D74" w:rsidRPr="00E4111C">
        <w:rPr>
          <w:rFonts w:eastAsia="Times New Roman"/>
        </w:rPr>
        <w:t>Parādnieka pārstāvja</w:t>
      </w:r>
      <w:r w:rsidRPr="00E4111C">
        <w:rPr>
          <w:rFonts w:eastAsia="Times New Roman"/>
        </w:rPr>
        <w:t xml:space="preserve"> ar vēstuli, kurā, cita starpā, pieprasījusi </w:t>
      </w:r>
      <w:r w:rsidR="005A3D74" w:rsidRPr="00E4111C">
        <w:rPr>
          <w:rFonts w:eastAsia="Times New Roman"/>
        </w:rPr>
        <w:t>Parādnieka pārstāvim</w:t>
      </w:r>
      <w:r w:rsidRPr="00E4111C">
        <w:rPr>
          <w:rFonts w:eastAsia="Times New Roman"/>
        </w:rPr>
        <w:t>, nekavējoties, bet ne vēlāk kā līdz 2025. gada 6. novembrim:</w:t>
      </w:r>
    </w:p>
    <w:p w14:paraId="4A529D97" w14:textId="26971367" w:rsidR="00563A13" w:rsidRPr="00E4111C" w:rsidRDefault="00563A13" w:rsidP="00563A13">
      <w:pPr>
        <w:tabs>
          <w:tab w:val="left" w:pos="2450"/>
        </w:tabs>
        <w:spacing w:after="0" w:line="100" w:lineRule="atLeast"/>
        <w:ind w:firstLine="709"/>
        <w:jc w:val="both"/>
        <w:rPr>
          <w:rFonts w:eastAsia="Times New Roman"/>
        </w:rPr>
      </w:pPr>
      <w:r w:rsidRPr="00E4111C">
        <w:rPr>
          <w:rFonts w:eastAsia="Times New Roman"/>
        </w:rPr>
        <w:t xml:space="preserve">1) uzrādīt Administratorei </w:t>
      </w:r>
      <w:r w:rsidR="00EB5390" w:rsidRPr="00E4111C">
        <w:rPr>
          <w:rFonts w:eastAsia="Times New Roman"/>
        </w:rPr>
        <w:t>I</w:t>
      </w:r>
      <w:r w:rsidRPr="00E4111C">
        <w:rPr>
          <w:rFonts w:eastAsia="Times New Roman"/>
        </w:rPr>
        <w:t xml:space="preserve">ekārtu un savlaicīgi informēt Administratori par konkrētu datumu un laiku, kad </w:t>
      </w:r>
      <w:r w:rsidR="005A3D74" w:rsidRPr="00E4111C">
        <w:rPr>
          <w:rFonts w:eastAsia="Times New Roman"/>
        </w:rPr>
        <w:t>Parādnieka pārstāvis</w:t>
      </w:r>
      <w:r w:rsidRPr="00E4111C">
        <w:rPr>
          <w:rFonts w:eastAsia="Times New Roman"/>
        </w:rPr>
        <w:t xml:space="preserve"> uzrādīs Administratorei minēto iekārtu;</w:t>
      </w:r>
    </w:p>
    <w:p w14:paraId="0A55CB25" w14:textId="07D0F174" w:rsidR="00E11A5F" w:rsidRPr="00E4111C" w:rsidRDefault="00563A13" w:rsidP="006F7DEF">
      <w:pPr>
        <w:spacing w:after="0" w:line="240" w:lineRule="auto"/>
        <w:ind w:firstLine="709"/>
        <w:jc w:val="both"/>
        <w:rPr>
          <w:iCs/>
          <w:lang w:eastAsia="en-US"/>
        </w:rPr>
      </w:pPr>
      <w:r w:rsidRPr="00E4111C">
        <w:rPr>
          <w:rFonts w:eastAsia="Times New Roman"/>
        </w:rPr>
        <w:t>2) ierasties Administratores prakses vietā (iepriekš vienojoties par datumu un laiku), lai operatīvi sniegtu informāciju par Parādnieka</w:t>
      </w:r>
      <w:r w:rsidRPr="00E4111C">
        <w:rPr>
          <w:rFonts w:eastAsia="Times New Roman"/>
          <w:b/>
          <w:bCs/>
        </w:rPr>
        <w:t xml:space="preserve"> </w:t>
      </w:r>
      <w:r w:rsidRPr="00E4111C">
        <w:rPr>
          <w:rFonts w:eastAsia="Times New Roman"/>
        </w:rPr>
        <w:t xml:space="preserve">un </w:t>
      </w:r>
      <w:r w:rsidR="00700C97" w:rsidRPr="00E4111C">
        <w:rPr>
          <w:rFonts w:eastAsia="Times New Roman"/>
        </w:rPr>
        <w:t>/</w:t>
      </w:r>
      <w:r w:rsidR="00700C97" w:rsidRPr="00E4111C">
        <w:t>Nosaukums D/</w:t>
      </w:r>
      <w:r w:rsidR="00073014" w:rsidRPr="00E4111C" w:rsidDel="00073014">
        <w:rPr>
          <w:rFonts w:eastAsia="Times New Roman"/>
        </w:rPr>
        <w:t xml:space="preserve"> </w:t>
      </w:r>
      <w:r w:rsidRPr="00E4111C">
        <w:rPr>
          <w:rFonts w:eastAsia="Times New Roman"/>
        </w:rPr>
        <w:t>mantu.</w:t>
      </w:r>
      <w:r w:rsidR="006F7DEF" w:rsidRPr="00E4111C">
        <w:rPr>
          <w:iCs/>
          <w:lang w:eastAsia="en-US"/>
        </w:rPr>
        <w:t xml:space="preserve"> </w:t>
      </w:r>
    </w:p>
    <w:p w14:paraId="2F4B3B89" w14:textId="6172C0A8" w:rsidR="006F7DEF" w:rsidRPr="00E4111C" w:rsidRDefault="00676322" w:rsidP="006F7DEF">
      <w:pPr>
        <w:spacing w:after="0" w:line="240" w:lineRule="auto"/>
        <w:ind w:firstLine="709"/>
        <w:jc w:val="both"/>
        <w:rPr>
          <w:iCs/>
          <w:lang w:eastAsia="en-US"/>
        </w:rPr>
      </w:pPr>
      <w:r w:rsidRPr="00E4111C">
        <w:rPr>
          <w:iCs/>
          <w:lang w:eastAsia="en-US"/>
        </w:rPr>
        <w:t>2</w:t>
      </w:r>
      <w:r w:rsidR="006F7DEF" w:rsidRPr="00E4111C">
        <w:rPr>
          <w:iCs/>
          <w:lang w:eastAsia="en-US"/>
        </w:rPr>
        <w:t xml:space="preserve">025. gada 4. novembrī </w:t>
      </w:r>
      <w:r w:rsidR="005A3D74" w:rsidRPr="00E4111C">
        <w:rPr>
          <w:iCs/>
          <w:lang w:eastAsia="en-US"/>
        </w:rPr>
        <w:t>Parādnieka pārstāvis</w:t>
      </w:r>
      <w:r w:rsidR="006F7DEF" w:rsidRPr="00E4111C">
        <w:rPr>
          <w:iCs/>
          <w:lang w:eastAsia="en-US"/>
        </w:rPr>
        <w:t xml:space="preserve"> ir sniedzis Administratorei atbildi, cita starpā norādot, ka līdz 2025. gada 6. novembrim </w:t>
      </w:r>
      <w:r w:rsidR="005A3D74" w:rsidRPr="00E4111C">
        <w:rPr>
          <w:iCs/>
          <w:lang w:eastAsia="en-US"/>
        </w:rPr>
        <w:t>Parādnieka pārstāvis</w:t>
      </w:r>
      <w:r w:rsidR="006F7DEF" w:rsidRPr="00E4111C">
        <w:rPr>
          <w:iCs/>
          <w:lang w:eastAsia="en-US"/>
        </w:rPr>
        <w:t xml:space="preserve"> objektīvi nevarēs </w:t>
      </w:r>
      <w:r w:rsidR="006F7DEF" w:rsidRPr="00E4111C">
        <w:rPr>
          <w:iCs/>
          <w:lang w:eastAsia="en-US"/>
        </w:rPr>
        <w:lastRenderedPageBreak/>
        <w:t xml:space="preserve">ierasties Administratores prakses vietā. Taču </w:t>
      </w:r>
      <w:r w:rsidR="005A3D74" w:rsidRPr="00E4111C">
        <w:rPr>
          <w:iCs/>
          <w:lang w:eastAsia="en-US"/>
        </w:rPr>
        <w:t>Parādnieka pārstāvis</w:t>
      </w:r>
      <w:r w:rsidR="006F7DEF" w:rsidRPr="00E4111C">
        <w:rPr>
          <w:iCs/>
          <w:lang w:eastAsia="en-US"/>
        </w:rPr>
        <w:t xml:space="preserve"> pauž gatavību arī turpmāk </w:t>
      </w:r>
      <w:proofErr w:type="spellStart"/>
      <w:r w:rsidR="006F7DEF" w:rsidRPr="00E4111C">
        <w:rPr>
          <w:iCs/>
          <w:lang w:eastAsia="en-US"/>
        </w:rPr>
        <w:t>rakstveidā</w:t>
      </w:r>
      <w:proofErr w:type="spellEnd"/>
      <w:r w:rsidR="006F7DEF" w:rsidRPr="00E4111C">
        <w:rPr>
          <w:iCs/>
          <w:lang w:eastAsia="en-US"/>
        </w:rPr>
        <w:t xml:space="preserve"> sniegt Administratorei visas </w:t>
      </w:r>
      <w:r w:rsidR="005A3D74" w:rsidRPr="00E4111C">
        <w:rPr>
          <w:iCs/>
          <w:lang w:eastAsia="en-US"/>
        </w:rPr>
        <w:t>Parādnieka pārstāvja</w:t>
      </w:r>
      <w:r w:rsidR="006F7DEF" w:rsidRPr="00E4111C">
        <w:rPr>
          <w:iCs/>
          <w:lang w:eastAsia="en-US"/>
        </w:rPr>
        <w:t xml:space="preserve"> rīcībā esošās ziņas. </w:t>
      </w:r>
    </w:p>
    <w:p w14:paraId="57E83E7B" w14:textId="12F4E1BE" w:rsidR="00C65000" w:rsidRPr="00E4111C" w:rsidRDefault="005A3D74" w:rsidP="006F1E5D">
      <w:pPr>
        <w:spacing w:after="0" w:line="240" w:lineRule="auto"/>
        <w:ind w:firstLine="709"/>
        <w:jc w:val="both"/>
        <w:rPr>
          <w:iCs/>
          <w:lang w:eastAsia="en-US"/>
        </w:rPr>
      </w:pPr>
      <w:r w:rsidRPr="00E4111C">
        <w:rPr>
          <w:iCs/>
          <w:lang w:eastAsia="en-US"/>
        </w:rPr>
        <w:t>Parādnieka pārstāvja</w:t>
      </w:r>
      <w:r w:rsidR="00155F93" w:rsidRPr="00E4111C">
        <w:rPr>
          <w:iCs/>
          <w:lang w:eastAsia="en-US"/>
        </w:rPr>
        <w:t xml:space="preserve"> ieskatā Administratores atkārtots pieprasījums ierasties Administratores prakses vietā (iepriekš vienojoties par datumu un laiku), lai sniegtu informāciju par </w:t>
      </w:r>
      <w:r w:rsidR="009A24D6" w:rsidRPr="00E4111C">
        <w:rPr>
          <w:iCs/>
          <w:lang w:eastAsia="en-US"/>
        </w:rPr>
        <w:t>P</w:t>
      </w:r>
      <w:r w:rsidR="00155F93" w:rsidRPr="00E4111C">
        <w:rPr>
          <w:iCs/>
          <w:lang w:eastAsia="en-US"/>
        </w:rPr>
        <w:t xml:space="preserve">arādnieka un </w:t>
      </w:r>
      <w:r w:rsidR="00700C97" w:rsidRPr="00E4111C">
        <w:rPr>
          <w:iCs/>
          <w:lang w:eastAsia="en-US"/>
        </w:rPr>
        <w:t>/</w:t>
      </w:r>
      <w:r w:rsidR="00700C97" w:rsidRPr="00E4111C">
        <w:t>Nosaukums D/</w:t>
      </w:r>
      <w:r w:rsidR="00155F93" w:rsidRPr="00E4111C">
        <w:rPr>
          <w:iCs/>
          <w:lang w:eastAsia="en-US"/>
        </w:rPr>
        <w:t xml:space="preserve"> mantu ir pretējs normatīvo aktu prasībām, tā kā Maksātnespējas likuma 71. panta noteikumi neparedz parādnieka pārstāvja pienākumu personīgi ierasties pie Administratores un sniegt ziņas mutvārdos.</w:t>
      </w:r>
    </w:p>
    <w:p w14:paraId="07A62518" w14:textId="61A9DA96" w:rsidR="006F1E5D" w:rsidRPr="00E4111C" w:rsidRDefault="00617F37" w:rsidP="00B80A80">
      <w:pPr>
        <w:tabs>
          <w:tab w:val="left" w:pos="2450"/>
        </w:tabs>
        <w:spacing w:after="0" w:line="100" w:lineRule="atLeast"/>
        <w:ind w:firstLine="709"/>
        <w:jc w:val="both"/>
        <w:rPr>
          <w:iCs/>
          <w:lang w:eastAsia="en-US"/>
        </w:rPr>
      </w:pPr>
      <w:r w:rsidRPr="00E4111C">
        <w:rPr>
          <w:iCs/>
          <w:lang w:eastAsia="en-US"/>
        </w:rPr>
        <w:t>[</w:t>
      </w:r>
      <w:r w:rsidR="00C65000" w:rsidRPr="00E4111C">
        <w:rPr>
          <w:iCs/>
          <w:lang w:eastAsia="en-US"/>
        </w:rPr>
        <w:t>16.12.1</w:t>
      </w:r>
      <w:r w:rsidRPr="00E4111C">
        <w:rPr>
          <w:iCs/>
          <w:lang w:eastAsia="en-US"/>
        </w:rPr>
        <w:t>]</w:t>
      </w:r>
      <w:r w:rsidR="00B80A80" w:rsidRPr="00E4111C">
        <w:rPr>
          <w:iCs/>
          <w:lang w:eastAsia="en-US"/>
        </w:rPr>
        <w:t xml:space="preserve"> </w:t>
      </w:r>
      <w:r w:rsidR="00B80A80" w:rsidRPr="00E4111C">
        <w:rPr>
          <w:rFonts w:eastAsia="Times New Roman"/>
        </w:rPr>
        <w:t xml:space="preserve">Attiecībā par Administratores rīcību, pieprasot Parādnieka pārstāvim ierasties Administratores prakses vietā, lai sniegtu informāciju par Parādnieka un </w:t>
      </w:r>
      <w:r w:rsidR="000B0036" w:rsidRPr="00E4111C">
        <w:rPr>
          <w:rFonts w:eastAsia="Times New Roman"/>
        </w:rPr>
        <w:t>/</w:t>
      </w:r>
      <w:r w:rsidR="000B0036" w:rsidRPr="00E4111C">
        <w:t>Nosaukums D/</w:t>
      </w:r>
      <w:r w:rsidR="00B80A80" w:rsidRPr="00E4111C">
        <w:t xml:space="preserve"> mantu</w:t>
      </w:r>
      <w:r w:rsidR="00B80A80" w:rsidRPr="00E4111C">
        <w:rPr>
          <w:rFonts w:eastAsia="Times New Roman"/>
        </w:rPr>
        <w:t xml:space="preserve">, norādāms, ka  </w:t>
      </w:r>
      <w:r w:rsidR="00B80A80" w:rsidRPr="00E4111C">
        <w:rPr>
          <w:iCs/>
          <w:lang w:eastAsia="en-US"/>
        </w:rPr>
        <w:t>a</w:t>
      </w:r>
      <w:r w:rsidR="006F1E5D" w:rsidRPr="00E4111C">
        <w:rPr>
          <w:iCs/>
          <w:lang w:eastAsia="en-US"/>
        </w:rPr>
        <w:t>dministratora pamatuzdevums ir maksātnespējas procesa efektīvas un likumīgas norises nodrošināšana.</w:t>
      </w:r>
      <w:r w:rsidR="006F1E5D" w:rsidRPr="00E4111C">
        <w:rPr>
          <w:rStyle w:val="Vresatsauce"/>
          <w:iCs/>
          <w:lang w:eastAsia="en-US"/>
        </w:rPr>
        <w:footnoteReference w:id="37"/>
      </w:r>
      <w:r w:rsidR="00BA5F55" w:rsidRPr="00E4111C">
        <w:rPr>
          <w:iCs/>
          <w:lang w:eastAsia="en-US"/>
        </w:rPr>
        <w:t xml:space="preserve"> </w:t>
      </w:r>
      <w:r w:rsidR="006F1E5D" w:rsidRPr="00E4111C">
        <w:rPr>
          <w:iCs/>
          <w:lang w:eastAsia="en-US"/>
        </w:rPr>
        <w:t xml:space="preserve">Tādējādi administratora sadarbībai ar </w:t>
      </w:r>
      <w:r w:rsidR="0003545F" w:rsidRPr="00E4111C">
        <w:rPr>
          <w:iCs/>
          <w:lang w:eastAsia="en-US"/>
        </w:rPr>
        <w:t>maksātnespējas procesā iesaistītajām personām</w:t>
      </w:r>
      <w:r w:rsidR="006F1E5D" w:rsidRPr="00E4111C">
        <w:rPr>
          <w:iCs/>
          <w:lang w:eastAsia="en-US"/>
        </w:rPr>
        <w:t xml:space="preserve"> ir jābūt likumīgai un konstruktīvai. </w:t>
      </w:r>
    </w:p>
    <w:p w14:paraId="37FDD853" w14:textId="6DDA6109" w:rsidR="00B20052" w:rsidRPr="00E4111C" w:rsidRDefault="00B20052" w:rsidP="00B20052">
      <w:pPr>
        <w:spacing w:after="0" w:line="240" w:lineRule="auto"/>
        <w:ind w:firstLine="709"/>
        <w:jc w:val="both"/>
        <w:rPr>
          <w:iCs/>
          <w:lang w:eastAsia="en-US"/>
        </w:rPr>
      </w:pPr>
      <w:r w:rsidRPr="00E4111C">
        <w:rPr>
          <w:iCs/>
          <w:lang w:eastAsia="en-US"/>
        </w:rPr>
        <w:t xml:space="preserve">Lai gan no Maksātnespējas likuma 71. panta tvēruma izriet, ka parādnieka pārstāvim ir pienākums sniegt administratoram ziņas </w:t>
      </w:r>
      <w:proofErr w:type="spellStart"/>
      <w:r w:rsidRPr="00E4111C">
        <w:rPr>
          <w:iCs/>
          <w:lang w:eastAsia="en-US"/>
        </w:rPr>
        <w:t>rakstveidā</w:t>
      </w:r>
      <w:proofErr w:type="spellEnd"/>
      <w:r w:rsidRPr="00E4111C">
        <w:rPr>
          <w:iCs/>
          <w:lang w:eastAsia="en-US"/>
        </w:rPr>
        <w:t>, tomēr Maksātnespējas likums neaizliedz maksātnespējas procesā iesaistītajām personām sniegt ziņas arī citos saziņas veidos</w:t>
      </w:r>
      <w:r w:rsidR="002558C0" w:rsidRPr="00E4111C">
        <w:rPr>
          <w:iCs/>
          <w:lang w:eastAsia="en-US"/>
        </w:rPr>
        <w:t>.</w:t>
      </w:r>
      <w:r w:rsidRPr="00E4111C">
        <w:rPr>
          <w:iCs/>
          <w:lang w:eastAsia="en-US"/>
        </w:rPr>
        <w:t xml:space="preserve"> </w:t>
      </w:r>
    </w:p>
    <w:p w14:paraId="7E6B857E" w14:textId="77777777" w:rsidR="000303DF" w:rsidRPr="00E4111C" w:rsidRDefault="00E03BB4" w:rsidP="000303DF">
      <w:pPr>
        <w:tabs>
          <w:tab w:val="left" w:pos="2450"/>
        </w:tabs>
        <w:spacing w:after="0" w:line="100" w:lineRule="atLeast"/>
        <w:ind w:firstLine="709"/>
        <w:jc w:val="both"/>
        <w:rPr>
          <w:iCs/>
          <w:lang w:eastAsia="en-US"/>
        </w:rPr>
      </w:pPr>
      <w:r w:rsidRPr="00E4111C">
        <w:rPr>
          <w:iCs/>
          <w:lang w:eastAsia="en-US"/>
        </w:rPr>
        <w:t>Ievērojot minēto, administratoram, vispusīgi izvērtējot visus apstākļus kopsakarībā, ir jāizvēlas piemērotākais saziņas veids, kas nerada pārpratumus un nodrošina efektivitāti. Klātienes tikšanās nodrošina ātru informācijas apmaiņu un tūlītējas atbildes</w:t>
      </w:r>
      <w:r w:rsidR="000303DF" w:rsidRPr="00E4111C">
        <w:rPr>
          <w:iCs/>
          <w:lang w:eastAsia="en-US"/>
        </w:rPr>
        <w:t>.</w:t>
      </w:r>
    </w:p>
    <w:p w14:paraId="12DB192A" w14:textId="0383A060" w:rsidR="00AF19A9" w:rsidRPr="00E4111C" w:rsidRDefault="00646D4D" w:rsidP="00BF3D36">
      <w:pPr>
        <w:spacing w:after="0" w:line="240" w:lineRule="auto"/>
        <w:ind w:firstLine="709"/>
        <w:jc w:val="both"/>
        <w:rPr>
          <w:rFonts w:eastAsia="Times New Roman"/>
        </w:rPr>
      </w:pPr>
      <w:r w:rsidRPr="00E4111C">
        <w:rPr>
          <w:iCs/>
          <w:lang w:eastAsia="en-US"/>
        </w:rPr>
        <w:t xml:space="preserve">Maksātnespējas kontroles dienestam nav pamata apšaubīt to, ka pie apstākļiem, ka </w:t>
      </w:r>
      <w:r w:rsidR="005A3D74" w:rsidRPr="00E4111C">
        <w:rPr>
          <w:iCs/>
          <w:lang w:eastAsia="en-US"/>
        </w:rPr>
        <w:t>Parādnieka pārstāvis</w:t>
      </w:r>
      <w:r w:rsidRPr="00E4111C">
        <w:rPr>
          <w:iCs/>
          <w:lang w:eastAsia="en-US"/>
        </w:rPr>
        <w:t xml:space="preserve"> ir Zviedrijas pilsonis ar pa</w:t>
      </w:r>
      <w:r w:rsidR="00A15068" w:rsidRPr="00E4111C">
        <w:rPr>
          <w:iCs/>
          <w:lang w:eastAsia="en-US"/>
        </w:rPr>
        <w:t>t</w:t>
      </w:r>
      <w:r w:rsidRPr="00E4111C">
        <w:rPr>
          <w:iCs/>
          <w:lang w:eastAsia="en-US"/>
        </w:rPr>
        <w:t xml:space="preserve">stāvīgu </w:t>
      </w:r>
      <w:r w:rsidR="00A15068" w:rsidRPr="00E4111C">
        <w:rPr>
          <w:iCs/>
          <w:lang w:eastAsia="en-US"/>
        </w:rPr>
        <w:t xml:space="preserve">dzīvesvietu Zviedrijā, </w:t>
      </w:r>
      <w:r w:rsidR="005A3D74" w:rsidRPr="00E4111C">
        <w:rPr>
          <w:iCs/>
          <w:lang w:eastAsia="en-US"/>
        </w:rPr>
        <w:t>Parādnieka pārstāvim</w:t>
      </w:r>
      <w:r w:rsidR="00A15068" w:rsidRPr="00E4111C">
        <w:rPr>
          <w:iCs/>
          <w:lang w:eastAsia="en-US"/>
        </w:rPr>
        <w:t xml:space="preserve"> var rasties objektīvas grūtības ierasties Administratores prakses vietā Administratores </w:t>
      </w:r>
      <w:r w:rsidR="00A15068" w:rsidRPr="00E4111C">
        <w:rPr>
          <w:rFonts w:eastAsia="Times New Roman"/>
        </w:rPr>
        <w:t xml:space="preserve">2025. gada 27. oktobra vēstulē norādītajā termiņā. </w:t>
      </w:r>
      <w:r w:rsidR="00816B2C" w:rsidRPr="00E4111C">
        <w:rPr>
          <w:rFonts w:eastAsia="Times New Roman"/>
        </w:rPr>
        <w:t>Sūdzības un tās papildinājumu izskatīšanas gaitā</w:t>
      </w:r>
      <w:r w:rsidR="003345DC" w:rsidRPr="00E4111C">
        <w:rPr>
          <w:rFonts w:eastAsia="Times New Roman"/>
        </w:rPr>
        <w:t xml:space="preserve"> tika konstatēts, ka </w:t>
      </w:r>
      <w:r w:rsidR="0045151B" w:rsidRPr="00E4111C">
        <w:rPr>
          <w:rFonts w:eastAsia="Times New Roman"/>
        </w:rPr>
        <w:t xml:space="preserve">tiek risināts jautājums rīcībai ar Parādniekam un </w:t>
      </w:r>
      <w:r w:rsidR="000B0036" w:rsidRPr="00E4111C">
        <w:rPr>
          <w:rFonts w:eastAsia="Times New Roman"/>
        </w:rPr>
        <w:t>/</w:t>
      </w:r>
      <w:r w:rsidR="000B0036" w:rsidRPr="00E4111C">
        <w:t>Nosaukums D/</w:t>
      </w:r>
      <w:r w:rsidR="0045151B" w:rsidRPr="00E4111C">
        <w:rPr>
          <w:rFonts w:eastAsia="Times New Roman"/>
        </w:rPr>
        <w:t xml:space="preserve"> piederošu </w:t>
      </w:r>
      <w:r w:rsidR="009E495C" w:rsidRPr="00E4111C">
        <w:rPr>
          <w:rFonts w:eastAsia="Times New Roman"/>
        </w:rPr>
        <w:t>mantu,</w:t>
      </w:r>
      <w:r w:rsidR="004A7FC1" w:rsidRPr="00E4111C">
        <w:rPr>
          <w:rFonts w:eastAsia="Times New Roman"/>
        </w:rPr>
        <w:t xml:space="preserve"> kā arī tas, ka </w:t>
      </w:r>
      <w:r w:rsidR="00F06516" w:rsidRPr="00E4111C">
        <w:rPr>
          <w:rFonts w:eastAsia="Times New Roman"/>
        </w:rPr>
        <w:t xml:space="preserve">Administratores ieskatā </w:t>
      </w:r>
      <w:r w:rsidR="005A3D74" w:rsidRPr="00E4111C">
        <w:rPr>
          <w:rFonts w:eastAsia="Times New Roman"/>
        </w:rPr>
        <w:t>Parādnieka pārstāvis</w:t>
      </w:r>
      <w:r w:rsidR="00F06516" w:rsidRPr="00E4111C">
        <w:rPr>
          <w:rFonts w:eastAsia="Times New Roman"/>
        </w:rPr>
        <w:t xml:space="preserve"> nav sniedzis Administratorei visaptverošu</w:t>
      </w:r>
      <w:r w:rsidR="00A3711E" w:rsidRPr="00E4111C">
        <w:rPr>
          <w:rFonts w:eastAsia="Times New Roman"/>
        </w:rPr>
        <w:t xml:space="preserve"> un izsmeļošu</w:t>
      </w:r>
      <w:r w:rsidR="00F06516" w:rsidRPr="00E4111C">
        <w:rPr>
          <w:rFonts w:eastAsia="Times New Roman"/>
        </w:rPr>
        <w:t xml:space="preserve"> informāciju</w:t>
      </w:r>
      <w:r w:rsidR="004E6815" w:rsidRPr="00E4111C">
        <w:rPr>
          <w:rFonts w:eastAsia="Times New Roman"/>
        </w:rPr>
        <w:t xml:space="preserve"> par</w:t>
      </w:r>
      <w:r w:rsidR="00A3711E" w:rsidRPr="00E4111C">
        <w:rPr>
          <w:rFonts w:eastAsia="Times New Roman"/>
        </w:rPr>
        <w:t xml:space="preserve"> </w:t>
      </w:r>
      <w:r w:rsidR="00CF6A16" w:rsidRPr="00E4111C">
        <w:rPr>
          <w:rFonts w:eastAsia="Times New Roman"/>
        </w:rPr>
        <w:t>i</w:t>
      </w:r>
      <w:r w:rsidR="00A3711E" w:rsidRPr="00E4111C">
        <w:rPr>
          <w:rFonts w:eastAsia="Times New Roman"/>
        </w:rPr>
        <w:t>ekārt</w:t>
      </w:r>
      <w:r w:rsidR="00CF6A16" w:rsidRPr="00E4111C">
        <w:rPr>
          <w:rFonts w:eastAsia="Times New Roman"/>
        </w:rPr>
        <w:t>ām</w:t>
      </w:r>
      <w:r w:rsidR="00A915B2" w:rsidRPr="00E4111C">
        <w:rPr>
          <w:bCs/>
          <w:shd w:val="clear" w:color="auto" w:fill="FFFFFF"/>
        </w:rPr>
        <w:t xml:space="preserve">, tostarp, ka tās </w:t>
      </w:r>
      <w:r w:rsidR="00D40F3D" w:rsidRPr="00E4111C">
        <w:rPr>
          <w:bCs/>
          <w:shd w:val="clear" w:color="auto" w:fill="FFFFFF"/>
        </w:rPr>
        <w:t>var tikt izmantota</w:t>
      </w:r>
      <w:r w:rsidR="00CF6A16" w:rsidRPr="00E4111C">
        <w:rPr>
          <w:bCs/>
          <w:shd w:val="clear" w:color="auto" w:fill="FFFFFF"/>
        </w:rPr>
        <w:t>s</w:t>
      </w:r>
      <w:r w:rsidR="00D40F3D" w:rsidRPr="00E4111C">
        <w:rPr>
          <w:bCs/>
          <w:shd w:val="clear" w:color="auto" w:fill="FFFFFF"/>
        </w:rPr>
        <w:t xml:space="preserve"> militārām vajadzībām un var tikt uzskatīta</w:t>
      </w:r>
      <w:r w:rsidR="00CF6A16" w:rsidRPr="00E4111C">
        <w:rPr>
          <w:bCs/>
          <w:shd w:val="clear" w:color="auto" w:fill="FFFFFF"/>
        </w:rPr>
        <w:t>s</w:t>
      </w:r>
      <w:r w:rsidR="00D40F3D" w:rsidRPr="00E4111C">
        <w:rPr>
          <w:bCs/>
          <w:shd w:val="clear" w:color="auto" w:fill="FFFFFF"/>
        </w:rPr>
        <w:t xml:space="preserve"> par divējāda lietojuma preci. </w:t>
      </w:r>
      <w:r w:rsidR="00BF3D36" w:rsidRPr="00E4111C">
        <w:rPr>
          <w:rFonts w:eastAsia="Times New Roman"/>
        </w:rPr>
        <w:t xml:space="preserve">Līdz ar to Maksātnespējas kontroles dienestam nav pamata atzīt, ka </w:t>
      </w:r>
      <w:r w:rsidR="009E495C" w:rsidRPr="00E4111C">
        <w:rPr>
          <w:rFonts w:eastAsia="Times New Roman"/>
        </w:rPr>
        <w:t>Administratores</w:t>
      </w:r>
      <w:r w:rsidR="00ED2B2D" w:rsidRPr="00E4111C">
        <w:rPr>
          <w:rFonts w:eastAsia="Times New Roman"/>
        </w:rPr>
        <w:t xml:space="preserve"> rīcība,</w:t>
      </w:r>
      <w:r w:rsidR="009E495C" w:rsidRPr="00E4111C">
        <w:rPr>
          <w:rFonts w:eastAsia="Times New Roman"/>
        </w:rPr>
        <w:t xml:space="preserve"> piep</w:t>
      </w:r>
      <w:r w:rsidR="00ED2B2D" w:rsidRPr="00E4111C">
        <w:rPr>
          <w:rFonts w:eastAsia="Times New Roman"/>
        </w:rPr>
        <w:t>rasot</w:t>
      </w:r>
      <w:r w:rsidR="009E495C" w:rsidRPr="00E4111C">
        <w:rPr>
          <w:rFonts w:eastAsia="Times New Roman"/>
        </w:rPr>
        <w:t xml:space="preserve"> </w:t>
      </w:r>
      <w:r w:rsidR="005A3D74" w:rsidRPr="00E4111C">
        <w:rPr>
          <w:rFonts w:eastAsia="Times New Roman"/>
        </w:rPr>
        <w:t>Parādnieka pārstāvim</w:t>
      </w:r>
      <w:r w:rsidR="009E495C" w:rsidRPr="00E4111C">
        <w:rPr>
          <w:rFonts w:eastAsia="Times New Roman"/>
        </w:rPr>
        <w:t xml:space="preserve"> ierasties Administratores prakses vietā, lai mutvārdos </w:t>
      </w:r>
      <w:r w:rsidR="009E40B6" w:rsidRPr="00E4111C">
        <w:rPr>
          <w:rFonts w:eastAsia="Times New Roman"/>
        </w:rPr>
        <w:t xml:space="preserve">sniegtu informāciju par </w:t>
      </w:r>
      <w:r w:rsidR="00ED2B2D" w:rsidRPr="00E4111C">
        <w:rPr>
          <w:rFonts w:eastAsia="Times New Roman"/>
        </w:rPr>
        <w:t xml:space="preserve">Parādniekam un </w:t>
      </w:r>
      <w:r w:rsidR="000B0036" w:rsidRPr="00E4111C">
        <w:rPr>
          <w:rFonts w:eastAsia="Times New Roman"/>
        </w:rPr>
        <w:t>/</w:t>
      </w:r>
      <w:r w:rsidR="000B0036" w:rsidRPr="00E4111C">
        <w:t>Nosaukums D/</w:t>
      </w:r>
      <w:r w:rsidR="00ED2B2D" w:rsidRPr="00E4111C">
        <w:rPr>
          <w:rFonts w:eastAsia="Times New Roman"/>
        </w:rPr>
        <w:t xml:space="preserve"> piederošu mantu</w:t>
      </w:r>
      <w:r w:rsidR="00270A17" w:rsidRPr="00E4111C">
        <w:rPr>
          <w:rFonts w:eastAsia="Times New Roman"/>
        </w:rPr>
        <w:t>,</w:t>
      </w:r>
      <w:r w:rsidR="00ED2B2D" w:rsidRPr="00E4111C">
        <w:rPr>
          <w:rFonts w:eastAsia="Times New Roman"/>
        </w:rPr>
        <w:t xml:space="preserve"> </w:t>
      </w:r>
      <w:r w:rsidR="005302EF" w:rsidRPr="00E4111C">
        <w:rPr>
          <w:rFonts w:eastAsia="Times New Roman"/>
        </w:rPr>
        <w:t>ir</w:t>
      </w:r>
      <w:r w:rsidR="00ED2B2D" w:rsidRPr="00E4111C">
        <w:rPr>
          <w:rFonts w:eastAsia="Times New Roman"/>
        </w:rPr>
        <w:t xml:space="preserve"> pretēja Parādnieka maksātnespējas procesa likumīgai un efektīvai nodrošināšanai. </w:t>
      </w:r>
    </w:p>
    <w:p w14:paraId="2A5F4643" w14:textId="2305069A" w:rsidR="00941866" w:rsidRPr="00E4111C" w:rsidRDefault="00C30014" w:rsidP="00BF3D36">
      <w:pPr>
        <w:spacing w:after="0" w:line="240" w:lineRule="auto"/>
        <w:ind w:firstLine="709"/>
        <w:jc w:val="both"/>
        <w:rPr>
          <w:rFonts w:eastAsia="Times New Roman"/>
        </w:rPr>
      </w:pPr>
      <w:r w:rsidRPr="00E4111C">
        <w:rPr>
          <w:rFonts w:eastAsia="Times New Roman"/>
        </w:rPr>
        <w:t xml:space="preserve">Vienlaikus Maksātnespējas kontroles dienests vērš uzmanību, ka </w:t>
      </w:r>
      <w:r w:rsidR="00274779" w:rsidRPr="00E4111C">
        <w:rPr>
          <w:rFonts w:eastAsia="Times New Roman"/>
        </w:rPr>
        <w:t xml:space="preserve">pie apstākļiem, ka </w:t>
      </w:r>
      <w:r w:rsidR="005A3D74" w:rsidRPr="00E4111C">
        <w:rPr>
          <w:rFonts w:eastAsia="Times New Roman"/>
        </w:rPr>
        <w:t>Parādnieka pārstāvja</w:t>
      </w:r>
      <w:r w:rsidR="00274779" w:rsidRPr="00E4111C">
        <w:rPr>
          <w:rFonts w:eastAsia="Times New Roman"/>
        </w:rPr>
        <w:t xml:space="preserve"> patstāvīgā dzīvesvieta </w:t>
      </w:r>
      <w:r w:rsidR="00433832" w:rsidRPr="00E4111C">
        <w:rPr>
          <w:rFonts w:eastAsia="Times New Roman"/>
        </w:rPr>
        <w:t>ir Zviedrijā</w:t>
      </w:r>
      <w:r w:rsidR="00572C43" w:rsidRPr="00E4111C">
        <w:rPr>
          <w:rFonts w:eastAsia="Times New Roman"/>
        </w:rPr>
        <w:t>,</w:t>
      </w:r>
      <w:r w:rsidR="003A3C40" w:rsidRPr="00E4111C">
        <w:rPr>
          <w:rFonts w:eastAsia="Times New Roman"/>
        </w:rPr>
        <w:t xml:space="preserve"> </w:t>
      </w:r>
      <w:r w:rsidR="005A3D74" w:rsidRPr="00E4111C">
        <w:rPr>
          <w:rFonts w:eastAsia="Times New Roman"/>
        </w:rPr>
        <w:t>Parādnieka pārstāvja</w:t>
      </w:r>
      <w:r w:rsidR="003A3C40" w:rsidRPr="00E4111C">
        <w:rPr>
          <w:rFonts w:eastAsia="Times New Roman"/>
        </w:rPr>
        <w:t xml:space="preserve"> personīga ierašanās Administratores </w:t>
      </w:r>
      <w:r w:rsidR="003F2CAD" w:rsidRPr="00E4111C">
        <w:rPr>
          <w:rFonts w:eastAsia="Times New Roman"/>
        </w:rPr>
        <w:t>prakses vietā var būt apgrūtināta</w:t>
      </w:r>
      <w:r w:rsidR="00572C43" w:rsidRPr="00E4111C">
        <w:rPr>
          <w:rFonts w:eastAsia="Times New Roman"/>
        </w:rPr>
        <w:t>.</w:t>
      </w:r>
      <w:r w:rsidR="003F2CAD" w:rsidRPr="00E4111C">
        <w:rPr>
          <w:rFonts w:eastAsia="Times New Roman"/>
        </w:rPr>
        <w:t xml:space="preserve"> </w:t>
      </w:r>
      <w:r w:rsidR="00572C43" w:rsidRPr="00E4111C">
        <w:rPr>
          <w:rFonts w:eastAsia="Times New Roman"/>
        </w:rPr>
        <w:t>L</w:t>
      </w:r>
      <w:r w:rsidR="003F2CAD" w:rsidRPr="00E4111C">
        <w:rPr>
          <w:rFonts w:eastAsia="Times New Roman"/>
        </w:rPr>
        <w:t xml:space="preserve">īdz ar to </w:t>
      </w:r>
      <w:r w:rsidR="00756838" w:rsidRPr="00E4111C">
        <w:rPr>
          <w:rFonts w:eastAsia="Times New Roman"/>
        </w:rPr>
        <w:t>Administrator</w:t>
      </w:r>
      <w:r w:rsidR="008748B0" w:rsidRPr="00E4111C">
        <w:rPr>
          <w:rFonts w:eastAsia="Times New Roman"/>
        </w:rPr>
        <w:t>ei jāņem vērā tas, ka Administratores noteiktajam termiņam minēto darbību izpildei jābūt samērīg</w:t>
      </w:r>
      <w:r w:rsidR="005117F1" w:rsidRPr="00E4111C">
        <w:rPr>
          <w:rFonts w:eastAsia="Times New Roman"/>
        </w:rPr>
        <w:t>am</w:t>
      </w:r>
      <w:r w:rsidR="00927B33" w:rsidRPr="00E4111C">
        <w:rPr>
          <w:rFonts w:eastAsia="Times New Roman"/>
        </w:rPr>
        <w:t>,</w:t>
      </w:r>
      <w:r w:rsidR="005117F1" w:rsidRPr="00E4111C">
        <w:rPr>
          <w:rFonts w:eastAsia="Times New Roman"/>
        </w:rPr>
        <w:t xml:space="preserve"> </w:t>
      </w:r>
      <w:r w:rsidR="00927B33" w:rsidRPr="00E4111C">
        <w:rPr>
          <w:rFonts w:eastAsia="Times New Roman"/>
        </w:rPr>
        <w:t>t</w:t>
      </w:r>
      <w:r w:rsidR="005117F1" w:rsidRPr="00E4111C">
        <w:rPr>
          <w:rFonts w:eastAsia="Times New Roman"/>
        </w:rPr>
        <w:t xml:space="preserve">urklāt jāņem vērā arī citi apstākļi, kas var ietekmēt </w:t>
      </w:r>
      <w:r w:rsidR="005A3D74" w:rsidRPr="00E4111C">
        <w:rPr>
          <w:rFonts w:eastAsia="Times New Roman"/>
        </w:rPr>
        <w:t>Parādnieka pārstāvja</w:t>
      </w:r>
      <w:r w:rsidR="005117F1" w:rsidRPr="00E4111C">
        <w:rPr>
          <w:rFonts w:eastAsia="Times New Roman"/>
        </w:rPr>
        <w:t xml:space="preserve"> ieraša</w:t>
      </w:r>
      <w:r w:rsidR="00DE6BC4" w:rsidRPr="00E4111C">
        <w:rPr>
          <w:rFonts w:eastAsia="Times New Roman"/>
        </w:rPr>
        <w:t>nos Administratores prakses vietā</w:t>
      </w:r>
      <w:r w:rsidR="00927B33" w:rsidRPr="00E4111C">
        <w:rPr>
          <w:rFonts w:eastAsia="Times New Roman"/>
        </w:rPr>
        <w:t>.</w:t>
      </w:r>
      <w:r w:rsidR="00DE6BC4" w:rsidRPr="00E4111C">
        <w:rPr>
          <w:rFonts w:eastAsia="Times New Roman"/>
        </w:rPr>
        <w:t xml:space="preserve"> </w:t>
      </w:r>
      <w:r w:rsidR="00927B33" w:rsidRPr="00E4111C">
        <w:rPr>
          <w:rFonts w:eastAsia="Times New Roman"/>
        </w:rPr>
        <w:t xml:space="preserve">Līdz ar to </w:t>
      </w:r>
      <w:r w:rsidR="00ED24BA" w:rsidRPr="00E4111C">
        <w:rPr>
          <w:rFonts w:eastAsia="Times New Roman"/>
        </w:rPr>
        <w:t>informācijas sniegšana mutvārdos Administratores prakses vietas adresē pieļaujama</w:t>
      </w:r>
      <w:r w:rsidR="001048C5" w:rsidRPr="00E4111C">
        <w:rPr>
          <w:rFonts w:eastAsia="Times New Roman"/>
        </w:rPr>
        <w:t xml:space="preserve"> pēc</w:t>
      </w:r>
      <w:r w:rsidR="008B17C6" w:rsidRPr="00E4111C">
        <w:rPr>
          <w:rFonts w:eastAsia="Times New Roman"/>
        </w:rPr>
        <w:t xml:space="preserve"> </w:t>
      </w:r>
      <w:r w:rsidR="005A3D74" w:rsidRPr="00E4111C">
        <w:rPr>
          <w:rFonts w:eastAsia="Times New Roman"/>
        </w:rPr>
        <w:t>Parādnieka pārstāvja</w:t>
      </w:r>
      <w:r w:rsidR="00ED24BA" w:rsidRPr="00E4111C">
        <w:rPr>
          <w:rFonts w:eastAsia="Times New Roman"/>
        </w:rPr>
        <w:t xml:space="preserve"> un Administratore</w:t>
      </w:r>
      <w:r w:rsidR="00345BEF" w:rsidRPr="00E4111C">
        <w:rPr>
          <w:rFonts w:eastAsia="Times New Roman"/>
        </w:rPr>
        <w:t>s abpusēja</w:t>
      </w:r>
      <w:r w:rsidR="001048C5" w:rsidRPr="00E4111C">
        <w:rPr>
          <w:rFonts w:eastAsia="Times New Roman"/>
        </w:rPr>
        <w:t>s</w:t>
      </w:r>
      <w:r w:rsidR="00345BEF" w:rsidRPr="00E4111C">
        <w:rPr>
          <w:rFonts w:eastAsia="Times New Roman"/>
        </w:rPr>
        <w:t xml:space="preserve"> vienošanās. </w:t>
      </w:r>
      <w:r w:rsidR="00380A4B" w:rsidRPr="00E4111C">
        <w:rPr>
          <w:rFonts w:eastAsia="Times New Roman"/>
        </w:rPr>
        <w:t>Savukārt</w:t>
      </w:r>
      <w:r w:rsidR="00FA736A" w:rsidRPr="00E4111C">
        <w:rPr>
          <w:rFonts w:eastAsia="Times New Roman"/>
        </w:rPr>
        <w:t xml:space="preserve">, ja </w:t>
      </w:r>
      <w:r w:rsidR="006D51DC" w:rsidRPr="00E4111C">
        <w:rPr>
          <w:rFonts w:eastAsia="Times New Roman"/>
        </w:rPr>
        <w:t>nav iespējams vienoties par abpusēji izdevīgu</w:t>
      </w:r>
      <w:r w:rsidR="00116B34" w:rsidRPr="00E4111C">
        <w:rPr>
          <w:rFonts w:eastAsia="Times New Roman"/>
        </w:rPr>
        <w:t xml:space="preserve"> tikšanās</w:t>
      </w:r>
      <w:r w:rsidR="006D51DC" w:rsidRPr="00E4111C">
        <w:rPr>
          <w:rFonts w:eastAsia="Times New Roman"/>
        </w:rPr>
        <w:t xml:space="preserve"> laiku</w:t>
      </w:r>
      <w:r w:rsidR="007C689E" w:rsidRPr="00E4111C">
        <w:rPr>
          <w:rFonts w:eastAsia="Times New Roman"/>
        </w:rPr>
        <w:t xml:space="preserve"> klātienē</w:t>
      </w:r>
      <w:r w:rsidR="00116B34" w:rsidRPr="00E4111C">
        <w:rPr>
          <w:rFonts w:eastAsia="Times New Roman"/>
        </w:rPr>
        <w:t>,</w:t>
      </w:r>
      <w:r w:rsidR="007C689E" w:rsidRPr="00E4111C">
        <w:rPr>
          <w:rFonts w:eastAsia="Times New Roman"/>
        </w:rPr>
        <w:t xml:space="preserve"> </w:t>
      </w:r>
      <w:r w:rsidR="00B233AD" w:rsidRPr="00E4111C">
        <w:rPr>
          <w:rFonts w:eastAsia="Times New Roman"/>
        </w:rPr>
        <w:t>no</w:t>
      </w:r>
      <w:r w:rsidR="00072254" w:rsidRPr="00E4111C">
        <w:rPr>
          <w:rFonts w:eastAsia="Times New Roman"/>
        </w:rPr>
        <w:t xml:space="preserve"> Administratore</w:t>
      </w:r>
      <w:r w:rsidR="00B233AD" w:rsidRPr="00E4111C">
        <w:rPr>
          <w:rFonts w:eastAsia="Times New Roman"/>
        </w:rPr>
        <w:t>s</w:t>
      </w:r>
      <w:r w:rsidR="00072254" w:rsidRPr="00E4111C">
        <w:rPr>
          <w:rFonts w:eastAsia="Times New Roman"/>
        </w:rPr>
        <w:t xml:space="preserve"> un Parādnieka pārstāv</w:t>
      </w:r>
      <w:r w:rsidR="00B233AD" w:rsidRPr="00E4111C">
        <w:rPr>
          <w:rFonts w:eastAsia="Times New Roman"/>
        </w:rPr>
        <w:t xml:space="preserve">ja ir sagaidāms, ka </w:t>
      </w:r>
      <w:r w:rsidR="00E0362C" w:rsidRPr="00E4111C">
        <w:rPr>
          <w:rFonts w:eastAsia="Times New Roman"/>
        </w:rPr>
        <w:t xml:space="preserve">tie vienosies par citiem saziņas veidiem, ar kuru palīdzību </w:t>
      </w:r>
      <w:r w:rsidR="00081491" w:rsidRPr="00E4111C">
        <w:rPr>
          <w:rFonts w:eastAsia="Times New Roman"/>
        </w:rPr>
        <w:t xml:space="preserve">Parādnieka pārstāvis varēs sniegt visaptverošu Administratorei nepieciešamo informāciju. </w:t>
      </w:r>
    </w:p>
    <w:p w14:paraId="23D72D23" w14:textId="44E7D2BE" w:rsidR="00431262" w:rsidRPr="00E4111C" w:rsidRDefault="00B72538" w:rsidP="00F72EA3">
      <w:pPr>
        <w:tabs>
          <w:tab w:val="left" w:pos="2450"/>
        </w:tabs>
        <w:spacing w:after="0" w:line="100" w:lineRule="atLeast"/>
        <w:ind w:firstLine="709"/>
        <w:jc w:val="both"/>
        <w:rPr>
          <w:rFonts w:eastAsia="Times New Roman"/>
        </w:rPr>
      </w:pPr>
      <w:r w:rsidRPr="00E4111C">
        <w:rPr>
          <w:iCs/>
          <w:lang w:eastAsia="en-US"/>
        </w:rPr>
        <w:t>[16.12.2]</w:t>
      </w:r>
      <w:r w:rsidR="00617F37" w:rsidRPr="00E4111C">
        <w:rPr>
          <w:rFonts w:eastAsia="Times New Roman"/>
        </w:rPr>
        <w:t> </w:t>
      </w:r>
      <w:r w:rsidR="00F72EA3" w:rsidRPr="00E4111C">
        <w:rPr>
          <w:rFonts w:eastAsia="Times New Roman"/>
        </w:rPr>
        <w:t xml:space="preserve">Attiecībā par Administratores rīcību, pieprasot Parādnieka pārstāvim atkārtoti uzrādīt Iekārtu, norādāms, ka </w:t>
      </w:r>
      <w:r w:rsidR="0095153D" w:rsidRPr="00E4111C">
        <w:rPr>
          <w:rFonts w:eastAsia="Times New Roman"/>
          <w:bCs/>
          <w:color w:val="00000A"/>
        </w:rPr>
        <w:t>Parādnieks pēc juridiskās personas maksātnespējas procesa pasludināšanas zaudē tiesības rīkoties ar visu savu mantu, kā arī ar viņa valdījumā vai turējumā esošo trešajām personām piederošo mantu, un šīs tiesības iegūst administrators.</w:t>
      </w:r>
      <w:r w:rsidR="0095153D" w:rsidRPr="00E4111C">
        <w:rPr>
          <w:rStyle w:val="Vresatsauce"/>
          <w:rFonts w:eastAsia="Times New Roman"/>
          <w:bCs/>
          <w:color w:val="00000A"/>
        </w:rPr>
        <w:footnoteReference w:id="38"/>
      </w:r>
      <w:r w:rsidR="0095153D" w:rsidRPr="00E4111C">
        <w:rPr>
          <w:rFonts w:eastAsia="Times New Roman"/>
          <w:bCs/>
          <w:color w:val="00000A"/>
        </w:rPr>
        <w:t xml:space="preserve"> </w:t>
      </w:r>
      <w:r w:rsidR="0095153D" w:rsidRPr="00E4111C">
        <w:t>Pēc parādnieka maksātnespējas procesa pasludināšanas parādnieka mantas pārvaldīšanas tiesības iegūst administrators un administrators pārvalda parādnieka mantu, veic pasākumus tās atgūšanai un rīkojas ar šo mantu šajā likumā noteikto pilnvaru ietvaros.</w:t>
      </w:r>
      <w:r w:rsidR="0095153D" w:rsidRPr="00E4111C">
        <w:rPr>
          <w:rStyle w:val="Vresatsauce"/>
        </w:rPr>
        <w:footnoteReference w:id="39"/>
      </w:r>
      <w:r w:rsidR="0095153D" w:rsidRPr="00E4111C">
        <w:t xml:space="preserve"> </w:t>
      </w:r>
      <w:r w:rsidR="0095153D" w:rsidRPr="00E4111C">
        <w:rPr>
          <w:rFonts w:eastAsia="Times New Roman"/>
          <w:bCs/>
          <w:color w:val="00000A"/>
        </w:rPr>
        <w:t xml:space="preserve">Administratoram ir </w:t>
      </w:r>
      <w:r w:rsidR="0095153D" w:rsidRPr="00E4111C">
        <w:rPr>
          <w:rFonts w:eastAsia="Times New Roman"/>
          <w:bCs/>
          <w:color w:val="00000A"/>
        </w:rPr>
        <w:lastRenderedPageBreak/>
        <w:t>pienākums apzināt un ņemt savā pārvaldījumā visu parādnieka mantu, kā arī parādnieka valdījumā vai turējumā esošo trešās personas mant</w:t>
      </w:r>
      <w:r w:rsidR="00431262" w:rsidRPr="00E4111C">
        <w:rPr>
          <w:rFonts w:eastAsia="Times New Roman"/>
          <w:bCs/>
          <w:color w:val="00000A"/>
        </w:rPr>
        <w:t>u.</w:t>
      </w:r>
    </w:p>
    <w:p w14:paraId="0F2C90F9" w14:textId="746362EE" w:rsidR="00451B06" w:rsidRPr="00E4111C" w:rsidRDefault="0036285B" w:rsidP="00431262">
      <w:pPr>
        <w:spacing w:after="0" w:line="240" w:lineRule="auto"/>
        <w:ind w:firstLine="709"/>
        <w:jc w:val="both"/>
      </w:pPr>
      <w:r w:rsidRPr="00E4111C">
        <w:rPr>
          <w:rFonts w:eastAsia="Times New Roman"/>
        </w:rPr>
        <w:t xml:space="preserve">Ņemot vērā to, ka </w:t>
      </w:r>
      <w:r w:rsidR="00574854" w:rsidRPr="00E4111C">
        <w:rPr>
          <w:rFonts w:eastAsia="Times New Roman"/>
        </w:rPr>
        <w:t xml:space="preserve">pēc juridiskās personas maksātnespējas procesa pasludināšanas parādnieka manta atrodas </w:t>
      </w:r>
      <w:r w:rsidR="002B31AE" w:rsidRPr="00E4111C">
        <w:rPr>
          <w:rFonts w:eastAsia="Times New Roman"/>
        </w:rPr>
        <w:t xml:space="preserve">administratora pārvaldījumā, nav pamata apšaubīt to, ka administratoram </w:t>
      </w:r>
      <w:r w:rsidR="00FE0D34" w:rsidRPr="00E4111C">
        <w:rPr>
          <w:rFonts w:eastAsia="Times New Roman"/>
        </w:rPr>
        <w:t xml:space="preserve">ir nepieciešama piekļuve </w:t>
      </w:r>
      <w:r w:rsidR="0070002A" w:rsidRPr="00E4111C">
        <w:rPr>
          <w:rFonts w:eastAsia="Times New Roman"/>
        </w:rPr>
        <w:t xml:space="preserve">parādnieka mantai, lai nodrošinātu dažādu darbību veikšanu (mantas apskate, mantas novērtēšana, mantas realizācija u.c.) </w:t>
      </w:r>
      <w:r w:rsidR="00451B06" w:rsidRPr="00E4111C">
        <w:t xml:space="preserve">Savukārt tas apstāklis, ka manta ir nodota glabāšanā citām personām uz līguma pamata, nevar būt šķērslis administratora </w:t>
      </w:r>
      <w:r w:rsidR="00EE1C0E" w:rsidRPr="00E4111C">
        <w:t xml:space="preserve">piekļuvei parādnieka mantai, ja administratoram tāda ir nepieciešama. </w:t>
      </w:r>
    </w:p>
    <w:p w14:paraId="1AE64688" w14:textId="27D0E62D" w:rsidR="00451B06" w:rsidRPr="00E4111C" w:rsidRDefault="005A3D74" w:rsidP="00E64BB1">
      <w:pPr>
        <w:tabs>
          <w:tab w:val="left" w:pos="2450"/>
        </w:tabs>
        <w:spacing w:after="0" w:line="100" w:lineRule="atLeast"/>
        <w:ind w:firstLine="709"/>
        <w:jc w:val="both"/>
        <w:rPr>
          <w:rFonts w:eastAsia="Times New Roman"/>
          <w:i/>
          <w:iCs/>
        </w:rPr>
      </w:pPr>
      <w:r w:rsidRPr="00E4111C">
        <w:t>Parādnieka pārstāvja</w:t>
      </w:r>
      <w:r w:rsidR="001C13A9" w:rsidRPr="00E4111C">
        <w:t xml:space="preserve"> ieskatā Administratores pieprasījums par </w:t>
      </w:r>
      <w:r w:rsidR="00D61355" w:rsidRPr="00E4111C">
        <w:t>I</w:t>
      </w:r>
      <w:r w:rsidR="001C13A9" w:rsidRPr="00E4111C">
        <w:t xml:space="preserve">ekārtas </w:t>
      </w:r>
      <w:r w:rsidR="00D61355" w:rsidRPr="00E4111C">
        <w:t xml:space="preserve">atkārtotu </w:t>
      </w:r>
      <w:r w:rsidR="001C13A9" w:rsidRPr="00E4111C">
        <w:t xml:space="preserve">uzrādīšanu ir balstīts uz nepatiesu informāciju un nepamatoti radīs </w:t>
      </w:r>
      <w:r w:rsidRPr="00E4111C">
        <w:t>Parādnieka pārstāvim</w:t>
      </w:r>
      <w:r w:rsidR="001C13A9" w:rsidRPr="00E4111C">
        <w:t xml:space="preserve"> izdevumus </w:t>
      </w:r>
      <w:r w:rsidR="00C66AB3" w:rsidRPr="00E4111C">
        <w:t xml:space="preserve">pie apstākļiem, ka </w:t>
      </w:r>
      <w:r w:rsidR="001C13A9" w:rsidRPr="00E4111C">
        <w:t>2025.</w:t>
      </w:r>
      <w:r w:rsidR="00C66AB3" w:rsidRPr="00E4111C">
        <w:t> </w:t>
      </w:r>
      <w:r w:rsidR="001C13A9" w:rsidRPr="00E4111C">
        <w:t>gada 26.</w:t>
      </w:r>
      <w:r w:rsidR="00C66AB3" w:rsidRPr="00E4111C">
        <w:t> </w:t>
      </w:r>
      <w:r w:rsidR="001C13A9" w:rsidRPr="00E4111C">
        <w:t xml:space="preserve">septembrī </w:t>
      </w:r>
      <w:r w:rsidR="00D61355" w:rsidRPr="00E4111C">
        <w:t>I</w:t>
      </w:r>
      <w:r w:rsidR="001C13A9" w:rsidRPr="00E4111C">
        <w:t>ekārta jau tika uzrādīta</w:t>
      </w:r>
      <w:r w:rsidR="00C66AB3" w:rsidRPr="00E4111C">
        <w:t xml:space="preserve">. </w:t>
      </w:r>
      <w:r w:rsidR="00446D7C" w:rsidRPr="00E4111C">
        <w:t xml:space="preserve">Savukārt no Administratores </w:t>
      </w:r>
      <w:r w:rsidR="00446D7C" w:rsidRPr="00E4111C">
        <w:rPr>
          <w:rFonts w:eastAsia="Times New Roman"/>
        </w:rPr>
        <w:t>2025. gada 27. oktobra vēstules izriet, ka nepieciešamību uzr</w:t>
      </w:r>
      <w:r w:rsidR="00B05E36" w:rsidRPr="00E4111C">
        <w:rPr>
          <w:rFonts w:eastAsia="Times New Roman"/>
        </w:rPr>
        <w:t>ā</w:t>
      </w:r>
      <w:r w:rsidR="00446D7C" w:rsidRPr="00E4111C">
        <w:rPr>
          <w:rFonts w:eastAsia="Times New Roman"/>
        </w:rPr>
        <w:t>dīt Administratorei minēto iek</w:t>
      </w:r>
      <w:r w:rsidR="008957AC" w:rsidRPr="00E4111C">
        <w:rPr>
          <w:rFonts w:eastAsia="Times New Roman"/>
        </w:rPr>
        <w:t>ā</w:t>
      </w:r>
      <w:r w:rsidR="00446D7C" w:rsidRPr="00E4111C">
        <w:rPr>
          <w:rFonts w:eastAsia="Times New Roman"/>
        </w:rPr>
        <w:t>rtu</w:t>
      </w:r>
      <w:r w:rsidR="008957AC" w:rsidRPr="00E4111C">
        <w:rPr>
          <w:rFonts w:eastAsia="Times New Roman"/>
        </w:rPr>
        <w:t xml:space="preserve"> Administratore pamato ar to, ka </w:t>
      </w:r>
      <w:r w:rsidR="00A77C8E" w:rsidRPr="00E4111C">
        <w:rPr>
          <w:rFonts w:eastAsia="Times New Roman"/>
        </w:rPr>
        <w:t>Administratores rīcībā</w:t>
      </w:r>
      <w:r w:rsidR="00E64BB1" w:rsidRPr="00E4111C">
        <w:rPr>
          <w:rFonts w:eastAsia="Times New Roman"/>
        </w:rPr>
        <w:t>, cita starpā,</w:t>
      </w:r>
      <w:r w:rsidR="00A77C8E" w:rsidRPr="00E4111C">
        <w:rPr>
          <w:rFonts w:eastAsia="Times New Roman"/>
        </w:rPr>
        <w:t xml:space="preserve"> ir informācija, ka 2025. gada 26. septembrī, kad bija plānota Parādnieka kustamās mantas novērtēšana, </w:t>
      </w:r>
      <w:r w:rsidRPr="00E4111C">
        <w:rPr>
          <w:rFonts w:eastAsia="Times New Roman"/>
        </w:rPr>
        <w:t>Parādnieka pārstāvja</w:t>
      </w:r>
      <w:r w:rsidR="00A77C8E" w:rsidRPr="00E4111C">
        <w:rPr>
          <w:rFonts w:eastAsia="Times New Roman"/>
        </w:rPr>
        <w:t xml:space="preserve"> pilnvarotās personas ir norādījušas, ka </w:t>
      </w:r>
      <w:r w:rsidR="004F3510" w:rsidRPr="00E4111C">
        <w:rPr>
          <w:rFonts w:eastAsia="Times New Roman"/>
          <w:i/>
          <w:iCs/>
        </w:rPr>
        <w:t>Parādniekam piederošās iekārtas esamība telpās</w:t>
      </w:r>
      <w:r w:rsidR="00E64BB1" w:rsidRPr="00E4111C">
        <w:rPr>
          <w:rFonts w:eastAsia="Times New Roman"/>
        </w:rPr>
        <w:t xml:space="preserve"> </w:t>
      </w:r>
      <w:r w:rsidR="004F3510" w:rsidRPr="00E4111C">
        <w:rPr>
          <w:rFonts w:eastAsia="Times New Roman"/>
          <w:i/>
          <w:iCs/>
        </w:rPr>
        <w:t>netika konstatēta</w:t>
      </w:r>
      <w:r w:rsidR="00E64BB1" w:rsidRPr="00E4111C">
        <w:rPr>
          <w:rFonts w:eastAsia="Times New Roman"/>
          <w:i/>
          <w:iCs/>
        </w:rPr>
        <w:t>.</w:t>
      </w:r>
    </w:p>
    <w:p w14:paraId="1DBA9FCA" w14:textId="27A82A96" w:rsidR="009C34BC" w:rsidRPr="00E4111C" w:rsidRDefault="00255850" w:rsidP="000F315D">
      <w:pPr>
        <w:tabs>
          <w:tab w:val="left" w:pos="2450"/>
        </w:tabs>
        <w:spacing w:after="0" w:line="100" w:lineRule="atLeast"/>
        <w:ind w:firstLine="709"/>
        <w:jc w:val="both"/>
        <w:rPr>
          <w:iCs/>
          <w:lang w:eastAsia="en-US"/>
        </w:rPr>
      </w:pPr>
      <w:r w:rsidRPr="00E4111C">
        <w:rPr>
          <w:rFonts w:eastAsia="Times New Roman"/>
        </w:rPr>
        <w:t>[16.12.3] </w:t>
      </w:r>
      <w:r w:rsidR="0033324C" w:rsidRPr="00E4111C">
        <w:rPr>
          <w:rFonts w:eastAsia="Times New Roman"/>
        </w:rPr>
        <w:t>P</w:t>
      </w:r>
      <w:r w:rsidR="000D3334" w:rsidRPr="00E4111C">
        <w:rPr>
          <w:rFonts w:eastAsia="Times New Roman"/>
        </w:rPr>
        <w:t xml:space="preserve">ie apstākļiem, ka Administratore ir pamatojusi nepieciešamību veikt </w:t>
      </w:r>
      <w:r w:rsidR="00911056" w:rsidRPr="00E4111C">
        <w:rPr>
          <w:rFonts w:eastAsia="Times New Roman"/>
        </w:rPr>
        <w:t xml:space="preserve">atkārtotu mantas </w:t>
      </w:r>
      <w:r w:rsidR="000D3334" w:rsidRPr="00E4111C">
        <w:rPr>
          <w:rFonts w:eastAsia="Times New Roman"/>
        </w:rPr>
        <w:t>apskati</w:t>
      </w:r>
      <w:r w:rsidR="00C3760A" w:rsidRPr="00E4111C">
        <w:rPr>
          <w:rFonts w:eastAsia="Times New Roman"/>
        </w:rPr>
        <w:t xml:space="preserve"> un</w:t>
      </w:r>
      <w:r w:rsidR="000D3334" w:rsidRPr="00E4111C">
        <w:rPr>
          <w:rFonts w:eastAsia="Times New Roman"/>
        </w:rPr>
        <w:t xml:space="preserve"> </w:t>
      </w:r>
      <w:r w:rsidR="00484075" w:rsidRPr="00E4111C">
        <w:t>A</w:t>
      </w:r>
      <w:r w:rsidR="004E233F" w:rsidRPr="00E4111C">
        <w:t>dministratorei ir jābūt nodrošinātai piekļuvei pie Parādniekam piederošās mantas, Maksātnespējas kontroles dienestam nav pamata</w:t>
      </w:r>
      <w:r w:rsidR="00C3760A" w:rsidRPr="00E4111C">
        <w:t xml:space="preserve"> atzīt pārkāpumu</w:t>
      </w:r>
      <w:r w:rsidR="004E233F" w:rsidRPr="00E4111C">
        <w:t xml:space="preserve"> Administratores rīcībā</w:t>
      </w:r>
      <w:r w:rsidR="00C3760A" w:rsidRPr="00E4111C">
        <w:t xml:space="preserve"> saistībā ar pieprasījumu uzrādīt Iekārtu un ierasties Administratores prakses vietā.</w:t>
      </w:r>
      <w:r w:rsidR="004E233F" w:rsidRPr="00E4111C">
        <w:rPr>
          <w:rFonts w:eastAsia="Times New Roman"/>
        </w:rPr>
        <w:t xml:space="preserve"> </w:t>
      </w:r>
      <w:r w:rsidR="009C34BC" w:rsidRPr="00E4111C">
        <w:rPr>
          <w:iCs/>
          <w:lang w:eastAsia="en-US"/>
        </w:rPr>
        <w:t xml:space="preserve">Līdz ar to Sūdzība šajā daļā ir noraidāma. </w:t>
      </w:r>
    </w:p>
    <w:p w14:paraId="6874656C" w14:textId="6E0CD5BB" w:rsidR="00E751E1" w:rsidRPr="00E4111C" w:rsidRDefault="001F02CE" w:rsidP="00E751E1">
      <w:pPr>
        <w:spacing w:after="0" w:line="240" w:lineRule="auto"/>
        <w:ind w:right="13" w:firstLine="709"/>
        <w:jc w:val="both"/>
      </w:pPr>
      <w:r w:rsidRPr="00E4111C">
        <w:rPr>
          <w:iCs/>
          <w:lang w:eastAsia="en-US"/>
        </w:rPr>
        <w:t>[17] </w:t>
      </w:r>
      <w:r w:rsidR="00D25632" w:rsidRPr="00E4111C">
        <w:rPr>
          <w:iCs/>
          <w:lang w:eastAsia="en-US"/>
        </w:rPr>
        <w:t xml:space="preserve">Attiecībā par Sūdzībā un tās papildinājumos </w:t>
      </w:r>
      <w:r w:rsidR="0009775E" w:rsidRPr="00E4111C">
        <w:rPr>
          <w:iCs/>
          <w:lang w:eastAsia="en-US"/>
        </w:rPr>
        <w:t>norādīt</w:t>
      </w:r>
      <w:r w:rsidR="00E751E1" w:rsidRPr="00E4111C">
        <w:rPr>
          <w:iCs/>
          <w:lang w:eastAsia="en-US"/>
        </w:rPr>
        <w:t xml:space="preserve">ajiem Parādnieka pārstāvja ieskatā Administratores </w:t>
      </w:r>
      <w:r w:rsidR="00E751E1" w:rsidRPr="00E4111C">
        <w:t xml:space="preserve">pieļautajiem sistemātiskiem un būtiskiem profesionālās ētikas </w:t>
      </w:r>
      <w:r w:rsidR="00F47736" w:rsidRPr="00E4111C">
        <w:t>normu</w:t>
      </w:r>
      <w:r w:rsidR="00E751E1" w:rsidRPr="00E4111C">
        <w:t xml:space="preserve"> pārkāpum</w:t>
      </w:r>
      <w:r w:rsidR="00A611CC" w:rsidRPr="00E4111C">
        <w:t>iem</w:t>
      </w:r>
      <w:r w:rsidR="00E751E1" w:rsidRPr="00E4111C">
        <w:t xml:space="preserve">, </w:t>
      </w:r>
      <w:r w:rsidR="002B66D7" w:rsidRPr="00E4111C">
        <w:t>secināms turpmāk minētais.</w:t>
      </w:r>
      <w:r w:rsidR="00A611CC" w:rsidRPr="00E4111C">
        <w:t xml:space="preserve"> </w:t>
      </w:r>
      <w:r w:rsidR="00E751E1" w:rsidRPr="00E4111C">
        <w:t xml:space="preserve"> </w:t>
      </w:r>
    </w:p>
    <w:p w14:paraId="3B163ABC" w14:textId="22EF55A0" w:rsidR="00340B5D" w:rsidRPr="00E4111C" w:rsidRDefault="00340B5D" w:rsidP="00340B5D">
      <w:pPr>
        <w:tabs>
          <w:tab w:val="left" w:pos="2450"/>
        </w:tabs>
        <w:spacing w:after="0" w:line="100" w:lineRule="atLeast"/>
        <w:ind w:firstLine="709"/>
        <w:jc w:val="both"/>
        <w:rPr>
          <w:iCs/>
          <w:lang w:eastAsia="en-US"/>
        </w:rPr>
      </w:pPr>
      <w:r w:rsidRPr="00E4111C">
        <w:rPr>
          <w:iCs/>
          <w:lang w:eastAsia="en-US"/>
        </w:rPr>
        <w:t>Nav strīda, ka ikvienam administratoram jāievēro administratora profesionālās ētikas normas, apzinoties, ka katra atsevišķa administratora rīcība veido administratora profesijas kopējo tēlu sabiedrībā.</w:t>
      </w:r>
      <w:r w:rsidRPr="00E4111C">
        <w:rPr>
          <w:rStyle w:val="Vresatsauce"/>
          <w:iCs/>
          <w:lang w:eastAsia="en-US"/>
        </w:rPr>
        <w:footnoteReference w:id="40"/>
      </w:r>
    </w:p>
    <w:p w14:paraId="5ED8215A" w14:textId="77777777" w:rsidR="00340B5D" w:rsidRPr="00E4111C" w:rsidRDefault="00340B5D" w:rsidP="00340B5D">
      <w:pPr>
        <w:tabs>
          <w:tab w:val="left" w:pos="2450"/>
        </w:tabs>
        <w:spacing w:after="0" w:line="100" w:lineRule="atLeast"/>
        <w:ind w:firstLine="709"/>
        <w:jc w:val="both"/>
        <w:rPr>
          <w:bCs/>
          <w:shd w:val="clear" w:color="auto" w:fill="FFFFFF"/>
        </w:rPr>
      </w:pPr>
      <w:r w:rsidRPr="00E4111C">
        <w:rPr>
          <w:bCs/>
          <w:shd w:val="clear" w:color="auto" w:fill="FFFFFF"/>
        </w:rPr>
        <w:t>Savā profesionālajā un personiskajā rīcībā administratoram ir ne vien pienākums ievērot vispārējos tiesību principus, Latvijas Republikas un Latvijai saistošos starptautisko tiesību normatīvos aktus un profesionālās ētikas normas, bet arī vadīties no vispārējām uzvedības normām.</w:t>
      </w:r>
      <w:r w:rsidRPr="00E4111C">
        <w:rPr>
          <w:rStyle w:val="Vresatsauce"/>
          <w:bCs/>
          <w:shd w:val="clear" w:color="auto" w:fill="FFFFFF"/>
        </w:rPr>
        <w:footnoteReference w:id="41"/>
      </w:r>
    </w:p>
    <w:p w14:paraId="2484587B" w14:textId="77777777" w:rsidR="00340B5D" w:rsidRPr="00E4111C" w:rsidRDefault="00340B5D" w:rsidP="00340B5D">
      <w:pPr>
        <w:tabs>
          <w:tab w:val="left" w:pos="2450"/>
        </w:tabs>
        <w:spacing w:after="0" w:line="100" w:lineRule="atLeast"/>
        <w:ind w:firstLine="709"/>
        <w:jc w:val="both"/>
        <w:rPr>
          <w:bCs/>
          <w:shd w:val="clear" w:color="auto" w:fill="FFFFFF"/>
        </w:rPr>
      </w:pPr>
      <w:r w:rsidRPr="00E4111C">
        <w:rPr>
          <w:bCs/>
          <w:shd w:val="clear" w:color="auto" w:fill="FFFFFF"/>
        </w:rPr>
        <w:t>Attiecībās ar maksātnespējas procesā iesaistītajām personām administrators nav augstprātīgs, viņš ir korekts un tolerants. Kā arī administrators nelieto vārdus, žestus un neveic tādas darbības, kas var aizskart citu personu godu un cieņu.</w:t>
      </w:r>
      <w:r w:rsidRPr="00E4111C">
        <w:rPr>
          <w:rStyle w:val="Vresatsauce"/>
          <w:bCs/>
          <w:shd w:val="clear" w:color="auto" w:fill="FFFFFF"/>
        </w:rPr>
        <w:footnoteReference w:id="42"/>
      </w:r>
    </w:p>
    <w:p w14:paraId="044337E9" w14:textId="77777777" w:rsidR="00340B5D" w:rsidRPr="00E4111C" w:rsidRDefault="00340B5D" w:rsidP="00340B5D">
      <w:pPr>
        <w:tabs>
          <w:tab w:val="left" w:pos="1560"/>
        </w:tabs>
        <w:spacing w:after="0" w:line="240" w:lineRule="auto"/>
        <w:ind w:firstLineChars="269" w:firstLine="646"/>
        <w:jc w:val="both"/>
        <w:rPr>
          <w:rFonts w:eastAsia="Times New Roman"/>
          <w:iCs/>
          <w:shd w:val="clear" w:color="auto" w:fill="FFFFFF"/>
          <w:lang w:eastAsia="en-US"/>
        </w:rPr>
      </w:pPr>
      <w:r w:rsidRPr="00E4111C">
        <w:rPr>
          <w:shd w:val="clear" w:color="auto" w:fill="FFFFFF"/>
        </w:rPr>
        <w:t xml:space="preserve">Līdz ar to administratoram profesionālajā darbībā ir jāizvairās no tādas rīcības un uzvedības, kas var radīt šaubas par viņa cieņu, godīgumu un taisnīgumu. Tāpat komunikācijā ar maksātnespējas procesā iesaistītajām personām administratoram </w:t>
      </w:r>
      <w:r w:rsidRPr="00E4111C">
        <w:t xml:space="preserve">konflikta situācijās ir jāmēģina rast konflikta risinājumu. Vienlaikus arī maksātnespējas procesā iesaistītām personām komunikācijā ar administratoru ir jāievēro ētikas pamatprincipi, jānodrošina savstarpēja cieņa, kā arī jāsadarbojas. Līdz ar to administratora un maksātnespējas procesā iesaistīto personu savstarpējai komunikācijai ir </w:t>
      </w:r>
      <w:r w:rsidRPr="00E4111C">
        <w:rPr>
          <w:rFonts w:eastAsia="Times New Roman"/>
        </w:rPr>
        <w:t xml:space="preserve">jābūt tādai, kas </w:t>
      </w:r>
      <w:r w:rsidRPr="00E4111C">
        <w:rPr>
          <w:rFonts w:eastAsia="Times New Roman"/>
          <w:iCs/>
          <w:shd w:val="clear" w:color="auto" w:fill="FFFFFF"/>
          <w:lang w:eastAsia="en-US"/>
        </w:rPr>
        <w:t>vērsta uz pasludinātā maksātnespējas procesa mērķa sasniegšanu.</w:t>
      </w:r>
    </w:p>
    <w:p w14:paraId="355E88F1" w14:textId="1ED1A772" w:rsidR="00C31487" w:rsidRPr="00E4111C" w:rsidRDefault="00C31487" w:rsidP="00D04D7D">
      <w:pPr>
        <w:autoSpaceDE w:val="0"/>
        <w:autoSpaceDN w:val="0"/>
        <w:adjustRightInd w:val="0"/>
        <w:spacing w:after="0" w:line="240" w:lineRule="auto"/>
        <w:ind w:firstLine="709"/>
        <w:jc w:val="both"/>
      </w:pPr>
      <w:r w:rsidRPr="00E4111C">
        <w:t>Parādnieka pārstāvis uzskata, ka</w:t>
      </w:r>
      <w:r w:rsidR="00AE64C3" w:rsidRPr="00E4111C">
        <w:t xml:space="preserve"> </w:t>
      </w:r>
      <w:r w:rsidR="00AE64C3" w:rsidRPr="00E4111C">
        <w:rPr>
          <w:rFonts w:eastAsia="Times New Roman"/>
        </w:rPr>
        <w:t xml:space="preserve">saziņā ar Parādnieka pārstāvi un viņa pilnvarotajām personām Administratore </w:t>
      </w:r>
      <w:r w:rsidR="00AE64C3" w:rsidRPr="00E4111C">
        <w:t>pieļaujot sistemātiskus un būtiskus profesionālās ētikas pārkāpumus</w:t>
      </w:r>
      <w:r w:rsidR="00AD5738" w:rsidRPr="00E4111C">
        <w:t xml:space="preserve">, </w:t>
      </w:r>
      <w:r w:rsidR="00FA368D" w:rsidRPr="00E4111C">
        <w:t>kā arī sniedz nepatiesas ziņas un</w:t>
      </w:r>
      <w:r w:rsidRPr="00E4111C">
        <w:t xml:space="preserve"> aizskar </w:t>
      </w:r>
      <w:r w:rsidR="00DB6ECD" w:rsidRPr="00E4111C">
        <w:t>Parādnieka pārstāvja godu un cieņu.</w:t>
      </w:r>
      <w:r w:rsidRPr="00E4111C">
        <w:t xml:space="preserve"> </w:t>
      </w:r>
    </w:p>
    <w:p w14:paraId="21C4953A" w14:textId="03EE8B3C" w:rsidR="00340B5D" w:rsidRPr="00E4111C" w:rsidRDefault="00340B5D" w:rsidP="00340B5D">
      <w:pPr>
        <w:widowControl/>
        <w:spacing w:after="0" w:line="240" w:lineRule="auto"/>
        <w:ind w:firstLine="709"/>
        <w:jc w:val="both"/>
      </w:pPr>
      <w:r w:rsidRPr="00E4111C">
        <w:rPr>
          <w:bCs/>
          <w:shd w:val="clear" w:color="auto" w:fill="FFFFFF"/>
        </w:rPr>
        <w:t xml:space="preserve">Tā kā </w:t>
      </w:r>
      <w:r w:rsidR="00357D6E" w:rsidRPr="00E4111C">
        <w:rPr>
          <w:bCs/>
          <w:shd w:val="clear" w:color="auto" w:fill="FFFFFF"/>
        </w:rPr>
        <w:t>Sūdzībā un tās papildinājumos</w:t>
      </w:r>
      <w:r w:rsidRPr="00E4111C">
        <w:rPr>
          <w:bCs/>
          <w:shd w:val="clear" w:color="auto" w:fill="FFFFFF"/>
        </w:rPr>
        <w:t xml:space="preserve"> Parādnieka pārstāvis ir izteicis lūgumu izvērtēt Administratores rīcības atbilstību, </w:t>
      </w:r>
      <w:r w:rsidR="00133F60" w:rsidRPr="00E4111C">
        <w:rPr>
          <w:bCs/>
          <w:shd w:val="clear" w:color="auto" w:fill="FFFFFF"/>
        </w:rPr>
        <w:t>tostarp,</w:t>
      </w:r>
      <w:r w:rsidRPr="00E4111C">
        <w:rPr>
          <w:bCs/>
          <w:shd w:val="clear" w:color="auto" w:fill="FFFFFF"/>
        </w:rPr>
        <w:t xml:space="preserve"> Ētikas kodeksa prasībām, Maksātnespējas kontroles dienests vērš uzmanību, ka </w:t>
      </w:r>
      <w:r w:rsidRPr="00E4111C">
        <w:t xml:space="preserve">Maksātnespējas likumā ir noteikta atšķirīga kārtība, kādā tiek vērtēta </w:t>
      </w:r>
      <w:r w:rsidRPr="00E4111C">
        <w:lastRenderedPageBreak/>
        <w:t>administratora rīcības maksātnespējas procesā atbilstība normatīvo aktu prasībām,</w:t>
      </w:r>
      <w:r w:rsidRPr="00E4111C">
        <w:rPr>
          <w:rStyle w:val="Vresatsauce"/>
        </w:rPr>
        <w:footnoteReference w:id="43"/>
      </w:r>
      <w:r w:rsidRPr="00E4111C">
        <w:t xml:space="preserve"> un kādā tiek vērtēti administratora, iespējams, pieļautie profesionālās ētikas normu būtiski pārkāpumi.</w:t>
      </w:r>
      <w:r w:rsidRPr="00E4111C">
        <w:rPr>
          <w:rStyle w:val="Vresatsauce"/>
        </w:rPr>
        <w:footnoteReference w:id="44"/>
      </w:r>
      <w:r w:rsidRPr="00E4111C">
        <w:t xml:space="preserve"> </w:t>
      </w:r>
    </w:p>
    <w:p w14:paraId="3476C8C5" w14:textId="4BC2B262" w:rsidR="000672FF" w:rsidRPr="00E4111C" w:rsidRDefault="000672FF" w:rsidP="00E615B1">
      <w:pPr>
        <w:widowControl/>
        <w:spacing w:after="0" w:line="240" w:lineRule="auto"/>
        <w:ind w:firstLine="709"/>
        <w:jc w:val="both"/>
      </w:pPr>
      <w:r w:rsidRPr="00E4111C">
        <w:rPr>
          <w:rFonts w:eastAsia="Times New Roman"/>
        </w:rPr>
        <w:t>Disciplinārlietu pret administratoru var ierosināt Maksātnespējas kontroles dienesta direktors pēc tiesneša vai prokurora, vai biedrības "Latvijas Maksātnespējas procesa administratoru asociācija" priekšlikuma vai pēc savas iniciatīvas.</w:t>
      </w:r>
      <w:r w:rsidRPr="00E4111C">
        <w:rPr>
          <w:rStyle w:val="Vresatsauce"/>
          <w:rFonts w:eastAsia="Times New Roman"/>
        </w:rPr>
        <w:footnoteReference w:id="45"/>
      </w:r>
      <w:r w:rsidRPr="00E4111C">
        <w:rPr>
          <w:rFonts w:eastAsia="Times New Roman"/>
        </w:rPr>
        <w:t xml:space="preserve"> Līdz ar to Maksātnespējas kontroles dienests, ņemot vērā tā rīcībā esošo informāciju, patstāvīgi izvērtē</w:t>
      </w:r>
      <w:r w:rsidR="00D015DF" w:rsidRPr="00E4111C">
        <w:rPr>
          <w:rFonts w:eastAsia="Times New Roman"/>
        </w:rPr>
        <w:t>,</w:t>
      </w:r>
      <w:r w:rsidRPr="00E4111C">
        <w:rPr>
          <w:rFonts w:eastAsia="Times New Roman"/>
        </w:rPr>
        <w:t xml:space="preserve"> vai ir pamats ierosināt disciplinārlietu pret administratoru.</w:t>
      </w:r>
      <w:r w:rsidR="00E615B1" w:rsidRPr="00E4111C">
        <w:rPr>
          <w:rFonts w:eastAsia="Times New Roman"/>
        </w:rPr>
        <w:t xml:space="preserve"> </w:t>
      </w:r>
      <w:r w:rsidR="00E615B1" w:rsidRPr="00E4111C">
        <w:t>Disciplinārlietu pret un administratoru var ierosināt par normatīvo aktu būtisku pārkāpumu, kā arī par profesionālās ētikas normu būtisku pārkāpumu.</w:t>
      </w:r>
      <w:r w:rsidR="00E615B1" w:rsidRPr="00E4111C">
        <w:rPr>
          <w:rStyle w:val="Vresatsauce"/>
        </w:rPr>
        <w:footnoteReference w:id="46"/>
      </w:r>
    </w:p>
    <w:p w14:paraId="3F29BCC6" w14:textId="77777777" w:rsidR="0023046D" w:rsidRPr="00E4111C" w:rsidRDefault="00F92FAF" w:rsidP="0023046D">
      <w:pPr>
        <w:autoSpaceDE w:val="0"/>
        <w:autoSpaceDN w:val="0"/>
        <w:adjustRightInd w:val="0"/>
        <w:spacing w:after="0" w:line="240" w:lineRule="auto"/>
        <w:ind w:firstLine="709"/>
        <w:jc w:val="both"/>
      </w:pPr>
      <w:r w:rsidRPr="00E4111C">
        <w:t>Par kritēriju būtiska ētikas pārkāpuma konstatēšanai varētu uzskatīt faktu, ka komunikācijā izmantoti rupji vārdi, necenzēta leksika, nekorekta komunikācija notikusi publiskā vidē un tādējādi mazinājusi sabiedrības uzticību maksātnespējas procesu profesionālai administrēšanai kopumā.</w:t>
      </w:r>
      <w:r w:rsidRPr="00E4111C">
        <w:rPr>
          <w:rStyle w:val="Vresatsauce"/>
        </w:rPr>
        <w:footnoteReference w:id="47"/>
      </w:r>
      <w:r w:rsidRPr="00E4111C">
        <w:t xml:space="preserve"> Maksātnespējas kontroles dienesta rīcībā nav pierādījumu, kas apliecinātu, ka Administratore ir izmantojusi rupjus vārdus, necenzētu leksiku vai nekorekti komunicējusi publiskā vidē. </w:t>
      </w:r>
    </w:p>
    <w:p w14:paraId="2045DF62" w14:textId="063753CE" w:rsidR="00F92FAF" w:rsidRPr="00E4111C" w:rsidRDefault="0023046D" w:rsidP="00A14B72">
      <w:pPr>
        <w:autoSpaceDE w:val="0"/>
        <w:autoSpaceDN w:val="0"/>
        <w:adjustRightInd w:val="0"/>
        <w:spacing w:after="0" w:line="240" w:lineRule="auto"/>
        <w:ind w:firstLine="709"/>
        <w:jc w:val="both"/>
      </w:pPr>
      <w:r w:rsidRPr="00E4111C">
        <w:t xml:space="preserve">Vēršama uzmanība, ka emocionāls diskomforts ir subjektīva sajūta. Savukārt strīds, vai Administratore, sniedzot ziņas citām personām, ir </w:t>
      </w:r>
      <w:proofErr w:type="spellStart"/>
      <w:r w:rsidRPr="00E4111C">
        <w:t>aizskārusi</w:t>
      </w:r>
      <w:proofErr w:type="spellEnd"/>
      <w:r w:rsidRPr="00E4111C">
        <w:t xml:space="preserve"> Parādnieka pārstāvja godu un cieņu, ir risināms tiesā.</w:t>
      </w:r>
      <w:r w:rsidRPr="00E4111C">
        <w:rPr>
          <w:rStyle w:val="Vresatsauce"/>
        </w:rPr>
        <w:footnoteReference w:id="48"/>
      </w:r>
      <w:r w:rsidRPr="00E4111C">
        <w:t xml:space="preserve"> </w:t>
      </w:r>
    </w:p>
    <w:p w14:paraId="711026E6" w14:textId="451DDA6B" w:rsidR="000672FF" w:rsidRPr="00E4111C" w:rsidRDefault="005D74BA" w:rsidP="00C24E15">
      <w:pPr>
        <w:spacing w:after="0" w:line="240" w:lineRule="auto"/>
        <w:ind w:firstLine="708"/>
        <w:jc w:val="both"/>
        <w:rPr>
          <w:rFonts w:eastAsia="Times New Roman"/>
        </w:rPr>
      </w:pPr>
      <w:r w:rsidRPr="00E4111C">
        <w:rPr>
          <w:rFonts w:eastAsia="Times New Roman"/>
        </w:rPr>
        <w:t>Savukārt n</w:t>
      </w:r>
      <w:r w:rsidR="00340B5D" w:rsidRPr="00E4111C">
        <w:rPr>
          <w:rFonts w:eastAsia="Times New Roman"/>
        </w:rPr>
        <w:t>o</w:t>
      </w:r>
      <w:r w:rsidR="000672FF" w:rsidRPr="00E4111C">
        <w:rPr>
          <w:rFonts w:eastAsia="Times New Roman"/>
        </w:rPr>
        <w:t xml:space="preserve"> tiesiskā regulējuma neizriet pamats personai lūgt vai iniciēt Maksātnespējas kontroles dienestam ierosināt disciplinārlietu pret administratoru.</w:t>
      </w:r>
    </w:p>
    <w:p w14:paraId="13B126AA" w14:textId="77777777" w:rsidR="000672FF" w:rsidRPr="00E4111C" w:rsidRDefault="000672FF" w:rsidP="000672FF">
      <w:pPr>
        <w:spacing w:after="0" w:line="240" w:lineRule="auto"/>
        <w:ind w:leftChars="5" w:left="12" w:firstLineChars="290" w:firstLine="696"/>
        <w:jc w:val="both"/>
        <w:rPr>
          <w:rFonts w:eastAsia="Times New Roman"/>
        </w:rPr>
      </w:pPr>
      <w:r w:rsidRPr="00E4111C">
        <w:rPr>
          <w:rFonts w:eastAsia="Times New Roman"/>
        </w:rPr>
        <w:t>Administratīvo tiesu praksē</w:t>
      </w:r>
      <w:r w:rsidRPr="00E4111C">
        <w:rPr>
          <w:rStyle w:val="Vresatsauce"/>
          <w:rFonts w:eastAsia="Times New Roman"/>
        </w:rPr>
        <w:footnoteReference w:id="49"/>
      </w:r>
      <w:r w:rsidRPr="00E4111C">
        <w:rPr>
          <w:rFonts w:eastAsia="Times New Roman"/>
        </w:rPr>
        <w:t xml:space="preserve"> atzīts, ka </w:t>
      </w:r>
      <w:r w:rsidRPr="00E4111C">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E4111C">
        <w:rPr>
          <w:rFonts w:eastAsia="Times New Roman"/>
        </w:rPr>
        <w:t xml:space="preserve">. </w:t>
      </w:r>
    </w:p>
    <w:p w14:paraId="0E250AD2" w14:textId="7CF7B441" w:rsidR="000672FF" w:rsidRPr="00E4111C" w:rsidRDefault="000672FF" w:rsidP="000672FF">
      <w:pPr>
        <w:tabs>
          <w:tab w:val="left" w:pos="993"/>
          <w:tab w:val="left" w:pos="1134"/>
        </w:tabs>
        <w:spacing w:after="0" w:line="240" w:lineRule="auto"/>
        <w:ind w:firstLineChars="290" w:firstLine="696"/>
        <w:jc w:val="both"/>
        <w:rPr>
          <w:rStyle w:val="eop"/>
        </w:rPr>
      </w:pPr>
      <w:r w:rsidRPr="00E4111C">
        <w:rPr>
          <w:rStyle w:val="eop"/>
        </w:rPr>
        <w:t xml:space="preserve">Minētais attiecināms arī uz administratora </w:t>
      </w:r>
      <w:proofErr w:type="spellStart"/>
      <w:r w:rsidRPr="00E4111C">
        <w:rPr>
          <w:rStyle w:val="eop"/>
        </w:rPr>
        <w:t>disciplārsodīšanu</w:t>
      </w:r>
      <w:proofErr w:type="spellEnd"/>
      <w:r w:rsidRPr="00E4111C">
        <w:rPr>
          <w:rStyle w:val="eop"/>
        </w:rPr>
        <w:t xml:space="preserve">. </w:t>
      </w:r>
    </w:p>
    <w:p w14:paraId="3E1CE392" w14:textId="24EADCC5" w:rsidR="00340B5D" w:rsidRPr="00E4111C" w:rsidRDefault="00340B5D" w:rsidP="00340B5D">
      <w:pPr>
        <w:widowControl/>
        <w:spacing w:after="0" w:line="240" w:lineRule="auto"/>
        <w:ind w:firstLineChars="290" w:firstLine="696"/>
        <w:jc w:val="both"/>
        <w:rPr>
          <w:rFonts w:eastAsia="Times New Roman"/>
        </w:rPr>
      </w:pPr>
      <w:r w:rsidRPr="00E4111C">
        <w:rPr>
          <w:rFonts w:eastAsia="Times New Roman"/>
        </w:rPr>
        <w:t xml:space="preserve">Ievērojot minēto, Maksātnespējas kontroles dienestam nav pamata, izskatot Sūdzību, pamatojoties uz Maksātnespējas likuma 175. panta pirmās daļas 2. punktu un 176. pantu, vērtēt Administratores iespējamos ētikas normu pārkāpumus. </w:t>
      </w:r>
      <w:r w:rsidR="002D1103" w:rsidRPr="00E4111C">
        <w:rPr>
          <w:rFonts w:eastAsia="Times New Roman"/>
        </w:rPr>
        <w:t>Tāpat</w:t>
      </w:r>
      <w:r w:rsidR="007040CF" w:rsidRPr="00E4111C">
        <w:rPr>
          <w:rFonts w:eastAsia="Times New Roman"/>
        </w:rPr>
        <w:t>,</w:t>
      </w:r>
      <w:r w:rsidR="002D1103" w:rsidRPr="00E4111C">
        <w:rPr>
          <w:rFonts w:eastAsia="Times New Roman"/>
        </w:rPr>
        <w:t xml:space="preserve"> ņemot</w:t>
      </w:r>
      <w:r w:rsidR="007040CF" w:rsidRPr="00E4111C">
        <w:rPr>
          <w:rFonts w:eastAsia="Times New Roman"/>
        </w:rPr>
        <w:t xml:space="preserve"> vērā minēto, ir noraidāms Sūdzībā un tās papildinājumos izteiktais </w:t>
      </w:r>
      <w:r w:rsidR="00A20925" w:rsidRPr="00E4111C">
        <w:rPr>
          <w:rFonts w:eastAsia="Times New Roman"/>
        </w:rPr>
        <w:t>lūgums</w:t>
      </w:r>
      <w:r w:rsidR="00A20925" w:rsidRPr="00E4111C">
        <w:t xml:space="preserve"> </w:t>
      </w:r>
      <w:r w:rsidR="007040CF" w:rsidRPr="00E4111C">
        <w:rPr>
          <w:rFonts w:eastAsia="Times New Roman"/>
        </w:rPr>
        <w:t xml:space="preserve">Maksātnespējas kontroles dienestam </w:t>
      </w:r>
      <w:r w:rsidR="007040CF" w:rsidRPr="00E4111C">
        <w:t>ierosināt disciplinārlietu pret Administratori par Sūdzībā un tās papildinājumos norādītajiem normatīvo aktu un profesionālās ētikas sistemātiskiem un būtiskiem pārkāpumiem.</w:t>
      </w:r>
    </w:p>
    <w:p w14:paraId="4E2A6DEE" w14:textId="2019AEF6" w:rsidR="00FD3278" w:rsidRPr="00E4111C" w:rsidRDefault="00325A24" w:rsidP="005D76B4">
      <w:pPr>
        <w:autoSpaceDE w:val="0"/>
        <w:autoSpaceDN w:val="0"/>
        <w:adjustRightInd w:val="0"/>
        <w:spacing w:after="0" w:line="240" w:lineRule="auto"/>
        <w:ind w:firstLine="720"/>
        <w:jc w:val="both"/>
      </w:pPr>
      <w:r w:rsidRPr="00E4111C">
        <w:t>Vienlaikus Maksātnespējas kontroles dienests dara zināmu, ka Sūdzībā un tās papildinājumos sniegtā informācija tiek ņemta vērā un tā tiks izmantota, veicot Administratores uzraudzību.</w:t>
      </w:r>
    </w:p>
    <w:p w14:paraId="6D45BACA" w14:textId="4A9A5DE0" w:rsidR="00AE14B0" w:rsidRPr="00E4111C" w:rsidRDefault="00FD3278" w:rsidP="00FD3278">
      <w:pPr>
        <w:autoSpaceDE w:val="0"/>
        <w:autoSpaceDN w:val="0"/>
        <w:adjustRightInd w:val="0"/>
        <w:spacing w:after="0" w:line="240" w:lineRule="auto"/>
        <w:ind w:firstLine="709"/>
        <w:jc w:val="both"/>
        <w:rPr>
          <w:rFonts w:eastAsia="Times New Roman"/>
        </w:rPr>
      </w:pPr>
      <w:r w:rsidRPr="00E4111C">
        <w:rPr>
          <w:rFonts w:eastAsia="Times New Roman"/>
        </w:rPr>
        <w:t>[</w:t>
      </w:r>
      <w:r w:rsidR="006A4A71" w:rsidRPr="00E4111C">
        <w:rPr>
          <w:rFonts w:eastAsia="Times New Roman"/>
        </w:rPr>
        <w:t>1</w:t>
      </w:r>
      <w:r w:rsidR="005D76B4" w:rsidRPr="00E4111C">
        <w:rPr>
          <w:rFonts w:eastAsia="Times New Roman"/>
        </w:rPr>
        <w:t>8</w:t>
      </w:r>
      <w:r w:rsidRPr="00E4111C">
        <w:rPr>
          <w:rFonts w:eastAsia="Times New Roman"/>
        </w:rPr>
        <w:t>]</w:t>
      </w:r>
      <w:r w:rsidR="00BA7498" w:rsidRPr="00E4111C">
        <w:rPr>
          <w:rFonts w:eastAsia="Times New Roman"/>
        </w:rPr>
        <w:t> </w:t>
      </w:r>
      <w:r w:rsidR="00AE14B0" w:rsidRPr="00E4111C">
        <w:rPr>
          <w:rFonts w:eastAsia="Times New Roman"/>
        </w:rPr>
        <w:t>Attiecībā par Sūdzībā un tās papildinājumos izteikto lūgumu</w:t>
      </w:r>
      <w:r w:rsidR="00AE14B0" w:rsidRPr="00E4111C">
        <w:t xml:space="preserve"> </w:t>
      </w:r>
      <w:r w:rsidR="00AE14B0" w:rsidRPr="00E4111C">
        <w:rPr>
          <w:rFonts w:eastAsia="Times New Roman"/>
        </w:rPr>
        <w:t>Maksātnespējas kontroles dienestam iesniegt tiesā pieteikumu par Administratores atcelšanu no Parādnieka maksātnespējas procesa administratora pienākumu pildīšanas</w:t>
      </w:r>
      <w:r w:rsidR="00A731BE" w:rsidRPr="00E4111C">
        <w:rPr>
          <w:rFonts w:eastAsia="Times New Roman"/>
        </w:rPr>
        <w:t>,</w:t>
      </w:r>
      <w:r w:rsidR="00AE14B0" w:rsidRPr="00E4111C">
        <w:rPr>
          <w:rFonts w:eastAsia="Times New Roman"/>
        </w:rPr>
        <w:t xml:space="preserve"> norādāms turpmāk minētais.</w:t>
      </w:r>
    </w:p>
    <w:p w14:paraId="271BD94F" w14:textId="77777777" w:rsidR="00AE14B0" w:rsidRPr="00E4111C" w:rsidRDefault="00AE14B0" w:rsidP="00AE14B0">
      <w:pPr>
        <w:tabs>
          <w:tab w:val="left" w:pos="993"/>
          <w:tab w:val="left" w:pos="1134"/>
        </w:tabs>
        <w:spacing w:after="0" w:line="240" w:lineRule="auto"/>
        <w:ind w:firstLine="709"/>
        <w:jc w:val="both"/>
        <w:rPr>
          <w:rFonts w:eastAsia="Times New Roman"/>
        </w:rPr>
      </w:pPr>
      <w:r w:rsidRPr="00E4111C">
        <w:rPr>
          <w:rFonts w:eastAsia="Times New Roman"/>
        </w:rPr>
        <w:t>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w:t>
      </w:r>
    </w:p>
    <w:p w14:paraId="726C8456" w14:textId="77777777" w:rsidR="00D07F70" w:rsidRPr="00E4111C" w:rsidRDefault="00AE14B0" w:rsidP="00D07F70">
      <w:pPr>
        <w:tabs>
          <w:tab w:val="left" w:pos="993"/>
          <w:tab w:val="left" w:pos="1134"/>
        </w:tabs>
        <w:spacing w:after="0" w:line="240" w:lineRule="auto"/>
        <w:ind w:firstLine="709"/>
        <w:jc w:val="both"/>
        <w:rPr>
          <w:rFonts w:eastAsia="Times New Roman"/>
        </w:rPr>
      </w:pPr>
      <w:r w:rsidRPr="00E4111C">
        <w:rPr>
          <w:rFonts w:eastAsia="Times New Roman"/>
        </w:rPr>
        <w:t xml:space="preserve">Maksātnespējas likuma 22. panta otrās daļas 2. punkts paredz administratora atcelšanu, </w:t>
      </w:r>
      <w:r w:rsidRPr="00E4111C">
        <w:rPr>
          <w:rFonts w:eastAsia="Times New Roman"/>
        </w:rPr>
        <w:lastRenderedPageBreak/>
        <w:t xml:space="preserve">ja viņš neievēro maksātnespēju reglamentējošo normatīvo aktu prasības. </w:t>
      </w:r>
    </w:p>
    <w:p w14:paraId="30CD0F7F" w14:textId="231716BB" w:rsidR="00D07F70" w:rsidRPr="00E4111C" w:rsidRDefault="00AE14B0" w:rsidP="00D07F70">
      <w:pPr>
        <w:tabs>
          <w:tab w:val="left" w:pos="993"/>
          <w:tab w:val="left" w:pos="1134"/>
        </w:tabs>
        <w:spacing w:after="0" w:line="240" w:lineRule="auto"/>
        <w:ind w:firstLine="709"/>
        <w:jc w:val="both"/>
        <w:rPr>
          <w:rFonts w:eastAsia="Times New Roman"/>
          <w:lang w:eastAsia="en-US"/>
        </w:rPr>
      </w:pPr>
      <w:r w:rsidRPr="00E4111C">
        <w:rPr>
          <w:rFonts w:eastAsia="Times New Roman"/>
        </w:rPr>
        <w:t>Konkrētajā gadījumā, izskatot Sūdzību</w:t>
      </w:r>
      <w:r w:rsidR="00FD3278" w:rsidRPr="00E4111C">
        <w:rPr>
          <w:rFonts w:eastAsia="Times New Roman"/>
        </w:rPr>
        <w:t xml:space="preserve"> un tās papildinājumus</w:t>
      </w:r>
      <w:r w:rsidRPr="00E4111C">
        <w:rPr>
          <w:rFonts w:eastAsia="Times New Roman"/>
        </w:rPr>
        <w:t xml:space="preserve"> un izvērtējot Administratores rīcību saistībā ar Sūdzībā</w:t>
      </w:r>
      <w:r w:rsidR="00FD3278" w:rsidRPr="00E4111C">
        <w:rPr>
          <w:rFonts w:eastAsia="Times New Roman"/>
        </w:rPr>
        <w:t xml:space="preserve"> un tās papildinājumos</w:t>
      </w:r>
      <w:r w:rsidRPr="00E4111C">
        <w:rPr>
          <w:rFonts w:eastAsia="Times New Roman"/>
        </w:rPr>
        <w:t xml:space="preserve"> minētajiem apstākļiem, Maksātnespējas kontroles dienestam šā lēmuma sagatavošanas brīdī nav pamata Administratores rīcībā atzīt pārkāpumu</w:t>
      </w:r>
      <w:r w:rsidR="00F30B9D" w:rsidRPr="00E4111C">
        <w:rPr>
          <w:rFonts w:eastAsia="Times New Roman"/>
        </w:rPr>
        <w:t>s</w:t>
      </w:r>
      <w:r w:rsidRPr="00E4111C">
        <w:rPr>
          <w:rFonts w:eastAsia="Times New Roman"/>
        </w:rPr>
        <w:t>. Tādējādi neizpildās Maksātnespējas likuma 22. panta otrajā daļā norādītie pamati Administratores atcelšanai no Parādnieka maksātnespējas procesa administratora pienākumu pildīšanas.</w:t>
      </w:r>
      <w:r w:rsidR="00355BA1" w:rsidRPr="00E4111C">
        <w:rPr>
          <w:rFonts w:eastAsia="Times New Roman"/>
        </w:rPr>
        <w:t xml:space="preserve"> </w:t>
      </w:r>
    </w:p>
    <w:p w14:paraId="4790595C" w14:textId="1A8293DF" w:rsidR="00A15C3D" w:rsidRPr="00E4111C" w:rsidRDefault="00355BA1" w:rsidP="00D07F70">
      <w:pPr>
        <w:tabs>
          <w:tab w:val="left" w:pos="993"/>
          <w:tab w:val="left" w:pos="1134"/>
        </w:tabs>
        <w:spacing w:after="0" w:line="240" w:lineRule="auto"/>
        <w:ind w:firstLine="709"/>
        <w:jc w:val="both"/>
      </w:pPr>
      <w:r w:rsidRPr="00E4111C">
        <w:rPr>
          <w:rFonts w:eastAsia="Times New Roman"/>
        </w:rPr>
        <w:t>Proti,</w:t>
      </w:r>
      <w:r w:rsidRPr="00E4111C">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w:t>
      </w:r>
    </w:p>
    <w:p w14:paraId="3B2FAA20" w14:textId="368935CC" w:rsidR="00AE14B0" w:rsidRPr="00E4111C" w:rsidRDefault="007B2077" w:rsidP="00AE14B0">
      <w:pPr>
        <w:spacing w:after="0" w:line="240" w:lineRule="auto"/>
        <w:ind w:firstLine="709"/>
        <w:jc w:val="both"/>
        <w:rPr>
          <w:rFonts w:eastAsia="Times New Roman"/>
        </w:rPr>
      </w:pPr>
      <w:r w:rsidRPr="00E4111C">
        <w:rPr>
          <w:rFonts w:eastAsia="Times New Roman"/>
        </w:rPr>
        <w:t>Ievērojot minēto,</w:t>
      </w:r>
      <w:r w:rsidR="00AE14B0" w:rsidRPr="00E4111C">
        <w:rPr>
          <w:rFonts w:eastAsia="Times New Roman"/>
        </w:rPr>
        <w:t xml:space="preserve"> Maksātnespējas kontroles dienestam nav pamata apmierināt Sūdzībā izteikto lūgumu vērsties tiesā ar pieteikumu par Administratores atcelšanu no Parādnieka maksātnespējas procesa administratora pienākumu pildīšanas. </w:t>
      </w:r>
    </w:p>
    <w:p w14:paraId="7AA5F5E1" w14:textId="5F4F7832" w:rsidR="0085291F" w:rsidRPr="00E4111C" w:rsidRDefault="0085291F" w:rsidP="0085291F">
      <w:pPr>
        <w:autoSpaceDE w:val="0"/>
        <w:autoSpaceDN w:val="0"/>
        <w:adjustRightInd w:val="0"/>
        <w:spacing w:after="0" w:line="240" w:lineRule="auto"/>
        <w:ind w:firstLine="709"/>
        <w:jc w:val="both"/>
        <w:rPr>
          <w:rFonts w:eastAsia="Times New Roman"/>
        </w:rPr>
      </w:pPr>
      <w:r w:rsidRPr="00E4111C">
        <w:rPr>
          <w:rFonts w:eastAsia="Times New Roman"/>
        </w:rPr>
        <w:t>[</w:t>
      </w:r>
      <w:r w:rsidR="005D76B4" w:rsidRPr="00E4111C">
        <w:rPr>
          <w:rFonts w:eastAsia="Times New Roman"/>
        </w:rPr>
        <w:t>19</w:t>
      </w:r>
      <w:r w:rsidRPr="00E4111C">
        <w:rPr>
          <w:rFonts w:eastAsia="Times New Roman"/>
        </w:rPr>
        <w:t xml:space="preserve">] Izvērtējot </w:t>
      </w:r>
      <w:r w:rsidRPr="00E4111C">
        <w:rPr>
          <w:rFonts w:eastAsia="Times New Roman"/>
          <w:bCs/>
        </w:rPr>
        <w:t>minēto un pamatojoties uz norādītajām tiesību normām, kā arī Maksātnespējas likuma</w:t>
      </w:r>
      <w:r w:rsidRPr="00E4111C">
        <w:t xml:space="preserve"> </w:t>
      </w:r>
      <w:r w:rsidRPr="00E4111C">
        <w:rPr>
          <w:rFonts w:eastAsia="Times New Roman"/>
          <w:bCs/>
        </w:rPr>
        <w:t>174.</w:t>
      </w:r>
      <w:r w:rsidRPr="00E4111C">
        <w:rPr>
          <w:rFonts w:eastAsia="Times New Roman"/>
          <w:bCs/>
          <w:vertAlign w:val="superscript"/>
        </w:rPr>
        <w:t>1</w:t>
      </w:r>
      <w:r w:rsidRPr="00E4111C">
        <w:rPr>
          <w:rFonts w:eastAsia="Times New Roman"/>
          <w:bCs/>
        </w:rPr>
        <w:t xml:space="preserve"> panta 2. punktu, 175. panta pirmās daļas 2. punktu, 176. panta pirmo un otro daļu,</w:t>
      </w:r>
    </w:p>
    <w:p w14:paraId="4BD6B857" w14:textId="77777777" w:rsidR="0085291F" w:rsidRPr="00E4111C" w:rsidRDefault="0085291F" w:rsidP="0085291F">
      <w:pPr>
        <w:tabs>
          <w:tab w:val="left" w:pos="993"/>
          <w:tab w:val="left" w:pos="1134"/>
        </w:tabs>
        <w:spacing w:after="0" w:line="240" w:lineRule="auto"/>
        <w:ind w:firstLine="709"/>
        <w:jc w:val="both"/>
        <w:rPr>
          <w:rFonts w:eastAsia="Times New Roman"/>
          <w:bCs/>
        </w:rPr>
      </w:pPr>
    </w:p>
    <w:p w14:paraId="076AC856" w14:textId="77777777" w:rsidR="0085291F" w:rsidRPr="00E4111C" w:rsidRDefault="0085291F" w:rsidP="0085291F">
      <w:pPr>
        <w:autoSpaceDE w:val="0"/>
        <w:autoSpaceDN w:val="0"/>
        <w:adjustRightInd w:val="0"/>
        <w:spacing w:after="0" w:line="240" w:lineRule="auto"/>
        <w:ind w:firstLine="709"/>
        <w:jc w:val="center"/>
        <w:rPr>
          <w:rFonts w:eastAsia="Times New Roman"/>
          <w:b/>
          <w:bCs/>
        </w:rPr>
      </w:pPr>
      <w:r w:rsidRPr="00E4111C">
        <w:rPr>
          <w:rFonts w:eastAsia="Times New Roman"/>
          <w:b/>
          <w:bCs/>
        </w:rPr>
        <w:t>nolēmu:</w:t>
      </w:r>
    </w:p>
    <w:p w14:paraId="79DD782D" w14:textId="46494ED1" w:rsidR="00F20662" w:rsidRPr="00E4111C" w:rsidRDefault="000B0036" w:rsidP="00F20662">
      <w:pPr>
        <w:widowControl/>
        <w:spacing w:after="0" w:line="240" w:lineRule="auto"/>
        <w:ind w:firstLine="851"/>
        <w:jc w:val="both"/>
        <w:rPr>
          <w:rFonts w:eastAsia="Times New Roman"/>
        </w:rPr>
      </w:pPr>
      <w:r w:rsidRPr="00E4111C">
        <w:rPr>
          <w:rFonts w:eastAsia="Times New Roman"/>
          <w:b/>
          <w:bCs/>
        </w:rPr>
        <w:t>/</w:t>
      </w:r>
      <w:r w:rsidRPr="00E4111C">
        <w:rPr>
          <w:rFonts w:eastAsia="Times New Roman"/>
        </w:rPr>
        <w:t>Pers. A</w:t>
      </w:r>
      <w:r w:rsidRPr="00E4111C">
        <w:rPr>
          <w:rFonts w:eastAsia="Times New Roman"/>
          <w:b/>
          <w:bCs/>
        </w:rPr>
        <w:t>/</w:t>
      </w:r>
      <w:r w:rsidR="008D7D22" w:rsidRPr="00E4111C">
        <w:rPr>
          <w:rFonts w:eastAsia="Times New Roman"/>
        </w:rPr>
        <w:t xml:space="preserve"> 2025. gada 5. septembra </w:t>
      </w:r>
      <w:r w:rsidR="00F20662" w:rsidRPr="00E4111C">
        <w:rPr>
          <w:rFonts w:eastAsia="Times New Roman"/>
        </w:rPr>
        <w:t xml:space="preserve">sūdzību un tās </w:t>
      </w:r>
      <w:r w:rsidR="008D7D22" w:rsidRPr="00E4111C">
        <w:rPr>
          <w:rFonts w:eastAsia="Times New Roman"/>
        </w:rPr>
        <w:t xml:space="preserve">2025. gada 25. septembra, </w:t>
      </w:r>
      <w:r w:rsidR="008D7D22" w:rsidRPr="00E4111C">
        <w:t>2025. gada 13. oktobra</w:t>
      </w:r>
      <w:r w:rsidR="008D7D22" w:rsidRPr="00E4111C">
        <w:rPr>
          <w:rFonts w:eastAsia="Times New Roman"/>
        </w:rPr>
        <w:t xml:space="preserve"> </w:t>
      </w:r>
      <w:r w:rsidR="00F20662" w:rsidRPr="00E4111C">
        <w:rPr>
          <w:rFonts w:eastAsia="Times New Roman"/>
        </w:rPr>
        <w:t xml:space="preserve">un </w:t>
      </w:r>
      <w:r w:rsidR="009E6243" w:rsidRPr="00E4111C">
        <w:t xml:space="preserve">2025. gada 30. oktobra </w:t>
      </w:r>
      <w:r w:rsidR="00F20662" w:rsidRPr="00E4111C">
        <w:rPr>
          <w:rFonts w:eastAsia="Times New Roman"/>
        </w:rPr>
        <w:t xml:space="preserve">papildinājumus par maksātnespējas procesa administratores </w:t>
      </w:r>
      <w:r w:rsidR="00353E40" w:rsidRPr="00E4111C">
        <w:rPr>
          <w:rFonts w:eastAsia="Times New Roman"/>
        </w:rPr>
        <w:t>/Administrators/</w:t>
      </w:r>
      <w:r w:rsidR="009E6243" w:rsidRPr="00E4111C">
        <w:rPr>
          <w:rFonts w:eastAsia="Times New Roman"/>
        </w:rPr>
        <w:t xml:space="preserve">, </w:t>
      </w:r>
      <w:r w:rsidR="00353E40" w:rsidRPr="00E4111C">
        <w:rPr>
          <w:rFonts w:eastAsia="Times New Roman"/>
        </w:rPr>
        <w:t>/</w:t>
      </w:r>
      <w:r w:rsidR="009E6243" w:rsidRPr="00E4111C">
        <w:rPr>
          <w:rFonts w:eastAsia="Times New Roman"/>
        </w:rPr>
        <w:t xml:space="preserve">amata apliecības </w:t>
      </w:r>
      <w:r w:rsidR="00353E40" w:rsidRPr="00E4111C">
        <w:rPr>
          <w:rFonts w:eastAsia="Times New Roman"/>
        </w:rPr>
        <w:t>numurs/</w:t>
      </w:r>
      <w:r w:rsidR="009E6243" w:rsidRPr="00E4111C">
        <w:rPr>
          <w:rFonts w:eastAsia="Times New Roman"/>
        </w:rPr>
        <w:t xml:space="preserve">, </w:t>
      </w:r>
      <w:r w:rsidR="00F20662" w:rsidRPr="00E4111C">
        <w:rPr>
          <w:rFonts w:eastAsia="Times New Roman"/>
        </w:rPr>
        <w:t xml:space="preserve">rīcību </w:t>
      </w:r>
      <w:r w:rsidR="00353E40" w:rsidRPr="00E4111C">
        <w:rPr>
          <w:rFonts w:eastAsia="Times New Roman"/>
        </w:rPr>
        <w:t>/</w:t>
      </w:r>
      <w:r w:rsidR="009E6243" w:rsidRPr="00E4111C">
        <w:rPr>
          <w:rFonts w:eastAsia="Times New Roman"/>
        </w:rPr>
        <w:t>SIA "</w:t>
      </w:r>
      <w:r w:rsidR="00353E40" w:rsidRPr="00E4111C">
        <w:rPr>
          <w:rFonts w:eastAsia="Times New Roman"/>
        </w:rPr>
        <w:t>Nosaukums A</w:t>
      </w:r>
      <w:r w:rsidR="009E6243" w:rsidRPr="00E4111C">
        <w:rPr>
          <w:rFonts w:eastAsia="Times New Roman"/>
        </w:rPr>
        <w:t>"</w:t>
      </w:r>
      <w:r w:rsidR="00353E40" w:rsidRPr="00E4111C">
        <w:rPr>
          <w:rFonts w:eastAsia="Times New Roman"/>
        </w:rPr>
        <w:t>/</w:t>
      </w:r>
      <w:r w:rsidR="009E6243" w:rsidRPr="00E4111C">
        <w:rPr>
          <w:rFonts w:eastAsia="Times New Roman"/>
        </w:rPr>
        <w:t xml:space="preserve">, </w:t>
      </w:r>
      <w:r w:rsidR="00353E40" w:rsidRPr="00E4111C">
        <w:rPr>
          <w:rFonts w:eastAsia="Times New Roman"/>
        </w:rPr>
        <w:t>/</w:t>
      </w:r>
      <w:r w:rsidR="009E6243" w:rsidRPr="00E4111C">
        <w:rPr>
          <w:rFonts w:eastAsia="Times New Roman"/>
        </w:rPr>
        <w:t xml:space="preserve">reģistrācijas </w:t>
      </w:r>
      <w:r w:rsidR="00353E40" w:rsidRPr="00E4111C">
        <w:rPr>
          <w:rFonts w:eastAsia="Times New Roman"/>
        </w:rPr>
        <w:t>numurs/</w:t>
      </w:r>
      <w:r w:rsidR="009E6243" w:rsidRPr="00E4111C">
        <w:rPr>
          <w:rFonts w:eastAsia="Times New Roman"/>
        </w:rPr>
        <w:t xml:space="preserve">, </w:t>
      </w:r>
      <w:r w:rsidR="00F20662" w:rsidRPr="00E4111C">
        <w:rPr>
          <w:rFonts w:eastAsia="Times New Roman"/>
        </w:rPr>
        <w:t xml:space="preserve"> maksātnespējas procesā </w:t>
      </w:r>
      <w:r w:rsidR="00F20662" w:rsidRPr="00E4111C">
        <w:rPr>
          <w:rFonts w:eastAsia="Times New Roman"/>
          <w:b/>
          <w:bCs/>
        </w:rPr>
        <w:t>noraidīt</w:t>
      </w:r>
      <w:r w:rsidR="00F20662" w:rsidRPr="00E4111C">
        <w:rPr>
          <w:rFonts w:eastAsia="Times New Roman"/>
        </w:rPr>
        <w:t>.</w:t>
      </w:r>
    </w:p>
    <w:p w14:paraId="6C8A169D" w14:textId="77777777" w:rsidR="00530E61" w:rsidRPr="00E4111C" w:rsidRDefault="00530E61" w:rsidP="000D0D77">
      <w:pPr>
        <w:widowControl/>
        <w:spacing w:after="0" w:line="240" w:lineRule="auto"/>
        <w:jc w:val="both"/>
        <w:rPr>
          <w:rFonts w:eastAsia="Times New Roman"/>
        </w:rPr>
      </w:pPr>
    </w:p>
    <w:p w14:paraId="6B32E83C" w14:textId="052DC559" w:rsidR="0085291F" w:rsidRPr="00C75763" w:rsidRDefault="0085291F" w:rsidP="0085291F">
      <w:pPr>
        <w:widowControl/>
        <w:tabs>
          <w:tab w:val="left" w:pos="1080"/>
          <w:tab w:val="left" w:pos="1260"/>
        </w:tabs>
        <w:spacing w:after="0" w:line="240" w:lineRule="auto"/>
        <w:ind w:firstLine="709"/>
        <w:jc w:val="both"/>
        <w:rPr>
          <w:rFonts w:eastAsia="Times New Roman"/>
        </w:rPr>
      </w:pPr>
      <w:r w:rsidRPr="00E4111C">
        <w:rPr>
          <w:rFonts w:eastAsia="Times New Roman"/>
        </w:rPr>
        <w:t xml:space="preserve">Lēmumu var pārsūdzēt </w:t>
      </w:r>
      <w:r w:rsidR="00353E40" w:rsidRPr="00E4111C">
        <w:rPr>
          <w:rFonts w:eastAsia="Times New Roman"/>
        </w:rPr>
        <w:t>/</w:t>
      </w:r>
      <w:r w:rsidRPr="00E4111C">
        <w:rPr>
          <w:rFonts w:eastAsia="Times New Roman"/>
        </w:rPr>
        <w:t>ties</w:t>
      </w:r>
      <w:r w:rsidR="00353E40" w:rsidRPr="00E4111C">
        <w:rPr>
          <w:rFonts w:eastAsia="Times New Roman"/>
        </w:rPr>
        <w:t>as nosaukums/</w:t>
      </w:r>
      <w:r w:rsidRPr="00E4111C">
        <w:rPr>
          <w:rFonts w:eastAsia="Times New Roman"/>
        </w:rPr>
        <w:t xml:space="preserve"> mēneša laikā no lēmuma saņemšanas dienas. Sūdzības iesniegšana tiesā neaptur šā lēmuma darbību.</w:t>
      </w:r>
    </w:p>
    <w:p w14:paraId="1B042987" w14:textId="77777777" w:rsidR="0085291F" w:rsidRPr="00C75763" w:rsidRDefault="0085291F" w:rsidP="0085291F">
      <w:pPr>
        <w:widowControl/>
        <w:tabs>
          <w:tab w:val="left" w:pos="1080"/>
          <w:tab w:val="left" w:pos="1260"/>
        </w:tabs>
        <w:spacing w:after="0" w:line="240" w:lineRule="auto"/>
        <w:ind w:firstLine="709"/>
        <w:jc w:val="both"/>
        <w:rPr>
          <w:rFonts w:eastAsia="Times New Roman"/>
        </w:rPr>
      </w:pPr>
    </w:p>
    <w:p w14:paraId="09B9F0E5" w14:textId="77777777" w:rsidR="0085291F" w:rsidRPr="00C75763" w:rsidRDefault="0085291F" w:rsidP="0085291F">
      <w:pPr>
        <w:tabs>
          <w:tab w:val="left" w:pos="993"/>
          <w:tab w:val="left" w:pos="1134"/>
        </w:tabs>
        <w:spacing w:after="0" w:line="240" w:lineRule="auto"/>
        <w:ind w:firstLine="709"/>
        <w:jc w:val="both"/>
        <w:rPr>
          <w:rFonts w:eastAsia="Times New Roman"/>
        </w:rPr>
      </w:pPr>
    </w:p>
    <w:p w14:paraId="212538E4" w14:textId="77777777" w:rsidR="00E47222" w:rsidRPr="00C75763" w:rsidRDefault="00E47222" w:rsidP="0085291F">
      <w:pPr>
        <w:pStyle w:val="Galvene"/>
        <w:tabs>
          <w:tab w:val="clear" w:pos="8640"/>
          <w:tab w:val="left" w:pos="720"/>
          <w:tab w:val="right" w:pos="9214"/>
        </w:tabs>
        <w:jc w:val="both"/>
      </w:pPr>
    </w:p>
    <w:p w14:paraId="368936D7" w14:textId="77777777" w:rsidR="00E47222" w:rsidRPr="00C75763" w:rsidRDefault="00E47222" w:rsidP="0085291F">
      <w:pPr>
        <w:pStyle w:val="Galvene"/>
        <w:tabs>
          <w:tab w:val="clear" w:pos="8640"/>
          <w:tab w:val="left" w:pos="720"/>
          <w:tab w:val="right" w:pos="9214"/>
        </w:tabs>
        <w:jc w:val="both"/>
      </w:pPr>
    </w:p>
    <w:p w14:paraId="3D5B344B" w14:textId="7CA3E4B0" w:rsidR="0085291F" w:rsidRPr="00C75763" w:rsidRDefault="0085291F" w:rsidP="0085291F">
      <w:pPr>
        <w:pStyle w:val="Galvene"/>
        <w:tabs>
          <w:tab w:val="clear" w:pos="8640"/>
          <w:tab w:val="left" w:pos="720"/>
          <w:tab w:val="right" w:pos="9214"/>
        </w:tabs>
        <w:jc w:val="both"/>
      </w:pPr>
      <w:r w:rsidRPr="00C75763">
        <w:t xml:space="preserve">Direktora </w:t>
      </w:r>
      <w:proofErr w:type="spellStart"/>
      <w:r w:rsidRPr="00C75763">
        <w:t>p.i</w:t>
      </w:r>
      <w:proofErr w:type="spellEnd"/>
      <w:r w:rsidRPr="00C75763">
        <w:t>.</w:t>
      </w:r>
      <w:r w:rsidRPr="00C75763">
        <w:tab/>
      </w:r>
      <w:r w:rsidRPr="00C75763">
        <w:tab/>
        <w:t>Baiba Banga</w:t>
      </w:r>
    </w:p>
    <w:p w14:paraId="6EF1F670" w14:textId="77777777" w:rsidR="0085291F" w:rsidRPr="00C75763" w:rsidRDefault="0085291F" w:rsidP="0085291F">
      <w:pPr>
        <w:tabs>
          <w:tab w:val="left" w:pos="8080"/>
        </w:tabs>
        <w:autoSpaceDE w:val="0"/>
        <w:autoSpaceDN w:val="0"/>
        <w:adjustRightInd w:val="0"/>
        <w:spacing w:after="0" w:line="240" w:lineRule="auto"/>
        <w:ind w:firstLine="709"/>
        <w:jc w:val="both"/>
        <w:rPr>
          <w:rFonts w:eastAsia="Times New Roman"/>
        </w:rPr>
      </w:pPr>
    </w:p>
    <w:p w14:paraId="2BB4B4A5" w14:textId="77777777" w:rsidR="00E47222" w:rsidRPr="00C75763" w:rsidRDefault="00E47222" w:rsidP="0085291F">
      <w:pPr>
        <w:tabs>
          <w:tab w:val="left" w:pos="5940"/>
        </w:tabs>
        <w:spacing w:after="0" w:line="240" w:lineRule="auto"/>
        <w:jc w:val="both"/>
        <w:rPr>
          <w:sz w:val="18"/>
          <w:szCs w:val="18"/>
        </w:rPr>
      </w:pPr>
    </w:p>
    <w:p w14:paraId="538814AE" w14:textId="5DB3AC22" w:rsidR="0085291F" w:rsidRPr="00C75763" w:rsidRDefault="0085291F" w:rsidP="0085291F">
      <w:pPr>
        <w:tabs>
          <w:tab w:val="left" w:pos="5940"/>
        </w:tabs>
        <w:spacing w:after="0" w:line="240" w:lineRule="auto"/>
        <w:jc w:val="both"/>
        <w:rPr>
          <w:sz w:val="18"/>
          <w:szCs w:val="18"/>
        </w:rPr>
      </w:pPr>
    </w:p>
    <w:p w14:paraId="268E49EE" w14:textId="77777777" w:rsidR="0085291F" w:rsidRPr="00C75763" w:rsidRDefault="0085291F" w:rsidP="0085291F">
      <w:pPr>
        <w:tabs>
          <w:tab w:val="left" w:pos="5940"/>
        </w:tabs>
        <w:spacing w:after="0" w:line="240" w:lineRule="auto"/>
        <w:ind w:firstLine="709"/>
        <w:jc w:val="both"/>
      </w:pPr>
    </w:p>
    <w:p w14:paraId="3BB6E675" w14:textId="77777777" w:rsidR="0085291F" w:rsidRDefault="0085291F" w:rsidP="0085291F">
      <w:pPr>
        <w:tabs>
          <w:tab w:val="left" w:pos="5940"/>
        </w:tabs>
        <w:spacing w:after="0"/>
        <w:ind w:firstLine="709"/>
        <w:jc w:val="center"/>
        <w:rPr>
          <w:sz w:val="20"/>
          <w:szCs w:val="20"/>
          <w:lang w:eastAsia="en-US"/>
        </w:rPr>
      </w:pPr>
      <w:r w:rsidRPr="00C75763">
        <w:rPr>
          <w:sz w:val="20"/>
          <w:szCs w:val="20"/>
          <w:lang w:eastAsia="en-US"/>
        </w:rPr>
        <w:t>DOKUMENTS IR PARAKSTĪTS AR DROŠU ELEKTRONISKO PARAKSTU</w:t>
      </w:r>
    </w:p>
    <w:p w14:paraId="3BC4CB84" w14:textId="72B3FCC7" w:rsidR="00F30B9D" w:rsidRPr="0091605E" w:rsidRDefault="00F30B9D" w:rsidP="00AE14B0">
      <w:pPr>
        <w:spacing w:after="0" w:line="240" w:lineRule="auto"/>
        <w:ind w:firstLine="709"/>
        <w:jc w:val="both"/>
        <w:rPr>
          <w:rFonts w:eastAsia="Times New Roman"/>
        </w:rPr>
      </w:pPr>
    </w:p>
    <w:p w14:paraId="3EB628BD" w14:textId="77777777" w:rsidR="00AE14B0" w:rsidRPr="00682985" w:rsidRDefault="00AE14B0" w:rsidP="00656227">
      <w:pPr>
        <w:tabs>
          <w:tab w:val="left" w:pos="2450"/>
        </w:tabs>
        <w:spacing w:after="0" w:line="100" w:lineRule="atLeast"/>
        <w:ind w:firstLine="709"/>
        <w:jc w:val="both"/>
        <w:rPr>
          <w:iCs/>
          <w:lang w:eastAsia="en-US"/>
        </w:rPr>
      </w:pPr>
    </w:p>
    <w:p w14:paraId="3EBFDBF3" w14:textId="77777777" w:rsidR="00656227" w:rsidRDefault="00656227" w:rsidP="00160AA4">
      <w:pPr>
        <w:tabs>
          <w:tab w:val="left" w:pos="2450"/>
        </w:tabs>
        <w:spacing w:after="0" w:line="100" w:lineRule="atLeast"/>
        <w:ind w:firstLine="709"/>
        <w:jc w:val="both"/>
        <w:rPr>
          <w:bCs/>
          <w:shd w:val="clear" w:color="auto" w:fill="FFFFFF"/>
        </w:rPr>
      </w:pPr>
    </w:p>
    <w:p w14:paraId="053299B1" w14:textId="77777777" w:rsidR="00946008" w:rsidRDefault="00946008" w:rsidP="001517F9">
      <w:pPr>
        <w:spacing w:after="0" w:line="240" w:lineRule="auto"/>
        <w:ind w:right="13" w:firstLine="709"/>
        <w:jc w:val="both"/>
        <w:rPr>
          <w:bCs/>
          <w:shd w:val="clear" w:color="auto" w:fill="FFFFFF"/>
        </w:rPr>
      </w:pPr>
    </w:p>
    <w:p w14:paraId="19DC7762" w14:textId="526C82EF" w:rsidR="00E22448" w:rsidRPr="00E36AE4" w:rsidRDefault="00E22448" w:rsidP="001517F9">
      <w:pPr>
        <w:tabs>
          <w:tab w:val="left" w:pos="5940"/>
        </w:tabs>
        <w:ind w:firstLine="851"/>
        <w:rPr>
          <w:iCs/>
          <w:lang w:eastAsia="en-US"/>
        </w:rPr>
      </w:pPr>
    </w:p>
    <w:sectPr w:rsidR="00E22448" w:rsidRPr="00E36AE4" w:rsidSect="00062CD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EC6B" w14:textId="77777777" w:rsidR="00A33C04" w:rsidRDefault="00A33C04">
      <w:pPr>
        <w:spacing w:after="0" w:line="240" w:lineRule="auto"/>
      </w:pPr>
      <w:r>
        <w:separator/>
      </w:r>
    </w:p>
  </w:endnote>
  <w:endnote w:type="continuationSeparator" w:id="0">
    <w:p w14:paraId="2E193B76" w14:textId="77777777" w:rsidR="00A33C04" w:rsidRDefault="00A3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4EA7" w14:textId="77777777" w:rsidR="0024209C" w:rsidRDefault="0024209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38E9" w14:textId="77777777" w:rsidR="00A33C04" w:rsidRDefault="00A33C04">
      <w:pPr>
        <w:spacing w:after="0" w:line="240" w:lineRule="auto"/>
      </w:pPr>
      <w:r>
        <w:separator/>
      </w:r>
    </w:p>
  </w:footnote>
  <w:footnote w:type="continuationSeparator" w:id="0">
    <w:p w14:paraId="41CFE59A" w14:textId="77777777" w:rsidR="00A33C04" w:rsidRDefault="00A33C04">
      <w:pPr>
        <w:spacing w:after="0" w:line="240" w:lineRule="auto"/>
      </w:pPr>
      <w:r>
        <w:continuationSeparator/>
      </w:r>
    </w:p>
  </w:footnote>
  <w:footnote w:id="1">
    <w:p w14:paraId="4CC4942D" w14:textId="65303969" w:rsidR="001F7FA1" w:rsidRPr="00051277" w:rsidRDefault="001F7FA1" w:rsidP="00767D94">
      <w:pPr>
        <w:pStyle w:val="Vresteksts"/>
        <w:jc w:val="both"/>
      </w:pPr>
      <w:r>
        <w:rPr>
          <w:rStyle w:val="Vresatsauce"/>
        </w:rPr>
        <w:footnoteRef/>
      </w:r>
      <w:r>
        <w:t xml:space="preserve"> </w:t>
      </w:r>
      <w:r w:rsidR="00051277" w:rsidRPr="00767D94">
        <w:rPr>
          <w:rFonts w:eastAsia="Times New Roman"/>
        </w:rPr>
        <w:t>Latvijas Republikas Augstākās tiesas Civillietu departamenta 2018. gada 24. maija lēmuma lietā Nr.C04268909, SKC-618/2018 (ECLI:LV:AT:2018:0524.C04268909.7.L) 17. punkt</w:t>
      </w:r>
      <w:r w:rsidR="00767D94">
        <w:rPr>
          <w:rFonts w:eastAsia="Times New Roman"/>
        </w:rPr>
        <w:t>u.</w:t>
      </w:r>
    </w:p>
  </w:footnote>
  <w:footnote w:id="2">
    <w:p w14:paraId="561914EA" w14:textId="59A20719" w:rsidR="00E13E33" w:rsidRDefault="00E13E33" w:rsidP="000A04B6">
      <w:pPr>
        <w:pStyle w:val="Vresteksts"/>
        <w:ind w:right="13"/>
        <w:jc w:val="both"/>
      </w:pPr>
      <w:r>
        <w:rPr>
          <w:rStyle w:val="Vresatsauce"/>
        </w:rPr>
        <w:footnoteRef/>
      </w:r>
      <w:r w:rsidR="000A04B6">
        <w:t> </w:t>
      </w:r>
      <w:r w:rsidR="00782D36" w:rsidRPr="00782D36">
        <w:t>Sk.</w:t>
      </w:r>
      <w:r w:rsidR="000A04B6">
        <w:t> </w:t>
      </w:r>
      <w:r w:rsidR="00BD2034" w:rsidRPr="00BD2034" w:rsidDel="00BD2034">
        <w:t xml:space="preserve"> </w:t>
      </w:r>
      <w:r w:rsidR="000A04B6" w:rsidRPr="000A04B6">
        <w:t>http://www.akadterm.lv/term.php?term=likum%C4%ABgs&amp;list=likum%C4%ABgs&amp;lang=L</w:t>
      </w:r>
      <w:r w:rsidR="000A04B6">
        <w:t> </w:t>
      </w:r>
    </w:p>
  </w:footnote>
  <w:footnote w:id="3">
    <w:p w14:paraId="69EBC5FB" w14:textId="536642BE" w:rsidR="00810E11" w:rsidRDefault="00810E11" w:rsidP="00610A27">
      <w:pPr>
        <w:pStyle w:val="Vresteksts"/>
        <w:jc w:val="both"/>
      </w:pPr>
      <w:r>
        <w:rPr>
          <w:rStyle w:val="Vresatsauce"/>
        </w:rPr>
        <w:footnoteRef/>
      </w:r>
      <w:r w:rsidR="00610A27">
        <w:t> </w:t>
      </w:r>
      <w:r w:rsidR="00610A27" w:rsidRPr="00610A27">
        <w:t>Sk. Maksātnespējas administrācijas skaidrojumi un atziņas. 2008-2014., Tiesu namu aģentūra, Rīga, 2015.,11.lpp</w:t>
      </w:r>
      <w:r w:rsidR="00610A27">
        <w:t>.</w:t>
      </w:r>
    </w:p>
  </w:footnote>
  <w:footnote w:id="4">
    <w:p w14:paraId="33C3856F" w14:textId="606B6298" w:rsidR="00954411" w:rsidRPr="00954411" w:rsidRDefault="00954411">
      <w:pPr>
        <w:pStyle w:val="Vresteksts"/>
        <w:rPr>
          <w:iCs/>
        </w:rPr>
      </w:pPr>
      <w:r w:rsidRPr="00954411">
        <w:rPr>
          <w:rStyle w:val="Vresatsauce"/>
        </w:rPr>
        <w:footnoteRef/>
      </w:r>
      <w:r w:rsidRPr="00954411">
        <w:t xml:space="preserve"> </w:t>
      </w:r>
      <w:r w:rsidR="00324488">
        <w:rPr>
          <w:rFonts w:eastAsia="Times New Roman"/>
          <w:iCs/>
        </w:rPr>
        <w:t>S</w:t>
      </w:r>
      <w:r w:rsidRPr="00954411">
        <w:rPr>
          <w:rFonts w:eastAsia="Times New Roman"/>
          <w:iCs/>
        </w:rPr>
        <w:t>k</w:t>
      </w:r>
      <w:r w:rsidRPr="00E4111C">
        <w:rPr>
          <w:rFonts w:eastAsia="Times New Roman"/>
          <w:iCs/>
        </w:rPr>
        <w:t>.</w:t>
      </w:r>
      <w:r w:rsidRPr="00E4111C">
        <w:rPr>
          <w:rFonts w:ascii="Calibri" w:hAnsi="Calibri" w:cs="Calibri"/>
          <w:iCs/>
          <w:sz w:val="22"/>
          <w:szCs w:val="22"/>
        </w:rPr>
        <w:t xml:space="preserve"> </w:t>
      </w:r>
      <w:r w:rsidRPr="00E4111C">
        <w:rPr>
          <w:iCs/>
        </w:rPr>
        <w:t>Administratores</w:t>
      </w:r>
      <w:r w:rsidRPr="00E4111C">
        <w:rPr>
          <w:rFonts w:ascii="Calibri" w:hAnsi="Calibri" w:cs="Calibri"/>
          <w:iCs/>
          <w:sz w:val="22"/>
          <w:szCs w:val="22"/>
        </w:rPr>
        <w:t xml:space="preserve"> </w:t>
      </w:r>
      <w:r w:rsidRPr="00E4111C">
        <w:rPr>
          <w:rFonts w:eastAsia="Times New Roman"/>
          <w:iCs/>
        </w:rPr>
        <w:t xml:space="preserve">2025. gada 8. maija vēstuli </w:t>
      </w:r>
      <w:r w:rsidR="006919B4" w:rsidRPr="00E4111C">
        <w:rPr>
          <w:rFonts w:eastAsia="Times New Roman"/>
          <w:iCs/>
        </w:rPr>
        <w:t>/numurs/</w:t>
      </w:r>
      <w:r w:rsidRPr="00E4111C">
        <w:rPr>
          <w:rFonts w:eastAsia="Times New Roman"/>
          <w:iCs/>
        </w:rPr>
        <w:t xml:space="preserve">; 2025. gada 12. maija vēstuli </w:t>
      </w:r>
      <w:r w:rsidR="006919B4" w:rsidRPr="00E4111C">
        <w:rPr>
          <w:rFonts w:eastAsia="Times New Roman"/>
          <w:iCs/>
        </w:rPr>
        <w:t>/numurs/</w:t>
      </w:r>
      <w:r w:rsidRPr="00E4111C">
        <w:rPr>
          <w:rFonts w:eastAsia="Times New Roman"/>
          <w:iCs/>
        </w:rPr>
        <w:t xml:space="preserve">; 2025. gada 22. maija vēstuli </w:t>
      </w:r>
      <w:r w:rsidR="006919B4" w:rsidRPr="00E4111C">
        <w:rPr>
          <w:rFonts w:eastAsia="Times New Roman"/>
          <w:iCs/>
        </w:rPr>
        <w:t>/numurs</w:t>
      </w:r>
      <w:r w:rsidR="006919B4">
        <w:rPr>
          <w:rFonts w:eastAsia="Times New Roman"/>
          <w:iCs/>
        </w:rPr>
        <w:t>/</w:t>
      </w:r>
      <w:r w:rsidRPr="00954411">
        <w:rPr>
          <w:rFonts w:eastAsia="Times New Roman"/>
          <w:iCs/>
        </w:rPr>
        <w:t xml:space="preserve">. </w:t>
      </w:r>
    </w:p>
  </w:footnote>
  <w:footnote w:id="5">
    <w:p w14:paraId="40C3AFAF" w14:textId="2036F90A" w:rsidR="00AF3395" w:rsidRPr="00AF3395" w:rsidRDefault="00AF3395" w:rsidP="00AF3395">
      <w:pPr>
        <w:pStyle w:val="Vresteksts"/>
        <w:jc w:val="both"/>
      </w:pPr>
      <w:r w:rsidRPr="00AF3395">
        <w:rPr>
          <w:rStyle w:val="Vresatsauce"/>
        </w:rPr>
        <w:footnoteRef/>
      </w:r>
      <w:r>
        <w:rPr>
          <w:rFonts w:eastAsia="Times New Roman"/>
        </w:rPr>
        <w:t xml:space="preserve"> </w:t>
      </w:r>
      <w:r w:rsidR="00324488">
        <w:rPr>
          <w:rFonts w:eastAsia="Times New Roman"/>
        </w:rPr>
        <w:t>S</w:t>
      </w:r>
      <w:r w:rsidRPr="00AF3395">
        <w:rPr>
          <w:rFonts w:eastAsia="Times New Roman"/>
        </w:rPr>
        <w:t xml:space="preserve">k., piemēram, Administratores 2025. gada 20. februāra </w:t>
      </w:r>
      <w:r w:rsidRPr="00E4111C">
        <w:rPr>
          <w:rFonts w:eastAsia="Times New Roman"/>
        </w:rPr>
        <w:t xml:space="preserve">vēstuli </w:t>
      </w:r>
      <w:r w:rsidR="006A6CDB" w:rsidRPr="00E4111C">
        <w:rPr>
          <w:rFonts w:eastAsia="Times New Roman"/>
        </w:rPr>
        <w:t>/numurs/</w:t>
      </w:r>
      <w:r w:rsidRPr="00E4111C">
        <w:rPr>
          <w:rFonts w:eastAsia="Times New Roman"/>
        </w:rPr>
        <w:t>.</w:t>
      </w:r>
      <w:r w:rsidRPr="00AF3395">
        <w:rPr>
          <w:rFonts w:eastAsia="Times New Roman"/>
        </w:rPr>
        <w:t xml:space="preserve"> </w:t>
      </w:r>
    </w:p>
  </w:footnote>
  <w:footnote w:id="6">
    <w:p w14:paraId="5C898584" w14:textId="205C6723" w:rsidR="000E122D" w:rsidRPr="00AB3A64" w:rsidRDefault="000E122D" w:rsidP="00AB3A64">
      <w:pPr>
        <w:pStyle w:val="Vresteksts"/>
        <w:jc w:val="both"/>
      </w:pPr>
      <w:r w:rsidRPr="00AB3A64">
        <w:rPr>
          <w:rStyle w:val="Vresatsauce"/>
        </w:rPr>
        <w:footnoteRef/>
      </w:r>
      <w:r w:rsidR="00AB3A64">
        <w:t> </w:t>
      </w:r>
      <w:r w:rsidR="00324488">
        <w:rPr>
          <w:rFonts w:eastAsia="Times New Roman"/>
        </w:rPr>
        <w:t>S</w:t>
      </w:r>
      <w:r w:rsidRPr="00AB3A64">
        <w:rPr>
          <w:rFonts w:eastAsia="Times New Roman"/>
        </w:rPr>
        <w:t>k. Augstākās tiesas 2022. gada 28. februāra sprieduma lietā Nr. C30853118, SKC–19/2022 (ECLI:LV:AT:2022:0228.C30853118.8.S) 7.3. punktu un 2021. gada 26. aprīļa lēmuma lietā Nr. C30412620, SPC-6/2021 (ECLI:LV:AT:2021:0426.C30412620.4.L) 7.2. punktu.</w:t>
      </w:r>
    </w:p>
  </w:footnote>
  <w:footnote w:id="7">
    <w:p w14:paraId="7E618EEE" w14:textId="13ED5F97" w:rsidR="00AB3A64" w:rsidRPr="00AB3A64" w:rsidRDefault="00AB3A64" w:rsidP="00AB3A64">
      <w:pPr>
        <w:pStyle w:val="Vresteksts"/>
        <w:jc w:val="both"/>
      </w:pPr>
      <w:r w:rsidRPr="00AB3A64">
        <w:rPr>
          <w:rStyle w:val="Vresatsauce"/>
        </w:rPr>
        <w:footnoteRef/>
      </w:r>
      <w:r>
        <w:t> </w:t>
      </w:r>
      <w:r w:rsidR="00324488">
        <w:rPr>
          <w:rFonts w:eastAsia="Times New Roman"/>
        </w:rPr>
        <w:t>S</w:t>
      </w:r>
      <w:r w:rsidRPr="00AB3A64">
        <w:rPr>
          <w:rFonts w:eastAsia="Times New Roman"/>
        </w:rPr>
        <w:t>k. Augstākās tiesas 2018. gada 24. maija lēmuma lietā Nr. C04268909, SKC-618/2018 (ECLI:LV:AT:2018:0524.C04268909.7.L) 17. punktu</w:t>
      </w:r>
      <w:r>
        <w:rPr>
          <w:rFonts w:eastAsia="Times New Roman"/>
        </w:rPr>
        <w:t>.</w:t>
      </w:r>
    </w:p>
  </w:footnote>
  <w:footnote w:id="8">
    <w:p w14:paraId="3015476D" w14:textId="63E523AB" w:rsidR="00E14464" w:rsidRDefault="00E14464" w:rsidP="00E14464">
      <w:pPr>
        <w:pStyle w:val="Vresteksts"/>
        <w:jc w:val="both"/>
      </w:pPr>
      <w:r>
        <w:rPr>
          <w:rStyle w:val="Vresatsauce"/>
        </w:rPr>
        <w:footnoteRef/>
      </w:r>
      <w:r>
        <w:t> </w:t>
      </w:r>
      <w:r w:rsidRPr="004D6918">
        <w:rPr>
          <w:bCs/>
          <w:shd w:val="clear" w:color="auto" w:fill="FFFFFF"/>
        </w:rPr>
        <w:t>Maksātnespējas likuma 80.</w:t>
      </w:r>
      <w:r>
        <w:rPr>
          <w:bCs/>
          <w:shd w:val="clear" w:color="auto" w:fill="FFFFFF"/>
        </w:rPr>
        <w:t> </w:t>
      </w:r>
      <w:r w:rsidRPr="004D6918">
        <w:rPr>
          <w:bCs/>
          <w:shd w:val="clear" w:color="auto" w:fill="FFFFFF"/>
        </w:rPr>
        <w:t>panta trešās daļas pirmajā teikumā noteikts, ka parādnieka pārstāvis administratora lēmumu, ar kuru apstiprināts no darījuma izrietošs prasījums, kuru parādnieka pārstāvis neatzīst, ir tiesīgs pārsūdzēt tiesā triju nedēļu laikā pēc kreditoru prasījumu iesniegšanas termiņa beigām.</w:t>
      </w:r>
    </w:p>
  </w:footnote>
  <w:footnote w:id="9">
    <w:p w14:paraId="21DAF4EB" w14:textId="3B5CA2C7" w:rsidR="00E14464" w:rsidRDefault="00E14464" w:rsidP="008668DB">
      <w:pPr>
        <w:pStyle w:val="Vresteksts"/>
        <w:jc w:val="both"/>
      </w:pPr>
      <w:r>
        <w:rPr>
          <w:rStyle w:val="Vresatsauce"/>
        </w:rPr>
        <w:footnoteRef/>
      </w:r>
      <w:r>
        <w:t> </w:t>
      </w:r>
      <w:r w:rsidRPr="00E14464">
        <w:t>Saskaņa ar Civilprocesa likuma 363.</w:t>
      </w:r>
      <w:r w:rsidRPr="008668DB">
        <w:rPr>
          <w:vertAlign w:val="superscript"/>
        </w:rPr>
        <w:t>17</w:t>
      </w:r>
      <w:r w:rsidR="008668DB">
        <w:t> </w:t>
      </w:r>
      <w:r w:rsidRPr="00E14464">
        <w:t>panta pirmo daļu tiesa izskata kreditora, parādnieka pārstāvja vai trešās personas, kuras likumiskās tiesības ir aizskartas, sūdzību par administratora lēmumu vai izsoles aprēķinu juridiskās personas maksātnespējas procesā Maksātnespējas likumā noteiktajos gadījumos.</w:t>
      </w:r>
    </w:p>
  </w:footnote>
  <w:footnote w:id="10">
    <w:p w14:paraId="6E41D17E" w14:textId="78428231" w:rsidR="004171C6" w:rsidRDefault="004171C6" w:rsidP="00FB2C28">
      <w:pPr>
        <w:pStyle w:val="Vresteksts"/>
        <w:jc w:val="both"/>
      </w:pPr>
      <w:r>
        <w:rPr>
          <w:rStyle w:val="Vresatsauce"/>
        </w:rPr>
        <w:footnoteRef/>
      </w:r>
      <w:r>
        <w:t> </w:t>
      </w:r>
      <w:r>
        <w:t xml:space="preserve">Maksātnespējas likuma </w:t>
      </w:r>
      <w:r w:rsidR="00FB2C28">
        <w:t>176. panta otrajā daļā ir noteikts, ka persona,</w:t>
      </w:r>
      <w:r w:rsidR="00FB2C28" w:rsidRPr="00FB2C28">
        <w:t xml:space="preserve"> kuras likumiskās tiesības ir aizskartas, sūdzību iesniedz triju mēnešu laikā no dienas, kad konstatēta rīcība, ar kuru aizskartas kreditora, fiziskās personas, parādnieka pārstāvja vai trešās personas tiesības</w:t>
      </w:r>
      <w:r w:rsidR="00FB2C28">
        <w:t>.</w:t>
      </w:r>
    </w:p>
  </w:footnote>
  <w:footnote w:id="11">
    <w:p w14:paraId="41F2686F" w14:textId="5FD3BA8D" w:rsidR="006F3DF3" w:rsidRDefault="006F3DF3" w:rsidP="006F3DF3">
      <w:pPr>
        <w:pStyle w:val="Vresteksts"/>
        <w:jc w:val="both"/>
      </w:pPr>
      <w:r>
        <w:rPr>
          <w:rStyle w:val="Vresatsauce"/>
        </w:rPr>
        <w:footnoteRef/>
      </w:r>
      <w:r>
        <w:t> </w:t>
      </w:r>
      <w:r w:rsidRPr="006F3DF3">
        <w:t>Maksātnespējas likuma 4.</w:t>
      </w:r>
      <w:r>
        <w:t> </w:t>
      </w:r>
      <w:r w:rsidRPr="006F3DF3">
        <w:t>panta pirm</w:t>
      </w:r>
      <w:r>
        <w:t>aj</w:t>
      </w:r>
      <w:r w:rsidRPr="006F3DF3">
        <w:t>ā daļ</w:t>
      </w:r>
      <w:r>
        <w:t xml:space="preserve">ā ir noteikts, ka </w:t>
      </w:r>
      <w:r w:rsidRPr="006F3DF3">
        <w:t>juridiskās personas maksātnespējas process ir tiesiska rakstura pasākumu kopums, kura ietvaros no parādnieka mantas tiek segti kreditoru prasījumi, lai veicinātu parādnieka saistību izpildi</w:t>
      </w:r>
      <w:r>
        <w:t>.</w:t>
      </w:r>
    </w:p>
  </w:footnote>
  <w:footnote w:id="12">
    <w:p w14:paraId="2CC8622E" w14:textId="2BED1C39" w:rsidR="0093491F" w:rsidRDefault="0093491F" w:rsidP="0093491F">
      <w:pPr>
        <w:pStyle w:val="Vresteksts"/>
        <w:jc w:val="both"/>
      </w:pPr>
      <w:r>
        <w:rPr>
          <w:rStyle w:val="Vresatsauce"/>
        </w:rPr>
        <w:footnoteRef/>
      </w:r>
      <w:r>
        <w:t> </w:t>
      </w:r>
      <w:r>
        <w:t xml:space="preserve">Maksātnespējas likuma 4. panta pirmajā daļā ir noteikts, ka </w:t>
      </w:r>
      <w:r w:rsidRPr="0093491F">
        <w:t>juridiskās personas maksātnespējas process ir tiesiska rakstura pasākumu kopums, kura ietvaros no parādnieka mantas tiek segti kreditoru prasījumi, lai veicinātu parādnieka saistību izpildi</w:t>
      </w:r>
      <w:r>
        <w:t>.</w:t>
      </w:r>
    </w:p>
  </w:footnote>
  <w:footnote w:id="13">
    <w:p w14:paraId="25A75B73" w14:textId="31BE7944" w:rsidR="006778E4" w:rsidRDefault="006778E4">
      <w:pPr>
        <w:pStyle w:val="Vresteksts"/>
      </w:pPr>
      <w:r>
        <w:rPr>
          <w:rStyle w:val="Vresatsauce"/>
        </w:rPr>
        <w:footnoteRef/>
      </w:r>
      <w:r>
        <w:t> </w:t>
      </w:r>
      <w:r w:rsidRPr="006778E4">
        <w:t>Maksātnespējas likuma</w:t>
      </w:r>
      <w:r w:rsidR="001127E2" w:rsidRPr="001127E2">
        <w:t>174.</w:t>
      </w:r>
      <w:r w:rsidR="001127E2" w:rsidRPr="001127E2">
        <w:rPr>
          <w:vertAlign w:val="superscript"/>
        </w:rPr>
        <w:t>2</w:t>
      </w:r>
      <w:r w:rsidR="001127E2">
        <w:t> </w:t>
      </w:r>
      <w:r w:rsidR="001127E2" w:rsidRPr="001127E2">
        <w:t>panta pirmās daļas 7. punkt</w:t>
      </w:r>
      <w:r w:rsidR="001127E2">
        <w:t>s,</w:t>
      </w:r>
      <w:r w:rsidRPr="006778E4">
        <w:t xml:space="preserve"> 175.</w:t>
      </w:r>
      <w:r w:rsidR="001127E2">
        <w:t> </w:t>
      </w:r>
      <w:r w:rsidRPr="006778E4">
        <w:t>panta pirmās daļas 2.</w:t>
      </w:r>
      <w:r w:rsidR="001127E2">
        <w:t> </w:t>
      </w:r>
      <w:r w:rsidRPr="006778E4">
        <w:t>punkt</w:t>
      </w:r>
      <w:r w:rsidR="001127E2">
        <w:t>s.</w:t>
      </w:r>
    </w:p>
  </w:footnote>
  <w:footnote w:id="14">
    <w:p w14:paraId="014EA16D" w14:textId="26C5899C" w:rsidR="009249DC" w:rsidRDefault="009249DC">
      <w:pPr>
        <w:pStyle w:val="Vresteksts"/>
      </w:pPr>
      <w:r>
        <w:rPr>
          <w:rStyle w:val="Vresatsauce"/>
        </w:rPr>
        <w:footnoteRef/>
      </w:r>
      <w:r>
        <w:t> </w:t>
      </w:r>
      <w:r w:rsidRPr="009249DC">
        <w:t>Civillikuma 854.</w:t>
      </w:r>
      <w:r>
        <w:t> </w:t>
      </w:r>
      <w:r w:rsidRPr="009249DC">
        <w:t>pant</w:t>
      </w:r>
      <w:r>
        <w:t>s.</w:t>
      </w:r>
    </w:p>
  </w:footnote>
  <w:footnote w:id="15">
    <w:p w14:paraId="20267AEE" w14:textId="6994DF61" w:rsidR="00656ACB" w:rsidRDefault="00656ACB" w:rsidP="00701A8F">
      <w:pPr>
        <w:pStyle w:val="Vresteksts"/>
        <w:jc w:val="both"/>
      </w:pPr>
      <w:r>
        <w:rPr>
          <w:rStyle w:val="Vresatsauce"/>
        </w:rPr>
        <w:footnoteRef/>
      </w:r>
      <w:r>
        <w:t> </w:t>
      </w:r>
      <w:r w:rsidR="005A3D74">
        <w:t>Parādnieka pārstāvja</w:t>
      </w:r>
      <w:r w:rsidR="001B1587">
        <w:t xml:space="preserve"> rīcībā ir arī </w:t>
      </w:r>
      <w:r w:rsidRPr="00656ACB">
        <w:t xml:space="preserve">Rīgas apgabaltiesas </w:t>
      </w:r>
      <w:r w:rsidRPr="00E4111C">
        <w:t xml:space="preserve">iecirkņa </w:t>
      </w:r>
      <w:r w:rsidR="00DA00B4" w:rsidRPr="00E4111C">
        <w:t>/numurs/</w:t>
      </w:r>
      <w:r w:rsidRPr="00E4111C">
        <w:t xml:space="preserve"> zvērināta tiesu izpildītāja </w:t>
      </w:r>
      <w:r w:rsidR="00DA00B4" w:rsidRPr="00E4111C">
        <w:t>/pers. J/</w:t>
      </w:r>
      <w:r w:rsidRPr="00E4111C">
        <w:t xml:space="preserve"> sagatavotais akts par Parādnieka kustamās mantas uzrādīšanas procesa 2025.</w:t>
      </w:r>
      <w:r w:rsidR="00D07D85" w:rsidRPr="00E4111C">
        <w:t> </w:t>
      </w:r>
      <w:r w:rsidRPr="00E4111C">
        <w:t>gada 26.</w:t>
      </w:r>
      <w:r w:rsidR="00D07D85" w:rsidRPr="00E4111C">
        <w:t> </w:t>
      </w:r>
      <w:r w:rsidRPr="00E4111C">
        <w:t xml:space="preserve">septembrī </w:t>
      </w:r>
      <w:r w:rsidR="00601B60" w:rsidRPr="00E4111C">
        <w:t>Telpās</w:t>
      </w:r>
      <w:r w:rsidRPr="00E4111C">
        <w:t xml:space="preserve"> fiksāciju un tā pielikums – videoieraksts, kas lielā apjoma dēļ nevar tikt pievienots Sūdzības 2.</w:t>
      </w:r>
      <w:r w:rsidR="00D07D85" w:rsidRPr="00E4111C">
        <w:t> </w:t>
      </w:r>
      <w:r w:rsidRPr="00E4111C">
        <w:t>papildinājum</w:t>
      </w:r>
      <w:r w:rsidR="00D07D85" w:rsidRPr="00E4111C">
        <w:t>ie</w:t>
      </w:r>
      <w:r w:rsidRPr="00E4111C">
        <w:t>m</w:t>
      </w:r>
      <w:r w:rsidR="00601B60" w:rsidRPr="00E4111C">
        <w:t xml:space="preserve">. </w:t>
      </w:r>
      <w:r w:rsidR="005A3D74" w:rsidRPr="00E4111C">
        <w:t>Parādnieka pārstāvis</w:t>
      </w:r>
      <w:r w:rsidR="00701A8F" w:rsidRPr="00E4111C">
        <w:t xml:space="preserve"> izsaka gatavību </w:t>
      </w:r>
      <w:r w:rsidRPr="00E4111C">
        <w:t xml:space="preserve">pēc Maksātnespējas kontroles dienesta pieprasījuma </w:t>
      </w:r>
      <w:r w:rsidR="00701A8F" w:rsidRPr="00E4111C">
        <w:t>to iesniegt</w:t>
      </w:r>
      <w:r w:rsidRPr="00E4111C">
        <w:t>, ja ir nepieciešams</w:t>
      </w:r>
      <w:r w:rsidR="00701A8F" w:rsidRPr="00E4111C">
        <w:t>.</w:t>
      </w:r>
    </w:p>
  </w:footnote>
  <w:footnote w:id="16">
    <w:p w14:paraId="53936B7B" w14:textId="77777777" w:rsidR="005337D3" w:rsidRDefault="005337D3" w:rsidP="005337D3">
      <w:pPr>
        <w:pStyle w:val="Vresteksts"/>
      </w:pPr>
      <w:r>
        <w:rPr>
          <w:rStyle w:val="Vresatsauce"/>
        </w:rPr>
        <w:footnoteRef/>
      </w:r>
      <w:r>
        <w:t xml:space="preserve"> </w:t>
      </w:r>
      <w:r w:rsidRPr="008D2F88">
        <w:t>Maksātnespējas likuma 176. panta otrā daļa.</w:t>
      </w:r>
    </w:p>
  </w:footnote>
  <w:footnote w:id="17">
    <w:p w14:paraId="598F3F80" w14:textId="77777777" w:rsidR="005337D3" w:rsidRPr="00FE3078" w:rsidRDefault="005337D3" w:rsidP="005337D3">
      <w:pPr>
        <w:pStyle w:val="Vresteksts"/>
        <w:jc w:val="both"/>
      </w:pPr>
      <w:r>
        <w:rPr>
          <w:rStyle w:val="Vresatsauce"/>
        </w:rPr>
        <w:footnoteRef/>
      </w:r>
      <w:r>
        <w:t xml:space="preserve"> </w:t>
      </w:r>
      <w:r w:rsidRPr="00FE3078">
        <w:rPr>
          <w:rFonts w:eastAsia="Times New Roman"/>
        </w:rPr>
        <w:t>Rīgas pilsētas Latgales priekšpilsētas tiesa</w:t>
      </w:r>
      <w:r>
        <w:rPr>
          <w:rFonts w:eastAsia="Times New Roman"/>
        </w:rPr>
        <w:t>s</w:t>
      </w:r>
      <w:r w:rsidRPr="00FE3078">
        <w:rPr>
          <w:rFonts w:eastAsia="Times New Roman"/>
        </w:rPr>
        <w:t xml:space="preserve"> 2019. gada 27. decembra lēmum</w:t>
      </w:r>
      <w:r>
        <w:rPr>
          <w:rFonts w:eastAsia="Times New Roman"/>
        </w:rPr>
        <w:t>s</w:t>
      </w:r>
      <w:r w:rsidRPr="00FE3078">
        <w:rPr>
          <w:rFonts w:eastAsia="Times New Roman"/>
        </w:rPr>
        <w:t xml:space="preserve"> lietā Nr. C29498519</w:t>
      </w:r>
      <w:r>
        <w:rPr>
          <w:rFonts w:eastAsia="Times New Roman"/>
        </w:rPr>
        <w:t>.</w:t>
      </w:r>
    </w:p>
  </w:footnote>
  <w:footnote w:id="18">
    <w:p w14:paraId="6783E7F7" w14:textId="77777777" w:rsidR="005337D3" w:rsidRDefault="005337D3" w:rsidP="005337D3">
      <w:pPr>
        <w:pStyle w:val="Vresteksts"/>
      </w:pPr>
      <w:r>
        <w:rPr>
          <w:rStyle w:val="Vresatsauce"/>
        </w:rPr>
        <w:footnoteRef/>
      </w:r>
      <w:r>
        <w:t xml:space="preserve"> </w:t>
      </w:r>
      <w:r>
        <w:t>Vidzemes rajona tiesas 2023. gada 27. jūnija lēmums lietā Nr. C71216823.</w:t>
      </w:r>
    </w:p>
  </w:footnote>
  <w:footnote w:id="19">
    <w:p w14:paraId="4A66E019" w14:textId="77777777" w:rsidR="005337D3" w:rsidRPr="00F84E2A" w:rsidRDefault="005337D3" w:rsidP="005337D3">
      <w:pPr>
        <w:pStyle w:val="Vresteksts"/>
      </w:pPr>
      <w:r>
        <w:rPr>
          <w:rStyle w:val="Vresatsauce"/>
        </w:rPr>
        <w:footnoteRef/>
      </w:r>
      <w:r>
        <w:t xml:space="preserve"> </w:t>
      </w:r>
      <w:proofErr w:type="spellStart"/>
      <w:r w:rsidRPr="00F84E2A">
        <w:rPr>
          <w:lang w:eastAsia="en-US"/>
        </w:rPr>
        <w:t>Lēbers</w:t>
      </w:r>
      <w:proofErr w:type="spellEnd"/>
      <w:r w:rsidRPr="00F84E2A">
        <w:rPr>
          <w:lang w:eastAsia="en-US"/>
        </w:rPr>
        <w:t xml:space="preserve"> A. Par</w:t>
      </w:r>
      <w:r w:rsidRPr="00F84E2A">
        <w:t xml:space="preserve"> </w:t>
      </w:r>
      <w:proofErr w:type="spellStart"/>
      <w:r w:rsidRPr="00F84E2A">
        <w:t>preklusiviem</w:t>
      </w:r>
      <w:proofErr w:type="spellEnd"/>
      <w:r w:rsidRPr="00F84E2A">
        <w:t xml:space="preserve"> termiņiem. Tieslietu ministrijas Vēstnesis, 1924, Nr. 1, 36. lpp.</w:t>
      </w:r>
    </w:p>
  </w:footnote>
  <w:footnote w:id="20">
    <w:p w14:paraId="77CB83F5" w14:textId="5A937459" w:rsidR="00F35E40" w:rsidRPr="00F84E2A" w:rsidRDefault="00F35E40">
      <w:pPr>
        <w:pStyle w:val="Vresteksts"/>
      </w:pPr>
      <w:r w:rsidRPr="00F84E2A">
        <w:rPr>
          <w:rStyle w:val="Vresatsauce"/>
        </w:rPr>
        <w:footnoteRef/>
      </w:r>
      <w:r w:rsidRPr="00F84E2A">
        <w:t xml:space="preserve"> </w:t>
      </w:r>
      <w:r w:rsidRPr="00F84E2A">
        <w:rPr>
          <w:rFonts w:eastAsia="Times New Roman"/>
        </w:rPr>
        <w:t>Maksātnespējas likuma 174.</w:t>
      </w:r>
      <w:r w:rsidRPr="00F84E2A">
        <w:rPr>
          <w:rFonts w:eastAsia="Times New Roman"/>
          <w:vertAlign w:val="superscript"/>
        </w:rPr>
        <w:t>1</w:t>
      </w:r>
      <w:r w:rsidRPr="00F84E2A">
        <w:rPr>
          <w:rFonts w:eastAsia="Times New Roman"/>
        </w:rPr>
        <w:t> panta 2. punkts.</w:t>
      </w:r>
    </w:p>
  </w:footnote>
  <w:footnote w:id="21">
    <w:p w14:paraId="34A1741D" w14:textId="0CD3AD41" w:rsidR="00E5520A" w:rsidRDefault="00E5520A" w:rsidP="007B5FA4">
      <w:pPr>
        <w:pStyle w:val="Vresteksts"/>
        <w:jc w:val="both"/>
      </w:pPr>
      <w:r w:rsidRPr="00F84E2A">
        <w:rPr>
          <w:rStyle w:val="Vresatsauce"/>
        </w:rPr>
        <w:footnoteRef/>
      </w:r>
      <w:r w:rsidRPr="00F84E2A">
        <w:t> </w:t>
      </w:r>
      <w:r w:rsidRPr="00F84E2A">
        <w:rPr>
          <w:bCs/>
          <w:shd w:val="clear" w:color="auto" w:fill="FFFFFF"/>
        </w:rPr>
        <w:t xml:space="preserve">2025. gada 20. februāra vēstule </w:t>
      </w:r>
      <w:r w:rsidR="006D526A" w:rsidRPr="00F84E2A">
        <w:rPr>
          <w:bCs/>
          <w:shd w:val="clear" w:color="auto" w:fill="FFFFFF"/>
        </w:rPr>
        <w:t>/numurs/</w:t>
      </w:r>
      <w:r w:rsidRPr="00F84E2A">
        <w:rPr>
          <w:bCs/>
          <w:shd w:val="clear" w:color="auto" w:fill="FFFFFF"/>
        </w:rPr>
        <w:t xml:space="preserve"> </w:t>
      </w:r>
      <w:r w:rsidRPr="00F84E2A">
        <w:rPr>
          <w:bCs/>
          <w:i/>
          <w:iCs/>
          <w:shd w:val="clear" w:color="auto" w:fill="FFFFFF"/>
        </w:rPr>
        <w:t xml:space="preserve">Par 2025. gada 14. februāra vēstuli, </w:t>
      </w:r>
      <w:r w:rsidRPr="00F84E2A">
        <w:rPr>
          <w:bCs/>
          <w:shd w:val="clear" w:color="auto" w:fill="FFFFFF"/>
        </w:rPr>
        <w:t xml:space="preserve">2025. gada 8. maija vēstule </w:t>
      </w:r>
      <w:r w:rsidR="006D526A" w:rsidRPr="00F84E2A">
        <w:rPr>
          <w:bCs/>
          <w:shd w:val="clear" w:color="auto" w:fill="FFFFFF"/>
        </w:rPr>
        <w:t>/numurs/</w:t>
      </w:r>
      <w:r w:rsidRPr="00F84E2A">
        <w:rPr>
          <w:bCs/>
          <w:shd w:val="clear" w:color="auto" w:fill="FFFFFF"/>
        </w:rPr>
        <w:t xml:space="preserve"> </w:t>
      </w:r>
      <w:r w:rsidRPr="00F84E2A">
        <w:rPr>
          <w:bCs/>
          <w:i/>
          <w:iCs/>
          <w:shd w:val="clear" w:color="auto" w:fill="FFFFFF"/>
        </w:rPr>
        <w:t xml:space="preserve">Pieprasījums ierasties administratores prakses vietā, </w:t>
      </w:r>
      <w:r w:rsidRPr="00F84E2A">
        <w:rPr>
          <w:bCs/>
          <w:shd w:val="clear" w:color="auto" w:fill="FFFFFF"/>
        </w:rPr>
        <w:t xml:space="preserve">2025. gada 12. maija vēstule </w:t>
      </w:r>
      <w:r w:rsidR="005E67DA" w:rsidRPr="00F84E2A">
        <w:rPr>
          <w:bCs/>
          <w:shd w:val="clear" w:color="auto" w:fill="FFFFFF"/>
        </w:rPr>
        <w:t>/numurs/</w:t>
      </w:r>
      <w:r w:rsidRPr="00F84E2A">
        <w:rPr>
          <w:bCs/>
          <w:shd w:val="clear" w:color="auto" w:fill="FFFFFF"/>
        </w:rPr>
        <w:t xml:space="preserve"> </w:t>
      </w:r>
      <w:r w:rsidRPr="00F84E2A">
        <w:rPr>
          <w:bCs/>
          <w:i/>
          <w:iCs/>
          <w:shd w:val="clear" w:color="auto" w:fill="FFFFFF"/>
        </w:rPr>
        <w:t>Par 2025. gada 10. maija vēstuli, 2</w:t>
      </w:r>
      <w:r w:rsidRPr="00F84E2A">
        <w:rPr>
          <w:bCs/>
          <w:shd w:val="clear" w:color="auto" w:fill="FFFFFF"/>
        </w:rPr>
        <w:t>025. gada 22. maija vēstule</w:t>
      </w:r>
      <w:r w:rsidR="007B5FA4" w:rsidRPr="00F84E2A">
        <w:rPr>
          <w:bCs/>
          <w:shd w:val="clear" w:color="auto" w:fill="FFFFFF"/>
        </w:rPr>
        <w:t xml:space="preserve"> </w:t>
      </w:r>
      <w:r w:rsidR="005E67DA" w:rsidRPr="00F84E2A">
        <w:rPr>
          <w:bCs/>
          <w:shd w:val="clear" w:color="auto" w:fill="FFFFFF"/>
        </w:rPr>
        <w:t xml:space="preserve">/numurs/ </w:t>
      </w:r>
      <w:r w:rsidRPr="00F84E2A">
        <w:rPr>
          <w:bCs/>
          <w:i/>
          <w:iCs/>
          <w:shd w:val="clear" w:color="auto" w:fill="FFFFFF"/>
        </w:rPr>
        <w:t>Par 2025. gada 21. maija vēstuli.</w:t>
      </w:r>
    </w:p>
  </w:footnote>
  <w:footnote w:id="22">
    <w:p w14:paraId="7BF5D28E" w14:textId="421840CE" w:rsidR="000C7852" w:rsidRDefault="000C7852" w:rsidP="00457FB6">
      <w:pPr>
        <w:pStyle w:val="Vresteksts"/>
        <w:jc w:val="both"/>
      </w:pPr>
      <w:r>
        <w:rPr>
          <w:rStyle w:val="Vresatsauce"/>
        </w:rPr>
        <w:footnoteRef/>
      </w:r>
      <w:r>
        <w:t xml:space="preserve"> </w:t>
      </w:r>
      <w:r w:rsidRPr="000C7852">
        <w:t>Maksātnespējas likuma 65</w:t>
      </w:r>
      <w:r w:rsidRPr="000C7852">
        <w:rPr>
          <w:iCs/>
          <w:lang w:eastAsia="en-US"/>
        </w:rPr>
        <w:t>.</w:t>
      </w:r>
      <w:r w:rsidRPr="000C7852">
        <w:rPr>
          <w:iCs/>
          <w:shd w:val="clear" w:color="auto" w:fill="FFFFFF"/>
          <w:lang w:eastAsia="en-US"/>
        </w:rPr>
        <w:t> </w:t>
      </w:r>
      <w:r w:rsidRPr="000C7852">
        <w:t>panta 4</w:t>
      </w:r>
      <w:r w:rsidRPr="000C7852">
        <w:rPr>
          <w:iCs/>
          <w:lang w:eastAsia="en-US"/>
        </w:rPr>
        <w:t>.</w:t>
      </w:r>
      <w:r w:rsidRPr="000C7852">
        <w:rPr>
          <w:iCs/>
          <w:shd w:val="clear" w:color="auto" w:fill="FFFFFF"/>
          <w:lang w:eastAsia="en-US"/>
        </w:rPr>
        <w:t> </w:t>
      </w:r>
      <w:r w:rsidRPr="000C7852">
        <w:t>punkts.</w:t>
      </w:r>
    </w:p>
  </w:footnote>
  <w:footnote w:id="23">
    <w:p w14:paraId="6E70AE78" w14:textId="4794445D" w:rsidR="00DF6D2F" w:rsidRDefault="00DF6D2F">
      <w:pPr>
        <w:pStyle w:val="Vresteksts"/>
      </w:pPr>
      <w:r>
        <w:rPr>
          <w:rStyle w:val="Vresatsauce"/>
        </w:rPr>
        <w:footnoteRef/>
      </w:r>
      <w:r>
        <w:t xml:space="preserve"> </w:t>
      </w:r>
      <w:r w:rsidR="00754582" w:rsidRPr="000C7852">
        <w:t>Maksātnespējas likuma 65</w:t>
      </w:r>
      <w:r w:rsidR="00754582" w:rsidRPr="000C7852">
        <w:rPr>
          <w:iCs/>
          <w:lang w:eastAsia="en-US"/>
        </w:rPr>
        <w:t>.</w:t>
      </w:r>
      <w:r w:rsidR="00754582" w:rsidRPr="000C7852">
        <w:rPr>
          <w:iCs/>
          <w:shd w:val="clear" w:color="auto" w:fill="FFFFFF"/>
          <w:lang w:eastAsia="en-US"/>
        </w:rPr>
        <w:t> </w:t>
      </w:r>
      <w:r w:rsidR="00754582" w:rsidRPr="000C7852">
        <w:t xml:space="preserve">panta </w:t>
      </w:r>
      <w:r w:rsidR="00754582">
        <w:t>11</w:t>
      </w:r>
      <w:r w:rsidR="00754582" w:rsidRPr="000C7852">
        <w:rPr>
          <w:iCs/>
          <w:lang w:eastAsia="en-US"/>
        </w:rPr>
        <w:t>.</w:t>
      </w:r>
      <w:r w:rsidR="00754582" w:rsidRPr="000C7852">
        <w:rPr>
          <w:iCs/>
          <w:shd w:val="clear" w:color="auto" w:fill="FFFFFF"/>
          <w:lang w:eastAsia="en-US"/>
        </w:rPr>
        <w:t> </w:t>
      </w:r>
      <w:r w:rsidR="00754582" w:rsidRPr="000C7852">
        <w:t>punkts.</w:t>
      </w:r>
    </w:p>
  </w:footnote>
  <w:footnote w:id="24">
    <w:p w14:paraId="04184ACF" w14:textId="061704CB" w:rsidR="00992829" w:rsidRPr="00EE23C0" w:rsidRDefault="00992829" w:rsidP="007C4B9A">
      <w:pPr>
        <w:pStyle w:val="Vresteksts"/>
        <w:jc w:val="both"/>
      </w:pPr>
      <w:r>
        <w:rPr>
          <w:rStyle w:val="Vresatsauce"/>
        </w:rPr>
        <w:footnoteRef/>
      </w:r>
      <w:r>
        <w:t xml:space="preserve"> </w:t>
      </w:r>
      <w:r>
        <w:t>Nomas līgum</w:t>
      </w:r>
      <w:r w:rsidR="003E7B72">
        <w:t>a</w:t>
      </w:r>
      <w:r>
        <w:t xml:space="preserve"> 7.</w:t>
      </w:r>
      <w:r w:rsidR="00EE23C0">
        <w:t>1.</w:t>
      </w:r>
      <w:r w:rsidR="007C4B9A">
        <w:t> </w:t>
      </w:r>
      <w:r w:rsidR="00EE23C0">
        <w:t xml:space="preserve">punkts paredz, ka </w:t>
      </w:r>
      <w:r w:rsidR="007C4B9A" w:rsidRPr="007C4B9A">
        <w:t>I</w:t>
      </w:r>
      <w:r w:rsidR="007C4B9A">
        <w:t>znomātājam ir</w:t>
      </w:r>
      <w:r w:rsidR="007C4B9A" w:rsidRPr="007C4B9A">
        <w:t xml:space="preserve"> aizliegts iekļūt </w:t>
      </w:r>
      <w:r w:rsidR="007C4B9A">
        <w:t>T</w:t>
      </w:r>
      <w:r w:rsidR="007C4B9A" w:rsidRPr="007C4B9A">
        <w:t xml:space="preserve">elpās bez </w:t>
      </w:r>
      <w:r w:rsidR="001B7047">
        <w:t>Parādnieka dalībnieka</w:t>
      </w:r>
      <w:r w:rsidR="007C4B9A" w:rsidRPr="007C4B9A">
        <w:t xml:space="preserve"> pārstāvja klātbūtnes. Šo noteikumu neievērošanas gadījumā </w:t>
      </w:r>
      <w:r w:rsidR="001B7047">
        <w:t>Iznomātājs</w:t>
      </w:r>
      <w:r w:rsidR="007C4B9A" w:rsidRPr="007C4B9A">
        <w:t xml:space="preserve"> nes pilnu materiālu atbildību par radītajiem zaudējumiem</w:t>
      </w:r>
      <w:r w:rsidR="007923FF">
        <w:t>.</w:t>
      </w:r>
    </w:p>
  </w:footnote>
  <w:footnote w:id="25">
    <w:p w14:paraId="3607BD54" w14:textId="5D8035CC" w:rsidR="00F258D7" w:rsidRDefault="00F258D7">
      <w:pPr>
        <w:pStyle w:val="Vresteksts"/>
      </w:pPr>
      <w:r>
        <w:rPr>
          <w:rStyle w:val="Vresatsauce"/>
        </w:rPr>
        <w:footnoteRef/>
      </w:r>
      <w:r>
        <w:t xml:space="preserve"> </w:t>
      </w:r>
      <w:r>
        <w:t xml:space="preserve">Maksātnespējas likuma </w:t>
      </w:r>
      <w:r w:rsidR="002B67F6">
        <w:t>67. panta pirmās daļas 13. punkts.</w:t>
      </w:r>
    </w:p>
  </w:footnote>
  <w:footnote w:id="26">
    <w:p w14:paraId="1D4A7931" w14:textId="77777777" w:rsidR="00530BC7" w:rsidRDefault="00530BC7" w:rsidP="00530BC7">
      <w:pPr>
        <w:pStyle w:val="Vresteksts"/>
      </w:pPr>
      <w:r>
        <w:rPr>
          <w:rStyle w:val="Vresatsauce"/>
        </w:rPr>
        <w:footnoteRef/>
      </w:r>
      <w:r>
        <w:t xml:space="preserve"> </w:t>
      </w:r>
      <w:r>
        <w:t>Maksātnespējas likuma 64. panta pirmās daļas 1. punkts.</w:t>
      </w:r>
    </w:p>
  </w:footnote>
  <w:footnote w:id="27">
    <w:p w14:paraId="4D17FE8D" w14:textId="77777777" w:rsidR="00530BC7" w:rsidRDefault="00530BC7" w:rsidP="00530BC7">
      <w:pPr>
        <w:pStyle w:val="Vresteksts"/>
      </w:pPr>
      <w:r>
        <w:rPr>
          <w:rStyle w:val="Vresatsauce"/>
        </w:rPr>
        <w:footnoteRef/>
      </w:r>
      <w:r>
        <w:t xml:space="preserve"> </w:t>
      </w:r>
      <w:r>
        <w:t>Maksātnespējas likuma 63. panta pirmās daļas 1. punkts.</w:t>
      </w:r>
    </w:p>
  </w:footnote>
  <w:footnote w:id="28">
    <w:p w14:paraId="4586AC22" w14:textId="77777777" w:rsidR="00530BC7" w:rsidRDefault="00530BC7" w:rsidP="00530BC7">
      <w:pPr>
        <w:pStyle w:val="Vresteksts"/>
      </w:pPr>
      <w:r>
        <w:rPr>
          <w:rStyle w:val="Vresatsauce"/>
        </w:rPr>
        <w:footnoteRef/>
      </w:r>
      <w:r>
        <w:t xml:space="preserve"> </w:t>
      </w:r>
      <w:r w:rsidRPr="00EB60EC">
        <w:rPr>
          <w:bCs/>
          <w:iCs/>
          <w:lang w:bidi="lv-LV"/>
        </w:rPr>
        <w:t>Maksātnespējas likuma 94. panta pirmā un otrā daļa</w:t>
      </w:r>
      <w:r>
        <w:rPr>
          <w:bCs/>
          <w:iCs/>
          <w:lang w:bidi="lv-LV"/>
        </w:rPr>
        <w:t>.</w:t>
      </w:r>
    </w:p>
  </w:footnote>
  <w:footnote w:id="29">
    <w:p w14:paraId="5A868052" w14:textId="77777777" w:rsidR="00530BC7" w:rsidRDefault="00530BC7" w:rsidP="00530BC7">
      <w:pPr>
        <w:pStyle w:val="Vresteksts"/>
      </w:pPr>
      <w:r>
        <w:rPr>
          <w:rStyle w:val="Vresatsauce"/>
        </w:rPr>
        <w:footnoteRef/>
      </w:r>
      <w:r>
        <w:t xml:space="preserve"> </w:t>
      </w:r>
      <w:r w:rsidRPr="00EB60EC">
        <w:rPr>
          <w:bCs/>
          <w:iCs/>
          <w:lang w:bidi="lv-LV"/>
        </w:rPr>
        <w:t xml:space="preserve">Maksātnespējas likuma </w:t>
      </w:r>
      <w:r>
        <w:rPr>
          <w:bCs/>
          <w:iCs/>
          <w:lang w:bidi="lv-LV"/>
        </w:rPr>
        <w:t>68</w:t>
      </w:r>
      <w:r w:rsidRPr="00EB60EC">
        <w:rPr>
          <w:bCs/>
          <w:iCs/>
          <w:lang w:bidi="lv-LV"/>
        </w:rPr>
        <w:t>. panta pirmā daļa</w:t>
      </w:r>
      <w:r>
        <w:rPr>
          <w:bCs/>
          <w:iCs/>
          <w:lang w:bidi="lv-LV"/>
        </w:rPr>
        <w:t>.</w:t>
      </w:r>
    </w:p>
  </w:footnote>
  <w:footnote w:id="30">
    <w:p w14:paraId="74F5C02C" w14:textId="77777777" w:rsidR="00530BC7" w:rsidRDefault="00530BC7" w:rsidP="00530BC7">
      <w:pPr>
        <w:pStyle w:val="Vresteksts"/>
      </w:pPr>
      <w:r>
        <w:rPr>
          <w:rStyle w:val="Vresatsauce"/>
        </w:rPr>
        <w:footnoteRef/>
      </w:r>
      <w:r>
        <w:t xml:space="preserve"> </w:t>
      </w:r>
      <w:r w:rsidRPr="00C21752">
        <w:rPr>
          <w:rFonts w:eastAsia="Times New Roman"/>
          <w:bCs/>
          <w:iCs/>
          <w:lang w:bidi="lv-LV"/>
        </w:rPr>
        <w:t>Maksātnespējas likuma 6. panta 5. punkt</w:t>
      </w:r>
      <w:r>
        <w:rPr>
          <w:rFonts w:eastAsia="Times New Roman"/>
          <w:bCs/>
          <w:iCs/>
          <w:lang w:bidi="lv-LV"/>
        </w:rPr>
        <w:t>s.</w:t>
      </w:r>
    </w:p>
  </w:footnote>
  <w:footnote w:id="31">
    <w:p w14:paraId="2EBC94CE" w14:textId="6BE33893" w:rsidR="00956250" w:rsidRDefault="00956250">
      <w:pPr>
        <w:pStyle w:val="Vresteksts"/>
      </w:pPr>
      <w:r>
        <w:rPr>
          <w:rStyle w:val="Vresatsauce"/>
        </w:rPr>
        <w:footnoteRef/>
      </w:r>
      <w:r>
        <w:t xml:space="preserve"> </w:t>
      </w:r>
      <w:r>
        <w:t xml:space="preserve">Maksātnespējas likuma 81. panta otrā daļa. </w:t>
      </w:r>
    </w:p>
  </w:footnote>
  <w:footnote w:id="32">
    <w:p w14:paraId="0793E0AC" w14:textId="574A6B59" w:rsidR="009968D3" w:rsidRPr="00323879" w:rsidRDefault="009968D3">
      <w:pPr>
        <w:pStyle w:val="Vresteksts"/>
      </w:pPr>
      <w:r>
        <w:rPr>
          <w:rStyle w:val="Vresatsauce"/>
        </w:rPr>
        <w:footnoteRef/>
      </w:r>
      <w:r>
        <w:t xml:space="preserve"> </w:t>
      </w:r>
      <w:r>
        <w:t xml:space="preserve">Civillikuma </w:t>
      </w:r>
      <w:r w:rsidR="00323879">
        <w:t>2352.</w:t>
      </w:r>
      <w:r w:rsidR="00323879">
        <w:rPr>
          <w:vertAlign w:val="superscript"/>
        </w:rPr>
        <w:t>1</w:t>
      </w:r>
      <w:r w:rsidR="00323879">
        <w:t xml:space="preserve"> pants.</w:t>
      </w:r>
    </w:p>
  </w:footnote>
  <w:footnote w:id="33">
    <w:p w14:paraId="625985A9" w14:textId="396FDE20" w:rsidR="009728BA" w:rsidRDefault="009728BA">
      <w:pPr>
        <w:pStyle w:val="Vresteksts"/>
      </w:pPr>
      <w:r>
        <w:rPr>
          <w:rStyle w:val="Vresatsauce"/>
        </w:rPr>
        <w:footnoteRef/>
      </w:r>
      <w:r>
        <w:t xml:space="preserve"> </w:t>
      </w:r>
      <w:r>
        <w:rPr>
          <w:iCs/>
          <w:lang w:eastAsia="en-US"/>
        </w:rPr>
        <w:t xml:space="preserve">Rīgas pilsētas tiesas 2025. gada 28. maija lēmums lietā Nr. </w:t>
      </w:r>
      <w:r w:rsidRPr="00075134">
        <w:rPr>
          <w:iCs/>
          <w:lang w:eastAsia="en-US"/>
        </w:rPr>
        <w:t>C771313425</w:t>
      </w:r>
      <w:r>
        <w:rPr>
          <w:iCs/>
          <w:lang w:eastAsia="en-US"/>
        </w:rPr>
        <w:t>.</w:t>
      </w:r>
    </w:p>
  </w:footnote>
  <w:footnote w:id="34">
    <w:p w14:paraId="651C2E41" w14:textId="6ACC382A" w:rsidR="0045404D" w:rsidRDefault="0045404D" w:rsidP="003838D7">
      <w:pPr>
        <w:pStyle w:val="Vresteksts"/>
        <w:jc w:val="both"/>
      </w:pPr>
      <w:r>
        <w:rPr>
          <w:rStyle w:val="Vresatsauce"/>
        </w:rPr>
        <w:footnoteRef/>
      </w:r>
      <w:r>
        <w:t xml:space="preserve"> </w:t>
      </w:r>
      <w:r w:rsidR="003838D7">
        <w:t xml:space="preserve">Administratoram ir pienākums </w:t>
      </w:r>
      <w:r w:rsidR="003838D7" w:rsidRPr="003838D7">
        <w:t xml:space="preserve">izskatīt sūdzības par konkrētā juridiskās personas maksātnespējas procesa vai fiziskās personas maksātnespējas procesa norisi un divu nedēļu laikā sniegt atbildi sūdzības </w:t>
      </w:r>
      <w:r w:rsidR="000F71D8">
        <w:t>iesniedzējam.</w:t>
      </w:r>
      <w:r w:rsidR="003838D7" w:rsidRPr="003838D7">
        <w:t xml:space="preserve"> </w:t>
      </w:r>
    </w:p>
  </w:footnote>
  <w:footnote w:id="35">
    <w:p w14:paraId="213A3F34" w14:textId="77777777" w:rsidR="00CA52F4" w:rsidRDefault="00CA52F4" w:rsidP="00CA52F4">
      <w:pPr>
        <w:pStyle w:val="Vresteksts"/>
        <w:jc w:val="both"/>
      </w:pPr>
      <w:r>
        <w:rPr>
          <w:rStyle w:val="Vresatsauce"/>
        </w:rPr>
        <w:footnoteRef/>
      </w:r>
      <w:r>
        <w:t xml:space="preserve"> </w:t>
      </w:r>
      <w:r w:rsidRPr="00E41498">
        <w:rPr>
          <w:lang w:bidi="lv-LV"/>
        </w:rPr>
        <w:t>Rozenbergs J., Civilprocesa likuma komentāri. Trešais papildinātais izdevums. Autoru kolektīvs prof. K. Torgāna vispārīgā zinātniskā redakcijā, Rīga: TNA, 2006, 108. lpp.</w:t>
      </w:r>
    </w:p>
  </w:footnote>
  <w:footnote w:id="36">
    <w:p w14:paraId="4283FF88" w14:textId="49333E3D" w:rsidR="00413684" w:rsidRDefault="00413684">
      <w:pPr>
        <w:pStyle w:val="Vresteksts"/>
      </w:pPr>
      <w:r>
        <w:rPr>
          <w:rStyle w:val="Vresatsauce"/>
        </w:rPr>
        <w:footnoteRef/>
      </w:r>
      <w:r>
        <w:t xml:space="preserve"> </w:t>
      </w:r>
      <w:r w:rsidR="00CA2F23">
        <w:t xml:space="preserve">Maksātnespējas likuma 71.panta pirmā un otrā daļa. </w:t>
      </w:r>
    </w:p>
  </w:footnote>
  <w:footnote w:id="37">
    <w:p w14:paraId="0BE9ACF0" w14:textId="77777777" w:rsidR="006F1E5D" w:rsidRDefault="006F1E5D" w:rsidP="006F1E5D">
      <w:pPr>
        <w:pStyle w:val="Vresteksts"/>
      </w:pPr>
      <w:r>
        <w:rPr>
          <w:rStyle w:val="Vresatsauce"/>
        </w:rPr>
        <w:footnoteRef/>
      </w:r>
      <w:r>
        <w:t> </w:t>
      </w:r>
      <w:r>
        <w:t>Maksātnespējas likuma 26. panta otrā daļa.</w:t>
      </w:r>
    </w:p>
  </w:footnote>
  <w:footnote w:id="38">
    <w:p w14:paraId="6F04D751" w14:textId="77777777" w:rsidR="0095153D" w:rsidRDefault="0095153D" w:rsidP="0095153D">
      <w:pPr>
        <w:pStyle w:val="Vresteksts"/>
      </w:pPr>
      <w:r>
        <w:rPr>
          <w:rStyle w:val="Vresatsauce"/>
        </w:rPr>
        <w:footnoteRef/>
      </w:r>
      <w:r>
        <w:t xml:space="preserve"> </w:t>
      </w:r>
      <w:r>
        <w:t>Maksātnespējas likuma 63. panta pirmās daļas 1. punkts.</w:t>
      </w:r>
    </w:p>
  </w:footnote>
  <w:footnote w:id="39">
    <w:p w14:paraId="27C51F4F" w14:textId="77777777" w:rsidR="0095153D" w:rsidRDefault="0095153D" w:rsidP="0095153D">
      <w:pPr>
        <w:pStyle w:val="Vresteksts"/>
      </w:pPr>
      <w:r>
        <w:rPr>
          <w:rStyle w:val="Vresatsauce"/>
        </w:rPr>
        <w:footnoteRef/>
      </w:r>
      <w:r>
        <w:t xml:space="preserve"> </w:t>
      </w:r>
      <w:r>
        <w:t>Maksātnespējas likuma 95. panta pirmā un otrā daļa.</w:t>
      </w:r>
    </w:p>
  </w:footnote>
  <w:footnote w:id="40">
    <w:p w14:paraId="11A22DF3" w14:textId="77777777" w:rsidR="00340B5D" w:rsidRDefault="00340B5D" w:rsidP="00340B5D">
      <w:pPr>
        <w:pStyle w:val="Vresteksts"/>
      </w:pPr>
      <w:r>
        <w:rPr>
          <w:rStyle w:val="Vresatsauce"/>
        </w:rPr>
        <w:footnoteRef/>
      </w:r>
      <w:r>
        <w:t xml:space="preserve"> </w:t>
      </w:r>
      <w:r>
        <w:t>Ētikas kodeksa 1.2. punkts.</w:t>
      </w:r>
    </w:p>
  </w:footnote>
  <w:footnote w:id="41">
    <w:p w14:paraId="15C98B70" w14:textId="6689E580" w:rsidR="00340B5D" w:rsidRDefault="00340B5D" w:rsidP="00340B5D">
      <w:pPr>
        <w:pStyle w:val="Vresteksts"/>
      </w:pPr>
      <w:r>
        <w:rPr>
          <w:rStyle w:val="Vresatsauce"/>
        </w:rPr>
        <w:footnoteRef/>
      </w:r>
      <w:r>
        <w:t xml:space="preserve"> </w:t>
      </w:r>
      <w:r w:rsidR="00F90445">
        <w:t xml:space="preserve">Ētikas kodeksa </w:t>
      </w:r>
      <w:r>
        <w:t>2.1. punkts.</w:t>
      </w:r>
    </w:p>
  </w:footnote>
  <w:footnote w:id="42">
    <w:p w14:paraId="6FF6F817" w14:textId="77777777" w:rsidR="00340B5D" w:rsidRDefault="00340B5D" w:rsidP="00340B5D">
      <w:pPr>
        <w:pStyle w:val="Vresteksts"/>
      </w:pPr>
      <w:r>
        <w:rPr>
          <w:rStyle w:val="Vresatsauce"/>
        </w:rPr>
        <w:footnoteRef/>
      </w:r>
      <w:r>
        <w:t xml:space="preserve"> </w:t>
      </w:r>
      <w:r>
        <w:t>Turpat 3.2. un 3.3. punkts.</w:t>
      </w:r>
    </w:p>
  </w:footnote>
  <w:footnote w:id="43">
    <w:p w14:paraId="7098713B" w14:textId="77777777" w:rsidR="00340B5D" w:rsidRDefault="00340B5D" w:rsidP="00340B5D">
      <w:pPr>
        <w:pStyle w:val="Vresteksts"/>
      </w:pPr>
      <w:r>
        <w:rPr>
          <w:rStyle w:val="Vresatsauce"/>
        </w:rPr>
        <w:footnoteRef/>
      </w:r>
      <w:r>
        <w:t xml:space="preserve"> </w:t>
      </w:r>
      <w:r w:rsidRPr="000E657E">
        <w:t>Maksātnespējas likuma 175. panta pirmās daļas 2. punkts.</w:t>
      </w:r>
    </w:p>
  </w:footnote>
  <w:footnote w:id="44">
    <w:p w14:paraId="233CCD69" w14:textId="77777777" w:rsidR="00340B5D" w:rsidRDefault="00340B5D" w:rsidP="00340B5D">
      <w:pPr>
        <w:pStyle w:val="Vresteksts"/>
      </w:pPr>
      <w:r>
        <w:rPr>
          <w:rStyle w:val="Vresatsauce"/>
        </w:rPr>
        <w:footnoteRef/>
      </w:r>
      <w:r>
        <w:t xml:space="preserve"> </w:t>
      </w:r>
      <w:r w:rsidRPr="000E657E">
        <w:t>Maksātnespējas likuma 31.</w:t>
      </w:r>
      <w:r w:rsidRPr="000E657E">
        <w:rPr>
          <w:vertAlign w:val="superscript"/>
        </w:rPr>
        <w:t>1</w:t>
      </w:r>
      <w:r w:rsidRPr="000E657E">
        <w:t> pants.</w:t>
      </w:r>
    </w:p>
  </w:footnote>
  <w:footnote w:id="45">
    <w:p w14:paraId="6EA0FB0D" w14:textId="77777777" w:rsidR="000672FF" w:rsidRDefault="000672FF" w:rsidP="000672FF">
      <w:pPr>
        <w:pStyle w:val="Vresteksts"/>
      </w:pPr>
      <w:r>
        <w:rPr>
          <w:rStyle w:val="Vresatsauce"/>
        </w:rPr>
        <w:footnoteRef/>
      </w:r>
      <w:r>
        <w:t xml:space="preserve"> </w:t>
      </w:r>
      <w:r w:rsidRPr="000E657E">
        <w:t>Maksātnespējas likuma 31.</w:t>
      </w:r>
      <w:r w:rsidRPr="000E657E">
        <w:rPr>
          <w:vertAlign w:val="superscript"/>
        </w:rPr>
        <w:t>1</w:t>
      </w:r>
      <w:r w:rsidRPr="000E657E">
        <w:t> pant</w:t>
      </w:r>
      <w:r>
        <w:t>a pirmā daļa.</w:t>
      </w:r>
    </w:p>
  </w:footnote>
  <w:footnote w:id="46">
    <w:p w14:paraId="5E40F58E" w14:textId="77777777" w:rsidR="00E615B1" w:rsidRDefault="00E615B1" w:rsidP="00E615B1">
      <w:pPr>
        <w:pStyle w:val="Vresteksts"/>
      </w:pPr>
      <w:r>
        <w:rPr>
          <w:rStyle w:val="Vresatsauce"/>
        </w:rPr>
        <w:footnoteRef/>
      </w:r>
      <w:r>
        <w:t xml:space="preserve"> </w:t>
      </w:r>
      <w:r w:rsidRPr="000E657E">
        <w:t>Maksātnespējas likuma 31.</w:t>
      </w:r>
      <w:r w:rsidRPr="000E657E">
        <w:rPr>
          <w:vertAlign w:val="superscript"/>
        </w:rPr>
        <w:t>1</w:t>
      </w:r>
      <w:r w:rsidRPr="000E657E">
        <w:t> pant</w:t>
      </w:r>
      <w:r>
        <w:t>a otrās daļas 1. un 2. punkts.</w:t>
      </w:r>
    </w:p>
  </w:footnote>
  <w:footnote w:id="47">
    <w:p w14:paraId="18044513" w14:textId="77777777" w:rsidR="00F92FAF" w:rsidRDefault="00F92FAF" w:rsidP="00F92FAF">
      <w:pPr>
        <w:pStyle w:val="Vresteksts"/>
        <w:jc w:val="both"/>
      </w:pPr>
      <w:r>
        <w:rPr>
          <w:rStyle w:val="Vresatsauce"/>
        </w:rPr>
        <w:footnoteRef/>
      </w:r>
      <w:r>
        <w:t> </w:t>
      </w:r>
      <w:r>
        <w:t xml:space="preserve">Maksātnespējas procesa administratoru un tiesiskās aizsardzības procesa uzraugošo personu disciplinārlietu ierosināšanas apkopojums, 9.lpp. Pieejams: </w:t>
      </w:r>
      <w:r w:rsidRPr="002F7003">
        <w:t>https://www.mkd.gov.lv/lv/media/2720/download</w:t>
      </w:r>
      <w:r>
        <w:t>.</w:t>
      </w:r>
    </w:p>
  </w:footnote>
  <w:footnote w:id="48">
    <w:p w14:paraId="22FD979F" w14:textId="77777777" w:rsidR="0023046D" w:rsidRDefault="0023046D" w:rsidP="0023046D">
      <w:pPr>
        <w:pStyle w:val="Vresteksts"/>
      </w:pPr>
      <w:r>
        <w:rPr>
          <w:rStyle w:val="Vresatsauce"/>
        </w:rPr>
        <w:footnoteRef/>
      </w:r>
      <w:r>
        <w:t> </w:t>
      </w:r>
      <w:r>
        <w:t>Civillikuma 2352.</w:t>
      </w:r>
      <w:r w:rsidRPr="0009235A">
        <w:rPr>
          <w:vertAlign w:val="superscript"/>
        </w:rPr>
        <w:t>1</w:t>
      </w:r>
      <w:r>
        <w:t> pants.</w:t>
      </w:r>
    </w:p>
  </w:footnote>
  <w:footnote w:id="49">
    <w:p w14:paraId="30CC0D9F" w14:textId="77777777" w:rsidR="000672FF" w:rsidRDefault="000672FF" w:rsidP="000672FF">
      <w:pPr>
        <w:pStyle w:val="Vresteksts"/>
        <w:jc w:val="both"/>
      </w:pPr>
      <w:r>
        <w:rPr>
          <w:rStyle w:val="Vresatsauce"/>
        </w:rPr>
        <w:footnoteRef/>
      </w:r>
      <w:r>
        <w:t> </w:t>
      </w:r>
      <w:r>
        <w:t>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BC14" w14:textId="77777777" w:rsidR="0024209C" w:rsidRDefault="0024209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4241" w14:textId="77777777" w:rsidR="0024209C" w:rsidRDefault="0024209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05.12.2025.</w:t>
          </w:r>
        </w:p>
      </w:tc>
      <w:tc>
        <w:tcPr>
          <w:tcW w:w="4792" w:type="dxa"/>
        </w:tcPr>
        <w:p w14:paraId="39F85DD5" w14:textId="4B5D97F3" w:rsidR="00D37331" w:rsidRDefault="0024209C" w:rsidP="00D37331">
          <w:pPr>
            <w:tabs>
              <w:tab w:val="left" w:pos="2296"/>
            </w:tabs>
            <w:jc w:val="right"/>
          </w:pPr>
          <w:r>
            <w:t>/</w:t>
          </w:r>
          <w:r w:rsidRPr="00E4111C">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8240;mso-position-horizontal-relative:page;mso-position-vertical-relative:page" coordsize="6926,2" coordorigin="2915,2998" o:spid="_x0000_s1026" w14:anchorId="37488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A942C67"/>
    <w:multiLevelType w:val="hybridMultilevel"/>
    <w:tmpl w:val="5B10CE22"/>
    <w:lvl w:ilvl="0" w:tplc="CA6C06C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50702FB"/>
    <w:multiLevelType w:val="hybridMultilevel"/>
    <w:tmpl w:val="6C0C89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E92337"/>
    <w:multiLevelType w:val="hybridMultilevel"/>
    <w:tmpl w:val="5FCC7C62"/>
    <w:lvl w:ilvl="0" w:tplc="28129206">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BFE1EB0"/>
    <w:multiLevelType w:val="hybridMultilevel"/>
    <w:tmpl w:val="2AAEB468"/>
    <w:lvl w:ilvl="0" w:tplc="C74A18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9"/>
  </w:num>
  <w:num w:numId="15" w16cid:durableId="685255239">
    <w:abstractNumId w:val="17"/>
  </w:num>
  <w:num w:numId="16" w16cid:durableId="1137726869">
    <w:abstractNumId w:val="20"/>
  </w:num>
  <w:num w:numId="17" w16cid:durableId="1254900236">
    <w:abstractNumId w:val="25"/>
  </w:num>
  <w:num w:numId="18" w16cid:durableId="1145582589">
    <w:abstractNumId w:val="15"/>
  </w:num>
  <w:num w:numId="19" w16cid:durableId="456683376">
    <w:abstractNumId w:val="22"/>
  </w:num>
  <w:num w:numId="20" w16cid:durableId="1065879351">
    <w:abstractNumId w:val="16"/>
  </w:num>
  <w:num w:numId="21" w16cid:durableId="837113818">
    <w:abstractNumId w:val="11"/>
  </w:num>
  <w:num w:numId="22" w16cid:durableId="1197430759">
    <w:abstractNumId w:val="14"/>
  </w:num>
  <w:num w:numId="23" w16cid:durableId="1793404233">
    <w:abstractNumId w:val="21"/>
  </w:num>
  <w:num w:numId="24" w16cid:durableId="2115393963">
    <w:abstractNumId w:val="12"/>
  </w:num>
  <w:num w:numId="25" w16cid:durableId="1858959357">
    <w:abstractNumId w:val="26"/>
  </w:num>
  <w:num w:numId="26" w16cid:durableId="1700815342">
    <w:abstractNumId w:val="24"/>
  </w:num>
  <w:num w:numId="27" w16cid:durableId="33426111">
    <w:abstractNumId w:val="28"/>
  </w:num>
  <w:num w:numId="28" w16cid:durableId="1858428159">
    <w:abstractNumId w:val="18"/>
  </w:num>
  <w:num w:numId="29" w16cid:durableId="9381041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E6"/>
    <w:rsid w:val="000005BC"/>
    <w:rsid w:val="0000076D"/>
    <w:rsid w:val="00000790"/>
    <w:rsid w:val="00000AEF"/>
    <w:rsid w:val="00000BD4"/>
    <w:rsid w:val="00001995"/>
    <w:rsid w:val="00001BC4"/>
    <w:rsid w:val="00001E9C"/>
    <w:rsid w:val="00002006"/>
    <w:rsid w:val="00002777"/>
    <w:rsid w:val="0000287A"/>
    <w:rsid w:val="00002AE4"/>
    <w:rsid w:val="0000314F"/>
    <w:rsid w:val="000031CF"/>
    <w:rsid w:val="000036F0"/>
    <w:rsid w:val="0000370E"/>
    <w:rsid w:val="0000372A"/>
    <w:rsid w:val="00003ABE"/>
    <w:rsid w:val="00004035"/>
    <w:rsid w:val="000041B4"/>
    <w:rsid w:val="00004496"/>
    <w:rsid w:val="00004936"/>
    <w:rsid w:val="00004CEC"/>
    <w:rsid w:val="00004D41"/>
    <w:rsid w:val="00004EC3"/>
    <w:rsid w:val="00005282"/>
    <w:rsid w:val="00006384"/>
    <w:rsid w:val="00006916"/>
    <w:rsid w:val="00006ADA"/>
    <w:rsid w:val="000070CA"/>
    <w:rsid w:val="000071DB"/>
    <w:rsid w:val="00007450"/>
    <w:rsid w:val="00007700"/>
    <w:rsid w:val="0000778F"/>
    <w:rsid w:val="00007A55"/>
    <w:rsid w:val="000105EF"/>
    <w:rsid w:val="000107B6"/>
    <w:rsid w:val="0001089B"/>
    <w:rsid w:val="000110F5"/>
    <w:rsid w:val="000114AE"/>
    <w:rsid w:val="000117E0"/>
    <w:rsid w:val="00011B96"/>
    <w:rsid w:val="00011BDE"/>
    <w:rsid w:val="00011C17"/>
    <w:rsid w:val="00011C4E"/>
    <w:rsid w:val="00011D73"/>
    <w:rsid w:val="000122B7"/>
    <w:rsid w:val="00012A28"/>
    <w:rsid w:val="00012C05"/>
    <w:rsid w:val="00012C87"/>
    <w:rsid w:val="00012E04"/>
    <w:rsid w:val="0001309D"/>
    <w:rsid w:val="000137CE"/>
    <w:rsid w:val="00013944"/>
    <w:rsid w:val="0001399C"/>
    <w:rsid w:val="00013CBF"/>
    <w:rsid w:val="00013F3E"/>
    <w:rsid w:val="00013FAD"/>
    <w:rsid w:val="000142DE"/>
    <w:rsid w:val="000145EE"/>
    <w:rsid w:val="00014A3F"/>
    <w:rsid w:val="00014B05"/>
    <w:rsid w:val="00014DBD"/>
    <w:rsid w:val="00014E24"/>
    <w:rsid w:val="00015798"/>
    <w:rsid w:val="00015AA8"/>
    <w:rsid w:val="00015BCD"/>
    <w:rsid w:val="00015C1E"/>
    <w:rsid w:val="00015CC2"/>
    <w:rsid w:val="00015ED8"/>
    <w:rsid w:val="00016026"/>
    <w:rsid w:val="000163FF"/>
    <w:rsid w:val="000169F1"/>
    <w:rsid w:val="00016B04"/>
    <w:rsid w:val="00016E08"/>
    <w:rsid w:val="000174A4"/>
    <w:rsid w:val="000178CF"/>
    <w:rsid w:val="00017C78"/>
    <w:rsid w:val="00017E73"/>
    <w:rsid w:val="00020882"/>
    <w:rsid w:val="00020A03"/>
    <w:rsid w:val="00020E29"/>
    <w:rsid w:val="00021179"/>
    <w:rsid w:val="000211F2"/>
    <w:rsid w:val="00021430"/>
    <w:rsid w:val="000214F4"/>
    <w:rsid w:val="00021DBB"/>
    <w:rsid w:val="00022250"/>
    <w:rsid w:val="000231AD"/>
    <w:rsid w:val="000235D9"/>
    <w:rsid w:val="00023A7C"/>
    <w:rsid w:val="000244DC"/>
    <w:rsid w:val="000244E7"/>
    <w:rsid w:val="00024615"/>
    <w:rsid w:val="00024737"/>
    <w:rsid w:val="00024A5C"/>
    <w:rsid w:val="00024E39"/>
    <w:rsid w:val="00025003"/>
    <w:rsid w:val="00025035"/>
    <w:rsid w:val="0002514D"/>
    <w:rsid w:val="00025310"/>
    <w:rsid w:val="00025433"/>
    <w:rsid w:val="00025C56"/>
    <w:rsid w:val="0002605C"/>
    <w:rsid w:val="000265C0"/>
    <w:rsid w:val="00026745"/>
    <w:rsid w:val="00026938"/>
    <w:rsid w:val="000269A8"/>
    <w:rsid w:val="00026AB7"/>
    <w:rsid w:val="00026AE2"/>
    <w:rsid w:val="00026F98"/>
    <w:rsid w:val="00026FB7"/>
    <w:rsid w:val="00027501"/>
    <w:rsid w:val="00027611"/>
    <w:rsid w:val="00027833"/>
    <w:rsid w:val="00027B36"/>
    <w:rsid w:val="00027C00"/>
    <w:rsid w:val="00027D07"/>
    <w:rsid w:val="00027EE5"/>
    <w:rsid w:val="00030349"/>
    <w:rsid w:val="000303DF"/>
    <w:rsid w:val="00030536"/>
    <w:rsid w:val="00030AA9"/>
    <w:rsid w:val="00030B9A"/>
    <w:rsid w:val="00030C0E"/>
    <w:rsid w:val="00030EB8"/>
    <w:rsid w:val="0003106A"/>
    <w:rsid w:val="00031215"/>
    <w:rsid w:val="00031282"/>
    <w:rsid w:val="00031527"/>
    <w:rsid w:val="00031C4E"/>
    <w:rsid w:val="00031EB4"/>
    <w:rsid w:val="00032089"/>
    <w:rsid w:val="0003211E"/>
    <w:rsid w:val="00032F7D"/>
    <w:rsid w:val="0003350F"/>
    <w:rsid w:val="00033DCC"/>
    <w:rsid w:val="00033FE7"/>
    <w:rsid w:val="00034231"/>
    <w:rsid w:val="000342D4"/>
    <w:rsid w:val="00034451"/>
    <w:rsid w:val="000345FC"/>
    <w:rsid w:val="00034A84"/>
    <w:rsid w:val="00034AC5"/>
    <w:rsid w:val="00034C28"/>
    <w:rsid w:val="00034DE2"/>
    <w:rsid w:val="000350D6"/>
    <w:rsid w:val="00035367"/>
    <w:rsid w:val="0003545F"/>
    <w:rsid w:val="00035667"/>
    <w:rsid w:val="00035F61"/>
    <w:rsid w:val="00036580"/>
    <w:rsid w:val="000369BE"/>
    <w:rsid w:val="00036ACF"/>
    <w:rsid w:val="00036DCD"/>
    <w:rsid w:val="00036E88"/>
    <w:rsid w:val="00037184"/>
    <w:rsid w:val="000373E4"/>
    <w:rsid w:val="0003742B"/>
    <w:rsid w:val="00037935"/>
    <w:rsid w:val="00037D19"/>
    <w:rsid w:val="00037FA3"/>
    <w:rsid w:val="000400D9"/>
    <w:rsid w:val="00040283"/>
    <w:rsid w:val="0004035D"/>
    <w:rsid w:val="00040A82"/>
    <w:rsid w:val="00040F70"/>
    <w:rsid w:val="00041122"/>
    <w:rsid w:val="00041194"/>
    <w:rsid w:val="000411FF"/>
    <w:rsid w:val="00041382"/>
    <w:rsid w:val="00041497"/>
    <w:rsid w:val="00041721"/>
    <w:rsid w:val="00041E96"/>
    <w:rsid w:val="00042131"/>
    <w:rsid w:val="000430FF"/>
    <w:rsid w:val="000434FA"/>
    <w:rsid w:val="00043600"/>
    <w:rsid w:val="00043E3B"/>
    <w:rsid w:val="00043F44"/>
    <w:rsid w:val="00044109"/>
    <w:rsid w:val="00045095"/>
    <w:rsid w:val="000455AF"/>
    <w:rsid w:val="000456A1"/>
    <w:rsid w:val="000461D9"/>
    <w:rsid w:val="00046470"/>
    <w:rsid w:val="00046B88"/>
    <w:rsid w:val="00046C71"/>
    <w:rsid w:val="00046E71"/>
    <w:rsid w:val="00046F5A"/>
    <w:rsid w:val="000473F8"/>
    <w:rsid w:val="000475BA"/>
    <w:rsid w:val="000476EA"/>
    <w:rsid w:val="00047BF5"/>
    <w:rsid w:val="000506CF"/>
    <w:rsid w:val="00050727"/>
    <w:rsid w:val="000511D8"/>
    <w:rsid w:val="000511F6"/>
    <w:rsid w:val="00051277"/>
    <w:rsid w:val="000512C2"/>
    <w:rsid w:val="00051563"/>
    <w:rsid w:val="0005177C"/>
    <w:rsid w:val="00051AA0"/>
    <w:rsid w:val="00051BFA"/>
    <w:rsid w:val="00051EED"/>
    <w:rsid w:val="00052B08"/>
    <w:rsid w:val="00053310"/>
    <w:rsid w:val="000534B5"/>
    <w:rsid w:val="00053843"/>
    <w:rsid w:val="00053B10"/>
    <w:rsid w:val="00054019"/>
    <w:rsid w:val="0005430E"/>
    <w:rsid w:val="000549B5"/>
    <w:rsid w:val="0005507B"/>
    <w:rsid w:val="000550A6"/>
    <w:rsid w:val="00055195"/>
    <w:rsid w:val="000556DA"/>
    <w:rsid w:val="00055CC1"/>
    <w:rsid w:val="00055CE2"/>
    <w:rsid w:val="00055E27"/>
    <w:rsid w:val="00056050"/>
    <w:rsid w:val="00056371"/>
    <w:rsid w:val="00056747"/>
    <w:rsid w:val="00056DAA"/>
    <w:rsid w:val="00056DDF"/>
    <w:rsid w:val="0005781C"/>
    <w:rsid w:val="000579EC"/>
    <w:rsid w:val="00057AA5"/>
    <w:rsid w:val="00057EFC"/>
    <w:rsid w:val="00057F75"/>
    <w:rsid w:val="000602A0"/>
    <w:rsid w:val="00060598"/>
    <w:rsid w:val="000605D2"/>
    <w:rsid w:val="0006074F"/>
    <w:rsid w:val="0006078A"/>
    <w:rsid w:val="000608A5"/>
    <w:rsid w:val="00060B2A"/>
    <w:rsid w:val="00060B2B"/>
    <w:rsid w:val="00060B30"/>
    <w:rsid w:val="00060C89"/>
    <w:rsid w:val="00060CB9"/>
    <w:rsid w:val="00060CBB"/>
    <w:rsid w:val="0006100E"/>
    <w:rsid w:val="00061055"/>
    <w:rsid w:val="00061683"/>
    <w:rsid w:val="00061A32"/>
    <w:rsid w:val="00061C78"/>
    <w:rsid w:val="00061DBD"/>
    <w:rsid w:val="0006274A"/>
    <w:rsid w:val="00062750"/>
    <w:rsid w:val="00062920"/>
    <w:rsid w:val="00062CDB"/>
    <w:rsid w:val="00062DAD"/>
    <w:rsid w:val="00062F98"/>
    <w:rsid w:val="0006327F"/>
    <w:rsid w:val="00063297"/>
    <w:rsid w:val="00063D44"/>
    <w:rsid w:val="00063EBC"/>
    <w:rsid w:val="000640F9"/>
    <w:rsid w:val="00064222"/>
    <w:rsid w:val="00064842"/>
    <w:rsid w:val="00064E0A"/>
    <w:rsid w:val="00064FBA"/>
    <w:rsid w:val="000655BC"/>
    <w:rsid w:val="00065811"/>
    <w:rsid w:val="000663B7"/>
    <w:rsid w:val="00066859"/>
    <w:rsid w:val="00066902"/>
    <w:rsid w:val="0006697B"/>
    <w:rsid w:val="00066B84"/>
    <w:rsid w:val="000671FC"/>
    <w:rsid w:val="000672FF"/>
    <w:rsid w:val="000678D2"/>
    <w:rsid w:val="00067943"/>
    <w:rsid w:val="00067CF0"/>
    <w:rsid w:val="00067FAC"/>
    <w:rsid w:val="00067FE8"/>
    <w:rsid w:val="0007013B"/>
    <w:rsid w:val="0007019C"/>
    <w:rsid w:val="000701DC"/>
    <w:rsid w:val="000704D7"/>
    <w:rsid w:val="00070E62"/>
    <w:rsid w:val="00070EEB"/>
    <w:rsid w:val="0007166E"/>
    <w:rsid w:val="000719DD"/>
    <w:rsid w:val="00071B6A"/>
    <w:rsid w:val="00072254"/>
    <w:rsid w:val="000726C6"/>
    <w:rsid w:val="000727CD"/>
    <w:rsid w:val="00072C9E"/>
    <w:rsid w:val="00072D17"/>
    <w:rsid w:val="00072E88"/>
    <w:rsid w:val="00072FFB"/>
    <w:rsid w:val="00073014"/>
    <w:rsid w:val="00073098"/>
    <w:rsid w:val="000732D8"/>
    <w:rsid w:val="000735F7"/>
    <w:rsid w:val="00073724"/>
    <w:rsid w:val="0007390B"/>
    <w:rsid w:val="000739CA"/>
    <w:rsid w:val="00073CC9"/>
    <w:rsid w:val="00073F72"/>
    <w:rsid w:val="00074080"/>
    <w:rsid w:val="000742B7"/>
    <w:rsid w:val="00074672"/>
    <w:rsid w:val="0007476D"/>
    <w:rsid w:val="00074BF0"/>
    <w:rsid w:val="00074E88"/>
    <w:rsid w:val="00074F0E"/>
    <w:rsid w:val="00075134"/>
    <w:rsid w:val="00075272"/>
    <w:rsid w:val="00075426"/>
    <w:rsid w:val="000754B1"/>
    <w:rsid w:val="00075557"/>
    <w:rsid w:val="0007557B"/>
    <w:rsid w:val="000759F2"/>
    <w:rsid w:val="00075A61"/>
    <w:rsid w:val="00075BA0"/>
    <w:rsid w:val="0007619A"/>
    <w:rsid w:val="00076DDE"/>
    <w:rsid w:val="0007724D"/>
    <w:rsid w:val="000777C7"/>
    <w:rsid w:val="00077EFA"/>
    <w:rsid w:val="00077F61"/>
    <w:rsid w:val="0008013D"/>
    <w:rsid w:val="000802D0"/>
    <w:rsid w:val="00080312"/>
    <w:rsid w:val="0008046B"/>
    <w:rsid w:val="00080621"/>
    <w:rsid w:val="00080A32"/>
    <w:rsid w:val="00080D5E"/>
    <w:rsid w:val="00081491"/>
    <w:rsid w:val="000815A2"/>
    <w:rsid w:val="000817E3"/>
    <w:rsid w:val="000818B6"/>
    <w:rsid w:val="00081A2A"/>
    <w:rsid w:val="00081BDF"/>
    <w:rsid w:val="00081C1F"/>
    <w:rsid w:val="00082426"/>
    <w:rsid w:val="00082766"/>
    <w:rsid w:val="00083448"/>
    <w:rsid w:val="00083523"/>
    <w:rsid w:val="00084529"/>
    <w:rsid w:val="00084AAD"/>
    <w:rsid w:val="00084EAD"/>
    <w:rsid w:val="000855F4"/>
    <w:rsid w:val="00085626"/>
    <w:rsid w:val="00085667"/>
    <w:rsid w:val="000858C2"/>
    <w:rsid w:val="0008614D"/>
    <w:rsid w:val="000861CE"/>
    <w:rsid w:val="0008681F"/>
    <w:rsid w:val="00086987"/>
    <w:rsid w:val="00086DD1"/>
    <w:rsid w:val="00087214"/>
    <w:rsid w:val="000873C2"/>
    <w:rsid w:val="00087837"/>
    <w:rsid w:val="000902D9"/>
    <w:rsid w:val="00090356"/>
    <w:rsid w:val="0009045C"/>
    <w:rsid w:val="0009047F"/>
    <w:rsid w:val="00090803"/>
    <w:rsid w:val="00090E15"/>
    <w:rsid w:val="00090F6E"/>
    <w:rsid w:val="00091327"/>
    <w:rsid w:val="000918EB"/>
    <w:rsid w:val="000919D1"/>
    <w:rsid w:val="00091AA1"/>
    <w:rsid w:val="00091F55"/>
    <w:rsid w:val="00092702"/>
    <w:rsid w:val="00092BF1"/>
    <w:rsid w:val="00092CF0"/>
    <w:rsid w:val="00092D9A"/>
    <w:rsid w:val="00092DB3"/>
    <w:rsid w:val="000932A9"/>
    <w:rsid w:val="00093773"/>
    <w:rsid w:val="000938E7"/>
    <w:rsid w:val="00093BCA"/>
    <w:rsid w:val="00094044"/>
    <w:rsid w:val="00094045"/>
    <w:rsid w:val="00094068"/>
    <w:rsid w:val="00094356"/>
    <w:rsid w:val="000944C7"/>
    <w:rsid w:val="00094568"/>
    <w:rsid w:val="00095121"/>
    <w:rsid w:val="00095365"/>
    <w:rsid w:val="00095948"/>
    <w:rsid w:val="00096200"/>
    <w:rsid w:val="000962E2"/>
    <w:rsid w:val="000965D4"/>
    <w:rsid w:val="00096AD3"/>
    <w:rsid w:val="00096ADE"/>
    <w:rsid w:val="00096BC7"/>
    <w:rsid w:val="00096E1C"/>
    <w:rsid w:val="000973FF"/>
    <w:rsid w:val="00097431"/>
    <w:rsid w:val="0009775E"/>
    <w:rsid w:val="0009778B"/>
    <w:rsid w:val="0009796E"/>
    <w:rsid w:val="00097A7C"/>
    <w:rsid w:val="00097CBF"/>
    <w:rsid w:val="00097D27"/>
    <w:rsid w:val="000A0155"/>
    <w:rsid w:val="000A0297"/>
    <w:rsid w:val="000A04B6"/>
    <w:rsid w:val="000A0E62"/>
    <w:rsid w:val="000A1014"/>
    <w:rsid w:val="000A1220"/>
    <w:rsid w:val="000A147E"/>
    <w:rsid w:val="000A1499"/>
    <w:rsid w:val="000A1A20"/>
    <w:rsid w:val="000A1D50"/>
    <w:rsid w:val="000A23CC"/>
    <w:rsid w:val="000A29B6"/>
    <w:rsid w:val="000A29F6"/>
    <w:rsid w:val="000A2E5B"/>
    <w:rsid w:val="000A2F2D"/>
    <w:rsid w:val="000A3332"/>
    <w:rsid w:val="000A414B"/>
    <w:rsid w:val="000A44CC"/>
    <w:rsid w:val="000A4900"/>
    <w:rsid w:val="000A4A77"/>
    <w:rsid w:val="000A4AC0"/>
    <w:rsid w:val="000A5A88"/>
    <w:rsid w:val="000A5C08"/>
    <w:rsid w:val="000A5E1F"/>
    <w:rsid w:val="000A5E7E"/>
    <w:rsid w:val="000A67D4"/>
    <w:rsid w:val="000A6833"/>
    <w:rsid w:val="000A6E7C"/>
    <w:rsid w:val="000A738D"/>
    <w:rsid w:val="000A77AA"/>
    <w:rsid w:val="000A7863"/>
    <w:rsid w:val="000B0036"/>
    <w:rsid w:val="000B010B"/>
    <w:rsid w:val="000B03D6"/>
    <w:rsid w:val="000B1337"/>
    <w:rsid w:val="000B16CD"/>
    <w:rsid w:val="000B2398"/>
    <w:rsid w:val="000B23B7"/>
    <w:rsid w:val="000B283E"/>
    <w:rsid w:val="000B2B77"/>
    <w:rsid w:val="000B2E1E"/>
    <w:rsid w:val="000B2ECD"/>
    <w:rsid w:val="000B2EF1"/>
    <w:rsid w:val="000B3C95"/>
    <w:rsid w:val="000B3D40"/>
    <w:rsid w:val="000B4527"/>
    <w:rsid w:val="000B454E"/>
    <w:rsid w:val="000B4751"/>
    <w:rsid w:val="000B477A"/>
    <w:rsid w:val="000B499C"/>
    <w:rsid w:val="000B4A17"/>
    <w:rsid w:val="000B4AF9"/>
    <w:rsid w:val="000B4E41"/>
    <w:rsid w:val="000B4FB3"/>
    <w:rsid w:val="000B508E"/>
    <w:rsid w:val="000B534B"/>
    <w:rsid w:val="000B5737"/>
    <w:rsid w:val="000B5886"/>
    <w:rsid w:val="000B5A8E"/>
    <w:rsid w:val="000B5B20"/>
    <w:rsid w:val="000B5C04"/>
    <w:rsid w:val="000B5F44"/>
    <w:rsid w:val="000B612F"/>
    <w:rsid w:val="000B6183"/>
    <w:rsid w:val="000B63AB"/>
    <w:rsid w:val="000B6551"/>
    <w:rsid w:val="000B6B82"/>
    <w:rsid w:val="000B6FD9"/>
    <w:rsid w:val="000B7144"/>
    <w:rsid w:val="000B75EA"/>
    <w:rsid w:val="000B77EB"/>
    <w:rsid w:val="000B7C67"/>
    <w:rsid w:val="000B7ECC"/>
    <w:rsid w:val="000C02DB"/>
    <w:rsid w:val="000C0484"/>
    <w:rsid w:val="000C0D7D"/>
    <w:rsid w:val="000C0F1D"/>
    <w:rsid w:val="000C116E"/>
    <w:rsid w:val="000C1527"/>
    <w:rsid w:val="000C1592"/>
    <w:rsid w:val="000C1ACB"/>
    <w:rsid w:val="000C1EC4"/>
    <w:rsid w:val="000C22A6"/>
    <w:rsid w:val="000C2898"/>
    <w:rsid w:val="000C3390"/>
    <w:rsid w:val="000C34A2"/>
    <w:rsid w:val="000C39FA"/>
    <w:rsid w:val="000C3D07"/>
    <w:rsid w:val="000C41A8"/>
    <w:rsid w:val="000C45D7"/>
    <w:rsid w:val="000C478A"/>
    <w:rsid w:val="000C49AF"/>
    <w:rsid w:val="000C49BC"/>
    <w:rsid w:val="000C4C22"/>
    <w:rsid w:val="000C4F66"/>
    <w:rsid w:val="000C5133"/>
    <w:rsid w:val="000C5157"/>
    <w:rsid w:val="000C53E8"/>
    <w:rsid w:val="000C5558"/>
    <w:rsid w:val="000C5A1C"/>
    <w:rsid w:val="000C5A63"/>
    <w:rsid w:val="000C5D1C"/>
    <w:rsid w:val="000C612C"/>
    <w:rsid w:val="000C62F4"/>
    <w:rsid w:val="000C675E"/>
    <w:rsid w:val="000C6977"/>
    <w:rsid w:val="000C6DB0"/>
    <w:rsid w:val="000C6EFF"/>
    <w:rsid w:val="000C7747"/>
    <w:rsid w:val="000C7852"/>
    <w:rsid w:val="000C7960"/>
    <w:rsid w:val="000C7C03"/>
    <w:rsid w:val="000D0061"/>
    <w:rsid w:val="000D07E5"/>
    <w:rsid w:val="000D09F2"/>
    <w:rsid w:val="000D0D77"/>
    <w:rsid w:val="000D0DEB"/>
    <w:rsid w:val="000D1040"/>
    <w:rsid w:val="000D11CA"/>
    <w:rsid w:val="000D1ACD"/>
    <w:rsid w:val="000D1C0E"/>
    <w:rsid w:val="000D1CEB"/>
    <w:rsid w:val="000D1D3E"/>
    <w:rsid w:val="000D1E77"/>
    <w:rsid w:val="000D1F47"/>
    <w:rsid w:val="000D22BF"/>
    <w:rsid w:val="000D2378"/>
    <w:rsid w:val="000D2AB6"/>
    <w:rsid w:val="000D2E98"/>
    <w:rsid w:val="000D31F4"/>
    <w:rsid w:val="000D3334"/>
    <w:rsid w:val="000D3438"/>
    <w:rsid w:val="000D36C7"/>
    <w:rsid w:val="000D3BB9"/>
    <w:rsid w:val="000D3FD4"/>
    <w:rsid w:val="000D40CF"/>
    <w:rsid w:val="000D422E"/>
    <w:rsid w:val="000D4341"/>
    <w:rsid w:val="000D4448"/>
    <w:rsid w:val="000D4567"/>
    <w:rsid w:val="000D4850"/>
    <w:rsid w:val="000D48EC"/>
    <w:rsid w:val="000D4A19"/>
    <w:rsid w:val="000D4A81"/>
    <w:rsid w:val="000D4B39"/>
    <w:rsid w:val="000D4E06"/>
    <w:rsid w:val="000D50E0"/>
    <w:rsid w:val="000D55B5"/>
    <w:rsid w:val="000D57C6"/>
    <w:rsid w:val="000D5952"/>
    <w:rsid w:val="000D5AC2"/>
    <w:rsid w:val="000D5D83"/>
    <w:rsid w:val="000D5F4F"/>
    <w:rsid w:val="000D6070"/>
    <w:rsid w:val="000D6C34"/>
    <w:rsid w:val="000D7019"/>
    <w:rsid w:val="000D797D"/>
    <w:rsid w:val="000D7AFB"/>
    <w:rsid w:val="000D7BF8"/>
    <w:rsid w:val="000E0228"/>
    <w:rsid w:val="000E02CB"/>
    <w:rsid w:val="000E0870"/>
    <w:rsid w:val="000E0DB7"/>
    <w:rsid w:val="000E1044"/>
    <w:rsid w:val="000E122D"/>
    <w:rsid w:val="000E12C5"/>
    <w:rsid w:val="000E1336"/>
    <w:rsid w:val="000E17D3"/>
    <w:rsid w:val="000E1998"/>
    <w:rsid w:val="000E1B8E"/>
    <w:rsid w:val="000E1C35"/>
    <w:rsid w:val="000E1E7F"/>
    <w:rsid w:val="000E246A"/>
    <w:rsid w:val="000E2B0B"/>
    <w:rsid w:val="000E2DED"/>
    <w:rsid w:val="000E30C8"/>
    <w:rsid w:val="000E32DE"/>
    <w:rsid w:val="000E34DB"/>
    <w:rsid w:val="000E365D"/>
    <w:rsid w:val="000E3864"/>
    <w:rsid w:val="000E3904"/>
    <w:rsid w:val="000E3C99"/>
    <w:rsid w:val="000E3E85"/>
    <w:rsid w:val="000E42A7"/>
    <w:rsid w:val="000E478A"/>
    <w:rsid w:val="000E4A4E"/>
    <w:rsid w:val="000E4B87"/>
    <w:rsid w:val="000E5036"/>
    <w:rsid w:val="000E504F"/>
    <w:rsid w:val="000E59AC"/>
    <w:rsid w:val="000E5A37"/>
    <w:rsid w:val="000E5D35"/>
    <w:rsid w:val="000E5E58"/>
    <w:rsid w:val="000E611F"/>
    <w:rsid w:val="000E630D"/>
    <w:rsid w:val="000E6343"/>
    <w:rsid w:val="000E6479"/>
    <w:rsid w:val="000E657E"/>
    <w:rsid w:val="000E663F"/>
    <w:rsid w:val="000E66A6"/>
    <w:rsid w:val="000E6A6F"/>
    <w:rsid w:val="000E747A"/>
    <w:rsid w:val="000E778E"/>
    <w:rsid w:val="000E7BEE"/>
    <w:rsid w:val="000E7D0A"/>
    <w:rsid w:val="000E7FBC"/>
    <w:rsid w:val="000F0106"/>
    <w:rsid w:val="000F04DD"/>
    <w:rsid w:val="000F089E"/>
    <w:rsid w:val="000F0A81"/>
    <w:rsid w:val="000F0D55"/>
    <w:rsid w:val="000F1533"/>
    <w:rsid w:val="000F16DC"/>
    <w:rsid w:val="000F170E"/>
    <w:rsid w:val="000F1854"/>
    <w:rsid w:val="000F1A80"/>
    <w:rsid w:val="000F270D"/>
    <w:rsid w:val="000F28AF"/>
    <w:rsid w:val="000F2C49"/>
    <w:rsid w:val="000F2E4D"/>
    <w:rsid w:val="000F315D"/>
    <w:rsid w:val="000F34E5"/>
    <w:rsid w:val="000F37E6"/>
    <w:rsid w:val="000F3CFA"/>
    <w:rsid w:val="000F4CC2"/>
    <w:rsid w:val="000F4FC1"/>
    <w:rsid w:val="000F52D2"/>
    <w:rsid w:val="000F5818"/>
    <w:rsid w:val="000F5AAE"/>
    <w:rsid w:val="000F6014"/>
    <w:rsid w:val="000F649C"/>
    <w:rsid w:val="000F658A"/>
    <w:rsid w:val="000F697A"/>
    <w:rsid w:val="000F6F7B"/>
    <w:rsid w:val="000F71D8"/>
    <w:rsid w:val="000F7541"/>
    <w:rsid w:val="000F75E9"/>
    <w:rsid w:val="000F7E20"/>
    <w:rsid w:val="0010011E"/>
    <w:rsid w:val="0010042C"/>
    <w:rsid w:val="0010054E"/>
    <w:rsid w:val="00100815"/>
    <w:rsid w:val="00101492"/>
    <w:rsid w:val="001019C2"/>
    <w:rsid w:val="00101ADE"/>
    <w:rsid w:val="00102213"/>
    <w:rsid w:val="001031BE"/>
    <w:rsid w:val="0010331F"/>
    <w:rsid w:val="00103597"/>
    <w:rsid w:val="00103AC6"/>
    <w:rsid w:val="00103BA3"/>
    <w:rsid w:val="00103C74"/>
    <w:rsid w:val="0010414B"/>
    <w:rsid w:val="0010430F"/>
    <w:rsid w:val="001048C5"/>
    <w:rsid w:val="0010499C"/>
    <w:rsid w:val="00104F2E"/>
    <w:rsid w:val="001053E5"/>
    <w:rsid w:val="0010553F"/>
    <w:rsid w:val="00105619"/>
    <w:rsid w:val="00105A0B"/>
    <w:rsid w:val="00105C12"/>
    <w:rsid w:val="00105CD9"/>
    <w:rsid w:val="00105D56"/>
    <w:rsid w:val="001064D6"/>
    <w:rsid w:val="001066C0"/>
    <w:rsid w:val="00106DA1"/>
    <w:rsid w:val="001070F6"/>
    <w:rsid w:val="00107A4F"/>
    <w:rsid w:val="00107A8B"/>
    <w:rsid w:val="00107DA2"/>
    <w:rsid w:val="001100EF"/>
    <w:rsid w:val="001104E9"/>
    <w:rsid w:val="00110711"/>
    <w:rsid w:val="0011071D"/>
    <w:rsid w:val="00110CF1"/>
    <w:rsid w:val="00111179"/>
    <w:rsid w:val="00111614"/>
    <w:rsid w:val="001116FF"/>
    <w:rsid w:val="00111ABA"/>
    <w:rsid w:val="00112057"/>
    <w:rsid w:val="001127E2"/>
    <w:rsid w:val="0011281D"/>
    <w:rsid w:val="0011284E"/>
    <w:rsid w:val="00113542"/>
    <w:rsid w:val="00113CC6"/>
    <w:rsid w:val="00113DB7"/>
    <w:rsid w:val="00114059"/>
    <w:rsid w:val="0011407C"/>
    <w:rsid w:val="00114113"/>
    <w:rsid w:val="00114721"/>
    <w:rsid w:val="0011531F"/>
    <w:rsid w:val="0011538D"/>
    <w:rsid w:val="00115487"/>
    <w:rsid w:val="0011551B"/>
    <w:rsid w:val="00115840"/>
    <w:rsid w:val="001158E1"/>
    <w:rsid w:val="00115A3C"/>
    <w:rsid w:val="00115CB6"/>
    <w:rsid w:val="001161E0"/>
    <w:rsid w:val="00116B34"/>
    <w:rsid w:val="00116B8D"/>
    <w:rsid w:val="00116BA4"/>
    <w:rsid w:val="00116CF3"/>
    <w:rsid w:val="001170D5"/>
    <w:rsid w:val="00117795"/>
    <w:rsid w:val="00117948"/>
    <w:rsid w:val="00120537"/>
    <w:rsid w:val="0012055B"/>
    <w:rsid w:val="00120801"/>
    <w:rsid w:val="001209D7"/>
    <w:rsid w:val="00120B34"/>
    <w:rsid w:val="00120D4A"/>
    <w:rsid w:val="00120FC7"/>
    <w:rsid w:val="001212F3"/>
    <w:rsid w:val="0012161A"/>
    <w:rsid w:val="001219F8"/>
    <w:rsid w:val="00121F34"/>
    <w:rsid w:val="00122153"/>
    <w:rsid w:val="00122586"/>
    <w:rsid w:val="001225A1"/>
    <w:rsid w:val="0012287B"/>
    <w:rsid w:val="001229D5"/>
    <w:rsid w:val="00122C6F"/>
    <w:rsid w:val="00122F49"/>
    <w:rsid w:val="001231FE"/>
    <w:rsid w:val="00123279"/>
    <w:rsid w:val="00123395"/>
    <w:rsid w:val="001233AF"/>
    <w:rsid w:val="0012382F"/>
    <w:rsid w:val="00123994"/>
    <w:rsid w:val="00123A74"/>
    <w:rsid w:val="00123C2C"/>
    <w:rsid w:val="00123DFE"/>
    <w:rsid w:val="00123E6F"/>
    <w:rsid w:val="00123EFC"/>
    <w:rsid w:val="00123F45"/>
    <w:rsid w:val="00124173"/>
    <w:rsid w:val="00124340"/>
    <w:rsid w:val="00124AE8"/>
    <w:rsid w:val="00124B6D"/>
    <w:rsid w:val="001251BD"/>
    <w:rsid w:val="0012579C"/>
    <w:rsid w:val="001258AE"/>
    <w:rsid w:val="001259C3"/>
    <w:rsid w:val="00125A45"/>
    <w:rsid w:val="00125B22"/>
    <w:rsid w:val="00125E98"/>
    <w:rsid w:val="00126291"/>
    <w:rsid w:val="00126551"/>
    <w:rsid w:val="0012663C"/>
    <w:rsid w:val="001266E0"/>
    <w:rsid w:val="00126A0F"/>
    <w:rsid w:val="00126EC3"/>
    <w:rsid w:val="001270B1"/>
    <w:rsid w:val="00127153"/>
    <w:rsid w:val="00127289"/>
    <w:rsid w:val="00127B41"/>
    <w:rsid w:val="00127DC1"/>
    <w:rsid w:val="00127DEA"/>
    <w:rsid w:val="0013052D"/>
    <w:rsid w:val="0013062B"/>
    <w:rsid w:val="00130C0F"/>
    <w:rsid w:val="001310ED"/>
    <w:rsid w:val="0013130E"/>
    <w:rsid w:val="001319ED"/>
    <w:rsid w:val="00131B52"/>
    <w:rsid w:val="00131BD7"/>
    <w:rsid w:val="00131E64"/>
    <w:rsid w:val="0013205F"/>
    <w:rsid w:val="00133444"/>
    <w:rsid w:val="001336C8"/>
    <w:rsid w:val="0013385C"/>
    <w:rsid w:val="00133EF2"/>
    <w:rsid w:val="00133F60"/>
    <w:rsid w:val="001341FB"/>
    <w:rsid w:val="00134451"/>
    <w:rsid w:val="00134466"/>
    <w:rsid w:val="00134FB6"/>
    <w:rsid w:val="001351F6"/>
    <w:rsid w:val="00135A2B"/>
    <w:rsid w:val="00135BC9"/>
    <w:rsid w:val="00135EF0"/>
    <w:rsid w:val="00136123"/>
    <w:rsid w:val="001361F0"/>
    <w:rsid w:val="001363A3"/>
    <w:rsid w:val="00136871"/>
    <w:rsid w:val="001368C3"/>
    <w:rsid w:val="00136A98"/>
    <w:rsid w:val="00136CCA"/>
    <w:rsid w:val="001373C3"/>
    <w:rsid w:val="00137A8D"/>
    <w:rsid w:val="00137C1B"/>
    <w:rsid w:val="0014099D"/>
    <w:rsid w:val="001409F5"/>
    <w:rsid w:val="00140EFE"/>
    <w:rsid w:val="0014155A"/>
    <w:rsid w:val="00141839"/>
    <w:rsid w:val="00141C52"/>
    <w:rsid w:val="00141EE6"/>
    <w:rsid w:val="00142111"/>
    <w:rsid w:val="001424AD"/>
    <w:rsid w:val="00142912"/>
    <w:rsid w:val="00142B08"/>
    <w:rsid w:val="00142D23"/>
    <w:rsid w:val="00142F7E"/>
    <w:rsid w:val="001430D3"/>
    <w:rsid w:val="00143286"/>
    <w:rsid w:val="001436D7"/>
    <w:rsid w:val="001437CC"/>
    <w:rsid w:val="001437F2"/>
    <w:rsid w:val="00143843"/>
    <w:rsid w:val="00143FFE"/>
    <w:rsid w:val="001440DC"/>
    <w:rsid w:val="001440E6"/>
    <w:rsid w:val="0014412B"/>
    <w:rsid w:val="001446F2"/>
    <w:rsid w:val="00144BA2"/>
    <w:rsid w:val="0014522A"/>
    <w:rsid w:val="001452D8"/>
    <w:rsid w:val="00145530"/>
    <w:rsid w:val="00145A23"/>
    <w:rsid w:val="00145C1C"/>
    <w:rsid w:val="00145EC3"/>
    <w:rsid w:val="001467E7"/>
    <w:rsid w:val="00146970"/>
    <w:rsid w:val="00146E48"/>
    <w:rsid w:val="00146F43"/>
    <w:rsid w:val="00147454"/>
    <w:rsid w:val="0014786C"/>
    <w:rsid w:val="00147882"/>
    <w:rsid w:val="00147E6F"/>
    <w:rsid w:val="00150015"/>
    <w:rsid w:val="001501AB"/>
    <w:rsid w:val="001506FA"/>
    <w:rsid w:val="0015090E"/>
    <w:rsid w:val="00150A7A"/>
    <w:rsid w:val="00150F14"/>
    <w:rsid w:val="00150FBF"/>
    <w:rsid w:val="001511C2"/>
    <w:rsid w:val="0015121F"/>
    <w:rsid w:val="001513C0"/>
    <w:rsid w:val="001517F9"/>
    <w:rsid w:val="00151BC8"/>
    <w:rsid w:val="00151D87"/>
    <w:rsid w:val="0015220C"/>
    <w:rsid w:val="00152815"/>
    <w:rsid w:val="00152B7D"/>
    <w:rsid w:val="00153336"/>
    <w:rsid w:val="00153A24"/>
    <w:rsid w:val="00153B81"/>
    <w:rsid w:val="00153C54"/>
    <w:rsid w:val="0015436D"/>
    <w:rsid w:val="001544B5"/>
    <w:rsid w:val="001545E5"/>
    <w:rsid w:val="001547B5"/>
    <w:rsid w:val="00154B1D"/>
    <w:rsid w:val="00155420"/>
    <w:rsid w:val="00155472"/>
    <w:rsid w:val="0015551A"/>
    <w:rsid w:val="0015566B"/>
    <w:rsid w:val="001558D0"/>
    <w:rsid w:val="00155B13"/>
    <w:rsid w:val="00155BAE"/>
    <w:rsid w:val="00155D83"/>
    <w:rsid w:val="00155DE9"/>
    <w:rsid w:val="00155F93"/>
    <w:rsid w:val="00156486"/>
    <w:rsid w:val="00156C92"/>
    <w:rsid w:val="001571C5"/>
    <w:rsid w:val="0015774F"/>
    <w:rsid w:val="0015798F"/>
    <w:rsid w:val="001579CE"/>
    <w:rsid w:val="00157CA3"/>
    <w:rsid w:val="00157F8C"/>
    <w:rsid w:val="001606DC"/>
    <w:rsid w:val="0016079D"/>
    <w:rsid w:val="001607F7"/>
    <w:rsid w:val="00160A96"/>
    <w:rsid w:val="00160AA4"/>
    <w:rsid w:val="00161359"/>
    <w:rsid w:val="001613AA"/>
    <w:rsid w:val="00161595"/>
    <w:rsid w:val="00161E2A"/>
    <w:rsid w:val="00162083"/>
    <w:rsid w:val="001622D3"/>
    <w:rsid w:val="00162341"/>
    <w:rsid w:val="001623DE"/>
    <w:rsid w:val="001626A7"/>
    <w:rsid w:val="001628D9"/>
    <w:rsid w:val="001629DC"/>
    <w:rsid w:val="0016330E"/>
    <w:rsid w:val="001637D4"/>
    <w:rsid w:val="0016384A"/>
    <w:rsid w:val="001638C8"/>
    <w:rsid w:val="00163EA1"/>
    <w:rsid w:val="0016453B"/>
    <w:rsid w:val="001647EB"/>
    <w:rsid w:val="0016486D"/>
    <w:rsid w:val="001648F9"/>
    <w:rsid w:val="00164983"/>
    <w:rsid w:val="001652B9"/>
    <w:rsid w:val="00165433"/>
    <w:rsid w:val="00165975"/>
    <w:rsid w:val="00165F8B"/>
    <w:rsid w:val="0016606B"/>
    <w:rsid w:val="00166168"/>
    <w:rsid w:val="0016621A"/>
    <w:rsid w:val="001662AC"/>
    <w:rsid w:val="0016645D"/>
    <w:rsid w:val="0016656B"/>
    <w:rsid w:val="00166841"/>
    <w:rsid w:val="00166B17"/>
    <w:rsid w:val="00166D87"/>
    <w:rsid w:val="001670AF"/>
    <w:rsid w:val="001671D8"/>
    <w:rsid w:val="001672C7"/>
    <w:rsid w:val="001675ED"/>
    <w:rsid w:val="00167656"/>
    <w:rsid w:val="001679FD"/>
    <w:rsid w:val="0017032D"/>
    <w:rsid w:val="0017079E"/>
    <w:rsid w:val="001709F8"/>
    <w:rsid w:val="00170AB5"/>
    <w:rsid w:val="00170B8C"/>
    <w:rsid w:val="00170CC6"/>
    <w:rsid w:val="00170CE8"/>
    <w:rsid w:val="00170E73"/>
    <w:rsid w:val="00170FA2"/>
    <w:rsid w:val="001711EB"/>
    <w:rsid w:val="001716A6"/>
    <w:rsid w:val="00171869"/>
    <w:rsid w:val="00171AA0"/>
    <w:rsid w:val="00171F4C"/>
    <w:rsid w:val="00172621"/>
    <w:rsid w:val="0017265D"/>
    <w:rsid w:val="00172DF1"/>
    <w:rsid w:val="00172FD9"/>
    <w:rsid w:val="001731F0"/>
    <w:rsid w:val="0017328E"/>
    <w:rsid w:val="001735C3"/>
    <w:rsid w:val="0017361F"/>
    <w:rsid w:val="0017399F"/>
    <w:rsid w:val="00173A56"/>
    <w:rsid w:val="00173B59"/>
    <w:rsid w:val="00174272"/>
    <w:rsid w:val="001744F0"/>
    <w:rsid w:val="00174C4D"/>
    <w:rsid w:val="00174E1D"/>
    <w:rsid w:val="00174E52"/>
    <w:rsid w:val="001751A7"/>
    <w:rsid w:val="00175A02"/>
    <w:rsid w:val="00175D53"/>
    <w:rsid w:val="001768A6"/>
    <w:rsid w:val="001769DE"/>
    <w:rsid w:val="00176ACA"/>
    <w:rsid w:val="0017700C"/>
    <w:rsid w:val="00177050"/>
    <w:rsid w:val="00177278"/>
    <w:rsid w:val="00177400"/>
    <w:rsid w:val="00177612"/>
    <w:rsid w:val="001801AE"/>
    <w:rsid w:val="001801D5"/>
    <w:rsid w:val="001801EB"/>
    <w:rsid w:val="0018082F"/>
    <w:rsid w:val="00180F5A"/>
    <w:rsid w:val="001814AC"/>
    <w:rsid w:val="00181867"/>
    <w:rsid w:val="00181A5C"/>
    <w:rsid w:val="00181B9A"/>
    <w:rsid w:val="00181C2A"/>
    <w:rsid w:val="001821A6"/>
    <w:rsid w:val="0018302A"/>
    <w:rsid w:val="001830AA"/>
    <w:rsid w:val="0018316F"/>
    <w:rsid w:val="00183497"/>
    <w:rsid w:val="0018371E"/>
    <w:rsid w:val="00183D2D"/>
    <w:rsid w:val="00184365"/>
    <w:rsid w:val="001845CE"/>
    <w:rsid w:val="00184904"/>
    <w:rsid w:val="00184BED"/>
    <w:rsid w:val="0018568D"/>
    <w:rsid w:val="00185E5B"/>
    <w:rsid w:val="00185F68"/>
    <w:rsid w:val="001865CB"/>
    <w:rsid w:val="00186708"/>
    <w:rsid w:val="00186942"/>
    <w:rsid w:val="00186B52"/>
    <w:rsid w:val="0018716A"/>
    <w:rsid w:val="0018760A"/>
    <w:rsid w:val="00190189"/>
    <w:rsid w:val="0019019C"/>
    <w:rsid w:val="001901F7"/>
    <w:rsid w:val="001904EB"/>
    <w:rsid w:val="001908A7"/>
    <w:rsid w:val="00190B80"/>
    <w:rsid w:val="00190D79"/>
    <w:rsid w:val="00191483"/>
    <w:rsid w:val="0019149B"/>
    <w:rsid w:val="00192255"/>
    <w:rsid w:val="0019234D"/>
    <w:rsid w:val="00192409"/>
    <w:rsid w:val="001928DC"/>
    <w:rsid w:val="00192B3D"/>
    <w:rsid w:val="0019303B"/>
    <w:rsid w:val="0019332C"/>
    <w:rsid w:val="00193C8D"/>
    <w:rsid w:val="00193D28"/>
    <w:rsid w:val="001943D0"/>
    <w:rsid w:val="00194515"/>
    <w:rsid w:val="00194A4B"/>
    <w:rsid w:val="00194CA9"/>
    <w:rsid w:val="00194CCC"/>
    <w:rsid w:val="001952CF"/>
    <w:rsid w:val="001954F2"/>
    <w:rsid w:val="00195B97"/>
    <w:rsid w:val="00196249"/>
    <w:rsid w:val="001966B8"/>
    <w:rsid w:val="00196DFB"/>
    <w:rsid w:val="00196E6B"/>
    <w:rsid w:val="00197381"/>
    <w:rsid w:val="001973DC"/>
    <w:rsid w:val="001979D3"/>
    <w:rsid w:val="00197D97"/>
    <w:rsid w:val="001A030B"/>
    <w:rsid w:val="001A0389"/>
    <w:rsid w:val="001A0958"/>
    <w:rsid w:val="001A0AD9"/>
    <w:rsid w:val="001A0DF6"/>
    <w:rsid w:val="001A0F6F"/>
    <w:rsid w:val="001A1408"/>
    <w:rsid w:val="001A148B"/>
    <w:rsid w:val="001A1637"/>
    <w:rsid w:val="001A1DC1"/>
    <w:rsid w:val="001A21C3"/>
    <w:rsid w:val="001A2516"/>
    <w:rsid w:val="001A2915"/>
    <w:rsid w:val="001A2AC4"/>
    <w:rsid w:val="001A2F35"/>
    <w:rsid w:val="001A35D9"/>
    <w:rsid w:val="001A3630"/>
    <w:rsid w:val="001A398B"/>
    <w:rsid w:val="001A39A6"/>
    <w:rsid w:val="001A3EF2"/>
    <w:rsid w:val="001A52E1"/>
    <w:rsid w:val="001A5344"/>
    <w:rsid w:val="001A5840"/>
    <w:rsid w:val="001A5B1D"/>
    <w:rsid w:val="001A5D2C"/>
    <w:rsid w:val="001A5E2B"/>
    <w:rsid w:val="001A6011"/>
    <w:rsid w:val="001A65B2"/>
    <w:rsid w:val="001A68A7"/>
    <w:rsid w:val="001A6CC3"/>
    <w:rsid w:val="001A6D46"/>
    <w:rsid w:val="001A7156"/>
    <w:rsid w:val="001A7370"/>
    <w:rsid w:val="001A75EA"/>
    <w:rsid w:val="001A7731"/>
    <w:rsid w:val="001A7D3D"/>
    <w:rsid w:val="001A7DA3"/>
    <w:rsid w:val="001B0607"/>
    <w:rsid w:val="001B0746"/>
    <w:rsid w:val="001B12BC"/>
    <w:rsid w:val="001B13DA"/>
    <w:rsid w:val="001B1419"/>
    <w:rsid w:val="001B1587"/>
    <w:rsid w:val="001B1E18"/>
    <w:rsid w:val="001B1F77"/>
    <w:rsid w:val="001B229F"/>
    <w:rsid w:val="001B2536"/>
    <w:rsid w:val="001B2620"/>
    <w:rsid w:val="001B265D"/>
    <w:rsid w:val="001B2B65"/>
    <w:rsid w:val="001B2BCA"/>
    <w:rsid w:val="001B30F9"/>
    <w:rsid w:val="001B3410"/>
    <w:rsid w:val="001B35A4"/>
    <w:rsid w:val="001B35C9"/>
    <w:rsid w:val="001B42AC"/>
    <w:rsid w:val="001B4678"/>
    <w:rsid w:val="001B4CDA"/>
    <w:rsid w:val="001B505C"/>
    <w:rsid w:val="001B5763"/>
    <w:rsid w:val="001B57F6"/>
    <w:rsid w:val="001B5F7B"/>
    <w:rsid w:val="001B62C7"/>
    <w:rsid w:val="001B64F8"/>
    <w:rsid w:val="001B6F63"/>
    <w:rsid w:val="001B7047"/>
    <w:rsid w:val="001B713C"/>
    <w:rsid w:val="001B7391"/>
    <w:rsid w:val="001B77EB"/>
    <w:rsid w:val="001B7848"/>
    <w:rsid w:val="001B7883"/>
    <w:rsid w:val="001B79A3"/>
    <w:rsid w:val="001B79BA"/>
    <w:rsid w:val="001B7C29"/>
    <w:rsid w:val="001B7E32"/>
    <w:rsid w:val="001B7E99"/>
    <w:rsid w:val="001C008E"/>
    <w:rsid w:val="001C05E4"/>
    <w:rsid w:val="001C0A05"/>
    <w:rsid w:val="001C0BED"/>
    <w:rsid w:val="001C13A9"/>
    <w:rsid w:val="001C13F9"/>
    <w:rsid w:val="001C148C"/>
    <w:rsid w:val="001C14C4"/>
    <w:rsid w:val="001C194B"/>
    <w:rsid w:val="001C1D0F"/>
    <w:rsid w:val="001C2020"/>
    <w:rsid w:val="001C20F3"/>
    <w:rsid w:val="001C22B2"/>
    <w:rsid w:val="001C2ABC"/>
    <w:rsid w:val="001C2E8D"/>
    <w:rsid w:val="001C31CB"/>
    <w:rsid w:val="001C3BC2"/>
    <w:rsid w:val="001C3F4E"/>
    <w:rsid w:val="001C47A3"/>
    <w:rsid w:val="001C49CA"/>
    <w:rsid w:val="001C4AA4"/>
    <w:rsid w:val="001C5639"/>
    <w:rsid w:val="001C58F9"/>
    <w:rsid w:val="001C595E"/>
    <w:rsid w:val="001C5ADA"/>
    <w:rsid w:val="001C5F47"/>
    <w:rsid w:val="001C5F69"/>
    <w:rsid w:val="001C5F8B"/>
    <w:rsid w:val="001C634E"/>
    <w:rsid w:val="001C6847"/>
    <w:rsid w:val="001C6C59"/>
    <w:rsid w:val="001C6E47"/>
    <w:rsid w:val="001C7020"/>
    <w:rsid w:val="001C71AE"/>
    <w:rsid w:val="001C7430"/>
    <w:rsid w:val="001C7485"/>
    <w:rsid w:val="001C74C0"/>
    <w:rsid w:val="001C7558"/>
    <w:rsid w:val="001C7E42"/>
    <w:rsid w:val="001D00B5"/>
    <w:rsid w:val="001D0409"/>
    <w:rsid w:val="001D0D54"/>
    <w:rsid w:val="001D0EDA"/>
    <w:rsid w:val="001D12EA"/>
    <w:rsid w:val="001D1302"/>
    <w:rsid w:val="001D13A7"/>
    <w:rsid w:val="001D1411"/>
    <w:rsid w:val="001D1927"/>
    <w:rsid w:val="001D1C46"/>
    <w:rsid w:val="001D1E10"/>
    <w:rsid w:val="001D22E7"/>
    <w:rsid w:val="001D2432"/>
    <w:rsid w:val="001D2E0B"/>
    <w:rsid w:val="001D2FFD"/>
    <w:rsid w:val="001D38FE"/>
    <w:rsid w:val="001D397B"/>
    <w:rsid w:val="001D39F8"/>
    <w:rsid w:val="001D3E24"/>
    <w:rsid w:val="001D4103"/>
    <w:rsid w:val="001D4AD5"/>
    <w:rsid w:val="001D4CD5"/>
    <w:rsid w:val="001D4DAF"/>
    <w:rsid w:val="001D501C"/>
    <w:rsid w:val="001D5614"/>
    <w:rsid w:val="001D5E4A"/>
    <w:rsid w:val="001D5F2B"/>
    <w:rsid w:val="001D6351"/>
    <w:rsid w:val="001D665D"/>
    <w:rsid w:val="001D6B07"/>
    <w:rsid w:val="001D6CBA"/>
    <w:rsid w:val="001D6ED7"/>
    <w:rsid w:val="001D6F9B"/>
    <w:rsid w:val="001D75C2"/>
    <w:rsid w:val="001D7A0D"/>
    <w:rsid w:val="001D7B39"/>
    <w:rsid w:val="001E073A"/>
    <w:rsid w:val="001E09E7"/>
    <w:rsid w:val="001E0DEB"/>
    <w:rsid w:val="001E11E3"/>
    <w:rsid w:val="001E129F"/>
    <w:rsid w:val="001E1C80"/>
    <w:rsid w:val="001E23AF"/>
    <w:rsid w:val="001E2546"/>
    <w:rsid w:val="001E2F63"/>
    <w:rsid w:val="001E2FFD"/>
    <w:rsid w:val="001E34D8"/>
    <w:rsid w:val="001E381D"/>
    <w:rsid w:val="001E38B2"/>
    <w:rsid w:val="001E43FF"/>
    <w:rsid w:val="001E47ED"/>
    <w:rsid w:val="001E4F03"/>
    <w:rsid w:val="001E5027"/>
    <w:rsid w:val="001E5233"/>
    <w:rsid w:val="001E52CE"/>
    <w:rsid w:val="001E5305"/>
    <w:rsid w:val="001E5366"/>
    <w:rsid w:val="001E54C9"/>
    <w:rsid w:val="001E5885"/>
    <w:rsid w:val="001E5AE2"/>
    <w:rsid w:val="001E5B9D"/>
    <w:rsid w:val="001E5FD5"/>
    <w:rsid w:val="001E655F"/>
    <w:rsid w:val="001E6562"/>
    <w:rsid w:val="001E6698"/>
    <w:rsid w:val="001E6929"/>
    <w:rsid w:val="001E6ABC"/>
    <w:rsid w:val="001E6CFD"/>
    <w:rsid w:val="001E7302"/>
    <w:rsid w:val="001E7723"/>
    <w:rsid w:val="001E786F"/>
    <w:rsid w:val="001E7B06"/>
    <w:rsid w:val="001E7D23"/>
    <w:rsid w:val="001F02CE"/>
    <w:rsid w:val="001F068B"/>
    <w:rsid w:val="001F0BCE"/>
    <w:rsid w:val="001F0C3A"/>
    <w:rsid w:val="001F0DF0"/>
    <w:rsid w:val="001F0E9A"/>
    <w:rsid w:val="001F144C"/>
    <w:rsid w:val="001F1C01"/>
    <w:rsid w:val="001F2383"/>
    <w:rsid w:val="001F2475"/>
    <w:rsid w:val="001F2CCD"/>
    <w:rsid w:val="001F2D85"/>
    <w:rsid w:val="001F2FAC"/>
    <w:rsid w:val="001F2FF2"/>
    <w:rsid w:val="001F3049"/>
    <w:rsid w:val="001F316F"/>
    <w:rsid w:val="001F3310"/>
    <w:rsid w:val="001F3DC6"/>
    <w:rsid w:val="001F4024"/>
    <w:rsid w:val="001F4235"/>
    <w:rsid w:val="001F4316"/>
    <w:rsid w:val="001F4883"/>
    <w:rsid w:val="001F4C6A"/>
    <w:rsid w:val="001F4C9A"/>
    <w:rsid w:val="001F53BE"/>
    <w:rsid w:val="001F54E4"/>
    <w:rsid w:val="001F5A01"/>
    <w:rsid w:val="001F5B88"/>
    <w:rsid w:val="001F6A26"/>
    <w:rsid w:val="001F7090"/>
    <w:rsid w:val="001F7227"/>
    <w:rsid w:val="001F770A"/>
    <w:rsid w:val="001F7894"/>
    <w:rsid w:val="001F7D02"/>
    <w:rsid w:val="001F7FA1"/>
    <w:rsid w:val="001F7FE8"/>
    <w:rsid w:val="00200166"/>
    <w:rsid w:val="0020023E"/>
    <w:rsid w:val="00200978"/>
    <w:rsid w:val="00200C01"/>
    <w:rsid w:val="0020109C"/>
    <w:rsid w:val="002012A3"/>
    <w:rsid w:val="00201CD0"/>
    <w:rsid w:val="00202338"/>
    <w:rsid w:val="002029EC"/>
    <w:rsid w:val="00202B1F"/>
    <w:rsid w:val="00202B67"/>
    <w:rsid w:val="00202C04"/>
    <w:rsid w:val="00203568"/>
    <w:rsid w:val="00203690"/>
    <w:rsid w:val="002038D9"/>
    <w:rsid w:val="00203AAB"/>
    <w:rsid w:val="00203E61"/>
    <w:rsid w:val="0020400C"/>
    <w:rsid w:val="002040BE"/>
    <w:rsid w:val="0020471A"/>
    <w:rsid w:val="002047F3"/>
    <w:rsid w:val="00204AAF"/>
    <w:rsid w:val="00204AF9"/>
    <w:rsid w:val="00204F36"/>
    <w:rsid w:val="002051A8"/>
    <w:rsid w:val="002051E2"/>
    <w:rsid w:val="00205249"/>
    <w:rsid w:val="00205E46"/>
    <w:rsid w:val="0020626E"/>
    <w:rsid w:val="002063E3"/>
    <w:rsid w:val="002065F7"/>
    <w:rsid w:val="0020661F"/>
    <w:rsid w:val="00206C74"/>
    <w:rsid w:val="00206DF4"/>
    <w:rsid w:val="00207019"/>
    <w:rsid w:val="002076DD"/>
    <w:rsid w:val="00207A2C"/>
    <w:rsid w:val="00207DBA"/>
    <w:rsid w:val="00207E5E"/>
    <w:rsid w:val="00207FF1"/>
    <w:rsid w:val="00210182"/>
    <w:rsid w:val="0021028B"/>
    <w:rsid w:val="00210633"/>
    <w:rsid w:val="00210B4A"/>
    <w:rsid w:val="00210B7F"/>
    <w:rsid w:val="00210F04"/>
    <w:rsid w:val="002110AD"/>
    <w:rsid w:val="002115A2"/>
    <w:rsid w:val="0021169F"/>
    <w:rsid w:val="00212369"/>
    <w:rsid w:val="00212494"/>
    <w:rsid w:val="002124FF"/>
    <w:rsid w:val="00213165"/>
    <w:rsid w:val="002137F4"/>
    <w:rsid w:val="00213BAD"/>
    <w:rsid w:val="00213C55"/>
    <w:rsid w:val="00213D77"/>
    <w:rsid w:val="00213EFF"/>
    <w:rsid w:val="0021442F"/>
    <w:rsid w:val="00214BB8"/>
    <w:rsid w:val="0021523B"/>
    <w:rsid w:val="002152CD"/>
    <w:rsid w:val="00215308"/>
    <w:rsid w:val="0021555C"/>
    <w:rsid w:val="00215867"/>
    <w:rsid w:val="00215B90"/>
    <w:rsid w:val="00216218"/>
    <w:rsid w:val="0021627E"/>
    <w:rsid w:val="0021629D"/>
    <w:rsid w:val="00216419"/>
    <w:rsid w:val="00216686"/>
    <w:rsid w:val="002166B5"/>
    <w:rsid w:val="00216787"/>
    <w:rsid w:val="00217A44"/>
    <w:rsid w:val="00217A45"/>
    <w:rsid w:val="0022021F"/>
    <w:rsid w:val="0022045F"/>
    <w:rsid w:val="00220807"/>
    <w:rsid w:val="0022102A"/>
    <w:rsid w:val="002215C1"/>
    <w:rsid w:val="00221D9B"/>
    <w:rsid w:val="00222093"/>
    <w:rsid w:val="00222151"/>
    <w:rsid w:val="002223E7"/>
    <w:rsid w:val="00222CAA"/>
    <w:rsid w:val="00222EB9"/>
    <w:rsid w:val="00223018"/>
    <w:rsid w:val="00223680"/>
    <w:rsid w:val="00223DAC"/>
    <w:rsid w:val="002243F5"/>
    <w:rsid w:val="0022471B"/>
    <w:rsid w:val="00224746"/>
    <w:rsid w:val="002248F9"/>
    <w:rsid w:val="0022541C"/>
    <w:rsid w:val="00225A9D"/>
    <w:rsid w:val="00225AA3"/>
    <w:rsid w:val="00225F90"/>
    <w:rsid w:val="00226941"/>
    <w:rsid w:val="00226B35"/>
    <w:rsid w:val="00226CB1"/>
    <w:rsid w:val="002274E6"/>
    <w:rsid w:val="002276A7"/>
    <w:rsid w:val="00227C09"/>
    <w:rsid w:val="002301D5"/>
    <w:rsid w:val="00230275"/>
    <w:rsid w:val="0023046D"/>
    <w:rsid w:val="0023061E"/>
    <w:rsid w:val="00230768"/>
    <w:rsid w:val="00230A70"/>
    <w:rsid w:val="00231291"/>
    <w:rsid w:val="00231508"/>
    <w:rsid w:val="00231943"/>
    <w:rsid w:val="0023197D"/>
    <w:rsid w:val="0023198E"/>
    <w:rsid w:val="00231F09"/>
    <w:rsid w:val="002320C5"/>
    <w:rsid w:val="002320EC"/>
    <w:rsid w:val="0023212B"/>
    <w:rsid w:val="0023238C"/>
    <w:rsid w:val="00232574"/>
    <w:rsid w:val="00232605"/>
    <w:rsid w:val="002326B1"/>
    <w:rsid w:val="002327F9"/>
    <w:rsid w:val="0023281D"/>
    <w:rsid w:val="00232910"/>
    <w:rsid w:val="00232BA1"/>
    <w:rsid w:val="00232CF1"/>
    <w:rsid w:val="0023310D"/>
    <w:rsid w:val="002331DE"/>
    <w:rsid w:val="0023332B"/>
    <w:rsid w:val="00233823"/>
    <w:rsid w:val="00233CCB"/>
    <w:rsid w:val="00234296"/>
    <w:rsid w:val="002343AD"/>
    <w:rsid w:val="002358C2"/>
    <w:rsid w:val="0023591C"/>
    <w:rsid w:val="00235AB1"/>
    <w:rsid w:val="00235E59"/>
    <w:rsid w:val="0023611A"/>
    <w:rsid w:val="002363CC"/>
    <w:rsid w:val="0023642A"/>
    <w:rsid w:val="0023642C"/>
    <w:rsid w:val="00236769"/>
    <w:rsid w:val="00236C96"/>
    <w:rsid w:val="00237736"/>
    <w:rsid w:val="00237885"/>
    <w:rsid w:val="002379E7"/>
    <w:rsid w:val="0024052D"/>
    <w:rsid w:val="00240A8E"/>
    <w:rsid w:val="0024102F"/>
    <w:rsid w:val="002411F6"/>
    <w:rsid w:val="00241310"/>
    <w:rsid w:val="0024209C"/>
    <w:rsid w:val="00242329"/>
    <w:rsid w:val="0024235B"/>
    <w:rsid w:val="002424F5"/>
    <w:rsid w:val="00242B49"/>
    <w:rsid w:val="00242BF5"/>
    <w:rsid w:val="0024300F"/>
    <w:rsid w:val="0024339C"/>
    <w:rsid w:val="00243666"/>
    <w:rsid w:val="002436CC"/>
    <w:rsid w:val="002437C4"/>
    <w:rsid w:val="00243886"/>
    <w:rsid w:val="00243C3B"/>
    <w:rsid w:val="00243DA8"/>
    <w:rsid w:val="00243FDE"/>
    <w:rsid w:val="00243FEA"/>
    <w:rsid w:val="002442BF"/>
    <w:rsid w:val="002444F7"/>
    <w:rsid w:val="00244578"/>
    <w:rsid w:val="0024486F"/>
    <w:rsid w:val="00244A6E"/>
    <w:rsid w:val="00244F67"/>
    <w:rsid w:val="0024520C"/>
    <w:rsid w:val="00245461"/>
    <w:rsid w:val="0024574A"/>
    <w:rsid w:val="00245854"/>
    <w:rsid w:val="00245D2C"/>
    <w:rsid w:val="00245DD4"/>
    <w:rsid w:val="002462A0"/>
    <w:rsid w:val="00246597"/>
    <w:rsid w:val="0024704F"/>
    <w:rsid w:val="00247203"/>
    <w:rsid w:val="00247907"/>
    <w:rsid w:val="00247971"/>
    <w:rsid w:val="0025075E"/>
    <w:rsid w:val="00250CC0"/>
    <w:rsid w:val="00251004"/>
    <w:rsid w:val="0025129F"/>
    <w:rsid w:val="00251508"/>
    <w:rsid w:val="00251716"/>
    <w:rsid w:val="0025182D"/>
    <w:rsid w:val="002518BA"/>
    <w:rsid w:val="00251B61"/>
    <w:rsid w:val="00251F2B"/>
    <w:rsid w:val="00252111"/>
    <w:rsid w:val="002524DC"/>
    <w:rsid w:val="0025288E"/>
    <w:rsid w:val="002528F7"/>
    <w:rsid w:val="00252F7E"/>
    <w:rsid w:val="002531BA"/>
    <w:rsid w:val="00253339"/>
    <w:rsid w:val="002536B2"/>
    <w:rsid w:val="002545A4"/>
    <w:rsid w:val="002545DE"/>
    <w:rsid w:val="00254645"/>
    <w:rsid w:val="00254AA5"/>
    <w:rsid w:val="00254AE8"/>
    <w:rsid w:val="00254AF4"/>
    <w:rsid w:val="0025509F"/>
    <w:rsid w:val="002552A3"/>
    <w:rsid w:val="00255850"/>
    <w:rsid w:val="00255898"/>
    <w:rsid w:val="002558C0"/>
    <w:rsid w:val="00255ACA"/>
    <w:rsid w:val="00256230"/>
    <w:rsid w:val="00256257"/>
    <w:rsid w:val="00256514"/>
    <w:rsid w:val="002569F4"/>
    <w:rsid w:val="00256C8D"/>
    <w:rsid w:val="00256CD9"/>
    <w:rsid w:val="00256D4C"/>
    <w:rsid w:val="00256FB9"/>
    <w:rsid w:val="002572CA"/>
    <w:rsid w:val="00257410"/>
    <w:rsid w:val="002575A7"/>
    <w:rsid w:val="00257CA5"/>
    <w:rsid w:val="002600F2"/>
    <w:rsid w:val="002601BE"/>
    <w:rsid w:val="00260693"/>
    <w:rsid w:val="00260A84"/>
    <w:rsid w:val="00260F1E"/>
    <w:rsid w:val="0026151D"/>
    <w:rsid w:val="002615B3"/>
    <w:rsid w:val="00261989"/>
    <w:rsid w:val="00261A78"/>
    <w:rsid w:val="00261D09"/>
    <w:rsid w:val="00261E01"/>
    <w:rsid w:val="00261EC5"/>
    <w:rsid w:val="002620E1"/>
    <w:rsid w:val="002624DB"/>
    <w:rsid w:val="00262964"/>
    <w:rsid w:val="00262B4B"/>
    <w:rsid w:val="00262D67"/>
    <w:rsid w:val="00262E01"/>
    <w:rsid w:val="002639DF"/>
    <w:rsid w:val="00263FC0"/>
    <w:rsid w:val="00264109"/>
    <w:rsid w:val="00264460"/>
    <w:rsid w:val="00264823"/>
    <w:rsid w:val="00264884"/>
    <w:rsid w:val="00264A54"/>
    <w:rsid w:val="00264ACC"/>
    <w:rsid w:val="00264FB2"/>
    <w:rsid w:val="0026518F"/>
    <w:rsid w:val="00265716"/>
    <w:rsid w:val="00265924"/>
    <w:rsid w:val="00265DDD"/>
    <w:rsid w:val="00266176"/>
    <w:rsid w:val="002663B9"/>
    <w:rsid w:val="0026678C"/>
    <w:rsid w:val="00266D7F"/>
    <w:rsid w:val="00267574"/>
    <w:rsid w:val="002704B3"/>
    <w:rsid w:val="00270A17"/>
    <w:rsid w:val="00270B70"/>
    <w:rsid w:val="00270BAD"/>
    <w:rsid w:val="00270BFF"/>
    <w:rsid w:val="00270D22"/>
    <w:rsid w:val="00271139"/>
    <w:rsid w:val="00271294"/>
    <w:rsid w:val="00271780"/>
    <w:rsid w:val="00271930"/>
    <w:rsid w:val="00272033"/>
    <w:rsid w:val="00272528"/>
    <w:rsid w:val="00272812"/>
    <w:rsid w:val="00272C8C"/>
    <w:rsid w:val="00272D63"/>
    <w:rsid w:val="00272E22"/>
    <w:rsid w:val="00273579"/>
    <w:rsid w:val="00273FF3"/>
    <w:rsid w:val="00274779"/>
    <w:rsid w:val="002748AB"/>
    <w:rsid w:val="00274B38"/>
    <w:rsid w:val="00274B76"/>
    <w:rsid w:val="00274CA2"/>
    <w:rsid w:val="00274DAF"/>
    <w:rsid w:val="00275B9E"/>
    <w:rsid w:val="00275CC0"/>
    <w:rsid w:val="00276207"/>
    <w:rsid w:val="002765F9"/>
    <w:rsid w:val="00276636"/>
    <w:rsid w:val="0027687C"/>
    <w:rsid w:val="00276A09"/>
    <w:rsid w:val="00276ADB"/>
    <w:rsid w:val="0027703E"/>
    <w:rsid w:val="00277178"/>
    <w:rsid w:val="0027721A"/>
    <w:rsid w:val="00277A68"/>
    <w:rsid w:val="00277BAB"/>
    <w:rsid w:val="0028067A"/>
    <w:rsid w:val="00280760"/>
    <w:rsid w:val="00280FEA"/>
    <w:rsid w:val="0028132F"/>
    <w:rsid w:val="00281A95"/>
    <w:rsid w:val="00281B28"/>
    <w:rsid w:val="00281C61"/>
    <w:rsid w:val="00281C75"/>
    <w:rsid w:val="002821DF"/>
    <w:rsid w:val="00282561"/>
    <w:rsid w:val="00282947"/>
    <w:rsid w:val="00282AC6"/>
    <w:rsid w:val="00282DC6"/>
    <w:rsid w:val="00283032"/>
    <w:rsid w:val="002831AD"/>
    <w:rsid w:val="00283744"/>
    <w:rsid w:val="00283C68"/>
    <w:rsid w:val="00283F26"/>
    <w:rsid w:val="00283F88"/>
    <w:rsid w:val="002842F2"/>
    <w:rsid w:val="00284549"/>
    <w:rsid w:val="0028519C"/>
    <w:rsid w:val="00285886"/>
    <w:rsid w:val="002858F0"/>
    <w:rsid w:val="00285AE1"/>
    <w:rsid w:val="00285D88"/>
    <w:rsid w:val="00286666"/>
    <w:rsid w:val="0028666A"/>
    <w:rsid w:val="00286A12"/>
    <w:rsid w:val="00286A59"/>
    <w:rsid w:val="00286D17"/>
    <w:rsid w:val="00286E47"/>
    <w:rsid w:val="00287681"/>
    <w:rsid w:val="00287725"/>
    <w:rsid w:val="00287802"/>
    <w:rsid w:val="00287A23"/>
    <w:rsid w:val="00287D4C"/>
    <w:rsid w:val="00287DF0"/>
    <w:rsid w:val="00290207"/>
    <w:rsid w:val="002904D9"/>
    <w:rsid w:val="00290777"/>
    <w:rsid w:val="00290F1C"/>
    <w:rsid w:val="00290F77"/>
    <w:rsid w:val="00291185"/>
    <w:rsid w:val="002911E7"/>
    <w:rsid w:val="002914BB"/>
    <w:rsid w:val="0029192D"/>
    <w:rsid w:val="00292233"/>
    <w:rsid w:val="002923E5"/>
    <w:rsid w:val="00292475"/>
    <w:rsid w:val="002924F1"/>
    <w:rsid w:val="0029250F"/>
    <w:rsid w:val="002925EB"/>
    <w:rsid w:val="00292605"/>
    <w:rsid w:val="0029273F"/>
    <w:rsid w:val="00292909"/>
    <w:rsid w:val="00292938"/>
    <w:rsid w:val="002931EA"/>
    <w:rsid w:val="002939B2"/>
    <w:rsid w:val="00293BF8"/>
    <w:rsid w:val="00293C72"/>
    <w:rsid w:val="00293FDB"/>
    <w:rsid w:val="00293FF8"/>
    <w:rsid w:val="00294596"/>
    <w:rsid w:val="00294B2C"/>
    <w:rsid w:val="00294C87"/>
    <w:rsid w:val="00294F2D"/>
    <w:rsid w:val="00294F7A"/>
    <w:rsid w:val="002950AE"/>
    <w:rsid w:val="0029523F"/>
    <w:rsid w:val="0029537A"/>
    <w:rsid w:val="00295533"/>
    <w:rsid w:val="002956F8"/>
    <w:rsid w:val="00295856"/>
    <w:rsid w:val="002959F9"/>
    <w:rsid w:val="00295FE7"/>
    <w:rsid w:val="0029649A"/>
    <w:rsid w:val="00297148"/>
    <w:rsid w:val="0029752A"/>
    <w:rsid w:val="002A004A"/>
    <w:rsid w:val="002A03E6"/>
    <w:rsid w:val="002A063C"/>
    <w:rsid w:val="002A0895"/>
    <w:rsid w:val="002A0D3F"/>
    <w:rsid w:val="002A112E"/>
    <w:rsid w:val="002A1413"/>
    <w:rsid w:val="002A2418"/>
    <w:rsid w:val="002A2688"/>
    <w:rsid w:val="002A2785"/>
    <w:rsid w:val="002A2A2B"/>
    <w:rsid w:val="002A2C8C"/>
    <w:rsid w:val="002A3028"/>
    <w:rsid w:val="002A3755"/>
    <w:rsid w:val="002A379A"/>
    <w:rsid w:val="002A3852"/>
    <w:rsid w:val="002A3D0E"/>
    <w:rsid w:val="002A3E24"/>
    <w:rsid w:val="002A42F0"/>
    <w:rsid w:val="002A4675"/>
    <w:rsid w:val="002A4EF7"/>
    <w:rsid w:val="002A504E"/>
    <w:rsid w:val="002A5E27"/>
    <w:rsid w:val="002A61CF"/>
    <w:rsid w:val="002A6711"/>
    <w:rsid w:val="002A6B3C"/>
    <w:rsid w:val="002A7046"/>
    <w:rsid w:val="002A762C"/>
    <w:rsid w:val="002A77AB"/>
    <w:rsid w:val="002A7E1C"/>
    <w:rsid w:val="002A7F3C"/>
    <w:rsid w:val="002B04B5"/>
    <w:rsid w:val="002B04D1"/>
    <w:rsid w:val="002B071A"/>
    <w:rsid w:val="002B074C"/>
    <w:rsid w:val="002B0889"/>
    <w:rsid w:val="002B0F4D"/>
    <w:rsid w:val="002B10E2"/>
    <w:rsid w:val="002B15E3"/>
    <w:rsid w:val="002B1667"/>
    <w:rsid w:val="002B1897"/>
    <w:rsid w:val="002B19E1"/>
    <w:rsid w:val="002B1C68"/>
    <w:rsid w:val="002B21F0"/>
    <w:rsid w:val="002B22B5"/>
    <w:rsid w:val="002B2312"/>
    <w:rsid w:val="002B23A9"/>
    <w:rsid w:val="002B268B"/>
    <w:rsid w:val="002B2810"/>
    <w:rsid w:val="002B2CD0"/>
    <w:rsid w:val="002B3186"/>
    <w:rsid w:val="002B318F"/>
    <w:rsid w:val="002B31AE"/>
    <w:rsid w:val="002B32C5"/>
    <w:rsid w:val="002B3824"/>
    <w:rsid w:val="002B3CCD"/>
    <w:rsid w:val="002B3DE3"/>
    <w:rsid w:val="002B407C"/>
    <w:rsid w:val="002B4670"/>
    <w:rsid w:val="002B48C4"/>
    <w:rsid w:val="002B4BAD"/>
    <w:rsid w:val="002B528C"/>
    <w:rsid w:val="002B5811"/>
    <w:rsid w:val="002B5CE4"/>
    <w:rsid w:val="002B5CFC"/>
    <w:rsid w:val="002B62CB"/>
    <w:rsid w:val="002B6507"/>
    <w:rsid w:val="002B66D7"/>
    <w:rsid w:val="002B67F6"/>
    <w:rsid w:val="002B6866"/>
    <w:rsid w:val="002B6A38"/>
    <w:rsid w:val="002B6B8D"/>
    <w:rsid w:val="002B6ECF"/>
    <w:rsid w:val="002B74B1"/>
    <w:rsid w:val="002B763A"/>
    <w:rsid w:val="002B7A31"/>
    <w:rsid w:val="002B7C6B"/>
    <w:rsid w:val="002C0290"/>
    <w:rsid w:val="002C0494"/>
    <w:rsid w:val="002C0A18"/>
    <w:rsid w:val="002C0BF4"/>
    <w:rsid w:val="002C0D1F"/>
    <w:rsid w:val="002C0D6C"/>
    <w:rsid w:val="002C0DC0"/>
    <w:rsid w:val="002C0F5B"/>
    <w:rsid w:val="002C14D8"/>
    <w:rsid w:val="002C1853"/>
    <w:rsid w:val="002C2075"/>
    <w:rsid w:val="002C20E1"/>
    <w:rsid w:val="002C2256"/>
    <w:rsid w:val="002C2412"/>
    <w:rsid w:val="002C296B"/>
    <w:rsid w:val="002C2A64"/>
    <w:rsid w:val="002C2AE4"/>
    <w:rsid w:val="002C2BAD"/>
    <w:rsid w:val="002C4130"/>
    <w:rsid w:val="002C4494"/>
    <w:rsid w:val="002C4C5E"/>
    <w:rsid w:val="002C59F3"/>
    <w:rsid w:val="002C5C23"/>
    <w:rsid w:val="002C5CB1"/>
    <w:rsid w:val="002C5F53"/>
    <w:rsid w:val="002C6756"/>
    <w:rsid w:val="002C6CD6"/>
    <w:rsid w:val="002C6F69"/>
    <w:rsid w:val="002C72B2"/>
    <w:rsid w:val="002C7357"/>
    <w:rsid w:val="002C7731"/>
    <w:rsid w:val="002C78E2"/>
    <w:rsid w:val="002C7F2C"/>
    <w:rsid w:val="002C7F38"/>
    <w:rsid w:val="002D02C5"/>
    <w:rsid w:val="002D069E"/>
    <w:rsid w:val="002D070D"/>
    <w:rsid w:val="002D0717"/>
    <w:rsid w:val="002D0884"/>
    <w:rsid w:val="002D0BE3"/>
    <w:rsid w:val="002D0C83"/>
    <w:rsid w:val="002D0FF3"/>
    <w:rsid w:val="002D1103"/>
    <w:rsid w:val="002D111B"/>
    <w:rsid w:val="002D12C3"/>
    <w:rsid w:val="002D143B"/>
    <w:rsid w:val="002D179E"/>
    <w:rsid w:val="002D1A47"/>
    <w:rsid w:val="002D1B86"/>
    <w:rsid w:val="002D1EEF"/>
    <w:rsid w:val="002D2585"/>
    <w:rsid w:val="002D2653"/>
    <w:rsid w:val="002D2661"/>
    <w:rsid w:val="002D2769"/>
    <w:rsid w:val="002D2792"/>
    <w:rsid w:val="002D2A07"/>
    <w:rsid w:val="002D2D05"/>
    <w:rsid w:val="002D2E3A"/>
    <w:rsid w:val="002D328E"/>
    <w:rsid w:val="002D3458"/>
    <w:rsid w:val="002D350D"/>
    <w:rsid w:val="002D367D"/>
    <w:rsid w:val="002D3E5C"/>
    <w:rsid w:val="002D3F05"/>
    <w:rsid w:val="002D4713"/>
    <w:rsid w:val="002D4AFE"/>
    <w:rsid w:val="002D4D7A"/>
    <w:rsid w:val="002D4E65"/>
    <w:rsid w:val="002D5187"/>
    <w:rsid w:val="002D54BF"/>
    <w:rsid w:val="002D55BE"/>
    <w:rsid w:val="002D5663"/>
    <w:rsid w:val="002D5D91"/>
    <w:rsid w:val="002D6356"/>
    <w:rsid w:val="002D667B"/>
    <w:rsid w:val="002D6D5E"/>
    <w:rsid w:val="002D6E25"/>
    <w:rsid w:val="002D6ECD"/>
    <w:rsid w:val="002D7150"/>
    <w:rsid w:val="002D73CD"/>
    <w:rsid w:val="002D7517"/>
    <w:rsid w:val="002D755C"/>
    <w:rsid w:val="002D7B66"/>
    <w:rsid w:val="002D7F18"/>
    <w:rsid w:val="002D7FF0"/>
    <w:rsid w:val="002E0125"/>
    <w:rsid w:val="002E016B"/>
    <w:rsid w:val="002E0233"/>
    <w:rsid w:val="002E02E1"/>
    <w:rsid w:val="002E0654"/>
    <w:rsid w:val="002E078D"/>
    <w:rsid w:val="002E09FA"/>
    <w:rsid w:val="002E0B64"/>
    <w:rsid w:val="002E0C18"/>
    <w:rsid w:val="002E144D"/>
    <w:rsid w:val="002E1474"/>
    <w:rsid w:val="002E1486"/>
    <w:rsid w:val="002E1494"/>
    <w:rsid w:val="002E1801"/>
    <w:rsid w:val="002E2165"/>
    <w:rsid w:val="002E226A"/>
    <w:rsid w:val="002E2700"/>
    <w:rsid w:val="002E2D25"/>
    <w:rsid w:val="002E2F86"/>
    <w:rsid w:val="002E35AC"/>
    <w:rsid w:val="002E3863"/>
    <w:rsid w:val="002E3BA1"/>
    <w:rsid w:val="002E3D76"/>
    <w:rsid w:val="002E3DE0"/>
    <w:rsid w:val="002E4190"/>
    <w:rsid w:val="002E41E8"/>
    <w:rsid w:val="002E4365"/>
    <w:rsid w:val="002E442A"/>
    <w:rsid w:val="002E4B26"/>
    <w:rsid w:val="002E4DF1"/>
    <w:rsid w:val="002E504A"/>
    <w:rsid w:val="002E5077"/>
    <w:rsid w:val="002E5182"/>
    <w:rsid w:val="002E5241"/>
    <w:rsid w:val="002E53D3"/>
    <w:rsid w:val="002E53DA"/>
    <w:rsid w:val="002E5459"/>
    <w:rsid w:val="002E56BE"/>
    <w:rsid w:val="002E5AAE"/>
    <w:rsid w:val="002E5B01"/>
    <w:rsid w:val="002E5E1F"/>
    <w:rsid w:val="002E6008"/>
    <w:rsid w:val="002E64A2"/>
    <w:rsid w:val="002E67E9"/>
    <w:rsid w:val="002E67EA"/>
    <w:rsid w:val="002E6C2D"/>
    <w:rsid w:val="002E7127"/>
    <w:rsid w:val="002E7626"/>
    <w:rsid w:val="002E767A"/>
    <w:rsid w:val="002E7A56"/>
    <w:rsid w:val="002E7C97"/>
    <w:rsid w:val="002E7D1B"/>
    <w:rsid w:val="002F0114"/>
    <w:rsid w:val="002F03C8"/>
    <w:rsid w:val="002F043A"/>
    <w:rsid w:val="002F0639"/>
    <w:rsid w:val="002F0A0F"/>
    <w:rsid w:val="002F0DF6"/>
    <w:rsid w:val="002F0E4F"/>
    <w:rsid w:val="002F0E95"/>
    <w:rsid w:val="002F0FCF"/>
    <w:rsid w:val="002F1064"/>
    <w:rsid w:val="002F15B1"/>
    <w:rsid w:val="002F194E"/>
    <w:rsid w:val="002F1DE9"/>
    <w:rsid w:val="002F1FB8"/>
    <w:rsid w:val="002F20E0"/>
    <w:rsid w:val="002F221B"/>
    <w:rsid w:val="002F25C2"/>
    <w:rsid w:val="002F2A0F"/>
    <w:rsid w:val="002F2C3F"/>
    <w:rsid w:val="002F2CBB"/>
    <w:rsid w:val="002F30E0"/>
    <w:rsid w:val="002F33E7"/>
    <w:rsid w:val="002F35CC"/>
    <w:rsid w:val="002F379E"/>
    <w:rsid w:val="002F461D"/>
    <w:rsid w:val="002F47E6"/>
    <w:rsid w:val="002F4EFF"/>
    <w:rsid w:val="002F50FE"/>
    <w:rsid w:val="002F54A7"/>
    <w:rsid w:val="002F56F0"/>
    <w:rsid w:val="002F5729"/>
    <w:rsid w:val="002F5A81"/>
    <w:rsid w:val="002F5B80"/>
    <w:rsid w:val="002F5C2F"/>
    <w:rsid w:val="002F6063"/>
    <w:rsid w:val="002F606E"/>
    <w:rsid w:val="002F622B"/>
    <w:rsid w:val="002F62F0"/>
    <w:rsid w:val="002F6503"/>
    <w:rsid w:val="002F6770"/>
    <w:rsid w:val="002F68D0"/>
    <w:rsid w:val="002F6CB5"/>
    <w:rsid w:val="002F6D31"/>
    <w:rsid w:val="002F6F88"/>
    <w:rsid w:val="002F7156"/>
    <w:rsid w:val="002F770A"/>
    <w:rsid w:val="0030052A"/>
    <w:rsid w:val="003006F7"/>
    <w:rsid w:val="00301025"/>
    <w:rsid w:val="003011A4"/>
    <w:rsid w:val="003022B1"/>
    <w:rsid w:val="00302496"/>
    <w:rsid w:val="00302781"/>
    <w:rsid w:val="00302E53"/>
    <w:rsid w:val="00302F40"/>
    <w:rsid w:val="00302FEB"/>
    <w:rsid w:val="003035F0"/>
    <w:rsid w:val="00303704"/>
    <w:rsid w:val="00303987"/>
    <w:rsid w:val="0030398B"/>
    <w:rsid w:val="00303A7A"/>
    <w:rsid w:val="00303ABD"/>
    <w:rsid w:val="00303E75"/>
    <w:rsid w:val="00304006"/>
    <w:rsid w:val="003043E3"/>
    <w:rsid w:val="003048B7"/>
    <w:rsid w:val="003049D5"/>
    <w:rsid w:val="00304C38"/>
    <w:rsid w:val="00304CD5"/>
    <w:rsid w:val="00304D3B"/>
    <w:rsid w:val="00305441"/>
    <w:rsid w:val="00305485"/>
    <w:rsid w:val="0030550F"/>
    <w:rsid w:val="0030589C"/>
    <w:rsid w:val="0030593E"/>
    <w:rsid w:val="003059E9"/>
    <w:rsid w:val="00305AD9"/>
    <w:rsid w:val="003061C3"/>
    <w:rsid w:val="00306325"/>
    <w:rsid w:val="003064A0"/>
    <w:rsid w:val="003066DC"/>
    <w:rsid w:val="00306F73"/>
    <w:rsid w:val="0030711A"/>
    <w:rsid w:val="003074DD"/>
    <w:rsid w:val="003078B6"/>
    <w:rsid w:val="00307D17"/>
    <w:rsid w:val="003102B7"/>
    <w:rsid w:val="0031034A"/>
    <w:rsid w:val="003105DA"/>
    <w:rsid w:val="0031061A"/>
    <w:rsid w:val="00310F24"/>
    <w:rsid w:val="0031137E"/>
    <w:rsid w:val="00311598"/>
    <w:rsid w:val="00311CA2"/>
    <w:rsid w:val="00312B08"/>
    <w:rsid w:val="00312E09"/>
    <w:rsid w:val="00312EB7"/>
    <w:rsid w:val="00312F50"/>
    <w:rsid w:val="003130C8"/>
    <w:rsid w:val="0031322E"/>
    <w:rsid w:val="0031337D"/>
    <w:rsid w:val="00313928"/>
    <w:rsid w:val="00313A72"/>
    <w:rsid w:val="00313AAE"/>
    <w:rsid w:val="00313B71"/>
    <w:rsid w:val="00313F5F"/>
    <w:rsid w:val="0031422C"/>
    <w:rsid w:val="003142FA"/>
    <w:rsid w:val="0031431F"/>
    <w:rsid w:val="0031457A"/>
    <w:rsid w:val="0031468C"/>
    <w:rsid w:val="003146AF"/>
    <w:rsid w:val="003149DC"/>
    <w:rsid w:val="00314FF3"/>
    <w:rsid w:val="00315015"/>
    <w:rsid w:val="00315A06"/>
    <w:rsid w:val="00315A1C"/>
    <w:rsid w:val="00315D72"/>
    <w:rsid w:val="00315E7D"/>
    <w:rsid w:val="0031653E"/>
    <w:rsid w:val="003166D0"/>
    <w:rsid w:val="0031690B"/>
    <w:rsid w:val="00316CE5"/>
    <w:rsid w:val="00317515"/>
    <w:rsid w:val="00317768"/>
    <w:rsid w:val="0031790C"/>
    <w:rsid w:val="00317E16"/>
    <w:rsid w:val="003202B4"/>
    <w:rsid w:val="003202D4"/>
    <w:rsid w:val="00320424"/>
    <w:rsid w:val="003208C7"/>
    <w:rsid w:val="003208DD"/>
    <w:rsid w:val="0032098E"/>
    <w:rsid w:val="00320FD5"/>
    <w:rsid w:val="00320FE3"/>
    <w:rsid w:val="0032118A"/>
    <w:rsid w:val="00321201"/>
    <w:rsid w:val="003214C7"/>
    <w:rsid w:val="0032153C"/>
    <w:rsid w:val="0032159D"/>
    <w:rsid w:val="00321831"/>
    <w:rsid w:val="00321A7A"/>
    <w:rsid w:val="00321AAE"/>
    <w:rsid w:val="00321B78"/>
    <w:rsid w:val="00321F77"/>
    <w:rsid w:val="003220A4"/>
    <w:rsid w:val="0032236A"/>
    <w:rsid w:val="00322CD5"/>
    <w:rsid w:val="00322D4A"/>
    <w:rsid w:val="003234AB"/>
    <w:rsid w:val="003234DE"/>
    <w:rsid w:val="00323879"/>
    <w:rsid w:val="00324029"/>
    <w:rsid w:val="00324442"/>
    <w:rsid w:val="00324488"/>
    <w:rsid w:val="003249AD"/>
    <w:rsid w:val="00324A8F"/>
    <w:rsid w:val="00324C93"/>
    <w:rsid w:val="00325253"/>
    <w:rsid w:val="00325643"/>
    <w:rsid w:val="003257D7"/>
    <w:rsid w:val="003258C6"/>
    <w:rsid w:val="00325983"/>
    <w:rsid w:val="00325A24"/>
    <w:rsid w:val="00325AD0"/>
    <w:rsid w:val="00325B39"/>
    <w:rsid w:val="00325B93"/>
    <w:rsid w:val="00325C87"/>
    <w:rsid w:val="0032643D"/>
    <w:rsid w:val="003267EC"/>
    <w:rsid w:val="0032694D"/>
    <w:rsid w:val="00327AD4"/>
    <w:rsid w:val="00327DF9"/>
    <w:rsid w:val="0033092F"/>
    <w:rsid w:val="00330967"/>
    <w:rsid w:val="0033170C"/>
    <w:rsid w:val="003318EC"/>
    <w:rsid w:val="00331A80"/>
    <w:rsid w:val="00331C5E"/>
    <w:rsid w:val="00331FC8"/>
    <w:rsid w:val="003322AF"/>
    <w:rsid w:val="00332ADE"/>
    <w:rsid w:val="00332C79"/>
    <w:rsid w:val="0033324C"/>
    <w:rsid w:val="00333633"/>
    <w:rsid w:val="00333776"/>
    <w:rsid w:val="00333D66"/>
    <w:rsid w:val="003341A1"/>
    <w:rsid w:val="003345DC"/>
    <w:rsid w:val="00334636"/>
    <w:rsid w:val="00334792"/>
    <w:rsid w:val="00334F07"/>
    <w:rsid w:val="003350B2"/>
    <w:rsid w:val="003350BB"/>
    <w:rsid w:val="0033527B"/>
    <w:rsid w:val="00335406"/>
    <w:rsid w:val="003355AC"/>
    <w:rsid w:val="00335691"/>
    <w:rsid w:val="003357E6"/>
    <w:rsid w:val="00335994"/>
    <w:rsid w:val="00335BBA"/>
    <w:rsid w:val="00335E5C"/>
    <w:rsid w:val="003363B7"/>
    <w:rsid w:val="00336523"/>
    <w:rsid w:val="0033678B"/>
    <w:rsid w:val="003367FB"/>
    <w:rsid w:val="003369B6"/>
    <w:rsid w:val="00336ADE"/>
    <w:rsid w:val="00336B5A"/>
    <w:rsid w:val="00336B5C"/>
    <w:rsid w:val="00336C25"/>
    <w:rsid w:val="00336C50"/>
    <w:rsid w:val="00337291"/>
    <w:rsid w:val="003373D7"/>
    <w:rsid w:val="003374CD"/>
    <w:rsid w:val="0033772E"/>
    <w:rsid w:val="00337BAC"/>
    <w:rsid w:val="00340472"/>
    <w:rsid w:val="00340495"/>
    <w:rsid w:val="003404FF"/>
    <w:rsid w:val="00340B45"/>
    <w:rsid w:val="00340B50"/>
    <w:rsid w:val="00340B5D"/>
    <w:rsid w:val="00340CBE"/>
    <w:rsid w:val="003411D5"/>
    <w:rsid w:val="00341444"/>
    <w:rsid w:val="00341973"/>
    <w:rsid w:val="00341CD5"/>
    <w:rsid w:val="00341D93"/>
    <w:rsid w:val="00342432"/>
    <w:rsid w:val="00342582"/>
    <w:rsid w:val="00342C3A"/>
    <w:rsid w:val="00342EB9"/>
    <w:rsid w:val="00342EDE"/>
    <w:rsid w:val="00343775"/>
    <w:rsid w:val="0034399B"/>
    <w:rsid w:val="003440F5"/>
    <w:rsid w:val="0034426F"/>
    <w:rsid w:val="00344700"/>
    <w:rsid w:val="00344808"/>
    <w:rsid w:val="0034484E"/>
    <w:rsid w:val="00344963"/>
    <w:rsid w:val="0034503F"/>
    <w:rsid w:val="00345287"/>
    <w:rsid w:val="00345685"/>
    <w:rsid w:val="003456F8"/>
    <w:rsid w:val="0034598C"/>
    <w:rsid w:val="00345A79"/>
    <w:rsid w:val="00345BEF"/>
    <w:rsid w:val="00345E6B"/>
    <w:rsid w:val="003469B6"/>
    <w:rsid w:val="00346B2B"/>
    <w:rsid w:val="00346C18"/>
    <w:rsid w:val="00346C89"/>
    <w:rsid w:val="00350CEC"/>
    <w:rsid w:val="00350FE4"/>
    <w:rsid w:val="003513E4"/>
    <w:rsid w:val="00351458"/>
    <w:rsid w:val="0035149B"/>
    <w:rsid w:val="00352007"/>
    <w:rsid w:val="003528C3"/>
    <w:rsid w:val="00352B2F"/>
    <w:rsid w:val="00352B34"/>
    <w:rsid w:val="00352BA6"/>
    <w:rsid w:val="00352C06"/>
    <w:rsid w:val="00352FB8"/>
    <w:rsid w:val="003533D1"/>
    <w:rsid w:val="0035359A"/>
    <w:rsid w:val="00353687"/>
    <w:rsid w:val="00353751"/>
    <w:rsid w:val="00353894"/>
    <w:rsid w:val="00353AC6"/>
    <w:rsid w:val="00353E40"/>
    <w:rsid w:val="003544E0"/>
    <w:rsid w:val="003547DC"/>
    <w:rsid w:val="00354978"/>
    <w:rsid w:val="00354A10"/>
    <w:rsid w:val="00354A13"/>
    <w:rsid w:val="00354B52"/>
    <w:rsid w:val="00354C2D"/>
    <w:rsid w:val="00354D29"/>
    <w:rsid w:val="0035509E"/>
    <w:rsid w:val="00355254"/>
    <w:rsid w:val="003559AA"/>
    <w:rsid w:val="00355AC9"/>
    <w:rsid w:val="00355BA1"/>
    <w:rsid w:val="0035616B"/>
    <w:rsid w:val="003561E4"/>
    <w:rsid w:val="00356566"/>
    <w:rsid w:val="003567B0"/>
    <w:rsid w:val="00356B4F"/>
    <w:rsid w:val="00356BA4"/>
    <w:rsid w:val="00356C40"/>
    <w:rsid w:val="00356D6D"/>
    <w:rsid w:val="00356D72"/>
    <w:rsid w:val="00357191"/>
    <w:rsid w:val="003572CF"/>
    <w:rsid w:val="003575B8"/>
    <w:rsid w:val="0035770F"/>
    <w:rsid w:val="003577DD"/>
    <w:rsid w:val="0035794C"/>
    <w:rsid w:val="00357D6E"/>
    <w:rsid w:val="00360082"/>
    <w:rsid w:val="0036014F"/>
    <w:rsid w:val="0036073D"/>
    <w:rsid w:val="00360DCA"/>
    <w:rsid w:val="00360E52"/>
    <w:rsid w:val="00360FB0"/>
    <w:rsid w:val="00360FC3"/>
    <w:rsid w:val="00361000"/>
    <w:rsid w:val="00361205"/>
    <w:rsid w:val="003615F7"/>
    <w:rsid w:val="00361672"/>
    <w:rsid w:val="00361978"/>
    <w:rsid w:val="00361984"/>
    <w:rsid w:val="00361C6F"/>
    <w:rsid w:val="00361DAA"/>
    <w:rsid w:val="00361F66"/>
    <w:rsid w:val="00362225"/>
    <w:rsid w:val="003623FB"/>
    <w:rsid w:val="003624B6"/>
    <w:rsid w:val="0036274D"/>
    <w:rsid w:val="0036285B"/>
    <w:rsid w:val="00362C52"/>
    <w:rsid w:val="00362D30"/>
    <w:rsid w:val="00363608"/>
    <w:rsid w:val="003639CE"/>
    <w:rsid w:val="003639EC"/>
    <w:rsid w:val="0036412F"/>
    <w:rsid w:val="003645DB"/>
    <w:rsid w:val="00364781"/>
    <w:rsid w:val="003648D2"/>
    <w:rsid w:val="003649B0"/>
    <w:rsid w:val="00364A53"/>
    <w:rsid w:val="00364B4C"/>
    <w:rsid w:val="00364DF6"/>
    <w:rsid w:val="00364E2F"/>
    <w:rsid w:val="003654DA"/>
    <w:rsid w:val="0036572A"/>
    <w:rsid w:val="00365CC7"/>
    <w:rsid w:val="00365E00"/>
    <w:rsid w:val="00365E16"/>
    <w:rsid w:val="00366209"/>
    <w:rsid w:val="00366A41"/>
    <w:rsid w:val="00366BB1"/>
    <w:rsid w:val="00366CDA"/>
    <w:rsid w:val="00367176"/>
    <w:rsid w:val="00367241"/>
    <w:rsid w:val="00367286"/>
    <w:rsid w:val="0036729A"/>
    <w:rsid w:val="003675DC"/>
    <w:rsid w:val="00367633"/>
    <w:rsid w:val="003676BD"/>
    <w:rsid w:val="003676E6"/>
    <w:rsid w:val="0036777B"/>
    <w:rsid w:val="00367A7E"/>
    <w:rsid w:val="00367D53"/>
    <w:rsid w:val="003701C7"/>
    <w:rsid w:val="00370E08"/>
    <w:rsid w:val="00370E8C"/>
    <w:rsid w:val="003710CE"/>
    <w:rsid w:val="00371759"/>
    <w:rsid w:val="00371921"/>
    <w:rsid w:val="00371F4F"/>
    <w:rsid w:val="0037240D"/>
    <w:rsid w:val="00372488"/>
    <w:rsid w:val="003725BB"/>
    <w:rsid w:val="00372CFB"/>
    <w:rsid w:val="00372E8E"/>
    <w:rsid w:val="00373274"/>
    <w:rsid w:val="00373920"/>
    <w:rsid w:val="00373993"/>
    <w:rsid w:val="00373AFA"/>
    <w:rsid w:val="00373CC5"/>
    <w:rsid w:val="00374151"/>
    <w:rsid w:val="003742E1"/>
    <w:rsid w:val="00374433"/>
    <w:rsid w:val="00374452"/>
    <w:rsid w:val="0037460C"/>
    <w:rsid w:val="00374685"/>
    <w:rsid w:val="0037477A"/>
    <w:rsid w:val="00374B31"/>
    <w:rsid w:val="00374CD8"/>
    <w:rsid w:val="003755A1"/>
    <w:rsid w:val="003758A1"/>
    <w:rsid w:val="00375AEF"/>
    <w:rsid w:val="0037613E"/>
    <w:rsid w:val="003761D5"/>
    <w:rsid w:val="003764E4"/>
    <w:rsid w:val="003767B4"/>
    <w:rsid w:val="00376B7C"/>
    <w:rsid w:val="00377EB4"/>
    <w:rsid w:val="00380267"/>
    <w:rsid w:val="0038029A"/>
    <w:rsid w:val="003802E9"/>
    <w:rsid w:val="0038031F"/>
    <w:rsid w:val="003803F0"/>
    <w:rsid w:val="003806A0"/>
    <w:rsid w:val="00380A45"/>
    <w:rsid w:val="00380A4B"/>
    <w:rsid w:val="00380C89"/>
    <w:rsid w:val="003814A1"/>
    <w:rsid w:val="003818B2"/>
    <w:rsid w:val="00381BF5"/>
    <w:rsid w:val="00381FAB"/>
    <w:rsid w:val="0038232C"/>
    <w:rsid w:val="0038233D"/>
    <w:rsid w:val="00382D49"/>
    <w:rsid w:val="00382F38"/>
    <w:rsid w:val="00383099"/>
    <w:rsid w:val="00383123"/>
    <w:rsid w:val="0038312C"/>
    <w:rsid w:val="003838D7"/>
    <w:rsid w:val="00383EBD"/>
    <w:rsid w:val="003847E6"/>
    <w:rsid w:val="003849D3"/>
    <w:rsid w:val="00384A7C"/>
    <w:rsid w:val="00385077"/>
    <w:rsid w:val="003850C9"/>
    <w:rsid w:val="0038526D"/>
    <w:rsid w:val="003852A3"/>
    <w:rsid w:val="00385797"/>
    <w:rsid w:val="00385A34"/>
    <w:rsid w:val="00385EC9"/>
    <w:rsid w:val="0038612C"/>
    <w:rsid w:val="00386608"/>
    <w:rsid w:val="003867AC"/>
    <w:rsid w:val="00386E24"/>
    <w:rsid w:val="00386F44"/>
    <w:rsid w:val="00386FF1"/>
    <w:rsid w:val="003871B8"/>
    <w:rsid w:val="00387864"/>
    <w:rsid w:val="00387926"/>
    <w:rsid w:val="00387971"/>
    <w:rsid w:val="003879CD"/>
    <w:rsid w:val="003879E0"/>
    <w:rsid w:val="00387D50"/>
    <w:rsid w:val="00387EE0"/>
    <w:rsid w:val="00387FC2"/>
    <w:rsid w:val="0039000F"/>
    <w:rsid w:val="003900F8"/>
    <w:rsid w:val="00390F24"/>
    <w:rsid w:val="00391049"/>
    <w:rsid w:val="00391195"/>
    <w:rsid w:val="0039120B"/>
    <w:rsid w:val="00391645"/>
    <w:rsid w:val="0039172A"/>
    <w:rsid w:val="00391B76"/>
    <w:rsid w:val="00391DC3"/>
    <w:rsid w:val="00392246"/>
    <w:rsid w:val="00392705"/>
    <w:rsid w:val="0039294E"/>
    <w:rsid w:val="00392A2F"/>
    <w:rsid w:val="00392ECE"/>
    <w:rsid w:val="00392F21"/>
    <w:rsid w:val="00392F73"/>
    <w:rsid w:val="00392F8D"/>
    <w:rsid w:val="003930FA"/>
    <w:rsid w:val="0039317D"/>
    <w:rsid w:val="003933B3"/>
    <w:rsid w:val="00393672"/>
    <w:rsid w:val="00393790"/>
    <w:rsid w:val="003939C8"/>
    <w:rsid w:val="00393C7E"/>
    <w:rsid w:val="00393F10"/>
    <w:rsid w:val="00393F1D"/>
    <w:rsid w:val="00394580"/>
    <w:rsid w:val="003945D9"/>
    <w:rsid w:val="0039468C"/>
    <w:rsid w:val="003948FE"/>
    <w:rsid w:val="00394E31"/>
    <w:rsid w:val="0039529A"/>
    <w:rsid w:val="00395824"/>
    <w:rsid w:val="00395937"/>
    <w:rsid w:val="0039596D"/>
    <w:rsid w:val="00395E80"/>
    <w:rsid w:val="00395FCC"/>
    <w:rsid w:val="003960AA"/>
    <w:rsid w:val="00396FD3"/>
    <w:rsid w:val="00397065"/>
    <w:rsid w:val="003974A2"/>
    <w:rsid w:val="0039787A"/>
    <w:rsid w:val="00397A78"/>
    <w:rsid w:val="00397E42"/>
    <w:rsid w:val="00397ED5"/>
    <w:rsid w:val="003A0425"/>
    <w:rsid w:val="003A0883"/>
    <w:rsid w:val="003A094D"/>
    <w:rsid w:val="003A0E45"/>
    <w:rsid w:val="003A10FF"/>
    <w:rsid w:val="003A1A65"/>
    <w:rsid w:val="003A20B8"/>
    <w:rsid w:val="003A2212"/>
    <w:rsid w:val="003A2232"/>
    <w:rsid w:val="003A235B"/>
    <w:rsid w:val="003A26D1"/>
    <w:rsid w:val="003A2922"/>
    <w:rsid w:val="003A2F2E"/>
    <w:rsid w:val="003A2FED"/>
    <w:rsid w:val="003A331B"/>
    <w:rsid w:val="003A3934"/>
    <w:rsid w:val="003A3983"/>
    <w:rsid w:val="003A3C40"/>
    <w:rsid w:val="003A3E73"/>
    <w:rsid w:val="003A3E96"/>
    <w:rsid w:val="003A42AC"/>
    <w:rsid w:val="003A4A3C"/>
    <w:rsid w:val="003A4A5F"/>
    <w:rsid w:val="003A5814"/>
    <w:rsid w:val="003A590B"/>
    <w:rsid w:val="003A59C3"/>
    <w:rsid w:val="003A5A72"/>
    <w:rsid w:val="003A5B21"/>
    <w:rsid w:val="003A5BDD"/>
    <w:rsid w:val="003A6122"/>
    <w:rsid w:val="003A6D2B"/>
    <w:rsid w:val="003A6E6C"/>
    <w:rsid w:val="003A7309"/>
    <w:rsid w:val="003A76CC"/>
    <w:rsid w:val="003A76E2"/>
    <w:rsid w:val="003A78F9"/>
    <w:rsid w:val="003A79BF"/>
    <w:rsid w:val="003B0099"/>
    <w:rsid w:val="003B013B"/>
    <w:rsid w:val="003B013D"/>
    <w:rsid w:val="003B01E9"/>
    <w:rsid w:val="003B02D5"/>
    <w:rsid w:val="003B1009"/>
    <w:rsid w:val="003B1132"/>
    <w:rsid w:val="003B1794"/>
    <w:rsid w:val="003B1A86"/>
    <w:rsid w:val="003B1ED5"/>
    <w:rsid w:val="003B1F0B"/>
    <w:rsid w:val="003B1F0E"/>
    <w:rsid w:val="003B20D5"/>
    <w:rsid w:val="003B2750"/>
    <w:rsid w:val="003B299E"/>
    <w:rsid w:val="003B2F6E"/>
    <w:rsid w:val="003B3035"/>
    <w:rsid w:val="003B356F"/>
    <w:rsid w:val="003B3993"/>
    <w:rsid w:val="003B3D9F"/>
    <w:rsid w:val="003B42BE"/>
    <w:rsid w:val="003B42F3"/>
    <w:rsid w:val="003B4601"/>
    <w:rsid w:val="003B471D"/>
    <w:rsid w:val="003B49D2"/>
    <w:rsid w:val="003B4A4C"/>
    <w:rsid w:val="003B4D30"/>
    <w:rsid w:val="003B4F3E"/>
    <w:rsid w:val="003B5094"/>
    <w:rsid w:val="003B5A80"/>
    <w:rsid w:val="003B5FF0"/>
    <w:rsid w:val="003B6419"/>
    <w:rsid w:val="003B6FBD"/>
    <w:rsid w:val="003B71FB"/>
    <w:rsid w:val="003B752E"/>
    <w:rsid w:val="003B760C"/>
    <w:rsid w:val="003B7BDD"/>
    <w:rsid w:val="003C0085"/>
    <w:rsid w:val="003C03BD"/>
    <w:rsid w:val="003C0561"/>
    <w:rsid w:val="003C0BB5"/>
    <w:rsid w:val="003C110F"/>
    <w:rsid w:val="003C1739"/>
    <w:rsid w:val="003C1823"/>
    <w:rsid w:val="003C1F60"/>
    <w:rsid w:val="003C2135"/>
    <w:rsid w:val="003C2708"/>
    <w:rsid w:val="003C2DC2"/>
    <w:rsid w:val="003C32FB"/>
    <w:rsid w:val="003C35A5"/>
    <w:rsid w:val="003C3B72"/>
    <w:rsid w:val="003C3BBD"/>
    <w:rsid w:val="003C421E"/>
    <w:rsid w:val="003C43FA"/>
    <w:rsid w:val="003C48CC"/>
    <w:rsid w:val="003C495C"/>
    <w:rsid w:val="003C49AB"/>
    <w:rsid w:val="003C49C8"/>
    <w:rsid w:val="003C4B06"/>
    <w:rsid w:val="003C4D88"/>
    <w:rsid w:val="003C4E41"/>
    <w:rsid w:val="003C5361"/>
    <w:rsid w:val="003C5780"/>
    <w:rsid w:val="003C5858"/>
    <w:rsid w:val="003C5F7A"/>
    <w:rsid w:val="003C6359"/>
    <w:rsid w:val="003C699E"/>
    <w:rsid w:val="003C6D99"/>
    <w:rsid w:val="003C6EA5"/>
    <w:rsid w:val="003C6F0B"/>
    <w:rsid w:val="003C7265"/>
    <w:rsid w:val="003C7DA0"/>
    <w:rsid w:val="003D05B1"/>
    <w:rsid w:val="003D09B6"/>
    <w:rsid w:val="003D0B21"/>
    <w:rsid w:val="003D0BDA"/>
    <w:rsid w:val="003D0D75"/>
    <w:rsid w:val="003D161E"/>
    <w:rsid w:val="003D1764"/>
    <w:rsid w:val="003D17F4"/>
    <w:rsid w:val="003D1A58"/>
    <w:rsid w:val="003D1EAF"/>
    <w:rsid w:val="003D2133"/>
    <w:rsid w:val="003D21EC"/>
    <w:rsid w:val="003D2383"/>
    <w:rsid w:val="003D267B"/>
    <w:rsid w:val="003D2927"/>
    <w:rsid w:val="003D297A"/>
    <w:rsid w:val="003D3202"/>
    <w:rsid w:val="003D3420"/>
    <w:rsid w:val="003D372A"/>
    <w:rsid w:val="003D3C58"/>
    <w:rsid w:val="003D468A"/>
    <w:rsid w:val="003D477B"/>
    <w:rsid w:val="003D4BE0"/>
    <w:rsid w:val="003D4DE4"/>
    <w:rsid w:val="003D4E09"/>
    <w:rsid w:val="003D5101"/>
    <w:rsid w:val="003D51C9"/>
    <w:rsid w:val="003D56B1"/>
    <w:rsid w:val="003D58B8"/>
    <w:rsid w:val="003D5C0C"/>
    <w:rsid w:val="003D5D82"/>
    <w:rsid w:val="003D6203"/>
    <w:rsid w:val="003D6255"/>
    <w:rsid w:val="003D653D"/>
    <w:rsid w:val="003D65BE"/>
    <w:rsid w:val="003D67CA"/>
    <w:rsid w:val="003D68EC"/>
    <w:rsid w:val="003D751A"/>
    <w:rsid w:val="003E0426"/>
    <w:rsid w:val="003E0AAE"/>
    <w:rsid w:val="003E0E9E"/>
    <w:rsid w:val="003E0FDE"/>
    <w:rsid w:val="003E11D5"/>
    <w:rsid w:val="003E1411"/>
    <w:rsid w:val="003E1A85"/>
    <w:rsid w:val="003E2AB7"/>
    <w:rsid w:val="003E2C92"/>
    <w:rsid w:val="003E2D38"/>
    <w:rsid w:val="003E3390"/>
    <w:rsid w:val="003E3A0D"/>
    <w:rsid w:val="003E3D30"/>
    <w:rsid w:val="003E3D37"/>
    <w:rsid w:val="003E48FA"/>
    <w:rsid w:val="003E4B75"/>
    <w:rsid w:val="003E5557"/>
    <w:rsid w:val="003E5AA1"/>
    <w:rsid w:val="003E5D05"/>
    <w:rsid w:val="003E5E74"/>
    <w:rsid w:val="003E6AB9"/>
    <w:rsid w:val="003E7741"/>
    <w:rsid w:val="003E7852"/>
    <w:rsid w:val="003E7AEC"/>
    <w:rsid w:val="003E7B72"/>
    <w:rsid w:val="003E7E9E"/>
    <w:rsid w:val="003F0C95"/>
    <w:rsid w:val="003F0E7F"/>
    <w:rsid w:val="003F101D"/>
    <w:rsid w:val="003F104A"/>
    <w:rsid w:val="003F1518"/>
    <w:rsid w:val="003F1BC4"/>
    <w:rsid w:val="003F20C3"/>
    <w:rsid w:val="003F2CAD"/>
    <w:rsid w:val="003F2DBF"/>
    <w:rsid w:val="003F2E14"/>
    <w:rsid w:val="003F30F7"/>
    <w:rsid w:val="003F3868"/>
    <w:rsid w:val="003F39DB"/>
    <w:rsid w:val="003F3B0D"/>
    <w:rsid w:val="003F3BD9"/>
    <w:rsid w:val="003F3CE0"/>
    <w:rsid w:val="003F3DB6"/>
    <w:rsid w:val="003F41C1"/>
    <w:rsid w:val="003F43C0"/>
    <w:rsid w:val="003F454C"/>
    <w:rsid w:val="003F45C2"/>
    <w:rsid w:val="003F462F"/>
    <w:rsid w:val="003F4D90"/>
    <w:rsid w:val="003F52D6"/>
    <w:rsid w:val="003F5474"/>
    <w:rsid w:val="003F5854"/>
    <w:rsid w:val="003F6438"/>
    <w:rsid w:val="003F6746"/>
    <w:rsid w:val="003F692C"/>
    <w:rsid w:val="003F7430"/>
    <w:rsid w:val="003F767D"/>
    <w:rsid w:val="003F7CE9"/>
    <w:rsid w:val="003F7DB1"/>
    <w:rsid w:val="003F7F68"/>
    <w:rsid w:val="003F7FA1"/>
    <w:rsid w:val="004000D9"/>
    <w:rsid w:val="0040046A"/>
    <w:rsid w:val="004007E6"/>
    <w:rsid w:val="00400AED"/>
    <w:rsid w:val="00400C5C"/>
    <w:rsid w:val="00401846"/>
    <w:rsid w:val="0040187F"/>
    <w:rsid w:val="00401D1E"/>
    <w:rsid w:val="00401DA1"/>
    <w:rsid w:val="004024DC"/>
    <w:rsid w:val="0040257E"/>
    <w:rsid w:val="004027AB"/>
    <w:rsid w:val="00402977"/>
    <w:rsid w:val="004029CF"/>
    <w:rsid w:val="00402CFF"/>
    <w:rsid w:val="00402DA4"/>
    <w:rsid w:val="00402DC4"/>
    <w:rsid w:val="00402EE8"/>
    <w:rsid w:val="00403016"/>
    <w:rsid w:val="00403153"/>
    <w:rsid w:val="00403379"/>
    <w:rsid w:val="004034D1"/>
    <w:rsid w:val="004035F2"/>
    <w:rsid w:val="004036DE"/>
    <w:rsid w:val="004037DD"/>
    <w:rsid w:val="00403A94"/>
    <w:rsid w:val="00403EE1"/>
    <w:rsid w:val="0040419B"/>
    <w:rsid w:val="00404374"/>
    <w:rsid w:val="00404473"/>
    <w:rsid w:val="0040501C"/>
    <w:rsid w:val="0040517F"/>
    <w:rsid w:val="00406173"/>
    <w:rsid w:val="0040620D"/>
    <w:rsid w:val="0040648C"/>
    <w:rsid w:val="00406F72"/>
    <w:rsid w:val="00407038"/>
    <w:rsid w:val="00407465"/>
    <w:rsid w:val="004078FE"/>
    <w:rsid w:val="00407990"/>
    <w:rsid w:val="00407DE5"/>
    <w:rsid w:val="00407EC8"/>
    <w:rsid w:val="00407FB0"/>
    <w:rsid w:val="00410347"/>
    <w:rsid w:val="00410B4F"/>
    <w:rsid w:val="00410CFD"/>
    <w:rsid w:val="00410E49"/>
    <w:rsid w:val="00410EA7"/>
    <w:rsid w:val="00411217"/>
    <w:rsid w:val="00411266"/>
    <w:rsid w:val="00411647"/>
    <w:rsid w:val="004116D9"/>
    <w:rsid w:val="0041178E"/>
    <w:rsid w:val="004118E3"/>
    <w:rsid w:val="00411F6F"/>
    <w:rsid w:val="00411FD2"/>
    <w:rsid w:val="004121A7"/>
    <w:rsid w:val="004123E8"/>
    <w:rsid w:val="0041267A"/>
    <w:rsid w:val="0041298A"/>
    <w:rsid w:val="00412BB5"/>
    <w:rsid w:val="0041318E"/>
    <w:rsid w:val="00413286"/>
    <w:rsid w:val="0041350F"/>
    <w:rsid w:val="00413684"/>
    <w:rsid w:val="00413770"/>
    <w:rsid w:val="00413832"/>
    <w:rsid w:val="004138D6"/>
    <w:rsid w:val="004138E4"/>
    <w:rsid w:val="00413954"/>
    <w:rsid w:val="0041395C"/>
    <w:rsid w:val="00413A73"/>
    <w:rsid w:val="00413ABF"/>
    <w:rsid w:val="00413E6B"/>
    <w:rsid w:val="00413F00"/>
    <w:rsid w:val="00414947"/>
    <w:rsid w:val="00414B5E"/>
    <w:rsid w:val="00414BC4"/>
    <w:rsid w:val="00414D5C"/>
    <w:rsid w:val="0041512E"/>
    <w:rsid w:val="0041513D"/>
    <w:rsid w:val="0041571B"/>
    <w:rsid w:val="004157B8"/>
    <w:rsid w:val="0041593E"/>
    <w:rsid w:val="00415C1B"/>
    <w:rsid w:val="00415E0B"/>
    <w:rsid w:val="004162C3"/>
    <w:rsid w:val="00416754"/>
    <w:rsid w:val="004171C6"/>
    <w:rsid w:val="004172CD"/>
    <w:rsid w:val="00417F4F"/>
    <w:rsid w:val="00420038"/>
    <w:rsid w:val="00420125"/>
    <w:rsid w:val="00420670"/>
    <w:rsid w:val="00420845"/>
    <w:rsid w:val="00420949"/>
    <w:rsid w:val="0042094E"/>
    <w:rsid w:val="00420CAF"/>
    <w:rsid w:val="00420F37"/>
    <w:rsid w:val="00421F3A"/>
    <w:rsid w:val="00422037"/>
    <w:rsid w:val="0042236E"/>
    <w:rsid w:val="004223AF"/>
    <w:rsid w:val="00422C53"/>
    <w:rsid w:val="00422CD3"/>
    <w:rsid w:val="00423179"/>
    <w:rsid w:val="004236EB"/>
    <w:rsid w:val="00423A3B"/>
    <w:rsid w:val="0042435A"/>
    <w:rsid w:val="00424629"/>
    <w:rsid w:val="00424B03"/>
    <w:rsid w:val="00424CFC"/>
    <w:rsid w:val="00424EB4"/>
    <w:rsid w:val="00425653"/>
    <w:rsid w:val="00425811"/>
    <w:rsid w:val="00425A62"/>
    <w:rsid w:val="00425BAF"/>
    <w:rsid w:val="00426048"/>
    <w:rsid w:val="00426360"/>
    <w:rsid w:val="00426400"/>
    <w:rsid w:val="004266A8"/>
    <w:rsid w:val="0042678B"/>
    <w:rsid w:val="0042691B"/>
    <w:rsid w:val="00426A6E"/>
    <w:rsid w:val="00426CAA"/>
    <w:rsid w:val="00426D7A"/>
    <w:rsid w:val="00426FBB"/>
    <w:rsid w:val="004272D5"/>
    <w:rsid w:val="004272F2"/>
    <w:rsid w:val="004272FC"/>
    <w:rsid w:val="004274AD"/>
    <w:rsid w:val="00427A54"/>
    <w:rsid w:val="00427A69"/>
    <w:rsid w:val="00427A99"/>
    <w:rsid w:val="00427B2D"/>
    <w:rsid w:val="0043016F"/>
    <w:rsid w:val="0043053F"/>
    <w:rsid w:val="00430836"/>
    <w:rsid w:val="00430CC1"/>
    <w:rsid w:val="00430D20"/>
    <w:rsid w:val="00430F47"/>
    <w:rsid w:val="00431065"/>
    <w:rsid w:val="00431262"/>
    <w:rsid w:val="00431466"/>
    <w:rsid w:val="0043163D"/>
    <w:rsid w:val="0043167B"/>
    <w:rsid w:val="00431886"/>
    <w:rsid w:val="004318E1"/>
    <w:rsid w:val="00431D22"/>
    <w:rsid w:val="00431DD4"/>
    <w:rsid w:val="00431ED7"/>
    <w:rsid w:val="0043215B"/>
    <w:rsid w:val="00432186"/>
    <w:rsid w:val="004321F7"/>
    <w:rsid w:val="0043250F"/>
    <w:rsid w:val="004325BD"/>
    <w:rsid w:val="004327AB"/>
    <w:rsid w:val="004328F0"/>
    <w:rsid w:val="00432A66"/>
    <w:rsid w:val="0043354D"/>
    <w:rsid w:val="004335D6"/>
    <w:rsid w:val="004336B4"/>
    <w:rsid w:val="00433832"/>
    <w:rsid w:val="00433A67"/>
    <w:rsid w:val="00434496"/>
    <w:rsid w:val="004349F9"/>
    <w:rsid w:val="00434C25"/>
    <w:rsid w:val="00435255"/>
    <w:rsid w:val="004353C2"/>
    <w:rsid w:val="00435C32"/>
    <w:rsid w:val="00435EF2"/>
    <w:rsid w:val="00435FFA"/>
    <w:rsid w:val="004361B4"/>
    <w:rsid w:val="00436269"/>
    <w:rsid w:val="004365A2"/>
    <w:rsid w:val="004367D9"/>
    <w:rsid w:val="00436FB2"/>
    <w:rsid w:val="00437329"/>
    <w:rsid w:val="0043792C"/>
    <w:rsid w:val="00437B72"/>
    <w:rsid w:val="00440031"/>
    <w:rsid w:val="00440E06"/>
    <w:rsid w:val="00440FC6"/>
    <w:rsid w:val="00441226"/>
    <w:rsid w:val="00441418"/>
    <w:rsid w:val="004421E8"/>
    <w:rsid w:val="0044220F"/>
    <w:rsid w:val="00442438"/>
    <w:rsid w:val="00442479"/>
    <w:rsid w:val="0044255E"/>
    <w:rsid w:val="004429CA"/>
    <w:rsid w:val="00442BAF"/>
    <w:rsid w:val="0044310B"/>
    <w:rsid w:val="00443465"/>
    <w:rsid w:val="004436A4"/>
    <w:rsid w:val="004436CD"/>
    <w:rsid w:val="0044373F"/>
    <w:rsid w:val="004437C3"/>
    <w:rsid w:val="004439E5"/>
    <w:rsid w:val="00443AD0"/>
    <w:rsid w:val="00443BC2"/>
    <w:rsid w:val="00444001"/>
    <w:rsid w:val="00444590"/>
    <w:rsid w:val="004445D2"/>
    <w:rsid w:val="00444816"/>
    <w:rsid w:val="00444C56"/>
    <w:rsid w:val="00444E70"/>
    <w:rsid w:val="0044522E"/>
    <w:rsid w:val="00445451"/>
    <w:rsid w:val="0044582E"/>
    <w:rsid w:val="004459C4"/>
    <w:rsid w:val="00445D0F"/>
    <w:rsid w:val="00445D6A"/>
    <w:rsid w:val="00445F55"/>
    <w:rsid w:val="0044653D"/>
    <w:rsid w:val="00446A06"/>
    <w:rsid w:val="00446D7C"/>
    <w:rsid w:val="00447339"/>
    <w:rsid w:val="00447396"/>
    <w:rsid w:val="004473BA"/>
    <w:rsid w:val="004475A6"/>
    <w:rsid w:val="004475EF"/>
    <w:rsid w:val="00447694"/>
    <w:rsid w:val="00447753"/>
    <w:rsid w:val="0044796B"/>
    <w:rsid w:val="00447AC4"/>
    <w:rsid w:val="00447BFC"/>
    <w:rsid w:val="00447D6B"/>
    <w:rsid w:val="00447D90"/>
    <w:rsid w:val="00450ECA"/>
    <w:rsid w:val="00450FBF"/>
    <w:rsid w:val="0045102B"/>
    <w:rsid w:val="0045151B"/>
    <w:rsid w:val="00451B06"/>
    <w:rsid w:val="00451B45"/>
    <w:rsid w:val="00451D36"/>
    <w:rsid w:val="00451E4D"/>
    <w:rsid w:val="0045252E"/>
    <w:rsid w:val="004527D0"/>
    <w:rsid w:val="00452889"/>
    <w:rsid w:val="004528D1"/>
    <w:rsid w:val="00452B46"/>
    <w:rsid w:val="0045320A"/>
    <w:rsid w:val="004532B1"/>
    <w:rsid w:val="004532B6"/>
    <w:rsid w:val="004533F2"/>
    <w:rsid w:val="0045404D"/>
    <w:rsid w:val="00454A25"/>
    <w:rsid w:val="004550F8"/>
    <w:rsid w:val="00455497"/>
    <w:rsid w:val="00455A78"/>
    <w:rsid w:val="00455E48"/>
    <w:rsid w:val="00456911"/>
    <w:rsid w:val="00456B5C"/>
    <w:rsid w:val="00456FD8"/>
    <w:rsid w:val="004570A9"/>
    <w:rsid w:val="00457FB6"/>
    <w:rsid w:val="0046045C"/>
    <w:rsid w:val="004604DB"/>
    <w:rsid w:val="0046079F"/>
    <w:rsid w:val="00460A2B"/>
    <w:rsid w:val="00460AC4"/>
    <w:rsid w:val="00460CB9"/>
    <w:rsid w:val="00460DF2"/>
    <w:rsid w:val="004613E0"/>
    <w:rsid w:val="0046166D"/>
    <w:rsid w:val="00461758"/>
    <w:rsid w:val="00461930"/>
    <w:rsid w:val="00461946"/>
    <w:rsid w:val="00461CD6"/>
    <w:rsid w:val="00462032"/>
    <w:rsid w:val="00462459"/>
    <w:rsid w:val="00462550"/>
    <w:rsid w:val="004626E8"/>
    <w:rsid w:val="004627DC"/>
    <w:rsid w:val="00462BBA"/>
    <w:rsid w:val="00462E5A"/>
    <w:rsid w:val="0046304A"/>
    <w:rsid w:val="00463140"/>
    <w:rsid w:val="00463340"/>
    <w:rsid w:val="00463907"/>
    <w:rsid w:val="0046390E"/>
    <w:rsid w:val="00463F78"/>
    <w:rsid w:val="004644AD"/>
    <w:rsid w:val="00464611"/>
    <w:rsid w:val="004646C4"/>
    <w:rsid w:val="00464858"/>
    <w:rsid w:val="00464F72"/>
    <w:rsid w:val="004652A9"/>
    <w:rsid w:val="0046551D"/>
    <w:rsid w:val="0046569F"/>
    <w:rsid w:val="004658A2"/>
    <w:rsid w:val="00465A29"/>
    <w:rsid w:val="00465D1A"/>
    <w:rsid w:val="00466B37"/>
    <w:rsid w:val="00466B60"/>
    <w:rsid w:val="00466CE9"/>
    <w:rsid w:val="00466DE2"/>
    <w:rsid w:val="004674E2"/>
    <w:rsid w:val="0046756E"/>
    <w:rsid w:val="00467960"/>
    <w:rsid w:val="00467AC5"/>
    <w:rsid w:val="00470261"/>
    <w:rsid w:val="00470266"/>
    <w:rsid w:val="00470402"/>
    <w:rsid w:val="004704D4"/>
    <w:rsid w:val="00470F4F"/>
    <w:rsid w:val="004712E0"/>
    <w:rsid w:val="0047164F"/>
    <w:rsid w:val="0047175A"/>
    <w:rsid w:val="00471DC2"/>
    <w:rsid w:val="00472440"/>
    <w:rsid w:val="00473357"/>
    <w:rsid w:val="00473588"/>
    <w:rsid w:val="00473857"/>
    <w:rsid w:val="00473948"/>
    <w:rsid w:val="00473CB3"/>
    <w:rsid w:val="00474741"/>
    <w:rsid w:val="00474852"/>
    <w:rsid w:val="00474F62"/>
    <w:rsid w:val="00474F7B"/>
    <w:rsid w:val="00475559"/>
    <w:rsid w:val="0047584D"/>
    <w:rsid w:val="00475C24"/>
    <w:rsid w:val="00475E7A"/>
    <w:rsid w:val="00475F88"/>
    <w:rsid w:val="00477ABD"/>
    <w:rsid w:val="00477FF9"/>
    <w:rsid w:val="004800F7"/>
    <w:rsid w:val="004801ED"/>
    <w:rsid w:val="004802B9"/>
    <w:rsid w:val="004804F7"/>
    <w:rsid w:val="004805A9"/>
    <w:rsid w:val="004810C5"/>
    <w:rsid w:val="004810F3"/>
    <w:rsid w:val="004811EE"/>
    <w:rsid w:val="00481EE1"/>
    <w:rsid w:val="00481F14"/>
    <w:rsid w:val="004820AF"/>
    <w:rsid w:val="0048251A"/>
    <w:rsid w:val="0048271E"/>
    <w:rsid w:val="00482D65"/>
    <w:rsid w:val="00483170"/>
    <w:rsid w:val="00483B02"/>
    <w:rsid w:val="00483BA3"/>
    <w:rsid w:val="00483D4D"/>
    <w:rsid w:val="00483DCE"/>
    <w:rsid w:val="00483DEC"/>
    <w:rsid w:val="00483EFE"/>
    <w:rsid w:val="00484075"/>
    <w:rsid w:val="00484ED0"/>
    <w:rsid w:val="004854F7"/>
    <w:rsid w:val="0048580A"/>
    <w:rsid w:val="00485915"/>
    <w:rsid w:val="0048607D"/>
    <w:rsid w:val="0048681A"/>
    <w:rsid w:val="00486B08"/>
    <w:rsid w:val="00486B48"/>
    <w:rsid w:val="00486FB4"/>
    <w:rsid w:val="004872E9"/>
    <w:rsid w:val="00487334"/>
    <w:rsid w:val="00487371"/>
    <w:rsid w:val="00487458"/>
    <w:rsid w:val="0048747E"/>
    <w:rsid w:val="00487AE5"/>
    <w:rsid w:val="00487C27"/>
    <w:rsid w:val="00490683"/>
    <w:rsid w:val="00490733"/>
    <w:rsid w:val="00490A69"/>
    <w:rsid w:val="004910CF"/>
    <w:rsid w:val="004911D1"/>
    <w:rsid w:val="00491255"/>
    <w:rsid w:val="00491848"/>
    <w:rsid w:val="0049185D"/>
    <w:rsid w:val="00491C65"/>
    <w:rsid w:val="004920E4"/>
    <w:rsid w:val="00492327"/>
    <w:rsid w:val="00492EB9"/>
    <w:rsid w:val="00492F67"/>
    <w:rsid w:val="0049344A"/>
    <w:rsid w:val="00493C03"/>
    <w:rsid w:val="00493D5A"/>
    <w:rsid w:val="00493E1E"/>
    <w:rsid w:val="0049436C"/>
    <w:rsid w:val="00494900"/>
    <w:rsid w:val="00495764"/>
    <w:rsid w:val="00495DAE"/>
    <w:rsid w:val="00495EB3"/>
    <w:rsid w:val="00495ECB"/>
    <w:rsid w:val="004960FC"/>
    <w:rsid w:val="004967C1"/>
    <w:rsid w:val="00496994"/>
    <w:rsid w:val="00496ACD"/>
    <w:rsid w:val="004970EF"/>
    <w:rsid w:val="0049756C"/>
    <w:rsid w:val="0049799C"/>
    <w:rsid w:val="004979DF"/>
    <w:rsid w:val="004A00F0"/>
    <w:rsid w:val="004A09FD"/>
    <w:rsid w:val="004A0DA6"/>
    <w:rsid w:val="004A10D1"/>
    <w:rsid w:val="004A114A"/>
    <w:rsid w:val="004A11CF"/>
    <w:rsid w:val="004A186C"/>
    <w:rsid w:val="004A1A7F"/>
    <w:rsid w:val="004A1F0E"/>
    <w:rsid w:val="004A2051"/>
    <w:rsid w:val="004A22E1"/>
    <w:rsid w:val="004A25AA"/>
    <w:rsid w:val="004A2B52"/>
    <w:rsid w:val="004A2DD3"/>
    <w:rsid w:val="004A2F74"/>
    <w:rsid w:val="004A30C8"/>
    <w:rsid w:val="004A345B"/>
    <w:rsid w:val="004A38A9"/>
    <w:rsid w:val="004A49E7"/>
    <w:rsid w:val="004A4BF2"/>
    <w:rsid w:val="004A5074"/>
    <w:rsid w:val="004A50C9"/>
    <w:rsid w:val="004A5257"/>
    <w:rsid w:val="004A5269"/>
    <w:rsid w:val="004A52C0"/>
    <w:rsid w:val="004A5887"/>
    <w:rsid w:val="004A5B5E"/>
    <w:rsid w:val="004A5C21"/>
    <w:rsid w:val="004A5CC0"/>
    <w:rsid w:val="004A68E7"/>
    <w:rsid w:val="004A69F8"/>
    <w:rsid w:val="004A6F94"/>
    <w:rsid w:val="004A7186"/>
    <w:rsid w:val="004A71DB"/>
    <w:rsid w:val="004A73B4"/>
    <w:rsid w:val="004A7FC1"/>
    <w:rsid w:val="004B15FB"/>
    <w:rsid w:val="004B16D0"/>
    <w:rsid w:val="004B1DB7"/>
    <w:rsid w:val="004B2082"/>
    <w:rsid w:val="004B20FD"/>
    <w:rsid w:val="004B26A7"/>
    <w:rsid w:val="004B2737"/>
    <w:rsid w:val="004B29C6"/>
    <w:rsid w:val="004B3141"/>
    <w:rsid w:val="004B3152"/>
    <w:rsid w:val="004B352C"/>
    <w:rsid w:val="004B389F"/>
    <w:rsid w:val="004B39B3"/>
    <w:rsid w:val="004B3BE8"/>
    <w:rsid w:val="004B3C66"/>
    <w:rsid w:val="004B4535"/>
    <w:rsid w:val="004B47FB"/>
    <w:rsid w:val="004B48C2"/>
    <w:rsid w:val="004B4C1D"/>
    <w:rsid w:val="004B5A9A"/>
    <w:rsid w:val="004B5B35"/>
    <w:rsid w:val="004B5C5C"/>
    <w:rsid w:val="004B5EBD"/>
    <w:rsid w:val="004B610A"/>
    <w:rsid w:val="004B6409"/>
    <w:rsid w:val="004B64D5"/>
    <w:rsid w:val="004B6567"/>
    <w:rsid w:val="004B66FD"/>
    <w:rsid w:val="004B6E85"/>
    <w:rsid w:val="004B70B2"/>
    <w:rsid w:val="004B715D"/>
    <w:rsid w:val="004B78F8"/>
    <w:rsid w:val="004C010C"/>
    <w:rsid w:val="004C0849"/>
    <w:rsid w:val="004C0D78"/>
    <w:rsid w:val="004C0DEB"/>
    <w:rsid w:val="004C10DB"/>
    <w:rsid w:val="004C162E"/>
    <w:rsid w:val="004C180E"/>
    <w:rsid w:val="004C1B0A"/>
    <w:rsid w:val="004C1F0C"/>
    <w:rsid w:val="004C2481"/>
    <w:rsid w:val="004C2875"/>
    <w:rsid w:val="004C2D68"/>
    <w:rsid w:val="004C2E6A"/>
    <w:rsid w:val="004C3149"/>
    <w:rsid w:val="004C3184"/>
    <w:rsid w:val="004C3312"/>
    <w:rsid w:val="004C348B"/>
    <w:rsid w:val="004C36B1"/>
    <w:rsid w:val="004C4399"/>
    <w:rsid w:val="004C48B3"/>
    <w:rsid w:val="004C49E3"/>
    <w:rsid w:val="004C4BC0"/>
    <w:rsid w:val="004C51AC"/>
    <w:rsid w:val="004C6676"/>
    <w:rsid w:val="004C671F"/>
    <w:rsid w:val="004C6FF7"/>
    <w:rsid w:val="004C7181"/>
    <w:rsid w:val="004C721E"/>
    <w:rsid w:val="004C767B"/>
    <w:rsid w:val="004C7938"/>
    <w:rsid w:val="004C7C06"/>
    <w:rsid w:val="004C7FCD"/>
    <w:rsid w:val="004D003D"/>
    <w:rsid w:val="004D0466"/>
    <w:rsid w:val="004D0711"/>
    <w:rsid w:val="004D0ADF"/>
    <w:rsid w:val="004D0B62"/>
    <w:rsid w:val="004D0C64"/>
    <w:rsid w:val="004D0CA8"/>
    <w:rsid w:val="004D1146"/>
    <w:rsid w:val="004D1198"/>
    <w:rsid w:val="004D131D"/>
    <w:rsid w:val="004D1DD8"/>
    <w:rsid w:val="004D1EB0"/>
    <w:rsid w:val="004D200C"/>
    <w:rsid w:val="004D2136"/>
    <w:rsid w:val="004D217C"/>
    <w:rsid w:val="004D21CC"/>
    <w:rsid w:val="004D2308"/>
    <w:rsid w:val="004D28FC"/>
    <w:rsid w:val="004D291C"/>
    <w:rsid w:val="004D293D"/>
    <w:rsid w:val="004D2BAE"/>
    <w:rsid w:val="004D32B3"/>
    <w:rsid w:val="004D330C"/>
    <w:rsid w:val="004D33B6"/>
    <w:rsid w:val="004D34BC"/>
    <w:rsid w:val="004D42F5"/>
    <w:rsid w:val="004D490F"/>
    <w:rsid w:val="004D4A6F"/>
    <w:rsid w:val="004D4C4C"/>
    <w:rsid w:val="004D554C"/>
    <w:rsid w:val="004D68E3"/>
    <w:rsid w:val="004D6918"/>
    <w:rsid w:val="004D6B17"/>
    <w:rsid w:val="004D6E1F"/>
    <w:rsid w:val="004D74AE"/>
    <w:rsid w:val="004D7BD2"/>
    <w:rsid w:val="004D7D57"/>
    <w:rsid w:val="004D7DC1"/>
    <w:rsid w:val="004D7F8B"/>
    <w:rsid w:val="004E01DC"/>
    <w:rsid w:val="004E0B40"/>
    <w:rsid w:val="004E0BC3"/>
    <w:rsid w:val="004E13BE"/>
    <w:rsid w:val="004E151D"/>
    <w:rsid w:val="004E1EA2"/>
    <w:rsid w:val="004E1FCC"/>
    <w:rsid w:val="004E233F"/>
    <w:rsid w:val="004E2B85"/>
    <w:rsid w:val="004E2FDF"/>
    <w:rsid w:val="004E30BE"/>
    <w:rsid w:val="004E3261"/>
    <w:rsid w:val="004E393E"/>
    <w:rsid w:val="004E3AD1"/>
    <w:rsid w:val="004E4374"/>
    <w:rsid w:val="004E439C"/>
    <w:rsid w:val="004E44F7"/>
    <w:rsid w:val="004E4571"/>
    <w:rsid w:val="004E47F7"/>
    <w:rsid w:val="004E487F"/>
    <w:rsid w:val="004E48B5"/>
    <w:rsid w:val="004E4A62"/>
    <w:rsid w:val="004E4A70"/>
    <w:rsid w:val="004E51AA"/>
    <w:rsid w:val="004E5274"/>
    <w:rsid w:val="004E55B3"/>
    <w:rsid w:val="004E5929"/>
    <w:rsid w:val="004E5D95"/>
    <w:rsid w:val="004E62EB"/>
    <w:rsid w:val="004E630A"/>
    <w:rsid w:val="004E6451"/>
    <w:rsid w:val="004E671D"/>
    <w:rsid w:val="004E6758"/>
    <w:rsid w:val="004E6815"/>
    <w:rsid w:val="004E68A1"/>
    <w:rsid w:val="004E693F"/>
    <w:rsid w:val="004E6F81"/>
    <w:rsid w:val="004E7363"/>
    <w:rsid w:val="004E738A"/>
    <w:rsid w:val="004E7B58"/>
    <w:rsid w:val="004E7EFD"/>
    <w:rsid w:val="004F04B2"/>
    <w:rsid w:val="004F0830"/>
    <w:rsid w:val="004F0B2E"/>
    <w:rsid w:val="004F0BA5"/>
    <w:rsid w:val="004F0C08"/>
    <w:rsid w:val="004F0EAF"/>
    <w:rsid w:val="004F1060"/>
    <w:rsid w:val="004F126D"/>
    <w:rsid w:val="004F1974"/>
    <w:rsid w:val="004F1AF2"/>
    <w:rsid w:val="004F1D80"/>
    <w:rsid w:val="004F257A"/>
    <w:rsid w:val="004F2651"/>
    <w:rsid w:val="004F2A03"/>
    <w:rsid w:val="004F2DF3"/>
    <w:rsid w:val="004F2FFA"/>
    <w:rsid w:val="004F33F6"/>
    <w:rsid w:val="004F3510"/>
    <w:rsid w:val="004F3679"/>
    <w:rsid w:val="004F36F3"/>
    <w:rsid w:val="004F38AE"/>
    <w:rsid w:val="004F3BCF"/>
    <w:rsid w:val="004F3E74"/>
    <w:rsid w:val="004F3EEC"/>
    <w:rsid w:val="004F40C0"/>
    <w:rsid w:val="004F4561"/>
    <w:rsid w:val="004F4D5E"/>
    <w:rsid w:val="004F4FCF"/>
    <w:rsid w:val="004F535D"/>
    <w:rsid w:val="004F5723"/>
    <w:rsid w:val="004F5F26"/>
    <w:rsid w:val="004F6225"/>
    <w:rsid w:val="004F6369"/>
    <w:rsid w:val="004F6424"/>
    <w:rsid w:val="004F667A"/>
    <w:rsid w:val="004F6803"/>
    <w:rsid w:val="004F6B4B"/>
    <w:rsid w:val="004F6BE9"/>
    <w:rsid w:val="004F7432"/>
    <w:rsid w:val="004F79AF"/>
    <w:rsid w:val="004F7B74"/>
    <w:rsid w:val="004F7F18"/>
    <w:rsid w:val="00500998"/>
    <w:rsid w:val="00500A66"/>
    <w:rsid w:val="00500BFB"/>
    <w:rsid w:val="00500D57"/>
    <w:rsid w:val="00500D7D"/>
    <w:rsid w:val="0050133C"/>
    <w:rsid w:val="0050144D"/>
    <w:rsid w:val="0050157F"/>
    <w:rsid w:val="00501747"/>
    <w:rsid w:val="005017FC"/>
    <w:rsid w:val="005020AD"/>
    <w:rsid w:val="0050242C"/>
    <w:rsid w:val="005026C5"/>
    <w:rsid w:val="005027FD"/>
    <w:rsid w:val="005028D0"/>
    <w:rsid w:val="00502B26"/>
    <w:rsid w:val="00502F8F"/>
    <w:rsid w:val="005033FF"/>
    <w:rsid w:val="00503884"/>
    <w:rsid w:val="005038E0"/>
    <w:rsid w:val="00503B55"/>
    <w:rsid w:val="00503D16"/>
    <w:rsid w:val="00503EAD"/>
    <w:rsid w:val="00503EEC"/>
    <w:rsid w:val="00503F01"/>
    <w:rsid w:val="00504059"/>
    <w:rsid w:val="0050496F"/>
    <w:rsid w:val="0050556E"/>
    <w:rsid w:val="005059F7"/>
    <w:rsid w:val="005061F4"/>
    <w:rsid w:val="005063C2"/>
    <w:rsid w:val="0050673A"/>
    <w:rsid w:val="0050687F"/>
    <w:rsid w:val="005069C5"/>
    <w:rsid w:val="00506EAF"/>
    <w:rsid w:val="005072DC"/>
    <w:rsid w:val="0050747F"/>
    <w:rsid w:val="00507494"/>
    <w:rsid w:val="00507725"/>
    <w:rsid w:val="0050774B"/>
    <w:rsid w:val="00507AB6"/>
    <w:rsid w:val="00507B57"/>
    <w:rsid w:val="00507DE4"/>
    <w:rsid w:val="00510625"/>
    <w:rsid w:val="00510640"/>
    <w:rsid w:val="00510A90"/>
    <w:rsid w:val="00510B43"/>
    <w:rsid w:val="00510B55"/>
    <w:rsid w:val="00510BAE"/>
    <w:rsid w:val="00510C0F"/>
    <w:rsid w:val="005113C2"/>
    <w:rsid w:val="00511620"/>
    <w:rsid w:val="005117F1"/>
    <w:rsid w:val="00512096"/>
    <w:rsid w:val="00512573"/>
    <w:rsid w:val="005125D3"/>
    <w:rsid w:val="00512867"/>
    <w:rsid w:val="005138AF"/>
    <w:rsid w:val="005139F9"/>
    <w:rsid w:val="00513F49"/>
    <w:rsid w:val="005140AF"/>
    <w:rsid w:val="00514845"/>
    <w:rsid w:val="00514A48"/>
    <w:rsid w:val="00514AA6"/>
    <w:rsid w:val="00514B63"/>
    <w:rsid w:val="00515004"/>
    <w:rsid w:val="0051509C"/>
    <w:rsid w:val="0051551D"/>
    <w:rsid w:val="00515960"/>
    <w:rsid w:val="00515ADB"/>
    <w:rsid w:val="00515CAC"/>
    <w:rsid w:val="00515DB3"/>
    <w:rsid w:val="005163C5"/>
    <w:rsid w:val="005168ED"/>
    <w:rsid w:val="00516FFD"/>
    <w:rsid w:val="00517194"/>
    <w:rsid w:val="00517494"/>
    <w:rsid w:val="00517503"/>
    <w:rsid w:val="00517FC5"/>
    <w:rsid w:val="005201C6"/>
    <w:rsid w:val="00520DFF"/>
    <w:rsid w:val="00521156"/>
    <w:rsid w:val="0052120B"/>
    <w:rsid w:val="00521507"/>
    <w:rsid w:val="00521533"/>
    <w:rsid w:val="0052156A"/>
    <w:rsid w:val="0052201B"/>
    <w:rsid w:val="0052266F"/>
    <w:rsid w:val="005226A3"/>
    <w:rsid w:val="005226A9"/>
    <w:rsid w:val="00522AB6"/>
    <w:rsid w:val="00522F3C"/>
    <w:rsid w:val="005231A9"/>
    <w:rsid w:val="00523264"/>
    <w:rsid w:val="00523FA8"/>
    <w:rsid w:val="005246E8"/>
    <w:rsid w:val="005249EA"/>
    <w:rsid w:val="00524C4B"/>
    <w:rsid w:val="00524F13"/>
    <w:rsid w:val="005253B8"/>
    <w:rsid w:val="005256DF"/>
    <w:rsid w:val="00525797"/>
    <w:rsid w:val="00525AF0"/>
    <w:rsid w:val="00525B3E"/>
    <w:rsid w:val="00525F6D"/>
    <w:rsid w:val="0052602A"/>
    <w:rsid w:val="00526140"/>
    <w:rsid w:val="005261E9"/>
    <w:rsid w:val="00526373"/>
    <w:rsid w:val="00526640"/>
    <w:rsid w:val="00526680"/>
    <w:rsid w:val="00526F0F"/>
    <w:rsid w:val="00527863"/>
    <w:rsid w:val="00527979"/>
    <w:rsid w:val="0052799A"/>
    <w:rsid w:val="00527A1D"/>
    <w:rsid w:val="00527E94"/>
    <w:rsid w:val="00530077"/>
    <w:rsid w:val="00530235"/>
    <w:rsid w:val="005302EF"/>
    <w:rsid w:val="00530BC7"/>
    <w:rsid w:val="00530C67"/>
    <w:rsid w:val="00530E61"/>
    <w:rsid w:val="00530F54"/>
    <w:rsid w:val="005314B2"/>
    <w:rsid w:val="00531B0E"/>
    <w:rsid w:val="00531E23"/>
    <w:rsid w:val="00531E67"/>
    <w:rsid w:val="005321D7"/>
    <w:rsid w:val="005326C6"/>
    <w:rsid w:val="005330B3"/>
    <w:rsid w:val="0053320C"/>
    <w:rsid w:val="005334A4"/>
    <w:rsid w:val="00533617"/>
    <w:rsid w:val="005337D3"/>
    <w:rsid w:val="00533838"/>
    <w:rsid w:val="005339E1"/>
    <w:rsid w:val="00533BFA"/>
    <w:rsid w:val="00533FC9"/>
    <w:rsid w:val="005348E6"/>
    <w:rsid w:val="00535324"/>
    <w:rsid w:val="00535564"/>
    <w:rsid w:val="00535E19"/>
    <w:rsid w:val="00535E92"/>
    <w:rsid w:val="00536025"/>
    <w:rsid w:val="00536612"/>
    <w:rsid w:val="00536700"/>
    <w:rsid w:val="00536D50"/>
    <w:rsid w:val="0053707B"/>
    <w:rsid w:val="0053708E"/>
    <w:rsid w:val="0053709C"/>
    <w:rsid w:val="00537235"/>
    <w:rsid w:val="005378AE"/>
    <w:rsid w:val="0054074F"/>
    <w:rsid w:val="00540BEE"/>
    <w:rsid w:val="00540F67"/>
    <w:rsid w:val="00540FB0"/>
    <w:rsid w:val="00541279"/>
    <w:rsid w:val="005412C7"/>
    <w:rsid w:val="005417EB"/>
    <w:rsid w:val="00541E17"/>
    <w:rsid w:val="00542C59"/>
    <w:rsid w:val="00542F3D"/>
    <w:rsid w:val="0054303A"/>
    <w:rsid w:val="005438CB"/>
    <w:rsid w:val="00543B93"/>
    <w:rsid w:val="00543BA1"/>
    <w:rsid w:val="00543BDE"/>
    <w:rsid w:val="00543E41"/>
    <w:rsid w:val="00543EDC"/>
    <w:rsid w:val="0054423A"/>
    <w:rsid w:val="005442A9"/>
    <w:rsid w:val="00544502"/>
    <w:rsid w:val="0054474E"/>
    <w:rsid w:val="00544C78"/>
    <w:rsid w:val="00544CA0"/>
    <w:rsid w:val="00544EF2"/>
    <w:rsid w:val="00544F57"/>
    <w:rsid w:val="00544F80"/>
    <w:rsid w:val="00544F91"/>
    <w:rsid w:val="0054521B"/>
    <w:rsid w:val="00545268"/>
    <w:rsid w:val="00545302"/>
    <w:rsid w:val="0054585B"/>
    <w:rsid w:val="00545DE9"/>
    <w:rsid w:val="00546167"/>
    <w:rsid w:val="00546184"/>
    <w:rsid w:val="005463DC"/>
    <w:rsid w:val="00546441"/>
    <w:rsid w:val="0054682A"/>
    <w:rsid w:val="00546C44"/>
    <w:rsid w:val="005470AE"/>
    <w:rsid w:val="0054720D"/>
    <w:rsid w:val="0054728B"/>
    <w:rsid w:val="0054770C"/>
    <w:rsid w:val="00547888"/>
    <w:rsid w:val="0054792E"/>
    <w:rsid w:val="00547A61"/>
    <w:rsid w:val="00547FA6"/>
    <w:rsid w:val="00550233"/>
    <w:rsid w:val="005504A4"/>
    <w:rsid w:val="0055075A"/>
    <w:rsid w:val="00550B3F"/>
    <w:rsid w:val="00550DA7"/>
    <w:rsid w:val="00550DE9"/>
    <w:rsid w:val="00550EE3"/>
    <w:rsid w:val="00551045"/>
    <w:rsid w:val="005510A4"/>
    <w:rsid w:val="00551902"/>
    <w:rsid w:val="005519DB"/>
    <w:rsid w:val="00551B39"/>
    <w:rsid w:val="005520A6"/>
    <w:rsid w:val="005524AC"/>
    <w:rsid w:val="005529C1"/>
    <w:rsid w:val="005529FE"/>
    <w:rsid w:val="00552BE7"/>
    <w:rsid w:val="00552DC3"/>
    <w:rsid w:val="00552F23"/>
    <w:rsid w:val="00553454"/>
    <w:rsid w:val="005535EC"/>
    <w:rsid w:val="00553833"/>
    <w:rsid w:val="005538B8"/>
    <w:rsid w:val="00553A85"/>
    <w:rsid w:val="00553DC9"/>
    <w:rsid w:val="00553F2C"/>
    <w:rsid w:val="00553FF1"/>
    <w:rsid w:val="00554006"/>
    <w:rsid w:val="005541C2"/>
    <w:rsid w:val="00554237"/>
    <w:rsid w:val="005542A2"/>
    <w:rsid w:val="00554B4B"/>
    <w:rsid w:val="00554C88"/>
    <w:rsid w:val="00554EB5"/>
    <w:rsid w:val="00555082"/>
    <w:rsid w:val="00555147"/>
    <w:rsid w:val="005553A1"/>
    <w:rsid w:val="005555E4"/>
    <w:rsid w:val="0055570E"/>
    <w:rsid w:val="0055576B"/>
    <w:rsid w:val="005557F2"/>
    <w:rsid w:val="00555B1C"/>
    <w:rsid w:val="00556115"/>
    <w:rsid w:val="0055657E"/>
    <w:rsid w:val="005572F3"/>
    <w:rsid w:val="00557359"/>
    <w:rsid w:val="00557779"/>
    <w:rsid w:val="00557891"/>
    <w:rsid w:val="005600AA"/>
    <w:rsid w:val="005600BE"/>
    <w:rsid w:val="005607FE"/>
    <w:rsid w:val="00560A05"/>
    <w:rsid w:val="00560CA4"/>
    <w:rsid w:val="00560DB0"/>
    <w:rsid w:val="0056114A"/>
    <w:rsid w:val="0056159F"/>
    <w:rsid w:val="0056175D"/>
    <w:rsid w:val="005617CD"/>
    <w:rsid w:val="005617D5"/>
    <w:rsid w:val="00561883"/>
    <w:rsid w:val="00562416"/>
    <w:rsid w:val="0056254D"/>
    <w:rsid w:val="005628B3"/>
    <w:rsid w:val="00562941"/>
    <w:rsid w:val="00562D12"/>
    <w:rsid w:val="00562FAA"/>
    <w:rsid w:val="00563059"/>
    <w:rsid w:val="0056316B"/>
    <w:rsid w:val="005631B2"/>
    <w:rsid w:val="005631FA"/>
    <w:rsid w:val="0056336D"/>
    <w:rsid w:val="00563A13"/>
    <w:rsid w:val="00563D0A"/>
    <w:rsid w:val="00563FE6"/>
    <w:rsid w:val="005642A1"/>
    <w:rsid w:val="0056436A"/>
    <w:rsid w:val="005648B0"/>
    <w:rsid w:val="00564A0E"/>
    <w:rsid w:val="00564B95"/>
    <w:rsid w:val="005651BC"/>
    <w:rsid w:val="0056521A"/>
    <w:rsid w:val="005659D2"/>
    <w:rsid w:val="00566072"/>
    <w:rsid w:val="00566163"/>
    <w:rsid w:val="0056627C"/>
    <w:rsid w:val="005666CC"/>
    <w:rsid w:val="0056708A"/>
    <w:rsid w:val="005672F7"/>
    <w:rsid w:val="005673EC"/>
    <w:rsid w:val="00567A2A"/>
    <w:rsid w:val="00567FE7"/>
    <w:rsid w:val="00570E41"/>
    <w:rsid w:val="00570FDF"/>
    <w:rsid w:val="00571041"/>
    <w:rsid w:val="00571198"/>
    <w:rsid w:val="00571580"/>
    <w:rsid w:val="0057163C"/>
    <w:rsid w:val="005718F1"/>
    <w:rsid w:val="00571A4D"/>
    <w:rsid w:val="00571B38"/>
    <w:rsid w:val="00571E16"/>
    <w:rsid w:val="00572108"/>
    <w:rsid w:val="0057213E"/>
    <w:rsid w:val="005729B8"/>
    <w:rsid w:val="00572AD2"/>
    <w:rsid w:val="00572C43"/>
    <w:rsid w:val="00572CDF"/>
    <w:rsid w:val="00572CEE"/>
    <w:rsid w:val="00572F8F"/>
    <w:rsid w:val="00573229"/>
    <w:rsid w:val="005739A2"/>
    <w:rsid w:val="00573D4F"/>
    <w:rsid w:val="00573DB3"/>
    <w:rsid w:val="00573DC8"/>
    <w:rsid w:val="00573EE8"/>
    <w:rsid w:val="0057449F"/>
    <w:rsid w:val="00574854"/>
    <w:rsid w:val="00575498"/>
    <w:rsid w:val="00575588"/>
    <w:rsid w:val="00575A21"/>
    <w:rsid w:val="00575BC4"/>
    <w:rsid w:val="00576347"/>
    <w:rsid w:val="00576483"/>
    <w:rsid w:val="00576676"/>
    <w:rsid w:val="00576869"/>
    <w:rsid w:val="00576C0B"/>
    <w:rsid w:val="00576C7B"/>
    <w:rsid w:val="00577389"/>
    <w:rsid w:val="00577453"/>
    <w:rsid w:val="00577685"/>
    <w:rsid w:val="00577819"/>
    <w:rsid w:val="00577973"/>
    <w:rsid w:val="005779F4"/>
    <w:rsid w:val="00577AC5"/>
    <w:rsid w:val="00577CCC"/>
    <w:rsid w:val="00577EF2"/>
    <w:rsid w:val="0058031F"/>
    <w:rsid w:val="005805C5"/>
    <w:rsid w:val="005809FF"/>
    <w:rsid w:val="00580B4E"/>
    <w:rsid w:val="00580CB3"/>
    <w:rsid w:val="00580E49"/>
    <w:rsid w:val="00581210"/>
    <w:rsid w:val="00581244"/>
    <w:rsid w:val="00581378"/>
    <w:rsid w:val="005815E6"/>
    <w:rsid w:val="0058211F"/>
    <w:rsid w:val="0058217E"/>
    <w:rsid w:val="0058226F"/>
    <w:rsid w:val="005827D8"/>
    <w:rsid w:val="00582A01"/>
    <w:rsid w:val="00583017"/>
    <w:rsid w:val="00583428"/>
    <w:rsid w:val="00583F6E"/>
    <w:rsid w:val="00583F91"/>
    <w:rsid w:val="005840C5"/>
    <w:rsid w:val="0058445B"/>
    <w:rsid w:val="00584654"/>
    <w:rsid w:val="00584973"/>
    <w:rsid w:val="00584ADF"/>
    <w:rsid w:val="00584BF7"/>
    <w:rsid w:val="00585651"/>
    <w:rsid w:val="005856D0"/>
    <w:rsid w:val="0058579A"/>
    <w:rsid w:val="00585D12"/>
    <w:rsid w:val="00585E8D"/>
    <w:rsid w:val="005860F9"/>
    <w:rsid w:val="0058627B"/>
    <w:rsid w:val="005863CE"/>
    <w:rsid w:val="00586439"/>
    <w:rsid w:val="00586529"/>
    <w:rsid w:val="005865FF"/>
    <w:rsid w:val="00586EDA"/>
    <w:rsid w:val="00586EEF"/>
    <w:rsid w:val="0058708C"/>
    <w:rsid w:val="00587149"/>
    <w:rsid w:val="00587324"/>
    <w:rsid w:val="005873E5"/>
    <w:rsid w:val="00587A59"/>
    <w:rsid w:val="00587ED5"/>
    <w:rsid w:val="00590019"/>
    <w:rsid w:val="0059024D"/>
    <w:rsid w:val="00590304"/>
    <w:rsid w:val="0059045D"/>
    <w:rsid w:val="00590ACD"/>
    <w:rsid w:val="00590BC3"/>
    <w:rsid w:val="00591208"/>
    <w:rsid w:val="005912CE"/>
    <w:rsid w:val="00591703"/>
    <w:rsid w:val="00591E88"/>
    <w:rsid w:val="00591FFC"/>
    <w:rsid w:val="0059230F"/>
    <w:rsid w:val="005924BE"/>
    <w:rsid w:val="005928EB"/>
    <w:rsid w:val="00592D6C"/>
    <w:rsid w:val="00593BED"/>
    <w:rsid w:val="00593CB9"/>
    <w:rsid w:val="00593FFF"/>
    <w:rsid w:val="00594091"/>
    <w:rsid w:val="005940F1"/>
    <w:rsid w:val="005941E6"/>
    <w:rsid w:val="0059446D"/>
    <w:rsid w:val="00594554"/>
    <w:rsid w:val="00594D42"/>
    <w:rsid w:val="00594ED5"/>
    <w:rsid w:val="00595062"/>
    <w:rsid w:val="005952CE"/>
    <w:rsid w:val="005956EB"/>
    <w:rsid w:val="00595784"/>
    <w:rsid w:val="00595813"/>
    <w:rsid w:val="00595BF7"/>
    <w:rsid w:val="00595C3C"/>
    <w:rsid w:val="0059610F"/>
    <w:rsid w:val="00596309"/>
    <w:rsid w:val="005963C5"/>
    <w:rsid w:val="00596708"/>
    <w:rsid w:val="00596743"/>
    <w:rsid w:val="00596B4E"/>
    <w:rsid w:val="00596E9A"/>
    <w:rsid w:val="00596EAB"/>
    <w:rsid w:val="00596F09"/>
    <w:rsid w:val="005971D5"/>
    <w:rsid w:val="0059736B"/>
    <w:rsid w:val="005A057A"/>
    <w:rsid w:val="005A05CC"/>
    <w:rsid w:val="005A0AE5"/>
    <w:rsid w:val="005A0C22"/>
    <w:rsid w:val="005A0CA9"/>
    <w:rsid w:val="005A14A8"/>
    <w:rsid w:val="005A1794"/>
    <w:rsid w:val="005A1865"/>
    <w:rsid w:val="005A1CE1"/>
    <w:rsid w:val="005A1E7C"/>
    <w:rsid w:val="005A2667"/>
    <w:rsid w:val="005A269D"/>
    <w:rsid w:val="005A3165"/>
    <w:rsid w:val="005A3295"/>
    <w:rsid w:val="005A32FE"/>
    <w:rsid w:val="005A36B1"/>
    <w:rsid w:val="005A3B49"/>
    <w:rsid w:val="005A3D74"/>
    <w:rsid w:val="005A3F7C"/>
    <w:rsid w:val="005A41CC"/>
    <w:rsid w:val="005A432E"/>
    <w:rsid w:val="005A43F0"/>
    <w:rsid w:val="005A4A50"/>
    <w:rsid w:val="005A4F98"/>
    <w:rsid w:val="005A50F8"/>
    <w:rsid w:val="005A5DA4"/>
    <w:rsid w:val="005A636A"/>
    <w:rsid w:val="005A64A2"/>
    <w:rsid w:val="005A6746"/>
    <w:rsid w:val="005A69E3"/>
    <w:rsid w:val="005A6BE5"/>
    <w:rsid w:val="005A725F"/>
    <w:rsid w:val="005A7345"/>
    <w:rsid w:val="005A78AE"/>
    <w:rsid w:val="005A796A"/>
    <w:rsid w:val="005A7A2B"/>
    <w:rsid w:val="005A7B1F"/>
    <w:rsid w:val="005A7F0A"/>
    <w:rsid w:val="005B027E"/>
    <w:rsid w:val="005B0621"/>
    <w:rsid w:val="005B0C32"/>
    <w:rsid w:val="005B0CD4"/>
    <w:rsid w:val="005B0EC4"/>
    <w:rsid w:val="005B2013"/>
    <w:rsid w:val="005B20B1"/>
    <w:rsid w:val="005B21A1"/>
    <w:rsid w:val="005B2228"/>
    <w:rsid w:val="005B2A4B"/>
    <w:rsid w:val="005B2C38"/>
    <w:rsid w:val="005B2FF4"/>
    <w:rsid w:val="005B3319"/>
    <w:rsid w:val="005B371A"/>
    <w:rsid w:val="005B3E21"/>
    <w:rsid w:val="005B431E"/>
    <w:rsid w:val="005B4813"/>
    <w:rsid w:val="005B557B"/>
    <w:rsid w:val="005B58AE"/>
    <w:rsid w:val="005B5EFA"/>
    <w:rsid w:val="005B5FF7"/>
    <w:rsid w:val="005B637F"/>
    <w:rsid w:val="005B6CCC"/>
    <w:rsid w:val="005B6EBD"/>
    <w:rsid w:val="005B7E1C"/>
    <w:rsid w:val="005B7E88"/>
    <w:rsid w:val="005B7ECB"/>
    <w:rsid w:val="005C042A"/>
    <w:rsid w:val="005C07BC"/>
    <w:rsid w:val="005C0A33"/>
    <w:rsid w:val="005C1094"/>
    <w:rsid w:val="005C12C2"/>
    <w:rsid w:val="005C1305"/>
    <w:rsid w:val="005C1632"/>
    <w:rsid w:val="005C1696"/>
    <w:rsid w:val="005C1789"/>
    <w:rsid w:val="005C1909"/>
    <w:rsid w:val="005C19F0"/>
    <w:rsid w:val="005C1E80"/>
    <w:rsid w:val="005C209F"/>
    <w:rsid w:val="005C2116"/>
    <w:rsid w:val="005C2EC0"/>
    <w:rsid w:val="005C2EDA"/>
    <w:rsid w:val="005C30A1"/>
    <w:rsid w:val="005C3164"/>
    <w:rsid w:val="005C31F4"/>
    <w:rsid w:val="005C39FD"/>
    <w:rsid w:val="005C3B2C"/>
    <w:rsid w:val="005C4092"/>
    <w:rsid w:val="005C4179"/>
    <w:rsid w:val="005C472B"/>
    <w:rsid w:val="005C48A7"/>
    <w:rsid w:val="005C5484"/>
    <w:rsid w:val="005C5497"/>
    <w:rsid w:val="005C5C2E"/>
    <w:rsid w:val="005C6618"/>
    <w:rsid w:val="005C68C0"/>
    <w:rsid w:val="005C68D5"/>
    <w:rsid w:val="005C772B"/>
    <w:rsid w:val="005C77FF"/>
    <w:rsid w:val="005C79B2"/>
    <w:rsid w:val="005C7EAE"/>
    <w:rsid w:val="005D0094"/>
    <w:rsid w:val="005D011B"/>
    <w:rsid w:val="005D03B2"/>
    <w:rsid w:val="005D05A9"/>
    <w:rsid w:val="005D0A87"/>
    <w:rsid w:val="005D0B6D"/>
    <w:rsid w:val="005D0DF4"/>
    <w:rsid w:val="005D0FAD"/>
    <w:rsid w:val="005D0FAF"/>
    <w:rsid w:val="005D131B"/>
    <w:rsid w:val="005D1F2A"/>
    <w:rsid w:val="005D2538"/>
    <w:rsid w:val="005D2617"/>
    <w:rsid w:val="005D27C8"/>
    <w:rsid w:val="005D2885"/>
    <w:rsid w:val="005D2A8E"/>
    <w:rsid w:val="005D2C3B"/>
    <w:rsid w:val="005D2CAB"/>
    <w:rsid w:val="005D31D4"/>
    <w:rsid w:val="005D3258"/>
    <w:rsid w:val="005D33A6"/>
    <w:rsid w:val="005D35B8"/>
    <w:rsid w:val="005D35E5"/>
    <w:rsid w:val="005D379D"/>
    <w:rsid w:val="005D3D31"/>
    <w:rsid w:val="005D3EDA"/>
    <w:rsid w:val="005D3FDB"/>
    <w:rsid w:val="005D4359"/>
    <w:rsid w:val="005D45D0"/>
    <w:rsid w:val="005D47E4"/>
    <w:rsid w:val="005D4848"/>
    <w:rsid w:val="005D51AF"/>
    <w:rsid w:val="005D5D08"/>
    <w:rsid w:val="005D5DF9"/>
    <w:rsid w:val="005D5FD3"/>
    <w:rsid w:val="005D647C"/>
    <w:rsid w:val="005D67AB"/>
    <w:rsid w:val="005D69B1"/>
    <w:rsid w:val="005D6B56"/>
    <w:rsid w:val="005D6DD4"/>
    <w:rsid w:val="005D7378"/>
    <w:rsid w:val="005D74BA"/>
    <w:rsid w:val="005D76B4"/>
    <w:rsid w:val="005D76ED"/>
    <w:rsid w:val="005D7AE7"/>
    <w:rsid w:val="005D7DAC"/>
    <w:rsid w:val="005D7F57"/>
    <w:rsid w:val="005D7F78"/>
    <w:rsid w:val="005E0562"/>
    <w:rsid w:val="005E05EB"/>
    <w:rsid w:val="005E071C"/>
    <w:rsid w:val="005E0A21"/>
    <w:rsid w:val="005E0B60"/>
    <w:rsid w:val="005E0BDA"/>
    <w:rsid w:val="005E0FE7"/>
    <w:rsid w:val="005E1132"/>
    <w:rsid w:val="005E2354"/>
    <w:rsid w:val="005E25DD"/>
    <w:rsid w:val="005E27FC"/>
    <w:rsid w:val="005E282C"/>
    <w:rsid w:val="005E29A2"/>
    <w:rsid w:val="005E2A88"/>
    <w:rsid w:val="005E2E29"/>
    <w:rsid w:val="005E30C9"/>
    <w:rsid w:val="005E31CB"/>
    <w:rsid w:val="005E3303"/>
    <w:rsid w:val="005E3D07"/>
    <w:rsid w:val="005E3D54"/>
    <w:rsid w:val="005E400F"/>
    <w:rsid w:val="005E42D0"/>
    <w:rsid w:val="005E441F"/>
    <w:rsid w:val="005E481C"/>
    <w:rsid w:val="005E4DF8"/>
    <w:rsid w:val="005E505D"/>
    <w:rsid w:val="005E6369"/>
    <w:rsid w:val="005E67DA"/>
    <w:rsid w:val="005E6879"/>
    <w:rsid w:val="005E6883"/>
    <w:rsid w:val="005E6910"/>
    <w:rsid w:val="005E6AE8"/>
    <w:rsid w:val="005E7FC9"/>
    <w:rsid w:val="005F06B2"/>
    <w:rsid w:val="005F0742"/>
    <w:rsid w:val="005F07D2"/>
    <w:rsid w:val="005F08F1"/>
    <w:rsid w:val="005F0A0D"/>
    <w:rsid w:val="005F14D8"/>
    <w:rsid w:val="005F1996"/>
    <w:rsid w:val="005F1A42"/>
    <w:rsid w:val="005F20DC"/>
    <w:rsid w:val="005F2121"/>
    <w:rsid w:val="005F21AF"/>
    <w:rsid w:val="005F2553"/>
    <w:rsid w:val="005F2599"/>
    <w:rsid w:val="005F2D31"/>
    <w:rsid w:val="005F311C"/>
    <w:rsid w:val="005F3203"/>
    <w:rsid w:val="005F3304"/>
    <w:rsid w:val="005F352E"/>
    <w:rsid w:val="005F38EC"/>
    <w:rsid w:val="005F3ADA"/>
    <w:rsid w:val="005F3C02"/>
    <w:rsid w:val="005F4229"/>
    <w:rsid w:val="005F49EB"/>
    <w:rsid w:val="005F4D1B"/>
    <w:rsid w:val="005F5295"/>
    <w:rsid w:val="005F5AB4"/>
    <w:rsid w:val="005F62DF"/>
    <w:rsid w:val="005F637E"/>
    <w:rsid w:val="005F680D"/>
    <w:rsid w:val="005F68C2"/>
    <w:rsid w:val="005F69B7"/>
    <w:rsid w:val="005F6A61"/>
    <w:rsid w:val="005F7018"/>
    <w:rsid w:val="005F7B88"/>
    <w:rsid w:val="005F7CC7"/>
    <w:rsid w:val="005F7FF4"/>
    <w:rsid w:val="006003A2"/>
    <w:rsid w:val="00600E0A"/>
    <w:rsid w:val="00600F3F"/>
    <w:rsid w:val="00601319"/>
    <w:rsid w:val="00601586"/>
    <w:rsid w:val="00601646"/>
    <w:rsid w:val="006019AA"/>
    <w:rsid w:val="00601B60"/>
    <w:rsid w:val="00601EBD"/>
    <w:rsid w:val="006022A3"/>
    <w:rsid w:val="006024E3"/>
    <w:rsid w:val="006025A9"/>
    <w:rsid w:val="0060276A"/>
    <w:rsid w:val="006028C3"/>
    <w:rsid w:val="00602F4B"/>
    <w:rsid w:val="006030A6"/>
    <w:rsid w:val="00603162"/>
    <w:rsid w:val="006034DB"/>
    <w:rsid w:val="0060358D"/>
    <w:rsid w:val="00603652"/>
    <w:rsid w:val="006038E8"/>
    <w:rsid w:val="00603BCA"/>
    <w:rsid w:val="0060418C"/>
    <w:rsid w:val="00604479"/>
    <w:rsid w:val="006049E1"/>
    <w:rsid w:val="00604E37"/>
    <w:rsid w:val="00604F72"/>
    <w:rsid w:val="00604F90"/>
    <w:rsid w:val="00605704"/>
    <w:rsid w:val="00605D5A"/>
    <w:rsid w:val="006073AF"/>
    <w:rsid w:val="006073F6"/>
    <w:rsid w:val="006074C3"/>
    <w:rsid w:val="00607649"/>
    <w:rsid w:val="006100F6"/>
    <w:rsid w:val="00610236"/>
    <w:rsid w:val="006102D7"/>
    <w:rsid w:val="006104A6"/>
    <w:rsid w:val="00610A27"/>
    <w:rsid w:val="00610E0C"/>
    <w:rsid w:val="00610EF6"/>
    <w:rsid w:val="00611115"/>
    <w:rsid w:val="00611250"/>
    <w:rsid w:val="006119C3"/>
    <w:rsid w:val="00611D24"/>
    <w:rsid w:val="00611FB3"/>
    <w:rsid w:val="00611FDD"/>
    <w:rsid w:val="00612A04"/>
    <w:rsid w:val="00612ACB"/>
    <w:rsid w:val="00612B90"/>
    <w:rsid w:val="0061310E"/>
    <w:rsid w:val="006134B8"/>
    <w:rsid w:val="00613D1C"/>
    <w:rsid w:val="00613EDE"/>
    <w:rsid w:val="00613EF2"/>
    <w:rsid w:val="006140FE"/>
    <w:rsid w:val="00614257"/>
    <w:rsid w:val="006145CD"/>
    <w:rsid w:val="00614AD4"/>
    <w:rsid w:val="00614D70"/>
    <w:rsid w:val="00614ECA"/>
    <w:rsid w:val="006156A1"/>
    <w:rsid w:val="00615EDD"/>
    <w:rsid w:val="0061619E"/>
    <w:rsid w:val="00616772"/>
    <w:rsid w:val="00616A56"/>
    <w:rsid w:val="00616A60"/>
    <w:rsid w:val="00616AA4"/>
    <w:rsid w:val="00616C16"/>
    <w:rsid w:val="00617497"/>
    <w:rsid w:val="00617946"/>
    <w:rsid w:val="00617AD6"/>
    <w:rsid w:val="00617BEE"/>
    <w:rsid w:val="00617F37"/>
    <w:rsid w:val="006204CF"/>
    <w:rsid w:val="006208A7"/>
    <w:rsid w:val="00620AA9"/>
    <w:rsid w:val="00620D94"/>
    <w:rsid w:val="00620EBB"/>
    <w:rsid w:val="0062107D"/>
    <w:rsid w:val="0062132A"/>
    <w:rsid w:val="00621481"/>
    <w:rsid w:val="0062155F"/>
    <w:rsid w:val="006216C9"/>
    <w:rsid w:val="00621785"/>
    <w:rsid w:val="00621A7C"/>
    <w:rsid w:val="00621AE9"/>
    <w:rsid w:val="00621D20"/>
    <w:rsid w:val="00622439"/>
    <w:rsid w:val="006224A8"/>
    <w:rsid w:val="00622614"/>
    <w:rsid w:val="00622AF8"/>
    <w:rsid w:val="00622B75"/>
    <w:rsid w:val="00622B89"/>
    <w:rsid w:val="00622C0E"/>
    <w:rsid w:val="00623024"/>
    <w:rsid w:val="006230B8"/>
    <w:rsid w:val="006232D8"/>
    <w:rsid w:val="006233AD"/>
    <w:rsid w:val="0062375A"/>
    <w:rsid w:val="00623ED7"/>
    <w:rsid w:val="00624C1C"/>
    <w:rsid w:val="00625811"/>
    <w:rsid w:val="00625B99"/>
    <w:rsid w:val="00625BEB"/>
    <w:rsid w:val="00625C87"/>
    <w:rsid w:val="00626054"/>
    <w:rsid w:val="0062650C"/>
    <w:rsid w:val="00626759"/>
    <w:rsid w:val="00627265"/>
    <w:rsid w:val="00627473"/>
    <w:rsid w:val="00627987"/>
    <w:rsid w:val="00627CE8"/>
    <w:rsid w:val="00627EE5"/>
    <w:rsid w:val="006303B9"/>
    <w:rsid w:val="00630424"/>
    <w:rsid w:val="0063071B"/>
    <w:rsid w:val="00630802"/>
    <w:rsid w:val="00630B8E"/>
    <w:rsid w:val="00631277"/>
    <w:rsid w:val="006312DA"/>
    <w:rsid w:val="006313BB"/>
    <w:rsid w:val="006317D9"/>
    <w:rsid w:val="006318D6"/>
    <w:rsid w:val="00631B68"/>
    <w:rsid w:val="00631F70"/>
    <w:rsid w:val="00632113"/>
    <w:rsid w:val="006321B6"/>
    <w:rsid w:val="006323FC"/>
    <w:rsid w:val="0063249A"/>
    <w:rsid w:val="006324B4"/>
    <w:rsid w:val="00632B92"/>
    <w:rsid w:val="00632FAF"/>
    <w:rsid w:val="0063353C"/>
    <w:rsid w:val="006338A7"/>
    <w:rsid w:val="006339DC"/>
    <w:rsid w:val="00633E15"/>
    <w:rsid w:val="00633E85"/>
    <w:rsid w:val="0063487D"/>
    <w:rsid w:val="00634BC9"/>
    <w:rsid w:val="00634BDB"/>
    <w:rsid w:val="006350B7"/>
    <w:rsid w:val="0063553D"/>
    <w:rsid w:val="00635580"/>
    <w:rsid w:val="0063577B"/>
    <w:rsid w:val="00635A3E"/>
    <w:rsid w:val="00635A90"/>
    <w:rsid w:val="00635C26"/>
    <w:rsid w:val="00635D1F"/>
    <w:rsid w:val="00635E22"/>
    <w:rsid w:val="00635F66"/>
    <w:rsid w:val="00636379"/>
    <w:rsid w:val="006364B9"/>
    <w:rsid w:val="00636563"/>
    <w:rsid w:val="006365D2"/>
    <w:rsid w:val="0063668C"/>
    <w:rsid w:val="006367DD"/>
    <w:rsid w:val="006368DB"/>
    <w:rsid w:val="00636AB5"/>
    <w:rsid w:val="00636B92"/>
    <w:rsid w:val="006370BE"/>
    <w:rsid w:val="00637200"/>
    <w:rsid w:val="0063777D"/>
    <w:rsid w:val="00637D0E"/>
    <w:rsid w:val="0064027C"/>
    <w:rsid w:val="0064038D"/>
    <w:rsid w:val="006403C6"/>
    <w:rsid w:val="00640939"/>
    <w:rsid w:val="0064095B"/>
    <w:rsid w:val="00640F7B"/>
    <w:rsid w:val="006413F5"/>
    <w:rsid w:val="00641545"/>
    <w:rsid w:val="00641619"/>
    <w:rsid w:val="00641726"/>
    <w:rsid w:val="00641765"/>
    <w:rsid w:val="00641979"/>
    <w:rsid w:val="006419EA"/>
    <w:rsid w:val="00641A5D"/>
    <w:rsid w:val="00641C61"/>
    <w:rsid w:val="00641D95"/>
    <w:rsid w:val="00641E1A"/>
    <w:rsid w:val="0064245F"/>
    <w:rsid w:val="00642CBC"/>
    <w:rsid w:val="00643643"/>
    <w:rsid w:val="006436A9"/>
    <w:rsid w:val="00643B7D"/>
    <w:rsid w:val="00643F29"/>
    <w:rsid w:val="00643FB2"/>
    <w:rsid w:val="00643FCF"/>
    <w:rsid w:val="00644400"/>
    <w:rsid w:val="00644746"/>
    <w:rsid w:val="0064475F"/>
    <w:rsid w:val="006449C9"/>
    <w:rsid w:val="00644CAE"/>
    <w:rsid w:val="00644EBC"/>
    <w:rsid w:val="0064512D"/>
    <w:rsid w:val="006457D2"/>
    <w:rsid w:val="00645B03"/>
    <w:rsid w:val="00646706"/>
    <w:rsid w:val="00646740"/>
    <w:rsid w:val="00646788"/>
    <w:rsid w:val="00646863"/>
    <w:rsid w:val="00646D4D"/>
    <w:rsid w:val="00646F6D"/>
    <w:rsid w:val="00647215"/>
    <w:rsid w:val="00647562"/>
    <w:rsid w:val="00647638"/>
    <w:rsid w:val="0064769C"/>
    <w:rsid w:val="00647A36"/>
    <w:rsid w:val="006500C4"/>
    <w:rsid w:val="0065042C"/>
    <w:rsid w:val="006509F8"/>
    <w:rsid w:val="00651794"/>
    <w:rsid w:val="0065205D"/>
    <w:rsid w:val="00652071"/>
    <w:rsid w:val="0065290A"/>
    <w:rsid w:val="00652E9E"/>
    <w:rsid w:val="006532A5"/>
    <w:rsid w:val="00653362"/>
    <w:rsid w:val="00653542"/>
    <w:rsid w:val="00653558"/>
    <w:rsid w:val="00653BF5"/>
    <w:rsid w:val="00654529"/>
    <w:rsid w:val="0065482C"/>
    <w:rsid w:val="00654A74"/>
    <w:rsid w:val="00654B22"/>
    <w:rsid w:val="00654D57"/>
    <w:rsid w:val="00654FD4"/>
    <w:rsid w:val="00655238"/>
    <w:rsid w:val="00655DF4"/>
    <w:rsid w:val="00656227"/>
    <w:rsid w:val="00656506"/>
    <w:rsid w:val="00656709"/>
    <w:rsid w:val="00656843"/>
    <w:rsid w:val="006569B1"/>
    <w:rsid w:val="00656ACB"/>
    <w:rsid w:val="00656DAD"/>
    <w:rsid w:val="00656E12"/>
    <w:rsid w:val="00656E68"/>
    <w:rsid w:val="00656FAF"/>
    <w:rsid w:val="006570D9"/>
    <w:rsid w:val="006572E7"/>
    <w:rsid w:val="00657527"/>
    <w:rsid w:val="0065795B"/>
    <w:rsid w:val="00657BF2"/>
    <w:rsid w:val="00657CB6"/>
    <w:rsid w:val="00660557"/>
    <w:rsid w:val="00660691"/>
    <w:rsid w:val="00660EBE"/>
    <w:rsid w:val="00661090"/>
    <w:rsid w:val="0066135B"/>
    <w:rsid w:val="00661940"/>
    <w:rsid w:val="00661BB0"/>
    <w:rsid w:val="00661DA2"/>
    <w:rsid w:val="0066207A"/>
    <w:rsid w:val="006626C8"/>
    <w:rsid w:val="00662948"/>
    <w:rsid w:val="00662B97"/>
    <w:rsid w:val="00663069"/>
    <w:rsid w:val="00663322"/>
    <w:rsid w:val="0066332E"/>
    <w:rsid w:val="00663423"/>
    <w:rsid w:val="00663734"/>
    <w:rsid w:val="006638D3"/>
    <w:rsid w:val="00663A8C"/>
    <w:rsid w:val="00663C3A"/>
    <w:rsid w:val="00663C95"/>
    <w:rsid w:val="006640F1"/>
    <w:rsid w:val="00664210"/>
    <w:rsid w:val="00664CA6"/>
    <w:rsid w:val="00664CC0"/>
    <w:rsid w:val="00664CCE"/>
    <w:rsid w:val="00664D27"/>
    <w:rsid w:val="00664D29"/>
    <w:rsid w:val="00664E16"/>
    <w:rsid w:val="00664E66"/>
    <w:rsid w:val="0066566B"/>
    <w:rsid w:val="00665C80"/>
    <w:rsid w:val="0066619A"/>
    <w:rsid w:val="00666271"/>
    <w:rsid w:val="0066643A"/>
    <w:rsid w:val="00666666"/>
    <w:rsid w:val="00666783"/>
    <w:rsid w:val="00666E66"/>
    <w:rsid w:val="00667607"/>
    <w:rsid w:val="00667697"/>
    <w:rsid w:val="00667760"/>
    <w:rsid w:val="006679B3"/>
    <w:rsid w:val="00667EFC"/>
    <w:rsid w:val="00667EFF"/>
    <w:rsid w:val="006704B0"/>
    <w:rsid w:val="00670570"/>
    <w:rsid w:val="0067095A"/>
    <w:rsid w:val="00670C00"/>
    <w:rsid w:val="00670C0D"/>
    <w:rsid w:val="00670CE0"/>
    <w:rsid w:val="00670E54"/>
    <w:rsid w:val="00671066"/>
    <w:rsid w:val="00671316"/>
    <w:rsid w:val="00672142"/>
    <w:rsid w:val="0067247E"/>
    <w:rsid w:val="006725B8"/>
    <w:rsid w:val="0067352F"/>
    <w:rsid w:val="00673629"/>
    <w:rsid w:val="00673C8C"/>
    <w:rsid w:val="00673FEA"/>
    <w:rsid w:val="00674220"/>
    <w:rsid w:val="0067432D"/>
    <w:rsid w:val="0067437C"/>
    <w:rsid w:val="00674663"/>
    <w:rsid w:val="006747F1"/>
    <w:rsid w:val="00674E08"/>
    <w:rsid w:val="006753D3"/>
    <w:rsid w:val="0067571D"/>
    <w:rsid w:val="00675945"/>
    <w:rsid w:val="00676322"/>
    <w:rsid w:val="00676C7C"/>
    <w:rsid w:val="006772BC"/>
    <w:rsid w:val="0067742A"/>
    <w:rsid w:val="00677492"/>
    <w:rsid w:val="0067759B"/>
    <w:rsid w:val="006778E4"/>
    <w:rsid w:val="006802AA"/>
    <w:rsid w:val="0068038E"/>
    <w:rsid w:val="0068045E"/>
    <w:rsid w:val="00680A8F"/>
    <w:rsid w:val="00680B5B"/>
    <w:rsid w:val="00680C65"/>
    <w:rsid w:val="00681456"/>
    <w:rsid w:val="0068146F"/>
    <w:rsid w:val="0068161A"/>
    <w:rsid w:val="0068161D"/>
    <w:rsid w:val="0068162A"/>
    <w:rsid w:val="00681A07"/>
    <w:rsid w:val="00681B47"/>
    <w:rsid w:val="00682130"/>
    <w:rsid w:val="006822B2"/>
    <w:rsid w:val="00682455"/>
    <w:rsid w:val="00682938"/>
    <w:rsid w:val="00682993"/>
    <w:rsid w:val="00682E03"/>
    <w:rsid w:val="00682F8D"/>
    <w:rsid w:val="00683026"/>
    <w:rsid w:val="006831D8"/>
    <w:rsid w:val="006834E1"/>
    <w:rsid w:val="00683502"/>
    <w:rsid w:val="006836C2"/>
    <w:rsid w:val="006839EB"/>
    <w:rsid w:val="00683AAE"/>
    <w:rsid w:val="00683B98"/>
    <w:rsid w:val="00683CA8"/>
    <w:rsid w:val="006843E0"/>
    <w:rsid w:val="00684E7C"/>
    <w:rsid w:val="00684E80"/>
    <w:rsid w:val="0068509D"/>
    <w:rsid w:val="0068555E"/>
    <w:rsid w:val="006859B2"/>
    <w:rsid w:val="006860B7"/>
    <w:rsid w:val="00686438"/>
    <w:rsid w:val="006867E3"/>
    <w:rsid w:val="00686D05"/>
    <w:rsid w:val="00686D33"/>
    <w:rsid w:val="00686F05"/>
    <w:rsid w:val="00687279"/>
    <w:rsid w:val="006872BA"/>
    <w:rsid w:val="00687477"/>
    <w:rsid w:val="00690407"/>
    <w:rsid w:val="0069051B"/>
    <w:rsid w:val="00690823"/>
    <w:rsid w:val="006911DB"/>
    <w:rsid w:val="00691314"/>
    <w:rsid w:val="006919B4"/>
    <w:rsid w:val="00691DCA"/>
    <w:rsid w:val="00692246"/>
    <w:rsid w:val="00692368"/>
    <w:rsid w:val="006923C7"/>
    <w:rsid w:val="00692785"/>
    <w:rsid w:val="00692990"/>
    <w:rsid w:val="006929A8"/>
    <w:rsid w:val="00692D6A"/>
    <w:rsid w:val="0069313A"/>
    <w:rsid w:val="0069347D"/>
    <w:rsid w:val="006934C0"/>
    <w:rsid w:val="006936E4"/>
    <w:rsid w:val="00693A87"/>
    <w:rsid w:val="00694467"/>
    <w:rsid w:val="006946BB"/>
    <w:rsid w:val="00695833"/>
    <w:rsid w:val="00696740"/>
    <w:rsid w:val="00696893"/>
    <w:rsid w:val="00696DA5"/>
    <w:rsid w:val="006971C0"/>
    <w:rsid w:val="0069766D"/>
    <w:rsid w:val="00697685"/>
    <w:rsid w:val="00697702"/>
    <w:rsid w:val="006A01F9"/>
    <w:rsid w:val="006A06AC"/>
    <w:rsid w:val="006A08AE"/>
    <w:rsid w:val="006A08EC"/>
    <w:rsid w:val="006A0C29"/>
    <w:rsid w:val="006A0C53"/>
    <w:rsid w:val="006A0FFC"/>
    <w:rsid w:val="006A1020"/>
    <w:rsid w:val="006A1199"/>
    <w:rsid w:val="006A1593"/>
    <w:rsid w:val="006A2281"/>
    <w:rsid w:val="006A24D6"/>
    <w:rsid w:val="006A2922"/>
    <w:rsid w:val="006A2B3E"/>
    <w:rsid w:val="006A2CE6"/>
    <w:rsid w:val="006A2FBB"/>
    <w:rsid w:val="006A3205"/>
    <w:rsid w:val="006A3AA5"/>
    <w:rsid w:val="006A3EB1"/>
    <w:rsid w:val="006A40BE"/>
    <w:rsid w:val="006A4351"/>
    <w:rsid w:val="006A4A4A"/>
    <w:rsid w:val="006A4A5C"/>
    <w:rsid w:val="006A4A71"/>
    <w:rsid w:val="006A4B5C"/>
    <w:rsid w:val="006A4EFA"/>
    <w:rsid w:val="006A5107"/>
    <w:rsid w:val="006A56B7"/>
    <w:rsid w:val="006A5A61"/>
    <w:rsid w:val="006A5CA5"/>
    <w:rsid w:val="006A5DA3"/>
    <w:rsid w:val="006A658C"/>
    <w:rsid w:val="006A66CC"/>
    <w:rsid w:val="006A6C19"/>
    <w:rsid w:val="006A6CDB"/>
    <w:rsid w:val="006A6CE2"/>
    <w:rsid w:val="006A6E4C"/>
    <w:rsid w:val="006A70DF"/>
    <w:rsid w:val="006A7434"/>
    <w:rsid w:val="006A7B00"/>
    <w:rsid w:val="006A7D01"/>
    <w:rsid w:val="006B0CB4"/>
    <w:rsid w:val="006B0DC9"/>
    <w:rsid w:val="006B0EF0"/>
    <w:rsid w:val="006B10F5"/>
    <w:rsid w:val="006B11CE"/>
    <w:rsid w:val="006B1440"/>
    <w:rsid w:val="006B207E"/>
    <w:rsid w:val="006B2773"/>
    <w:rsid w:val="006B279A"/>
    <w:rsid w:val="006B2B0E"/>
    <w:rsid w:val="006B2C46"/>
    <w:rsid w:val="006B363F"/>
    <w:rsid w:val="006B38A7"/>
    <w:rsid w:val="006B3C4F"/>
    <w:rsid w:val="006B3D32"/>
    <w:rsid w:val="006B3EC2"/>
    <w:rsid w:val="006B3F36"/>
    <w:rsid w:val="006B452C"/>
    <w:rsid w:val="006B45C2"/>
    <w:rsid w:val="006B463E"/>
    <w:rsid w:val="006B47C3"/>
    <w:rsid w:val="006B4C5C"/>
    <w:rsid w:val="006B53C6"/>
    <w:rsid w:val="006B53EB"/>
    <w:rsid w:val="006B549B"/>
    <w:rsid w:val="006B54FE"/>
    <w:rsid w:val="006B5E54"/>
    <w:rsid w:val="006B6054"/>
    <w:rsid w:val="006B6C1C"/>
    <w:rsid w:val="006B79AD"/>
    <w:rsid w:val="006C02D7"/>
    <w:rsid w:val="006C1103"/>
    <w:rsid w:val="006C113C"/>
    <w:rsid w:val="006C1678"/>
    <w:rsid w:val="006C1E04"/>
    <w:rsid w:val="006C2217"/>
    <w:rsid w:val="006C25C0"/>
    <w:rsid w:val="006C2F81"/>
    <w:rsid w:val="006C35A5"/>
    <w:rsid w:val="006C36D5"/>
    <w:rsid w:val="006C3E90"/>
    <w:rsid w:val="006C3EFC"/>
    <w:rsid w:val="006C3FA8"/>
    <w:rsid w:val="006C4E68"/>
    <w:rsid w:val="006C507F"/>
    <w:rsid w:val="006C5213"/>
    <w:rsid w:val="006C586A"/>
    <w:rsid w:val="006C5B96"/>
    <w:rsid w:val="006C5EF0"/>
    <w:rsid w:val="006C6A98"/>
    <w:rsid w:val="006C6D1F"/>
    <w:rsid w:val="006C6D3B"/>
    <w:rsid w:val="006C6D72"/>
    <w:rsid w:val="006C7850"/>
    <w:rsid w:val="006C792B"/>
    <w:rsid w:val="006C7F73"/>
    <w:rsid w:val="006D0A9D"/>
    <w:rsid w:val="006D0E6A"/>
    <w:rsid w:val="006D105B"/>
    <w:rsid w:val="006D16E4"/>
    <w:rsid w:val="006D1869"/>
    <w:rsid w:val="006D19E9"/>
    <w:rsid w:val="006D1B48"/>
    <w:rsid w:val="006D1CE0"/>
    <w:rsid w:val="006D1DB1"/>
    <w:rsid w:val="006D1F76"/>
    <w:rsid w:val="006D1FE0"/>
    <w:rsid w:val="006D2052"/>
    <w:rsid w:val="006D231D"/>
    <w:rsid w:val="006D2703"/>
    <w:rsid w:val="006D2BA6"/>
    <w:rsid w:val="006D2BBD"/>
    <w:rsid w:val="006D2F9D"/>
    <w:rsid w:val="006D3477"/>
    <w:rsid w:val="006D34E1"/>
    <w:rsid w:val="006D370C"/>
    <w:rsid w:val="006D37C0"/>
    <w:rsid w:val="006D3937"/>
    <w:rsid w:val="006D3C1B"/>
    <w:rsid w:val="006D3CE6"/>
    <w:rsid w:val="006D3E25"/>
    <w:rsid w:val="006D461B"/>
    <w:rsid w:val="006D46D0"/>
    <w:rsid w:val="006D48FE"/>
    <w:rsid w:val="006D4B00"/>
    <w:rsid w:val="006D4CF6"/>
    <w:rsid w:val="006D4D08"/>
    <w:rsid w:val="006D4DA8"/>
    <w:rsid w:val="006D51DC"/>
    <w:rsid w:val="006D526A"/>
    <w:rsid w:val="006D5364"/>
    <w:rsid w:val="006D5826"/>
    <w:rsid w:val="006D5827"/>
    <w:rsid w:val="006D586F"/>
    <w:rsid w:val="006D5AD0"/>
    <w:rsid w:val="006D5EEE"/>
    <w:rsid w:val="006D5F84"/>
    <w:rsid w:val="006D6149"/>
    <w:rsid w:val="006D644A"/>
    <w:rsid w:val="006D6555"/>
    <w:rsid w:val="006D66EC"/>
    <w:rsid w:val="006D67DB"/>
    <w:rsid w:val="006D698D"/>
    <w:rsid w:val="006D6AB6"/>
    <w:rsid w:val="006D78E3"/>
    <w:rsid w:val="006D78E7"/>
    <w:rsid w:val="006D7C52"/>
    <w:rsid w:val="006D7DEA"/>
    <w:rsid w:val="006E020B"/>
    <w:rsid w:val="006E04BC"/>
    <w:rsid w:val="006E0632"/>
    <w:rsid w:val="006E0759"/>
    <w:rsid w:val="006E0CA0"/>
    <w:rsid w:val="006E11B2"/>
    <w:rsid w:val="006E134A"/>
    <w:rsid w:val="006E1616"/>
    <w:rsid w:val="006E1C69"/>
    <w:rsid w:val="006E1E2B"/>
    <w:rsid w:val="006E2281"/>
    <w:rsid w:val="006E250B"/>
    <w:rsid w:val="006E2BE2"/>
    <w:rsid w:val="006E2D87"/>
    <w:rsid w:val="006E30CC"/>
    <w:rsid w:val="006E3882"/>
    <w:rsid w:val="006E391B"/>
    <w:rsid w:val="006E3C60"/>
    <w:rsid w:val="006E3E2D"/>
    <w:rsid w:val="006E3ECE"/>
    <w:rsid w:val="006E43E3"/>
    <w:rsid w:val="006E49E8"/>
    <w:rsid w:val="006E4B58"/>
    <w:rsid w:val="006E4B61"/>
    <w:rsid w:val="006E4C35"/>
    <w:rsid w:val="006E5235"/>
    <w:rsid w:val="006E591D"/>
    <w:rsid w:val="006E5ACE"/>
    <w:rsid w:val="006E5C98"/>
    <w:rsid w:val="006E6254"/>
    <w:rsid w:val="006E6422"/>
    <w:rsid w:val="006E6BD5"/>
    <w:rsid w:val="006E6F73"/>
    <w:rsid w:val="006E7352"/>
    <w:rsid w:val="006E74FD"/>
    <w:rsid w:val="006E771F"/>
    <w:rsid w:val="006E7E88"/>
    <w:rsid w:val="006F0034"/>
    <w:rsid w:val="006F00D8"/>
    <w:rsid w:val="006F033D"/>
    <w:rsid w:val="006F0382"/>
    <w:rsid w:val="006F0822"/>
    <w:rsid w:val="006F0972"/>
    <w:rsid w:val="006F09D3"/>
    <w:rsid w:val="006F0CDC"/>
    <w:rsid w:val="006F0D30"/>
    <w:rsid w:val="006F0E7B"/>
    <w:rsid w:val="006F0FF7"/>
    <w:rsid w:val="006F14CD"/>
    <w:rsid w:val="006F1604"/>
    <w:rsid w:val="006F1767"/>
    <w:rsid w:val="006F1A34"/>
    <w:rsid w:val="006F1D79"/>
    <w:rsid w:val="006F1E5D"/>
    <w:rsid w:val="006F281A"/>
    <w:rsid w:val="006F28B8"/>
    <w:rsid w:val="006F2BEC"/>
    <w:rsid w:val="006F2C59"/>
    <w:rsid w:val="006F2E13"/>
    <w:rsid w:val="006F354F"/>
    <w:rsid w:val="006F3DF3"/>
    <w:rsid w:val="006F410B"/>
    <w:rsid w:val="006F4342"/>
    <w:rsid w:val="006F435C"/>
    <w:rsid w:val="006F446F"/>
    <w:rsid w:val="006F4B76"/>
    <w:rsid w:val="006F5371"/>
    <w:rsid w:val="006F59AE"/>
    <w:rsid w:val="006F5F77"/>
    <w:rsid w:val="006F5FCD"/>
    <w:rsid w:val="006F6222"/>
    <w:rsid w:val="006F6558"/>
    <w:rsid w:val="006F6672"/>
    <w:rsid w:val="006F69DA"/>
    <w:rsid w:val="006F6B30"/>
    <w:rsid w:val="006F6E15"/>
    <w:rsid w:val="006F6F0B"/>
    <w:rsid w:val="006F756F"/>
    <w:rsid w:val="006F7986"/>
    <w:rsid w:val="006F7B47"/>
    <w:rsid w:val="006F7DEF"/>
    <w:rsid w:val="006F7E16"/>
    <w:rsid w:val="006F7E59"/>
    <w:rsid w:val="006F7E87"/>
    <w:rsid w:val="006F7EF0"/>
    <w:rsid w:val="0070002A"/>
    <w:rsid w:val="007001DF"/>
    <w:rsid w:val="007006EB"/>
    <w:rsid w:val="007007A6"/>
    <w:rsid w:val="00700C27"/>
    <w:rsid w:val="00700C83"/>
    <w:rsid w:val="00700C97"/>
    <w:rsid w:val="00700D9E"/>
    <w:rsid w:val="00701187"/>
    <w:rsid w:val="0070151F"/>
    <w:rsid w:val="00701A18"/>
    <w:rsid w:val="00701A8F"/>
    <w:rsid w:val="00701DBA"/>
    <w:rsid w:val="00702275"/>
    <w:rsid w:val="00702AE7"/>
    <w:rsid w:val="00702DB6"/>
    <w:rsid w:val="00702DCD"/>
    <w:rsid w:val="00702F43"/>
    <w:rsid w:val="007037A0"/>
    <w:rsid w:val="00703C27"/>
    <w:rsid w:val="00703DA4"/>
    <w:rsid w:val="007040CF"/>
    <w:rsid w:val="00704626"/>
    <w:rsid w:val="007048E4"/>
    <w:rsid w:val="00704FC7"/>
    <w:rsid w:val="0070578E"/>
    <w:rsid w:val="00705974"/>
    <w:rsid w:val="007059D9"/>
    <w:rsid w:val="007059F5"/>
    <w:rsid w:val="00705C61"/>
    <w:rsid w:val="00706608"/>
    <w:rsid w:val="00707192"/>
    <w:rsid w:val="00710070"/>
    <w:rsid w:val="007103E8"/>
    <w:rsid w:val="0071044A"/>
    <w:rsid w:val="00710AA0"/>
    <w:rsid w:val="00710CA4"/>
    <w:rsid w:val="00710F15"/>
    <w:rsid w:val="007110AD"/>
    <w:rsid w:val="00711175"/>
    <w:rsid w:val="0071144C"/>
    <w:rsid w:val="00711604"/>
    <w:rsid w:val="007117CA"/>
    <w:rsid w:val="00711926"/>
    <w:rsid w:val="00711A0F"/>
    <w:rsid w:val="00711AC8"/>
    <w:rsid w:val="00711C2D"/>
    <w:rsid w:val="0071212B"/>
    <w:rsid w:val="007121D1"/>
    <w:rsid w:val="00712727"/>
    <w:rsid w:val="00712983"/>
    <w:rsid w:val="00712F2D"/>
    <w:rsid w:val="0071336C"/>
    <w:rsid w:val="00713590"/>
    <w:rsid w:val="007136CE"/>
    <w:rsid w:val="0071394E"/>
    <w:rsid w:val="00713C13"/>
    <w:rsid w:val="00713C53"/>
    <w:rsid w:val="00713F6E"/>
    <w:rsid w:val="0071497C"/>
    <w:rsid w:val="00714F59"/>
    <w:rsid w:val="00714F63"/>
    <w:rsid w:val="00715391"/>
    <w:rsid w:val="00715732"/>
    <w:rsid w:val="00715817"/>
    <w:rsid w:val="00715964"/>
    <w:rsid w:val="00715BD3"/>
    <w:rsid w:val="00715C00"/>
    <w:rsid w:val="00715C38"/>
    <w:rsid w:val="00715D23"/>
    <w:rsid w:val="00715F0D"/>
    <w:rsid w:val="00716431"/>
    <w:rsid w:val="0071643A"/>
    <w:rsid w:val="007169E0"/>
    <w:rsid w:val="00716A1D"/>
    <w:rsid w:val="00716A99"/>
    <w:rsid w:val="00716D3D"/>
    <w:rsid w:val="0071768C"/>
    <w:rsid w:val="007178A0"/>
    <w:rsid w:val="0071796D"/>
    <w:rsid w:val="007179F8"/>
    <w:rsid w:val="00717A02"/>
    <w:rsid w:val="00717DAE"/>
    <w:rsid w:val="007203F2"/>
    <w:rsid w:val="00720904"/>
    <w:rsid w:val="00720CEB"/>
    <w:rsid w:val="0072102C"/>
    <w:rsid w:val="0072125F"/>
    <w:rsid w:val="00721428"/>
    <w:rsid w:val="007219F3"/>
    <w:rsid w:val="00721B66"/>
    <w:rsid w:val="00721BB6"/>
    <w:rsid w:val="00721C29"/>
    <w:rsid w:val="00721CEF"/>
    <w:rsid w:val="00721F13"/>
    <w:rsid w:val="00722572"/>
    <w:rsid w:val="00723728"/>
    <w:rsid w:val="00723B04"/>
    <w:rsid w:val="00723B0A"/>
    <w:rsid w:val="00723C1B"/>
    <w:rsid w:val="00723E56"/>
    <w:rsid w:val="00723FE2"/>
    <w:rsid w:val="007243A9"/>
    <w:rsid w:val="00724A53"/>
    <w:rsid w:val="00724B3B"/>
    <w:rsid w:val="00724C9D"/>
    <w:rsid w:val="00724D51"/>
    <w:rsid w:val="00724DAF"/>
    <w:rsid w:val="007250CA"/>
    <w:rsid w:val="0072513C"/>
    <w:rsid w:val="007253F0"/>
    <w:rsid w:val="00725B85"/>
    <w:rsid w:val="00725EE2"/>
    <w:rsid w:val="007265DE"/>
    <w:rsid w:val="00726AD2"/>
    <w:rsid w:val="00726EEE"/>
    <w:rsid w:val="007273C1"/>
    <w:rsid w:val="00727485"/>
    <w:rsid w:val="0072761E"/>
    <w:rsid w:val="00727FB6"/>
    <w:rsid w:val="0073020E"/>
    <w:rsid w:val="00730747"/>
    <w:rsid w:val="007308CF"/>
    <w:rsid w:val="00730D3E"/>
    <w:rsid w:val="00730D55"/>
    <w:rsid w:val="00731B04"/>
    <w:rsid w:val="00731C4A"/>
    <w:rsid w:val="007328CD"/>
    <w:rsid w:val="00732D75"/>
    <w:rsid w:val="00732DF2"/>
    <w:rsid w:val="0073307A"/>
    <w:rsid w:val="0073309E"/>
    <w:rsid w:val="007331C2"/>
    <w:rsid w:val="0073331A"/>
    <w:rsid w:val="00733E15"/>
    <w:rsid w:val="00733F80"/>
    <w:rsid w:val="007344BE"/>
    <w:rsid w:val="007346F0"/>
    <w:rsid w:val="00734A72"/>
    <w:rsid w:val="00734B4A"/>
    <w:rsid w:val="00735565"/>
    <w:rsid w:val="0073560B"/>
    <w:rsid w:val="00735C7F"/>
    <w:rsid w:val="00735D5B"/>
    <w:rsid w:val="00735E74"/>
    <w:rsid w:val="007366E2"/>
    <w:rsid w:val="00736C5D"/>
    <w:rsid w:val="00736CF8"/>
    <w:rsid w:val="00737012"/>
    <w:rsid w:val="0073729E"/>
    <w:rsid w:val="00737404"/>
    <w:rsid w:val="0073769F"/>
    <w:rsid w:val="007377D2"/>
    <w:rsid w:val="00737834"/>
    <w:rsid w:val="00737FA8"/>
    <w:rsid w:val="00740A50"/>
    <w:rsid w:val="00740FA6"/>
    <w:rsid w:val="0074105F"/>
    <w:rsid w:val="00741392"/>
    <w:rsid w:val="00741539"/>
    <w:rsid w:val="007417FD"/>
    <w:rsid w:val="00741AA5"/>
    <w:rsid w:val="00741BA4"/>
    <w:rsid w:val="00741C33"/>
    <w:rsid w:val="00741D26"/>
    <w:rsid w:val="00741DA3"/>
    <w:rsid w:val="00742434"/>
    <w:rsid w:val="0074246B"/>
    <w:rsid w:val="00742A22"/>
    <w:rsid w:val="00742B1E"/>
    <w:rsid w:val="00742EA7"/>
    <w:rsid w:val="00743B06"/>
    <w:rsid w:val="00743F5E"/>
    <w:rsid w:val="00744027"/>
    <w:rsid w:val="007440CD"/>
    <w:rsid w:val="007440D4"/>
    <w:rsid w:val="0074490A"/>
    <w:rsid w:val="00744A79"/>
    <w:rsid w:val="00745150"/>
    <w:rsid w:val="00745570"/>
    <w:rsid w:val="007459A2"/>
    <w:rsid w:val="00745A15"/>
    <w:rsid w:val="007461CA"/>
    <w:rsid w:val="00746225"/>
    <w:rsid w:val="0074648A"/>
    <w:rsid w:val="00747168"/>
    <w:rsid w:val="007473C4"/>
    <w:rsid w:val="007473F5"/>
    <w:rsid w:val="0074744F"/>
    <w:rsid w:val="0074750B"/>
    <w:rsid w:val="0074796D"/>
    <w:rsid w:val="00750442"/>
    <w:rsid w:val="007508D1"/>
    <w:rsid w:val="00750F1F"/>
    <w:rsid w:val="00751480"/>
    <w:rsid w:val="007522A9"/>
    <w:rsid w:val="007525F5"/>
    <w:rsid w:val="00752BC4"/>
    <w:rsid w:val="00752EA5"/>
    <w:rsid w:val="007532B4"/>
    <w:rsid w:val="00753DAC"/>
    <w:rsid w:val="00754139"/>
    <w:rsid w:val="007544C9"/>
    <w:rsid w:val="00754582"/>
    <w:rsid w:val="00754613"/>
    <w:rsid w:val="00754707"/>
    <w:rsid w:val="00754DD1"/>
    <w:rsid w:val="00754FAF"/>
    <w:rsid w:val="0075506B"/>
    <w:rsid w:val="00755101"/>
    <w:rsid w:val="007555CB"/>
    <w:rsid w:val="007559A8"/>
    <w:rsid w:val="00755D46"/>
    <w:rsid w:val="00755F6F"/>
    <w:rsid w:val="0075605D"/>
    <w:rsid w:val="007565EE"/>
    <w:rsid w:val="007567E4"/>
    <w:rsid w:val="00756838"/>
    <w:rsid w:val="00756BE6"/>
    <w:rsid w:val="00756D18"/>
    <w:rsid w:val="00756F28"/>
    <w:rsid w:val="007570E5"/>
    <w:rsid w:val="007571B8"/>
    <w:rsid w:val="0075740A"/>
    <w:rsid w:val="00757991"/>
    <w:rsid w:val="00760233"/>
    <w:rsid w:val="00760260"/>
    <w:rsid w:val="007603B2"/>
    <w:rsid w:val="00760940"/>
    <w:rsid w:val="00760FDD"/>
    <w:rsid w:val="00761050"/>
    <w:rsid w:val="007611A8"/>
    <w:rsid w:val="00761B3A"/>
    <w:rsid w:val="00761D21"/>
    <w:rsid w:val="00761E83"/>
    <w:rsid w:val="007628D3"/>
    <w:rsid w:val="00762DF3"/>
    <w:rsid w:val="00763039"/>
    <w:rsid w:val="00763331"/>
    <w:rsid w:val="00763644"/>
    <w:rsid w:val="00763E91"/>
    <w:rsid w:val="00764037"/>
    <w:rsid w:val="007647A7"/>
    <w:rsid w:val="00764D6B"/>
    <w:rsid w:val="00765443"/>
    <w:rsid w:val="0076547A"/>
    <w:rsid w:val="007655AA"/>
    <w:rsid w:val="0076657D"/>
    <w:rsid w:val="00766B51"/>
    <w:rsid w:val="007670B0"/>
    <w:rsid w:val="00767169"/>
    <w:rsid w:val="0076731A"/>
    <w:rsid w:val="0076738F"/>
    <w:rsid w:val="0076740B"/>
    <w:rsid w:val="007674B4"/>
    <w:rsid w:val="00767974"/>
    <w:rsid w:val="00767CC4"/>
    <w:rsid w:val="00767D94"/>
    <w:rsid w:val="00770116"/>
    <w:rsid w:val="007704DF"/>
    <w:rsid w:val="00770695"/>
    <w:rsid w:val="007707F4"/>
    <w:rsid w:val="00771216"/>
    <w:rsid w:val="00771242"/>
    <w:rsid w:val="00771662"/>
    <w:rsid w:val="00771C66"/>
    <w:rsid w:val="00771DCD"/>
    <w:rsid w:val="0077211F"/>
    <w:rsid w:val="007721A7"/>
    <w:rsid w:val="00772ED4"/>
    <w:rsid w:val="00772FE2"/>
    <w:rsid w:val="007731FE"/>
    <w:rsid w:val="007734F7"/>
    <w:rsid w:val="00773E22"/>
    <w:rsid w:val="007745D1"/>
    <w:rsid w:val="00774709"/>
    <w:rsid w:val="0077546C"/>
    <w:rsid w:val="00775512"/>
    <w:rsid w:val="00775713"/>
    <w:rsid w:val="00775B4B"/>
    <w:rsid w:val="00775B9C"/>
    <w:rsid w:val="00775CCB"/>
    <w:rsid w:val="00776757"/>
    <w:rsid w:val="00776B11"/>
    <w:rsid w:val="00776BC0"/>
    <w:rsid w:val="00776EE4"/>
    <w:rsid w:val="007770F0"/>
    <w:rsid w:val="00777160"/>
    <w:rsid w:val="0077759B"/>
    <w:rsid w:val="00777A9C"/>
    <w:rsid w:val="00777DD6"/>
    <w:rsid w:val="00780595"/>
    <w:rsid w:val="00780992"/>
    <w:rsid w:val="0078124E"/>
    <w:rsid w:val="0078137D"/>
    <w:rsid w:val="007815EB"/>
    <w:rsid w:val="007816CC"/>
    <w:rsid w:val="007817FB"/>
    <w:rsid w:val="0078184F"/>
    <w:rsid w:val="00781C08"/>
    <w:rsid w:val="00782497"/>
    <w:rsid w:val="007824A0"/>
    <w:rsid w:val="0078263A"/>
    <w:rsid w:val="00782982"/>
    <w:rsid w:val="00782C2E"/>
    <w:rsid w:val="00782D36"/>
    <w:rsid w:val="00782E10"/>
    <w:rsid w:val="0078342D"/>
    <w:rsid w:val="007836F2"/>
    <w:rsid w:val="00783775"/>
    <w:rsid w:val="007838CD"/>
    <w:rsid w:val="00783B18"/>
    <w:rsid w:val="00783C1F"/>
    <w:rsid w:val="00783C91"/>
    <w:rsid w:val="00783DD7"/>
    <w:rsid w:val="00783E1F"/>
    <w:rsid w:val="00783E82"/>
    <w:rsid w:val="00784564"/>
    <w:rsid w:val="007845B5"/>
    <w:rsid w:val="00784C62"/>
    <w:rsid w:val="00784CD8"/>
    <w:rsid w:val="00785058"/>
    <w:rsid w:val="007852DB"/>
    <w:rsid w:val="00785380"/>
    <w:rsid w:val="00785383"/>
    <w:rsid w:val="00785773"/>
    <w:rsid w:val="00785784"/>
    <w:rsid w:val="00785B30"/>
    <w:rsid w:val="00785BD8"/>
    <w:rsid w:val="00785DCA"/>
    <w:rsid w:val="00785F0C"/>
    <w:rsid w:val="00786021"/>
    <w:rsid w:val="00786176"/>
    <w:rsid w:val="007863AC"/>
    <w:rsid w:val="00786486"/>
    <w:rsid w:val="00786AE6"/>
    <w:rsid w:val="00786C2E"/>
    <w:rsid w:val="00786E26"/>
    <w:rsid w:val="0078706D"/>
    <w:rsid w:val="007870D4"/>
    <w:rsid w:val="0078756E"/>
    <w:rsid w:val="00787729"/>
    <w:rsid w:val="00787927"/>
    <w:rsid w:val="00787BF9"/>
    <w:rsid w:val="00787C4C"/>
    <w:rsid w:val="00787FEE"/>
    <w:rsid w:val="0079019E"/>
    <w:rsid w:val="00790504"/>
    <w:rsid w:val="007908FC"/>
    <w:rsid w:val="00790D9B"/>
    <w:rsid w:val="00790E4D"/>
    <w:rsid w:val="00790FDC"/>
    <w:rsid w:val="0079115E"/>
    <w:rsid w:val="00791250"/>
    <w:rsid w:val="00791656"/>
    <w:rsid w:val="00791AF8"/>
    <w:rsid w:val="00792002"/>
    <w:rsid w:val="0079209C"/>
    <w:rsid w:val="007922F7"/>
    <w:rsid w:val="007923FF"/>
    <w:rsid w:val="00792849"/>
    <w:rsid w:val="007929B0"/>
    <w:rsid w:val="00792FA1"/>
    <w:rsid w:val="00793054"/>
    <w:rsid w:val="00793841"/>
    <w:rsid w:val="00793C7C"/>
    <w:rsid w:val="00793FE4"/>
    <w:rsid w:val="00794276"/>
    <w:rsid w:val="007949CB"/>
    <w:rsid w:val="00795421"/>
    <w:rsid w:val="007958CE"/>
    <w:rsid w:val="00795D40"/>
    <w:rsid w:val="00795FA1"/>
    <w:rsid w:val="007960C5"/>
    <w:rsid w:val="007960CF"/>
    <w:rsid w:val="00796580"/>
    <w:rsid w:val="00796688"/>
    <w:rsid w:val="00796883"/>
    <w:rsid w:val="0079688D"/>
    <w:rsid w:val="007969DC"/>
    <w:rsid w:val="00796A0A"/>
    <w:rsid w:val="00796EC8"/>
    <w:rsid w:val="0079705D"/>
    <w:rsid w:val="00797158"/>
    <w:rsid w:val="00797724"/>
    <w:rsid w:val="00797951"/>
    <w:rsid w:val="007A01BE"/>
    <w:rsid w:val="007A0684"/>
    <w:rsid w:val="007A0BB3"/>
    <w:rsid w:val="007A0C2C"/>
    <w:rsid w:val="007A0E52"/>
    <w:rsid w:val="007A1498"/>
    <w:rsid w:val="007A1597"/>
    <w:rsid w:val="007A1717"/>
    <w:rsid w:val="007A198B"/>
    <w:rsid w:val="007A1FE1"/>
    <w:rsid w:val="007A2056"/>
    <w:rsid w:val="007A20EC"/>
    <w:rsid w:val="007A2498"/>
    <w:rsid w:val="007A2AB0"/>
    <w:rsid w:val="007A332F"/>
    <w:rsid w:val="007A42EC"/>
    <w:rsid w:val="007A47FF"/>
    <w:rsid w:val="007A4FB3"/>
    <w:rsid w:val="007A4FBB"/>
    <w:rsid w:val="007A5ADE"/>
    <w:rsid w:val="007A5C95"/>
    <w:rsid w:val="007A5EBC"/>
    <w:rsid w:val="007A5F9B"/>
    <w:rsid w:val="007A62E3"/>
    <w:rsid w:val="007A64BA"/>
    <w:rsid w:val="007A66A6"/>
    <w:rsid w:val="007A6827"/>
    <w:rsid w:val="007A6AC7"/>
    <w:rsid w:val="007A726C"/>
    <w:rsid w:val="007A7571"/>
    <w:rsid w:val="007A7642"/>
    <w:rsid w:val="007A7862"/>
    <w:rsid w:val="007A7A1E"/>
    <w:rsid w:val="007B06ED"/>
    <w:rsid w:val="007B0C5D"/>
    <w:rsid w:val="007B0DF2"/>
    <w:rsid w:val="007B0E13"/>
    <w:rsid w:val="007B1062"/>
    <w:rsid w:val="007B1830"/>
    <w:rsid w:val="007B2077"/>
    <w:rsid w:val="007B21AE"/>
    <w:rsid w:val="007B2295"/>
    <w:rsid w:val="007B240C"/>
    <w:rsid w:val="007B246B"/>
    <w:rsid w:val="007B25A3"/>
    <w:rsid w:val="007B2792"/>
    <w:rsid w:val="007B2900"/>
    <w:rsid w:val="007B2ABB"/>
    <w:rsid w:val="007B2E7A"/>
    <w:rsid w:val="007B3072"/>
    <w:rsid w:val="007B32E9"/>
    <w:rsid w:val="007B3BA5"/>
    <w:rsid w:val="007B3BE4"/>
    <w:rsid w:val="007B40EB"/>
    <w:rsid w:val="007B4377"/>
    <w:rsid w:val="007B437E"/>
    <w:rsid w:val="007B46EE"/>
    <w:rsid w:val="007B4A74"/>
    <w:rsid w:val="007B4CF3"/>
    <w:rsid w:val="007B4D65"/>
    <w:rsid w:val="007B4DEA"/>
    <w:rsid w:val="007B5448"/>
    <w:rsid w:val="007B5658"/>
    <w:rsid w:val="007B5742"/>
    <w:rsid w:val="007B5C6F"/>
    <w:rsid w:val="007B5FA4"/>
    <w:rsid w:val="007B6586"/>
    <w:rsid w:val="007B68D5"/>
    <w:rsid w:val="007B69AB"/>
    <w:rsid w:val="007B70B2"/>
    <w:rsid w:val="007B70B9"/>
    <w:rsid w:val="007C033C"/>
    <w:rsid w:val="007C0C1B"/>
    <w:rsid w:val="007C11B0"/>
    <w:rsid w:val="007C12C6"/>
    <w:rsid w:val="007C148E"/>
    <w:rsid w:val="007C210F"/>
    <w:rsid w:val="007C24C3"/>
    <w:rsid w:val="007C2945"/>
    <w:rsid w:val="007C2F27"/>
    <w:rsid w:val="007C34F9"/>
    <w:rsid w:val="007C37A2"/>
    <w:rsid w:val="007C4284"/>
    <w:rsid w:val="007C437E"/>
    <w:rsid w:val="007C4A7D"/>
    <w:rsid w:val="007C4B9A"/>
    <w:rsid w:val="007C4FD3"/>
    <w:rsid w:val="007C53D0"/>
    <w:rsid w:val="007C5428"/>
    <w:rsid w:val="007C56EB"/>
    <w:rsid w:val="007C5744"/>
    <w:rsid w:val="007C5B53"/>
    <w:rsid w:val="007C60FD"/>
    <w:rsid w:val="007C62DC"/>
    <w:rsid w:val="007C647F"/>
    <w:rsid w:val="007C689E"/>
    <w:rsid w:val="007C6BCF"/>
    <w:rsid w:val="007C7566"/>
    <w:rsid w:val="007C7614"/>
    <w:rsid w:val="007C7AAF"/>
    <w:rsid w:val="007C7BA1"/>
    <w:rsid w:val="007C7CBF"/>
    <w:rsid w:val="007C7EDC"/>
    <w:rsid w:val="007D04B6"/>
    <w:rsid w:val="007D06AD"/>
    <w:rsid w:val="007D0776"/>
    <w:rsid w:val="007D0AC4"/>
    <w:rsid w:val="007D0F0A"/>
    <w:rsid w:val="007D10E6"/>
    <w:rsid w:val="007D18C6"/>
    <w:rsid w:val="007D19F1"/>
    <w:rsid w:val="007D1EF1"/>
    <w:rsid w:val="007D1FB4"/>
    <w:rsid w:val="007D222C"/>
    <w:rsid w:val="007D259D"/>
    <w:rsid w:val="007D29B3"/>
    <w:rsid w:val="007D2AC4"/>
    <w:rsid w:val="007D2D5E"/>
    <w:rsid w:val="007D2FEA"/>
    <w:rsid w:val="007D3343"/>
    <w:rsid w:val="007D34E8"/>
    <w:rsid w:val="007D3962"/>
    <w:rsid w:val="007D419F"/>
    <w:rsid w:val="007D446A"/>
    <w:rsid w:val="007D4B95"/>
    <w:rsid w:val="007D4CC9"/>
    <w:rsid w:val="007D4D95"/>
    <w:rsid w:val="007D5620"/>
    <w:rsid w:val="007D58FA"/>
    <w:rsid w:val="007D65F4"/>
    <w:rsid w:val="007D67D2"/>
    <w:rsid w:val="007D6B0D"/>
    <w:rsid w:val="007D6F89"/>
    <w:rsid w:val="007D7498"/>
    <w:rsid w:val="007D753C"/>
    <w:rsid w:val="007D77D9"/>
    <w:rsid w:val="007D7B3F"/>
    <w:rsid w:val="007E04A2"/>
    <w:rsid w:val="007E0964"/>
    <w:rsid w:val="007E0D54"/>
    <w:rsid w:val="007E0D77"/>
    <w:rsid w:val="007E10D6"/>
    <w:rsid w:val="007E1389"/>
    <w:rsid w:val="007E146C"/>
    <w:rsid w:val="007E1779"/>
    <w:rsid w:val="007E194B"/>
    <w:rsid w:val="007E19F5"/>
    <w:rsid w:val="007E22ED"/>
    <w:rsid w:val="007E2701"/>
    <w:rsid w:val="007E29DF"/>
    <w:rsid w:val="007E29E0"/>
    <w:rsid w:val="007E2A01"/>
    <w:rsid w:val="007E349F"/>
    <w:rsid w:val="007E3527"/>
    <w:rsid w:val="007E3566"/>
    <w:rsid w:val="007E35A0"/>
    <w:rsid w:val="007E35D4"/>
    <w:rsid w:val="007E3829"/>
    <w:rsid w:val="007E3A0D"/>
    <w:rsid w:val="007E4159"/>
    <w:rsid w:val="007E4499"/>
    <w:rsid w:val="007E44C4"/>
    <w:rsid w:val="007E4B24"/>
    <w:rsid w:val="007E4BD0"/>
    <w:rsid w:val="007E4D1F"/>
    <w:rsid w:val="007E4E12"/>
    <w:rsid w:val="007E52FF"/>
    <w:rsid w:val="007E5D20"/>
    <w:rsid w:val="007E5DA8"/>
    <w:rsid w:val="007E5FD0"/>
    <w:rsid w:val="007E6896"/>
    <w:rsid w:val="007E68C0"/>
    <w:rsid w:val="007E692A"/>
    <w:rsid w:val="007E6B63"/>
    <w:rsid w:val="007E6EBD"/>
    <w:rsid w:val="007E735E"/>
    <w:rsid w:val="007E742C"/>
    <w:rsid w:val="007E7D4C"/>
    <w:rsid w:val="007E7DCD"/>
    <w:rsid w:val="007E7E73"/>
    <w:rsid w:val="007F000B"/>
    <w:rsid w:val="007F038F"/>
    <w:rsid w:val="007F046B"/>
    <w:rsid w:val="007F0F6A"/>
    <w:rsid w:val="007F10F4"/>
    <w:rsid w:val="007F14C7"/>
    <w:rsid w:val="007F1DB9"/>
    <w:rsid w:val="007F1DD4"/>
    <w:rsid w:val="007F2669"/>
    <w:rsid w:val="007F2F09"/>
    <w:rsid w:val="007F3862"/>
    <w:rsid w:val="007F3C67"/>
    <w:rsid w:val="007F3D39"/>
    <w:rsid w:val="007F3E23"/>
    <w:rsid w:val="007F439C"/>
    <w:rsid w:val="007F44D1"/>
    <w:rsid w:val="007F455B"/>
    <w:rsid w:val="007F45B3"/>
    <w:rsid w:val="007F4652"/>
    <w:rsid w:val="007F488E"/>
    <w:rsid w:val="007F4A05"/>
    <w:rsid w:val="007F4BDD"/>
    <w:rsid w:val="007F4D6E"/>
    <w:rsid w:val="007F4DF2"/>
    <w:rsid w:val="007F4F29"/>
    <w:rsid w:val="007F509C"/>
    <w:rsid w:val="007F586C"/>
    <w:rsid w:val="007F5CBF"/>
    <w:rsid w:val="007F63B7"/>
    <w:rsid w:val="007F650B"/>
    <w:rsid w:val="007F6846"/>
    <w:rsid w:val="007F6F69"/>
    <w:rsid w:val="007F72A7"/>
    <w:rsid w:val="007F752D"/>
    <w:rsid w:val="007F762E"/>
    <w:rsid w:val="007F792D"/>
    <w:rsid w:val="007F7D73"/>
    <w:rsid w:val="007F7E48"/>
    <w:rsid w:val="00800715"/>
    <w:rsid w:val="008007A9"/>
    <w:rsid w:val="00800B48"/>
    <w:rsid w:val="00800DB9"/>
    <w:rsid w:val="00800F0B"/>
    <w:rsid w:val="00801307"/>
    <w:rsid w:val="0080143A"/>
    <w:rsid w:val="0080152A"/>
    <w:rsid w:val="008015BB"/>
    <w:rsid w:val="0080206E"/>
    <w:rsid w:val="00802081"/>
    <w:rsid w:val="008024D2"/>
    <w:rsid w:val="0080253C"/>
    <w:rsid w:val="008026AA"/>
    <w:rsid w:val="00802AE7"/>
    <w:rsid w:val="00802C2D"/>
    <w:rsid w:val="00802CF8"/>
    <w:rsid w:val="00802D83"/>
    <w:rsid w:val="008034E1"/>
    <w:rsid w:val="0080387B"/>
    <w:rsid w:val="00803A21"/>
    <w:rsid w:val="008046B2"/>
    <w:rsid w:val="00804AC9"/>
    <w:rsid w:val="00804D16"/>
    <w:rsid w:val="0080520A"/>
    <w:rsid w:val="008052C8"/>
    <w:rsid w:val="0080538C"/>
    <w:rsid w:val="008055AD"/>
    <w:rsid w:val="00805CC4"/>
    <w:rsid w:val="008062F8"/>
    <w:rsid w:val="00806907"/>
    <w:rsid w:val="00806F24"/>
    <w:rsid w:val="008079AB"/>
    <w:rsid w:val="00807BB3"/>
    <w:rsid w:val="008100AE"/>
    <w:rsid w:val="008101FA"/>
    <w:rsid w:val="008103F6"/>
    <w:rsid w:val="0081086A"/>
    <w:rsid w:val="00810CA2"/>
    <w:rsid w:val="00810D8E"/>
    <w:rsid w:val="00810E11"/>
    <w:rsid w:val="00810E85"/>
    <w:rsid w:val="00810F55"/>
    <w:rsid w:val="0081103D"/>
    <w:rsid w:val="0081121E"/>
    <w:rsid w:val="00811474"/>
    <w:rsid w:val="0081186F"/>
    <w:rsid w:val="00811949"/>
    <w:rsid w:val="00811A88"/>
    <w:rsid w:val="00811DB1"/>
    <w:rsid w:val="00813283"/>
    <w:rsid w:val="008133E9"/>
    <w:rsid w:val="00813614"/>
    <w:rsid w:val="008137A5"/>
    <w:rsid w:val="00813F1E"/>
    <w:rsid w:val="00813F57"/>
    <w:rsid w:val="0081401B"/>
    <w:rsid w:val="00814022"/>
    <w:rsid w:val="00814279"/>
    <w:rsid w:val="008148F0"/>
    <w:rsid w:val="008148F3"/>
    <w:rsid w:val="00814AE0"/>
    <w:rsid w:val="00814E76"/>
    <w:rsid w:val="00815277"/>
    <w:rsid w:val="00815445"/>
    <w:rsid w:val="00815561"/>
    <w:rsid w:val="0081558A"/>
    <w:rsid w:val="00815702"/>
    <w:rsid w:val="00815709"/>
    <w:rsid w:val="008160D2"/>
    <w:rsid w:val="00816167"/>
    <w:rsid w:val="0081668F"/>
    <w:rsid w:val="00816B2C"/>
    <w:rsid w:val="00816D56"/>
    <w:rsid w:val="00817096"/>
    <w:rsid w:val="008171FE"/>
    <w:rsid w:val="0081765B"/>
    <w:rsid w:val="008179B4"/>
    <w:rsid w:val="00817A06"/>
    <w:rsid w:val="008204E5"/>
    <w:rsid w:val="0082053B"/>
    <w:rsid w:val="00820883"/>
    <w:rsid w:val="00820A2B"/>
    <w:rsid w:val="00820A81"/>
    <w:rsid w:val="00820B8A"/>
    <w:rsid w:val="00820DDE"/>
    <w:rsid w:val="008211A5"/>
    <w:rsid w:val="0082150E"/>
    <w:rsid w:val="0082153E"/>
    <w:rsid w:val="00821D8B"/>
    <w:rsid w:val="00821EF9"/>
    <w:rsid w:val="00822220"/>
    <w:rsid w:val="00822663"/>
    <w:rsid w:val="00822699"/>
    <w:rsid w:val="008227FC"/>
    <w:rsid w:val="008228D5"/>
    <w:rsid w:val="00822D31"/>
    <w:rsid w:val="008232A3"/>
    <w:rsid w:val="0082330D"/>
    <w:rsid w:val="008236F3"/>
    <w:rsid w:val="00823AA1"/>
    <w:rsid w:val="00823AB9"/>
    <w:rsid w:val="008244B5"/>
    <w:rsid w:val="0082483A"/>
    <w:rsid w:val="00824A1F"/>
    <w:rsid w:val="00824DDD"/>
    <w:rsid w:val="00824EAA"/>
    <w:rsid w:val="0082501F"/>
    <w:rsid w:val="0082520E"/>
    <w:rsid w:val="00825834"/>
    <w:rsid w:val="00825883"/>
    <w:rsid w:val="00825979"/>
    <w:rsid w:val="00825D34"/>
    <w:rsid w:val="00825DFD"/>
    <w:rsid w:val="0082643A"/>
    <w:rsid w:val="008265FF"/>
    <w:rsid w:val="00826B19"/>
    <w:rsid w:val="00826DFE"/>
    <w:rsid w:val="00827671"/>
    <w:rsid w:val="008278FA"/>
    <w:rsid w:val="008300C5"/>
    <w:rsid w:val="008301DB"/>
    <w:rsid w:val="00830363"/>
    <w:rsid w:val="00830519"/>
    <w:rsid w:val="0083059E"/>
    <w:rsid w:val="0083081C"/>
    <w:rsid w:val="0083095E"/>
    <w:rsid w:val="00830C2A"/>
    <w:rsid w:val="008312B1"/>
    <w:rsid w:val="00831A97"/>
    <w:rsid w:val="00831BCE"/>
    <w:rsid w:val="00831BDA"/>
    <w:rsid w:val="00831C1C"/>
    <w:rsid w:val="00831D8D"/>
    <w:rsid w:val="00832674"/>
    <w:rsid w:val="00832693"/>
    <w:rsid w:val="008329C8"/>
    <w:rsid w:val="00832A58"/>
    <w:rsid w:val="00832A80"/>
    <w:rsid w:val="00832D53"/>
    <w:rsid w:val="00832EBE"/>
    <w:rsid w:val="008333A6"/>
    <w:rsid w:val="008335E1"/>
    <w:rsid w:val="00833655"/>
    <w:rsid w:val="00833B87"/>
    <w:rsid w:val="00833ED4"/>
    <w:rsid w:val="008340E7"/>
    <w:rsid w:val="008341CA"/>
    <w:rsid w:val="0083429B"/>
    <w:rsid w:val="008343F6"/>
    <w:rsid w:val="00834D20"/>
    <w:rsid w:val="00834D3A"/>
    <w:rsid w:val="00835A82"/>
    <w:rsid w:val="00835ADE"/>
    <w:rsid w:val="00835BE1"/>
    <w:rsid w:val="00835BE9"/>
    <w:rsid w:val="00835D96"/>
    <w:rsid w:val="00835F75"/>
    <w:rsid w:val="00836279"/>
    <w:rsid w:val="008364B0"/>
    <w:rsid w:val="008365D2"/>
    <w:rsid w:val="008366F1"/>
    <w:rsid w:val="00836786"/>
    <w:rsid w:val="008368B8"/>
    <w:rsid w:val="00836AB3"/>
    <w:rsid w:val="00836BD0"/>
    <w:rsid w:val="0083751B"/>
    <w:rsid w:val="00837CAF"/>
    <w:rsid w:val="00837CDB"/>
    <w:rsid w:val="00837FD0"/>
    <w:rsid w:val="008402C4"/>
    <w:rsid w:val="0084057A"/>
    <w:rsid w:val="00840684"/>
    <w:rsid w:val="008410A3"/>
    <w:rsid w:val="00841274"/>
    <w:rsid w:val="00841449"/>
    <w:rsid w:val="0084183A"/>
    <w:rsid w:val="00841889"/>
    <w:rsid w:val="00841916"/>
    <w:rsid w:val="00841A9B"/>
    <w:rsid w:val="00841B3B"/>
    <w:rsid w:val="0084218E"/>
    <w:rsid w:val="00842AE6"/>
    <w:rsid w:val="00842CA0"/>
    <w:rsid w:val="00842CE6"/>
    <w:rsid w:val="00842D33"/>
    <w:rsid w:val="00842DDD"/>
    <w:rsid w:val="008433A5"/>
    <w:rsid w:val="0084382F"/>
    <w:rsid w:val="00843A0F"/>
    <w:rsid w:val="00843D4D"/>
    <w:rsid w:val="00844D9C"/>
    <w:rsid w:val="0084527C"/>
    <w:rsid w:val="00845755"/>
    <w:rsid w:val="00845DD2"/>
    <w:rsid w:val="00846057"/>
    <w:rsid w:val="008462BE"/>
    <w:rsid w:val="008463D4"/>
    <w:rsid w:val="00846650"/>
    <w:rsid w:val="008466D1"/>
    <w:rsid w:val="0084682F"/>
    <w:rsid w:val="00846B83"/>
    <w:rsid w:val="00846CAE"/>
    <w:rsid w:val="00846F96"/>
    <w:rsid w:val="0084705F"/>
    <w:rsid w:val="00847646"/>
    <w:rsid w:val="00847915"/>
    <w:rsid w:val="00850964"/>
    <w:rsid w:val="00850FAD"/>
    <w:rsid w:val="008511FE"/>
    <w:rsid w:val="00851533"/>
    <w:rsid w:val="008515F9"/>
    <w:rsid w:val="00851736"/>
    <w:rsid w:val="0085179D"/>
    <w:rsid w:val="00851DB6"/>
    <w:rsid w:val="00851E6C"/>
    <w:rsid w:val="00852133"/>
    <w:rsid w:val="0085291F"/>
    <w:rsid w:val="00852B74"/>
    <w:rsid w:val="00852C6F"/>
    <w:rsid w:val="00853045"/>
    <w:rsid w:val="00853AA9"/>
    <w:rsid w:val="00853BBE"/>
    <w:rsid w:val="00853D31"/>
    <w:rsid w:val="00854319"/>
    <w:rsid w:val="008544B7"/>
    <w:rsid w:val="008544F1"/>
    <w:rsid w:val="00854603"/>
    <w:rsid w:val="008547B8"/>
    <w:rsid w:val="008548C3"/>
    <w:rsid w:val="0085540F"/>
    <w:rsid w:val="00855725"/>
    <w:rsid w:val="00855853"/>
    <w:rsid w:val="008558C8"/>
    <w:rsid w:val="00855C2A"/>
    <w:rsid w:val="00855FB9"/>
    <w:rsid w:val="00856144"/>
    <w:rsid w:val="00856175"/>
    <w:rsid w:val="00856204"/>
    <w:rsid w:val="00856DDB"/>
    <w:rsid w:val="00857208"/>
    <w:rsid w:val="008572BA"/>
    <w:rsid w:val="00857341"/>
    <w:rsid w:val="008575E1"/>
    <w:rsid w:val="008576D3"/>
    <w:rsid w:val="00857802"/>
    <w:rsid w:val="00857AAF"/>
    <w:rsid w:val="00857CEA"/>
    <w:rsid w:val="00860089"/>
    <w:rsid w:val="008600CF"/>
    <w:rsid w:val="008601B7"/>
    <w:rsid w:val="008601DA"/>
    <w:rsid w:val="0086034F"/>
    <w:rsid w:val="00860682"/>
    <w:rsid w:val="0086068B"/>
    <w:rsid w:val="00860B95"/>
    <w:rsid w:val="00860CCE"/>
    <w:rsid w:val="00860ED9"/>
    <w:rsid w:val="0086171E"/>
    <w:rsid w:val="0086190E"/>
    <w:rsid w:val="00861B18"/>
    <w:rsid w:val="00861E2C"/>
    <w:rsid w:val="008623BE"/>
    <w:rsid w:val="0086246E"/>
    <w:rsid w:val="0086298B"/>
    <w:rsid w:val="008638E7"/>
    <w:rsid w:val="00863CB0"/>
    <w:rsid w:val="008640B5"/>
    <w:rsid w:val="008641F5"/>
    <w:rsid w:val="00864357"/>
    <w:rsid w:val="008645E6"/>
    <w:rsid w:val="00864606"/>
    <w:rsid w:val="0086466E"/>
    <w:rsid w:val="00864AFC"/>
    <w:rsid w:val="00864D0D"/>
    <w:rsid w:val="00864E14"/>
    <w:rsid w:val="00865EDA"/>
    <w:rsid w:val="008661D1"/>
    <w:rsid w:val="00866207"/>
    <w:rsid w:val="00866625"/>
    <w:rsid w:val="00866755"/>
    <w:rsid w:val="008668DB"/>
    <w:rsid w:val="00866EF6"/>
    <w:rsid w:val="008702D3"/>
    <w:rsid w:val="00870436"/>
    <w:rsid w:val="00870438"/>
    <w:rsid w:val="0087089F"/>
    <w:rsid w:val="00870914"/>
    <w:rsid w:val="00870953"/>
    <w:rsid w:val="008713F4"/>
    <w:rsid w:val="00871E52"/>
    <w:rsid w:val="00872518"/>
    <w:rsid w:val="0087254E"/>
    <w:rsid w:val="00872D08"/>
    <w:rsid w:val="0087309F"/>
    <w:rsid w:val="0087326E"/>
    <w:rsid w:val="00873611"/>
    <w:rsid w:val="0087375A"/>
    <w:rsid w:val="0087376B"/>
    <w:rsid w:val="00873F40"/>
    <w:rsid w:val="00873F5C"/>
    <w:rsid w:val="00874070"/>
    <w:rsid w:val="008740C7"/>
    <w:rsid w:val="0087413E"/>
    <w:rsid w:val="0087458D"/>
    <w:rsid w:val="0087459C"/>
    <w:rsid w:val="00874708"/>
    <w:rsid w:val="008748B0"/>
    <w:rsid w:val="008749B8"/>
    <w:rsid w:val="00874B70"/>
    <w:rsid w:val="00874D5F"/>
    <w:rsid w:val="00874E0A"/>
    <w:rsid w:val="00874EFC"/>
    <w:rsid w:val="00874FE8"/>
    <w:rsid w:val="0087568A"/>
    <w:rsid w:val="00875895"/>
    <w:rsid w:val="00875AB3"/>
    <w:rsid w:val="0087630E"/>
    <w:rsid w:val="00876685"/>
    <w:rsid w:val="00876C21"/>
    <w:rsid w:val="00876C22"/>
    <w:rsid w:val="00876E0B"/>
    <w:rsid w:val="0087732F"/>
    <w:rsid w:val="00877330"/>
    <w:rsid w:val="00877468"/>
    <w:rsid w:val="0087778D"/>
    <w:rsid w:val="008777CA"/>
    <w:rsid w:val="00877B21"/>
    <w:rsid w:val="00877BE7"/>
    <w:rsid w:val="0088015E"/>
    <w:rsid w:val="0088026C"/>
    <w:rsid w:val="00880428"/>
    <w:rsid w:val="00880804"/>
    <w:rsid w:val="00880B2F"/>
    <w:rsid w:val="00880E71"/>
    <w:rsid w:val="00880E85"/>
    <w:rsid w:val="00880F65"/>
    <w:rsid w:val="00881243"/>
    <w:rsid w:val="008814FB"/>
    <w:rsid w:val="00881779"/>
    <w:rsid w:val="00881B1C"/>
    <w:rsid w:val="00881E7F"/>
    <w:rsid w:val="008826C9"/>
    <w:rsid w:val="0088276B"/>
    <w:rsid w:val="00882984"/>
    <w:rsid w:val="00882B0A"/>
    <w:rsid w:val="00882B5F"/>
    <w:rsid w:val="0088385F"/>
    <w:rsid w:val="0088392D"/>
    <w:rsid w:val="00883F7B"/>
    <w:rsid w:val="0088403D"/>
    <w:rsid w:val="0088423B"/>
    <w:rsid w:val="008842AF"/>
    <w:rsid w:val="00884AA1"/>
    <w:rsid w:val="00884C64"/>
    <w:rsid w:val="00885186"/>
    <w:rsid w:val="00885494"/>
    <w:rsid w:val="00885DAA"/>
    <w:rsid w:val="008861CA"/>
    <w:rsid w:val="0088650C"/>
    <w:rsid w:val="00886568"/>
    <w:rsid w:val="0088668C"/>
    <w:rsid w:val="008867A7"/>
    <w:rsid w:val="00886975"/>
    <w:rsid w:val="00886CDF"/>
    <w:rsid w:val="00886DA5"/>
    <w:rsid w:val="00887ACD"/>
    <w:rsid w:val="00887F40"/>
    <w:rsid w:val="00890292"/>
    <w:rsid w:val="008903B3"/>
    <w:rsid w:val="00890671"/>
    <w:rsid w:val="0089091D"/>
    <w:rsid w:val="00891120"/>
    <w:rsid w:val="008915A2"/>
    <w:rsid w:val="00891738"/>
    <w:rsid w:val="00891EDA"/>
    <w:rsid w:val="00892018"/>
    <w:rsid w:val="008921F0"/>
    <w:rsid w:val="0089276C"/>
    <w:rsid w:val="00892851"/>
    <w:rsid w:val="008929B9"/>
    <w:rsid w:val="00892B96"/>
    <w:rsid w:val="00892DF4"/>
    <w:rsid w:val="00893155"/>
    <w:rsid w:val="008932B1"/>
    <w:rsid w:val="00893466"/>
    <w:rsid w:val="00893709"/>
    <w:rsid w:val="008937A1"/>
    <w:rsid w:val="0089381E"/>
    <w:rsid w:val="0089393C"/>
    <w:rsid w:val="00893DE6"/>
    <w:rsid w:val="00893E93"/>
    <w:rsid w:val="0089412B"/>
    <w:rsid w:val="00894290"/>
    <w:rsid w:val="008945AC"/>
    <w:rsid w:val="008947FD"/>
    <w:rsid w:val="00894B39"/>
    <w:rsid w:val="00894B68"/>
    <w:rsid w:val="00895036"/>
    <w:rsid w:val="00895629"/>
    <w:rsid w:val="008957AC"/>
    <w:rsid w:val="00895931"/>
    <w:rsid w:val="00895EEF"/>
    <w:rsid w:val="00896329"/>
    <w:rsid w:val="008963B3"/>
    <w:rsid w:val="008968D8"/>
    <w:rsid w:val="00896A4B"/>
    <w:rsid w:val="00896CA4"/>
    <w:rsid w:val="00896D8D"/>
    <w:rsid w:val="00896DAD"/>
    <w:rsid w:val="00896DC4"/>
    <w:rsid w:val="00897045"/>
    <w:rsid w:val="008977DA"/>
    <w:rsid w:val="0089795C"/>
    <w:rsid w:val="00897C2F"/>
    <w:rsid w:val="00897F16"/>
    <w:rsid w:val="008A050A"/>
    <w:rsid w:val="008A0630"/>
    <w:rsid w:val="008A06A0"/>
    <w:rsid w:val="008A08FB"/>
    <w:rsid w:val="008A11CE"/>
    <w:rsid w:val="008A13D0"/>
    <w:rsid w:val="008A1427"/>
    <w:rsid w:val="008A15D6"/>
    <w:rsid w:val="008A1667"/>
    <w:rsid w:val="008A1897"/>
    <w:rsid w:val="008A199D"/>
    <w:rsid w:val="008A19AF"/>
    <w:rsid w:val="008A1BED"/>
    <w:rsid w:val="008A1DBD"/>
    <w:rsid w:val="008A1F5D"/>
    <w:rsid w:val="008A292A"/>
    <w:rsid w:val="008A292D"/>
    <w:rsid w:val="008A2EB1"/>
    <w:rsid w:val="008A3F73"/>
    <w:rsid w:val="008A4639"/>
    <w:rsid w:val="008A4B95"/>
    <w:rsid w:val="008A4F5B"/>
    <w:rsid w:val="008A5B0E"/>
    <w:rsid w:val="008A62EB"/>
    <w:rsid w:val="008A64B1"/>
    <w:rsid w:val="008A6588"/>
    <w:rsid w:val="008A73E5"/>
    <w:rsid w:val="008A7A79"/>
    <w:rsid w:val="008B0063"/>
    <w:rsid w:val="008B0409"/>
    <w:rsid w:val="008B08D2"/>
    <w:rsid w:val="008B1108"/>
    <w:rsid w:val="008B17C6"/>
    <w:rsid w:val="008B1E1E"/>
    <w:rsid w:val="008B1E38"/>
    <w:rsid w:val="008B1E8D"/>
    <w:rsid w:val="008B2CE0"/>
    <w:rsid w:val="008B2CEE"/>
    <w:rsid w:val="008B3A6A"/>
    <w:rsid w:val="008B4078"/>
    <w:rsid w:val="008B4183"/>
    <w:rsid w:val="008B41FC"/>
    <w:rsid w:val="008B4821"/>
    <w:rsid w:val="008B4976"/>
    <w:rsid w:val="008B4CB1"/>
    <w:rsid w:val="008B5002"/>
    <w:rsid w:val="008B502D"/>
    <w:rsid w:val="008B5346"/>
    <w:rsid w:val="008B5918"/>
    <w:rsid w:val="008B5C55"/>
    <w:rsid w:val="008B5D48"/>
    <w:rsid w:val="008B5E4F"/>
    <w:rsid w:val="008B61AB"/>
    <w:rsid w:val="008B6292"/>
    <w:rsid w:val="008B6C73"/>
    <w:rsid w:val="008B6D63"/>
    <w:rsid w:val="008B7804"/>
    <w:rsid w:val="008B7939"/>
    <w:rsid w:val="008B79D8"/>
    <w:rsid w:val="008C005D"/>
    <w:rsid w:val="008C0388"/>
    <w:rsid w:val="008C0397"/>
    <w:rsid w:val="008C083C"/>
    <w:rsid w:val="008C096B"/>
    <w:rsid w:val="008C0D1E"/>
    <w:rsid w:val="008C1000"/>
    <w:rsid w:val="008C1174"/>
    <w:rsid w:val="008C13CB"/>
    <w:rsid w:val="008C13F9"/>
    <w:rsid w:val="008C1493"/>
    <w:rsid w:val="008C14EF"/>
    <w:rsid w:val="008C19FA"/>
    <w:rsid w:val="008C1A32"/>
    <w:rsid w:val="008C1B5B"/>
    <w:rsid w:val="008C1EA2"/>
    <w:rsid w:val="008C2092"/>
    <w:rsid w:val="008C20F8"/>
    <w:rsid w:val="008C2310"/>
    <w:rsid w:val="008C2C1D"/>
    <w:rsid w:val="008C2CDA"/>
    <w:rsid w:val="008C3E21"/>
    <w:rsid w:val="008C3F82"/>
    <w:rsid w:val="008C4153"/>
    <w:rsid w:val="008C45FF"/>
    <w:rsid w:val="008C4A06"/>
    <w:rsid w:val="008C512C"/>
    <w:rsid w:val="008C5488"/>
    <w:rsid w:val="008C57D8"/>
    <w:rsid w:val="008C590F"/>
    <w:rsid w:val="008C5913"/>
    <w:rsid w:val="008C5F0D"/>
    <w:rsid w:val="008C6132"/>
    <w:rsid w:val="008C7323"/>
    <w:rsid w:val="008C74EE"/>
    <w:rsid w:val="008C78D7"/>
    <w:rsid w:val="008C7A75"/>
    <w:rsid w:val="008D06E1"/>
    <w:rsid w:val="008D0A52"/>
    <w:rsid w:val="008D0E19"/>
    <w:rsid w:val="008D11A8"/>
    <w:rsid w:val="008D13D2"/>
    <w:rsid w:val="008D1706"/>
    <w:rsid w:val="008D187A"/>
    <w:rsid w:val="008D1A3F"/>
    <w:rsid w:val="008D1EB8"/>
    <w:rsid w:val="008D238D"/>
    <w:rsid w:val="008D294A"/>
    <w:rsid w:val="008D2B60"/>
    <w:rsid w:val="008D2C34"/>
    <w:rsid w:val="008D2C44"/>
    <w:rsid w:val="008D2C94"/>
    <w:rsid w:val="008D2D9A"/>
    <w:rsid w:val="008D317D"/>
    <w:rsid w:val="008D337B"/>
    <w:rsid w:val="008D3D7A"/>
    <w:rsid w:val="008D3E27"/>
    <w:rsid w:val="008D4043"/>
    <w:rsid w:val="008D4293"/>
    <w:rsid w:val="008D432B"/>
    <w:rsid w:val="008D4ADA"/>
    <w:rsid w:val="008D4BDB"/>
    <w:rsid w:val="008D4E52"/>
    <w:rsid w:val="008D5114"/>
    <w:rsid w:val="008D5A2B"/>
    <w:rsid w:val="008D5C90"/>
    <w:rsid w:val="008D5F23"/>
    <w:rsid w:val="008D6797"/>
    <w:rsid w:val="008D68B3"/>
    <w:rsid w:val="008D6BEA"/>
    <w:rsid w:val="008D6C73"/>
    <w:rsid w:val="008D705C"/>
    <w:rsid w:val="008D734E"/>
    <w:rsid w:val="008D7603"/>
    <w:rsid w:val="008D7A86"/>
    <w:rsid w:val="008D7C93"/>
    <w:rsid w:val="008D7D22"/>
    <w:rsid w:val="008E02B3"/>
    <w:rsid w:val="008E09F2"/>
    <w:rsid w:val="008E0AF7"/>
    <w:rsid w:val="008E0B4C"/>
    <w:rsid w:val="008E0EE5"/>
    <w:rsid w:val="008E0F94"/>
    <w:rsid w:val="008E10D9"/>
    <w:rsid w:val="008E1159"/>
    <w:rsid w:val="008E1198"/>
    <w:rsid w:val="008E160D"/>
    <w:rsid w:val="008E1B4E"/>
    <w:rsid w:val="008E1C68"/>
    <w:rsid w:val="008E1D0C"/>
    <w:rsid w:val="008E26C6"/>
    <w:rsid w:val="008E29E1"/>
    <w:rsid w:val="008E3477"/>
    <w:rsid w:val="008E36CC"/>
    <w:rsid w:val="008E37E3"/>
    <w:rsid w:val="008E3AF3"/>
    <w:rsid w:val="008E3C74"/>
    <w:rsid w:val="008E434B"/>
    <w:rsid w:val="008E4574"/>
    <w:rsid w:val="008E49A1"/>
    <w:rsid w:val="008E4BD4"/>
    <w:rsid w:val="008E4F26"/>
    <w:rsid w:val="008E53B0"/>
    <w:rsid w:val="008E5432"/>
    <w:rsid w:val="008E5523"/>
    <w:rsid w:val="008E5A97"/>
    <w:rsid w:val="008E5D29"/>
    <w:rsid w:val="008E6279"/>
    <w:rsid w:val="008E62E1"/>
    <w:rsid w:val="008E6668"/>
    <w:rsid w:val="008E6701"/>
    <w:rsid w:val="008E695A"/>
    <w:rsid w:val="008E6E4B"/>
    <w:rsid w:val="008E6F45"/>
    <w:rsid w:val="008E7003"/>
    <w:rsid w:val="008E7491"/>
    <w:rsid w:val="008E7B7E"/>
    <w:rsid w:val="008F0244"/>
    <w:rsid w:val="008F0418"/>
    <w:rsid w:val="008F0B1B"/>
    <w:rsid w:val="008F1BF9"/>
    <w:rsid w:val="008F1C90"/>
    <w:rsid w:val="008F1E84"/>
    <w:rsid w:val="008F1FDE"/>
    <w:rsid w:val="008F2571"/>
    <w:rsid w:val="008F2A05"/>
    <w:rsid w:val="008F2AB3"/>
    <w:rsid w:val="008F3423"/>
    <w:rsid w:val="008F35E2"/>
    <w:rsid w:val="008F38DE"/>
    <w:rsid w:val="008F39C3"/>
    <w:rsid w:val="008F3A99"/>
    <w:rsid w:val="008F3BCD"/>
    <w:rsid w:val="008F3E36"/>
    <w:rsid w:val="008F3F99"/>
    <w:rsid w:val="008F4235"/>
    <w:rsid w:val="008F4CA4"/>
    <w:rsid w:val="008F4CDA"/>
    <w:rsid w:val="008F4F8F"/>
    <w:rsid w:val="008F5193"/>
    <w:rsid w:val="008F58F1"/>
    <w:rsid w:val="008F5A82"/>
    <w:rsid w:val="008F5B15"/>
    <w:rsid w:val="008F60FA"/>
    <w:rsid w:val="008F6417"/>
    <w:rsid w:val="008F6C8D"/>
    <w:rsid w:val="008F71DF"/>
    <w:rsid w:val="008F73CC"/>
    <w:rsid w:val="008F7403"/>
    <w:rsid w:val="008F7848"/>
    <w:rsid w:val="008F7B5A"/>
    <w:rsid w:val="00900023"/>
    <w:rsid w:val="00900079"/>
    <w:rsid w:val="009004E1"/>
    <w:rsid w:val="0090068F"/>
    <w:rsid w:val="00900BEF"/>
    <w:rsid w:val="00900E10"/>
    <w:rsid w:val="00901170"/>
    <w:rsid w:val="009012B1"/>
    <w:rsid w:val="00901716"/>
    <w:rsid w:val="00901B6F"/>
    <w:rsid w:val="00901D9D"/>
    <w:rsid w:val="00901ECB"/>
    <w:rsid w:val="00901FCB"/>
    <w:rsid w:val="00902075"/>
    <w:rsid w:val="00902349"/>
    <w:rsid w:val="00902641"/>
    <w:rsid w:val="00902747"/>
    <w:rsid w:val="00902BBA"/>
    <w:rsid w:val="00902E46"/>
    <w:rsid w:val="009031DC"/>
    <w:rsid w:val="00903274"/>
    <w:rsid w:val="00903A12"/>
    <w:rsid w:val="00903DEA"/>
    <w:rsid w:val="009045CA"/>
    <w:rsid w:val="009047C5"/>
    <w:rsid w:val="0090482C"/>
    <w:rsid w:val="00904C04"/>
    <w:rsid w:val="00904E8E"/>
    <w:rsid w:val="009051C2"/>
    <w:rsid w:val="009051C4"/>
    <w:rsid w:val="00905C31"/>
    <w:rsid w:val="00906095"/>
    <w:rsid w:val="00906157"/>
    <w:rsid w:val="009069AE"/>
    <w:rsid w:val="00906BCE"/>
    <w:rsid w:val="00906DF6"/>
    <w:rsid w:val="00906EB7"/>
    <w:rsid w:val="00906F28"/>
    <w:rsid w:val="0090711C"/>
    <w:rsid w:val="00907137"/>
    <w:rsid w:val="00907271"/>
    <w:rsid w:val="009072C2"/>
    <w:rsid w:val="00907C89"/>
    <w:rsid w:val="00907D35"/>
    <w:rsid w:val="00907D96"/>
    <w:rsid w:val="009102DB"/>
    <w:rsid w:val="009103C0"/>
    <w:rsid w:val="00910510"/>
    <w:rsid w:val="00910B47"/>
    <w:rsid w:val="00910DDC"/>
    <w:rsid w:val="00910DE9"/>
    <w:rsid w:val="00910F80"/>
    <w:rsid w:val="00911056"/>
    <w:rsid w:val="00911262"/>
    <w:rsid w:val="009116E1"/>
    <w:rsid w:val="009116F5"/>
    <w:rsid w:val="00911840"/>
    <w:rsid w:val="0091189D"/>
    <w:rsid w:val="00911986"/>
    <w:rsid w:val="00911B0A"/>
    <w:rsid w:val="00911C5E"/>
    <w:rsid w:val="00911CF3"/>
    <w:rsid w:val="00911FEF"/>
    <w:rsid w:val="009122FB"/>
    <w:rsid w:val="00912368"/>
    <w:rsid w:val="00912B27"/>
    <w:rsid w:val="00912E26"/>
    <w:rsid w:val="00912E3D"/>
    <w:rsid w:val="00913031"/>
    <w:rsid w:val="00913F9F"/>
    <w:rsid w:val="009146C6"/>
    <w:rsid w:val="009146FF"/>
    <w:rsid w:val="00914ADE"/>
    <w:rsid w:val="00915345"/>
    <w:rsid w:val="0091548A"/>
    <w:rsid w:val="009157B1"/>
    <w:rsid w:val="00915828"/>
    <w:rsid w:val="00915838"/>
    <w:rsid w:val="00915D4B"/>
    <w:rsid w:val="00915D61"/>
    <w:rsid w:val="009164B3"/>
    <w:rsid w:val="0091659A"/>
    <w:rsid w:val="0091682D"/>
    <w:rsid w:val="00916A19"/>
    <w:rsid w:val="00916A30"/>
    <w:rsid w:val="00916BA9"/>
    <w:rsid w:val="0091710D"/>
    <w:rsid w:val="009172D9"/>
    <w:rsid w:val="00917309"/>
    <w:rsid w:val="009173E5"/>
    <w:rsid w:val="00917590"/>
    <w:rsid w:val="0092015C"/>
    <w:rsid w:val="00920255"/>
    <w:rsid w:val="00920702"/>
    <w:rsid w:val="00920C7B"/>
    <w:rsid w:val="00920E67"/>
    <w:rsid w:val="0092100E"/>
    <w:rsid w:val="0092116E"/>
    <w:rsid w:val="00921383"/>
    <w:rsid w:val="0092176A"/>
    <w:rsid w:val="00921889"/>
    <w:rsid w:val="00921AAB"/>
    <w:rsid w:val="00922D4F"/>
    <w:rsid w:val="00923351"/>
    <w:rsid w:val="0092339D"/>
    <w:rsid w:val="00923479"/>
    <w:rsid w:val="009235E8"/>
    <w:rsid w:val="009235EB"/>
    <w:rsid w:val="00923AB4"/>
    <w:rsid w:val="00923B7D"/>
    <w:rsid w:val="00923BFE"/>
    <w:rsid w:val="00923C40"/>
    <w:rsid w:val="00923D5A"/>
    <w:rsid w:val="00924068"/>
    <w:rsid w:val="009240D4"/>
    <w:rsid w:val="0092429D"/>
    <w:rsid w:val="00924685"/>
    <w:rsid w:val="009249DC"/>
    <w:rsid w:val="00924B96"/>
    <w:rsid w:val="00924BCF"/>
    <w:rsid w:val="009254B0"/>
    <w:rsid w:val="009257EC"/>
    <w:rsid w:val="00925E4D"/>
    <w:rsid w:val="00925FEA"/>
    <w:rsid w:val="0092626D"/>
    <w:rsid w:val="009263F5"/>
    <w:rsid w:val="0092642E"/>
    <w:rsid w:val="00926C1C"/>
    <w:rsid w:val="00926CD4"/>
    <w:rsid w:val="00926F2A"/>
    <w:rsid w:val="00926FF7"/>
    <w:rsid w:val="009270E6"/>
    <w:rsid w:val="009277F3"/>
    <w:rsid w:val="00927A3C"/>
    <w:rsid w:val="00927A51"/>
    <w:rsid w:val="00927B33"/>
    <w:rsid w:val="009304E4"/>
    <w:rsid w:val="0093058C"/>
    <w:rsid w:val="00930780"/>
    <w:rsid w:val="009307D3"/>
    <w:rsid w:val="00930A93"/>
    <w:rsid w:val="00931327"/>
    <w:rsid w:val="0093149B"/>
    <w:rsid w:val="00932878"/>
    <w:rsid w:val="00933E56"/>
    <w:rsid w:val="0093408E"/>
    <w:rsid w:val="009343C1"/>
    <w:rsid w:val="0093469D"/>
    <w:rsid w:val="0093491F"/>
    <w:rsid w:val="00934ABF"/>
    <w:rsid w:val="009351F4"/>
    <w:rsid w:val="0093562D"/>
    <w:rsid w:val="0093594A"/>
    <w:rsid w:val="00935FED"/>
    <w:rsid w:val="00936045"/>
    <w:rsid w:val="0093629A"/>
    <w:rsid w:val="0093774A"/>
    <w:rsid w:val="009378F5"/>
    <w:rsid w:val="00937932"/>
    <w:rsid w:val="00937AA9"/>
    <w:rsid w:val="00937FB6"/>
    <w:rsid w:val="009405FE"/>
    <w:rsid w:val="0094100A"/>
    <w:rsid w:val="0094101F"/>
    <w:rsid w:val="00941072"/>
    <w:rsid w:val="0094113E"/>
    <w:rsid w:val="009417BD"/>
    <w:rsid w:val="00941866"/>
    <w:rsid w:val="00941E0F"/>
    <w:rsid w:val="00941EEB"/>
    <w:rsid w:val="00942323"/>
    <w:rsid w:val="00942691"/>
    <w:rsid w:val="00942853"/>
    <w:rsid w:val="009429FE"/>
    <w:rsid w:val="00943530"/>
    <w:rsid w:val="0094398F"/>
    <w:rsid w:val="00943CEC"/>
    <w:rsid w:val="00944047"/>
    <w:rsid w:val="00944120"/>
    <w:rsid w:val="00944145"/>
    <w:rsid w:val="00944306"/>
    <w:rsid w:val="0094458F"/>
    <w:rsid w:val="00944674"/>
    <w:rsid w:val="009449E0"/>
    <w:rsid w:val="009450C3"/>
    <w:rsid w:val="00945777"/>
    <w:rsid w:val="00945977"/>
    <w:rsid w:val="00945EF7"/>
    <w:rsid w:val="00945EF9"/>
    <w:rsid w:val="00946008"/>
    <w:rsid w:val="00946289"/>
    <w:rsid w:val="009463F8"/>
    <w:rsid w:val="009464C6"/>
    <w:rsid w:val="009465E5"/>
    <w:rsid w:val="0094676D"/>
    <w:rsid w:val="00946F8B"/>
    <w:rsid w:val="009472C4"/>
    <w:rsid w:val="00947432"/>
    <w:rsid w:val="009475F1"/>
    <w:rsid w:val="00947865"/>
    <w:rsid w:val="009478F5"/>
    <w:rsid w:val="00947F9A"/>
    <w:rsid w:val="00950068"/>
    <w:rsid w:val="009501BE"/>
    <w:rsid w:val="0095026F"/>
    <w:rsid w:val="00950495"/>
    <w:rsid w:val="00950EA6"/>
    <w:rsid w:val="00950EDB"/>
    <w:rsid w:val="00950FF7"/>
    <w:rsid w:val="009511FC"/>
    <w:rsid w:val="0095153D"/>
    <w:rsid w:val="00951A9E"/>
    <w:rsid w:val="009522B3"/>
    <w:rsid w:val="00952589"/>
    <w:rsid w:val="00952683"/>
    <w:rsid w:val="00952DCE"/>
    <w:rsid w:val="0095315D"/>
    <w:rsid w:val="00953732"/>
    <w:rsid w:val="0095373D"/>
    <w:rsid w:val="00953B76"/>
    <w:rsid w:val="00953F18"/>
    <w:rsid w:val="00954049"/>
    <w:rsid w:val="0095407F"/>
    <w:rsid w:val="009541F6"/>
    <w:rsid w:val="0095427A"/>
    <w:rsid w:val="00954411"/>
    <w:rsid w:val="00954848"/>
    <w:rsid w:val="00954988"/>
    <w:rsid w:val="00954B9E"/>
    <w:rsid w:val="00954F3D"/>
    <w:rsid w:val="009552D0"/>
    <w:rsid w:val="009552D8"/>
    <w:rsid w:val="009553C8"/>
    <w:rsid w:val="00955608"/>
    <w:rsid w:val="00955ACD"/>
    <w:rsid w:val="00955DF0"/>
    <w:rsid w:val="0095604E"/>
    <w:rsid w:val="00956250"/>
    <w:rsid w:val="009565AB"/>
    <w:rsid w:val="00956E87"/>
    <w:rsid w:val="009570EC"/>
    <w:rsid w:val="00957288"/>
    <w:rsid w:val="009577A1"/>
    <w:rsid w:val="0095784C"/>
    <w:rsid w:val="00957F92"/>
    <w:rsid w:val="0096063F"/>
    <w:rsid w:val="009609E8"/>
    <w:rsid w:val="00960C5E"/>
    <w:rsid w:val="009615B0"/>
    <w:rsid w:val="009616E4"/>
    <w:rsid w:val="009616F5"/>
    <w:rsid w:val="00962029"/>
    <w:rsid w:val="0096231E"/>
    <w:rsid w:val="0096235B"/>
    <w:rsid w:val="0096242F"/>
    <w:rsid w:val="00962EC2"/>
    <w:rsid w:val="00962EFE"/>
    <w:rsid w:val="00962F10"/>
    <w:rsid w:val="009631FE"/>
    <w:rsid w:val="009632FA"/>
    <w:rsid w:val="00963395"/>
    <w:rsid w:val="00963CE5"/>
    <w:rsid w:val="00963F45"/>
    <w:rsid w:val="00964050"/>
    <w:rsid w:val="0096467E"/>
    <w:rsid w:val="00964E1A"/>
    <w:rsid w:val="00965494"/>
    <w:rsid w:val="00965526"/>
    <w:rsid w:val="0096577F"/>
    <w:rsid w:val="009658AB"/>
    <w:rsid w:val="00965C21"/>
    <w:rsid w:val="00965D7A"/>
    <w:rsid w:val="00965F8B"/>
    <w:rsid w:val="00966057"/>
    <w:rsid w:val="00966066"/>
    <w:rsid w:val="009660C4"/>
    <w:rsid w:val="00966423"/>
    <w:rsid w:val="00966879"/>
    <w:rsid w:val="0096697E"/>
    <w:rsid w:val="009669A7"/>
    <w:rsid w:val="00966E88"/>
    <w:rsid w:val="009672D1"/>
    <w:rsid w:val="0096746A"/>
    <w:rsid w:val="00967598"/>
    <w:rsid w:val="00967667"/>
    <w:rsid w:val="00967D43"/>
    <w:rsid w:val="00967DD5"/>
    <w:rsid w:val="0097007D"/>
    <w:rsid w:val="009700ED"/>
    <w:rsid w:val="00970214"/>
    <w:rsid w:val="009702E0"/>
    <w:rsid w:val="0097093C"/>
    <w:rsid w:val="009709A2"/>
    <w:rsid w:val="00970DBB"/>
    <w:rsid w:val="00970F20"/>
    <w:rsid w:val="00971046"/>
    <w:rsid w:val="00971B72"/>
    <w:rsid w:val="009720EA"/>
    <w:rsid w:val="009723E8"/>
    <w:rsid w:val="00972566"/>
    <w:rsid w:val="00972676"/>
    <w:rsid w:val="009728BA"/>
    <w:rsid w:val="00972B3E"/>
    <w:rsid w:val="00972BE1"/>
    <w:rsid w:val="00972BE7"/>
    <w:rsid w:val="00972DB0"/>
    <w:rsid w:val="009730D3"/>
    <w:rsid w:val="009732B5"/>
    <w:rsid w:val="009739D7"/>
    <w:rsid w:val="00973A8B"/>
    <w:rsid w:val="00973B7D"/>
    <w:rsid w:val="00973BEC"/>
    <w:rsid w:val="00973BF7"/>
    <w:rsid w:val="00973E70"/>
    <w:rsid w:val="00973FD2"/>
    <w:rsid w:val="00974262"/>
    <w:rsid w:val="00974356"/>
    <w:rsid w:val="00974377"/>
    <w:rsid w:val="00974472"/>
    <w:rsid w:val="0097456A"/>
    <w:rsid w:val="00974606"/>
    <w:rsid w:val="00974810"/>
    <w:rsid w:val="00974E2C"/>
    <w:rsid w:val="00974F15"/>
    <w:rsid w:val="00975791"/>
    <w:rsid w:val="0097596B"/>
    <w:rsid w:val="00975CBD"/>
    <w:rsid w:val="00975E8A"/>
    <w:rsid w:val="0097632B"/>
    <w:rsid w:val="00976572"/>
    <w:rsid w:val="009769FA"/>
    <w:rsid w:val="00976F9E"/>
    <w:rsid w:val="009775D9"/>
    <w:rsid w:val="00977677"/>
    <w:rsid w:val="0097791E"/>
    <w:rsid w:val="00977D83"/>
    <w:rsid w:val="00977E5F"/>
    <w:rsid w:val="00980094"/>
    <w:rsid w:val="009800C5"/>
    <w:rsid w:val="00980E31"/>
    <w:rsid w:val="00981123"/>
    <w:rsid w:val="00981399"/>
    <w:rsid w:val="009813E1"/>
    <w:rsid w:val="009818F3"/>
    <w:rsid w:val="00982302"/>
    <w:rsid w:val="00982593"/>
    <w:rsid w:val="00982710"/>
    <w:rsid w:val="00982BB0"/>
    <w:rsid w:val="00982DA9"/>
    <w:rsid w:val="009832B8"/>
    <w:rsid w:val="0098385D"/>
    <w:rsid w:val="0098395B"/>
    <w:rsid w:val="00983D20"/>
    <w:rsid w:val="009842F6"/>
    <w:rsid w:val="0098442B"/>
    <w:rsid w:val="009848EC"/>
    <w:rsid w:val="00984C26"/>
    <w:rsid w:val="00984D44"/>
    <w:rsid w:val="00984E84"/>
    <w:rsid w:val="00985247"/>
    <w:rsid w:val="009855E7"/>
    <w:rsid w:val="00985647"/>
    <w:rsid w:val="00985D24"/>
    <w:rsid w:val="00986071"/>
    <w:rsid w:val="00986081"/>
    <w:rsid w:val="009861FA"/>
    <w:rsid w:val="0098621A"/>
    <w:rsid w:val="00987003"/>
    <w:rsid w:val="0098712B"/>
    <w:rsid w:val="009873CE"/>
    <w:rsid w:val="009874B0"/>
    <w:rsid w:val="00987694"/>
    <w:rsid w:val="009878BC"/>
    <w:rsid w:val="00990635"/>
    <w:rsid w:val="009907F6"/>
    <w:rsid w:val="0099094F"/>
    <w:rsid w:val="00990D7D"/>
    <w:rsid w:val="00991007"/>
    <w:rsid w:val="009910CA"/>
    <w:rsid w:val="009910E9"/>
    <w:rsid w:val="00991241"/>
    <w:rsid w:val="009916FB"/>
    <w:rsid w:val="0099182A"/>
    <w:rsid w:val="0099195E"/>
    <w:rsid w:val="00992325"/>
    <w:rsid w:val="00992393"/>
    <w:rsid w:val="00992513"/>
    <w:rsid w:val="00992555"/>
    <w:rsid w:val="0099267C"/>
    <w:rsid w:val="009926D7"/>
    <w:rsid w:val="00992723"/>
    <w:rsid w:val="00992829"/>
    <w:rsid w:val="00992A79"/>
    <w:rsid w:val="00992C20"/>
    <w:rsid w:val="00992C6A"/>
    <w:rsid w:val="00992E5C"/>
    <w:rsid w:val="0099323A"/>
    <w:rsid w:val="0099330F"/>
    <w:rsid w:val="00993345"/>
    <w:rsid w:val="009945AF"/>
    <w:rsid w:val="009948E8"/>
    <w:rsid w:val="00994A11"/>
    <w:rsid w:val="00995370"/>
    <w:rsid w:val="009954F1"/>
    <w:rsid w:val="00995747"/>
    <w:rsid w:val="00995750"/>
    <w:rsid w:val="009957A4"/>
    <w:rsid w:val="00995AFB"/>
    <w:rsid w:val="00995CAC"/>
    <w:rsid w:val="00995FA7"/>
    <w:rsid w:val="00995FAA"/>
    <w:rsid w:val="00995FBF"/>
    <w:rsid w:val="009965F4"/>
    <w:rsid w:val="00996828"/>
    <w:rsid w:val="009968D3"/>
    <w:rsid w:val="0099780A"/>
    <w:rsid w:val="00997947"/>
    <w:rsid w:val="00997979"/>
    <w:rsid w:val="00997D13"/>
    <w:rsid w:val="00997D42"/>
    <w:rsid w:val="00997E3D"/>
    <w:rsid w:val="009A002C"/>
    <w:rsid w:val="009A01A8"/>
    <w:rsid w:val="009A03AE"/>
    <w:rsid w:val="009A0713"/>
    <w:rsid w:val="009A0733"/>
    <w:rsid w:val="009A0B62"/>
    <w:rsid w:val="009A0C4C"/>
    <w:rsid w:val="009A1093"/>
    <w:rsid w:val="009A109A"/>
    <w:rsid w:val="009A1159"/>
    <w:rsid w:val="009A122D"/>
    <w:rsid w:val="009A1255"/>
    <w:rsid w:val="009A148E"/>
    <w:rsid w:val="009A194A"/>
    <w:rsid w:val="009A1AF2"/>
    <w:rsid w:val="009A2482"/>
    <w:rsid w:val="009A24D6"/>
    <w:rsid w:val="009A277E"/>
    <w:rsid w:val="009A2820"/>
    <w:rsid w:val="009A2A0B"/>
    <w:rsid w:val="009A2DC4"/>
    <w:rsid w:val="009A2E28"/>
    <w:rsid w:val="009A2FB1"/>
    <w:rsid w:val="009A363D"/>
    <w:rsid w:val="009A3686"/>
    <w:rsid w:val="009A3814"/>
    <w:rsid w:val="009A3926"/>
    <w:rsid w:val="009A3A73"/>
    <w:rsid w:val="009A3AE7"/>
    <w:rsid w:val="009A3DC3"/>
    <w:rsid w:val="009A427C"/>
    <w:rsid w:val="009A4356"/>
    <w:rsid w:val="009A438D"/>
    <w:rsid w:val="009A450A"/>
    <w:rsid w:val="009A45EA"/>
    <w:rsid w:val="009A46C7"/>
    <w:rsid w:val="009A4899"/>
    <w:rsid w:val="009A4C57"/>
    <w:rsid w:val="009A4D27"/>
    <w:rsid w:val="009A4F0C"/>
    <w:rsid w:val="009A5421"/>
    <w:rsid w:val="009A5483"/>
    <w:rsid w:val="009A54D5"/>
    <w:rsid w:val="009A6354"/>
    <w:rsid w:val="009A64E6"/>
    <w:rsid w:val="009A696D"/>
    <w:rsid w:val="009A69E8"/>
    <w:rsid w:val="009A6E64"/>
    <w:rsid w:val="009A7449"/>
    <w:rsid w:val="009A7584"/>
    <w:rsid w:val="009A7874"/>
    <w:rsid w:val="009A7924"/>
    <w:rsid w:val="009B03A3"/>
    <w:rsid w:val="009B05DC"/>
    <w:rsid w:val="009B0CF3"/>
    <w:rsid w:val="009B12AC"/>
    <w:rsid w:val="009B1B45"/>
    <w:rsid w:val="009B1E80"/>
    <w:rsid w:val="009B1F60"/>
    <w:rsid w:val="009B216E"/>
    <w:rsid w:val="009B242F"/>
    <w:rsid w:val="009B269C"/>
    <w:rsid w:val="009B2B84"/>
    <w:rsid w:val="009B2F30"/>
    <w:rsid w:val="009B31E1"/>
    <w:rsid w:val="009B3389"/>
    <w:rsid w:val="009B3A66"/>
    <w:rsid w:val="009B3D70"/>
    <w:rsid w:val="009B4262"/>
    <w:rsid w:val="009B4C9D"/>
    <w:rsid w:val="009B4EE2"/>
    <w:rsid w:val="009B4F31"/>
    <w:rsid w:val="009B520B"/>
    <w:rsid w:val="009B5A68"/>
    <w:rsid w:val="009B5E3A"/>
    <w:rsid w:val="009B6A18"/>
    <w:rsid w:val="009B6CC9"/>
    <w:rsid w:val="009B7364"/>
    <w:rsid w:val="009B758E"/>
    <w:rsid w:val="009B78A0"/>
    <w:rsid w:val="009B7928"/>
    <w:rsid w:val="009B7A0D"/>
    <w:rsid w:val="009B7C32"/>
    <w:rsid w:val="009B7E49"/>
    <w:rsid w:val="009B7F6F"/>
    <w:rsid w:val="009C0124"/>
    <w:rsid w:val="009C02A9"/>
    <w:rsid w:val="009C09DF"/>
    <w:rsid w:val="009C0A1C"/>
    <w:rsid w:val="009C0A8D"/>
    <w:rsid w:val="009C1026"/>
    <w:rsid w:val="009C102B"/>
    <w:rsid w:val="009C1703"/>
    <w:rsid w:val="009C19A4"/>
    <w:rsid w:val="009C1DB7"/>
    <w:rsid w:val="009C1EDE"/>
    <w:rsid w:val="009C2444"/>
    <w:rsid w:val="009C26BC"/>
    <w:rsid w:val="009C2732"/>
    <w:rsid w:val="009C2AB1"/>
    <w:rsid w:val="009C2AFF"/>
    <w:rsid w:val="009C3149"/>
    <w:rsid w:val="009C33A3"/>
    <w:rsid w:val="009C34BC"/>
    <w:rsid w:val="009C3657"/>
    <w:rsid w:val="009C3F2E"/>
    <w:rsid w:val="009C3FA6"/>
    <w:rsid w:val="009C43CE"/>
    <w:rsid w:val="009C46E5"/>
    <w:rsid w:val="009C4B69"/>
    <w:rsid w:val="009C4FC1"/>
    <w:rsid w:val="009C54EB"/>
    <w:rsid w:val="009C56CF"/>
    <w:rsid w:val="009C59AA"/>
    <w:rsid w:val="009C5B5B"/>
    <w:rsid w:val="009C602C"/>
    <w:rsid w:val="009C63AA"/>
    <w:rsid w:val="009C6566"/>
    <w:rsid w:val="009C65A6"/>
    <w:rsid w:val="009C664A"/>
    <w:rsid w:val="009C69EA"/>
    <w:rsid w:val="009C6A9A"/>
    <w:rsid w:val="009C754A"/>
    <w:rsid w:val="009C7572"/>
    <w:rsid w:val="009C79CF"/>
    <w:rsid w:val="009C7C1B"/>
    <w:rsid w:val="009C7FC0"/>
    <w:rsid w:val="009D0554"/>
    <w:rsid w:val="009D06D1"/>
    <w:rsid w:val="009D09BE"/>
    <w:rsid w:val="009D0BC9"/>
    <w:rsid w:val="009D0F23"/>
    <w:rsid w:val="009D0F2B"/>
    <w:rsid w:val="009D1C13"/>
    <w:rsid w:val="009D1E1D"/>
    <w:rsid w:val="009D1E82"/>
    <w:rsid w:val="009D223E"/>
    <w:rsid w:val="009D2958"/>
    <w:rsid w:val="009D2B48"/>
    <w:rsid w:val="009D2E05"/>
    <w:rsid w:val="009D3014"/>
    <w:rsid w:val="009D3251"/>
    <w:rsid w:val="009D3428"/>
    <w:rsid w:val="009D3EF0"/>
    <w:rsid w:val="009D3F44"/>
    <w:rsid w:val="009D4F7F"/>
    <w:rsid w:val="009D51F1"/>
    <w:rsid w:val="009D5A7E"/>
    <w:rsid w:val="009D5D00"/>
    <w:rsid w:val="009D5E5C"/>
    <w:rsid w:val="009D60B9"/>
    <w:rsid w:val="009D6225"/>
    <w:rsid w:val="009D6578"/>
    <w:rsid w:val="009D657B"/>
    <w:rsid w:val="009D6976"/>
    <w:rsid w:val="009D69AE"/>
    <w:rsid w:val="009D6B5E"/>
    <w:rsid w:val="009D73E2"/>
    <w:rsid w:val="009D767D"/>
    <w:rsid w:val="009D7773"/>
    <w:rsid w:val="009E0F0C"/>
    <w:rsid w:val="009E136D"/>
    <w:rsid w:val="009E1496"/>
    <w:rsid w:val="009E18FC"/>
    <w:rsid w:val="009E1DA0"/>
    <w:rsid w:val="009E1FA9"/>
    <w:rsid w:val="009E242B"/>
    <w:rsid w:val="009E255A"/>
    <w:rsid w:val="009E258F"/>
    <w:rsid w:val="009E2644"/>
    <w:rsid w:val="009E28BA"/>
    <w:rsid w:val="009E2E8A"/>
    <w:rsid w:val="009E3290"/>
    <w:rsid w:val="009E35F2"/>
    <w:rsid w:val="009E3770"/>
    <w:rsid w:val="009E3BB9"/>
    <w:rsid w:val="009E3BBD"/>
    <w:rsid w:val="009E40B6"/>
    <w:rsid w:val="009E4309"/>
    <w:rsid w:val="009E44E0"/>
    <w:rsid w:val="009E495C"/>
    <w:rsid w:val="009E4A26"/>
    <w:rsid w:val="009E4AE4"/>
    <w:rsid w:val="009E4BCD"/>
    <w:rsid w:val="009E549C"/>
    <w:rsid w:val="009E55C6"/>
    <w:rsid w:val="009E5C4E"/>
    <w:rsid w:val="009E5D7A"/>
    <w:rsid w:val="009E6243"/>
    <w:rsid w:val="009E6694"/>
    <w:rsid w:val="009E68D5"/>
    <w:rsid w:val="009E69F8"/>
    <w:rsid w:val="009E6A24"/>
    <w:rsid w:val="009E6A7A"/>
    <w:rsid w:val="009E6C19"/>
    <w:rsid w:val="009E6F28"/>
    <w:rsid w:val="009E6FAE"/>
    <w:rsid w:val="009E744B"/>
    <w:rsid w:val="009E767E"/>
    <w:rsid w:val="009E79C2"/>
    <w:rsid w:val="009E7A46"/>
    <w:rsid w:val="009F00B6"/>
    <w:rsid w:val="009F0164"/>
    <w:rsid w:val="009F0328"/>
    <w:rsid w:val="009F054F"/>
    <w:rsid w:val="009F0E0F"/>
    <w:rsid w:val="009F1357"/>
    <w:rsid w:val="009F1C6E"/>
    <w:rsid w:val="009F1C85"/>
    <w:rsid w:val="009F1D22"/>
    <w:rsid w:val="009F1F06"/>
    <w:rsid w:val="009F1F52"/>
    <w:rsid w:val="009F2152"/>
    <w:rsid w:val="009F2277"/>
    <w:rsid w:val="009F2441"/>
    <w:rsid w:val="009F24D6"/>
    <w:rsid w:val="009F2559"/>
    <w:rsid w:val="009F28A0"/>
    <w:rsid w:val="009F2952"/>
    <w:rsid w:val="009F2DC2"/>
    <w:rsid w:val="009F2F3C"/>
    <w:rsid w:val="009F2F77"/>
    <w:rsid w:val="009F3C64"/>
    <w:rsid w:val="009F41C4"/>
    <w:rsid w:val="009F42C4"/>
    <w:rsid w:val="009F43D7"/>
    <w:rsid w:val="009F4836"/>
    <w:rsid w:val="009F4A50"/>
    <w:rsid w:val="009F4DDF"/>
    <w:rsid w:val="009F4E2F"/>
    <w:rsid w:val="009F4F3A"/>
    <w:rsid w:val="009F5FE8"/>
    <w:rsid w:val="009F61E1"/>
    <w:rsid w:val="009F6659"/>
    <w:rsid w:val="009F6A01"/>
    <w:rsid w:val="009F6B62"/>
    <w:rsid w:val="009F6C0D"/>
    <w:rsid w:val="009F7079"/>
    <w:rsid w:val="009F77B8"/>
    <w:rsid w:val="009F7BC6"/>
    <w:rsid w:val="00A00488"/>
    <w:rsid w:val="00A00B5B"/>
    <w:rsid w:val="00A00CC6"/>
    <w:rsid w:val="00A01239"/>
    <w:rsid w:val="00A01357"/>
    <w:rsid w:val="00A019AE"/>
    <w:rsid w:val="00A01A63"/>
    <w:rsid w:val="00A01A9A"/>
    <w:rsid w:val="00A01EED"/>
    <w:rsid w:val="00A0232F"/>
    <w:rsid w:val="00A025F6"/>
    <w:rsid w:val="00A029C0"/>
    <w:rsid w:val="00A02C27"/>
    <w:rsid w:val="00A02F5A"/>
    <w:rsid w:val="00A0303B"/>
    <w:rsid w:val="00A0307F"/>
    <w:rsid w:val="00A030BE"/>
    <w:rsid w:val="00A030EC"/>
    <w:rsid w:val="00A0343D"/>
    <w:rsid w:val="00A03D4B"/>
    <w:rsid w:val="00A046AF"/>
    <w:rsid w:val="00A04A2A"/>
    <w:rsid w:val="00A04BFB"/>
    <w:rsid w:val="00A04C6E"/>
    <w:rsid w:val="00A058F0"/>
    <w:rsid w:val="00A05962"/>
    <w:rsid w:val="00A05DF0"/>
    <w:rsid w:val="00A05EC9"/>
    <w:rsid w:val="00A06334"/>
    <w:rsid w:val="00A063FA"/>
    <w:rsid w:val="00A0648B"/>
    <w:rsid w:val="00A0693C"/>
    <w:rsid w:val="00A06E74"/>
    <w:rsid w:val="00A07654"/>
    <w:rsid w:val="00A1018C"/>
    <w:rsid w:val="00A10963"/>
    <w:rsid w:val="00A10BC3"/>
    <w:rsid w:val="00A10FB8"/>
    <w:rsid w:val="00A1126A"/>
    <w:rsid w:val="00A1165C"/>
    <w:rsid w:val="00A1168F"/>
    <w:rsid w:val="00A116BF"/>
    <w:rsid w:val="00A1173F"/>
    <w:rsid w:val="00A11AEA"/>
    <w:rsid w:val="00A11BF3"/>
    <w:rsid w:val="00A11C75"/>
    <w:rsid w:val="00A11DBB"/>
    <w:rsid w:val="00A1230C"/>
    <w:rsid w:val="00A125A5"/>
    <w:rsid w:val="00A12CD6"/>
    <w:rsid w:val="00A12EFB"/>
    <w:rsid w:val="00A12F42"/>
    <w:rsid w:val="00A12FBF"/>
    <w:rsid w:val="00A13406"/>
    <w:rsid w:val="00A134DB"/>
    <w:rsid w:val="00A135D7"/>
    <w:rsid w:val="00A13794"/>
    <w:rsid w:val="00A137CD"/>
    <w:rsid w:val="00A1493E"/>
    <w:rsid w:val="00A14A08"/>
    <w:rsid w:val="00A14B72"/>
    <w:rsid w:val="00A15068"/>
    <w:rsid w:val="00A15147"/>
    <w:rsid w:val="00A152C1"/>
    <w:rsid w:val="00A15599"/>
    <w:rsid w:val="00A155B4"/>
    <w:rsid w:val="00A15B19"/>
    <w:rsid w:val="00A15C3D"/>
    <w:rsid w:val="00A164CD"/>
    <w:rsid w:val="00A16825"/>
    <w:rsid w:val="00A16CDD"/>
    <w:rsid w:val="00A173BE"/>
    <w:rsid w:val="00A177E7"/>
    <w:rsid w:val="00A17F49"/>
    <w:rsid w:val="00A200DF"/>
    <w:rsid w:val="00A201F0"/>
    <w:rsid w:val="00A20497"/>
    <w:rsid w:val="00A2084A"/>
    <w:rsid w:val="00A20925"/>
    <w:rsid w:val="00A20A64"/>
    <w:rsid w:val="00A20CD3"/>
    <w:rsid w:val="00A20DA8"/>
    <w:rsid w:val="00A20E96"/>
    <w:rsid w:val="00A21996"/>
    <w:rsid w:val="00A21A37"/>
    <w:rsid w:val="00A21A7E"/>
    <w:rsid w:val="00A21F7D"/>
    <w:rsid w:val="00A2258B"/>
    <w:rsid w:val="00A228CB"/>
    <w:rsid w:val="00A22ACA"/>
    <w:rsid w:val="00A22EA5"/>
    <w:rsid w:val="00A22ED9"/>
    <w:rsid w:val="00A23166"/>
    <w:rsid w:val="00A23238"/>
    <w:rsid w:val="00A23783"/>
    <w:rsid w:val="00A23885"/>
    <w:rsid w:val="00A23F9E"/>
    <w:rsid w:val="00A2403F"/>
    <w:rsid w:val="00A2406E"/>
    <w:rsid w:val="00A24818"/>
    <w:rsid w:val="00A24909"/>
    <w:rsid w:val="00A249EF"/>
    <w:rsid w:val="00A249FC"/>
    <w:rsid w:val="00A24A0C"/>
    <w:rsid w:val="00A24B08"/>
    <w:rsid w:val="00A24BEC"/>
    <w:rsid w:val="00A24C2D"/>
    <w:rsid w:val="00A24D04"/>
    <w:rsid w:val="00A25057"/>
    <w:rsid w:val="00A2544D"/>
    <w:rsid w:val="00A25B67"/>
    <w:rsid w:val="00A25B80"/>
    <w:rsid w:val="00A25DFD"/>
    <w:rsid w:val="00A25F35"/>
    <w:rsid w:val="00A26093"/>
    <w:rsid w:val="00A263A8"/>
    <w:rsid w:val="00A26C30"/>
    <w:rsid w:val="00A270B4"/>
    <w:rsid w:val="00A276DA"/>
    <w:rsid w:val="00A277FE"/>
    <w:rsid w:val="00A2794B"/>
    <w:rsid w:val="00A27F9C"/>
    <w:rsid w:val="00A3025F"/>
    <w:rsid w:val="00A302A3"/>
    <w:rsid w:val="00A30473"/>
    <w:rsid w:val="00A3162C"/>
    <w:rsid w:val="00A3199B"/>
    <w:rsid w:val="00A31DBA"/>
    <w:rsid w:val="00A31F4A"/>
    <w:rsid w:val="00A32984"/>
    <w:rsid w:val="00A32A19"/>
    <w:rsid w:val="00A32C6A"/>
    <w:rsid w:val="00A330CF"/>
    <w:rsid w:val="00A3332C"/>
    <w:rsid w:val="00A33344"/>
    <w:rsid w:val="00A33C04"/>
    <w:rsid w:val="00A33E7F"/>
    <w:rsid w:val="00A3411A"/>
    <w:rsid w:val="00A34524"/>
    <w:rsid w:val="00A3459A"/>
    <w:rsid w:val="00A34AAC"/>
    <w:rsid w:val="00A3504F"/>
    <w:rsid w:val="00A3527D"/>
    <w:rsid w:val="00A3556A"/>
    <w:rsid w:val="00A35746"/>
    <w:rsid w:val="00A358F7"/>
    <w:rsid w:val="00A35C9E"/>
    <w:rsid w:val="00A3698D"/>
    <w:rsid w:val="00A36B2C"/>
    <w:rsid w:val="00A3711E"/>
    <w:rsid w:val="00A3715C"/>
    <w:rsid w:val="00A3718C"/>
    <w:rsid w:val="00A371CB"/>
    <w:rsid w:val="00A37629"/>
    <w:rsid w:val="00A37928"/>
    <w:rsid w:val="00A4015F"/>
    <w:rsid w:val="00A401BC"/>
    <w:rsid w:val="00A40756"/>
    <w:rsid w:val="00A40B8F"/>
    <w:rsid w:val="00A40FFD"/>
    <w:rsid w:val="00A41130"/>
    <w:rsid w:val="00A4133A"/>
    <w:rsid w:val="00A41919"/>
    <w:rsid w:val="00A41FFC"/>
    <w:rsid w:val="00A427B4"/>
    <w:rsid w:val="00A42830"/>
    <w:rsid w:val="00A42AA0"/>
    <w:rsid w:val="00A42B5C"/>
    <w:rsid w:val="00A43609"/>
    <w:rsid w:val="00A437A6"/>
    <w:rsid w:val="00A43B70"/>
    <w:rsid w:val="00A43F5F"/>
    <w:rsid w:val="00A4408A"/>
    <w:rsid w:val="00A44D97"/>
    <w:rsid w:val="00A45499"/>
    <w:rsid w:val="00A45B99"/>
    <w:rsid w:val="00A45C24"/>
    <w:rsid w:val="00A46131"/>
    <w:rsid w:val="00A46217"/>
    <w:rsid w:val="00A46CB1"/>
    <w:rsid w:val="00A46FA0"/>
    <w:rsid w:val="00A4785E"/>
    <w:rsid w:val="00A478F0"/>
    <w:rsid w:val="00A47B16"/>
    <w:rsid w:val="00A501B3"/>
    <w:rsid w:val="00A502EB"/>
    <w:rsid w:val="00A50320"/>
    <w:rsid w:val="00A50CA1"/>
    <w:rsid w:val="00A50E7A"/>
    <w:rsid w:val="00A510EE"/>
    <w:rsid w:val="00A512C3"/>
    <w:rsid w:val="00A51ED4"/>
    <w:rsid w:val="00A521E1"/>
    <w:rsid w:val="00A52683"/>
    <w:rsid w:val="00A529F8"/>
    <w:rsid w:val="00A52F67"/>
    <w:rsid w:val="00A52F7C"/>
    <w:rsid w:val="00A533FB"/>
    <w:rsid w:val="00A5356A"/>
    <w:rsid w:val="00A535FE"/>
    <w:rsid w:val="00A539F5"/>
    <w:rsid w:val="00A53C4D"/>
    <w:rsid w:val="00A53E04"/>
    <w:rsid w:val="00A54158"/>
    <w:rsid w:val="00A542AB"/>
    <w:rsid w:val="00A5449F"/>
    <w:rsid w:val="00A54690"/>
    <w:rsid w:val="00A548A2"/>
    <w:rsid w:val="00A54B63"/>
    <w:rsid w:val="00A557EC"/>
    <w:rsid w:val="00A55C81"/>
    <w:rsid w:val="00A563B7"/>
    <w:rsid w:val="00A56424"/>
    <w:rsid w:val="00A56785"/>
    <w:rsid w:val="00A56948"/>
    <w:rsid w:val="00A569EE"/>
    <w:rsid w:val="00A56AB7"/>
    <w:rsid w:val="00A56B9B"/>
    <w:rsid w:val="00A57351"/>
    <w:rsid w:val="00A57727"/>
    <w:rsid w:val="00A57FE4"/>
    <w:rsid w:val="00A604B6"/>
    <w:rsid w:val="00A60639"/>
    <w:rsid w:val="00A606EE"/>
    <w:rsid w:val="00A60FFC"/>
    <w:rsid w:val="00A611CC"/>
    <w:rsid w:val="00A614C0"/>
    <w:rsid w:val="00A6160C"/>
    <w:rsid w:val="00A61C2D"/>
    <w:rsid w:val="00A61E44"/>
    <w:rsid w:val="00A61F54"/>
    <w:rsid w:val="00A62D37"/>
    <w:rsid w:val="00A62E53"/>
    <w:rsid w:val="00A6323E"/>
    <w:rsid w:val="00A632F5"/>
    <w:rsid w:val="00A634ED"/>
    <w:rsid w:val="00A63664"/>
    <w:rsid w:val="00A6420E"/>
    <w:rsid w:val="00A6431F"/>
    <w:rsid w:val="00A64375"/>
    <w:rsid w:val="00A643AA"/>
    <w:rsid w:val="00A65346"/>
    <w:rsid w:val="00A65693"/>
    <w:rsid w:val="00A65A54"/>
    <w:rsid w:val="00A65C89"/>
    <w:rsid w:val="00A65D22"/>
    <w:rsid w:val="00A65D82"/>
    <w:rsid w:val="00A664C9"/>
    <w:rsid w:val="00A665E8"/>
    <w:rsid w:val="00A665F2"/>
    <w:rsid w:val="00A667F6"/>
    <w:rsid w:val="00A66C13"/>
    <w:rsid w:val="00A66E61"/>
    <w:rsid w:val="00A66FC9"/>
    <w:rsid w:val="00A6736F"/>
    <w:rsid w:val="00A677A6"/>
    <w:rsid w:val="00A67F9B"/>
    <w:rsid w:val="00A67FCF"/>
    <w:rsid w:val="00A70086"/>
    <w:rsid w:val="00A702CD"/>
    <w:rsid w:val="00A70336"/>
    <w:rsid w:val="00A7057B"/>
    <w:rsid w:val="00A706CF"/>
    <w:rsid w:val="00A70DBA"/>
    <w:rsid w:val="00A7119B"/>
    <w:rsid w:val="00A7152C"/>
    <w:rsid w:val="00A715A7"/>
    <w:rsid w:val="00A71B50"/>
    <w:rsid w:val="00A71C8F"/>
    <w:rsid w:val="00A71DE4"/>
    <w:rsid w:val="00A7203B"/>
    <w:rsid w:val="00A7222F"/>
    <w:rsid w:val="00A723EA"/>
    <w:rsid w:val="00A725F7"/>
    <w:rsid w:val="00A7260A"/>
    <w:rsid w:val="00A728F7"/>
    <w:rsid w:val="00A73048"/>
    <w:rsid w:val="00A73065"/>
    <w:rsid w:val="00A7309C"/>
    <w:rsid w:val="00A731BE"/>
    <w:rsid w:val="00A73279"/>
    <w:rsid w:val="00A73FAA"/>
    <w:rsid w:val="00A742AB"/>
    <w:rsid w:val="00A74981"/>
    <w:rsid w:val="00A74C7C"/>
    <w:rsid w:val="00A74E17"/>
    <w:rsid w:val="00A74FA6"/>
    <w:rsid w:val="00A7520C"/>
    <w:rsid w:val="00A75246"/>
    <w:rsid w:val="00A752B1"/>
    <w:rsid w:val="00A7583B"/>
    <w:rsid w:val="00A758D3"/>
    <w:rsid w:val="00A75D4B"/>
    <w:rsid w:val="00A75E6F"/>
    <w:rsid w:val="00A75F98"/>
    <w:rsid w:val="00A762F3"/>
    <w:rsid w:val="00A76379"/>
    <w:rsid w:val="00A766C9"/>
    <w:rsid w:val="00A76952"/>
    <w:rsid w:val="00A76986"/>
    <w:rsid w:val="00A76C3F"/>
    <w:rsid w:val="00A76D75"/>
    <w:rsid w:val="00A772A2"/>
    <w:rsid w:val="00A773A7"/>
    <w:rsid w:val="00A77C8E"/>
    <w:rsid w:val="00A77CD3"/>
    <w:rsid w:val="00A77E44"/>
    <w:rsid w:val="00A80186"/>
    <w:rsid w:val="00A803C8"/>
    <w:rsid w:val="00A80419"/>
    <w:rsid w:val="00A8063B"/>
    <w:rsid w:val="00A8071C"/>
    <w:rsid w:val="00A808CF"/>
    <w:rsid w:val="00A80A23"/>
    <w:rsid w:val="00A80C69"/>
    <w:rsid w:val="00A80E9B"/>
    <w:rsid w:val="00A81379"/>
    <w:rsid w:val="00A81440"/>
    <w:rsid w:val="00A8174A"/>
    <w:rsid w:val="00A81803"/>
    <w:rsid w:val="00A81E7F"/>
    <w:rsid w:val="00A81F7F"/>
    <w:rsid w:val="00A8220A"/>
    <w:rsid w:val="00A82BF1"/>
    <w:rsid w:val="00A82FCE"/>
    <w:rsid w:val="00A8300D"/>
    <w:rsid w:val="00A83079"/>
    <w:rsid w:val="00A836D8"/>
    <w:rsid w:val="00A83937"/>
    <w:rsid w:val="00A83BA3"/>
    <w:rsid w:val="00A83EE5"/>
    <w:rsid w:val="00A840E2"/>
    <w:rsid w:val="00A842AF"/>
    <w:rsid w:val="00A845B1"/>
    <w:rsid w:val="00A846D0"/>
    <w:rsid w:val="00A84A51"/>
    <w:rsid w:val="00A84BE4"/>
    <w:rsid w:val="00A8510A"/>
    <w:rsid w:val="00A85282"/>
    <w:rsid w:val="00A852AB"/>
    <w:rsid w:val="00A85307"/>
    <w:rsid w:val="00A85652"/>
    <w:rsid w:val="00A859B6"/>
    <w:rsid w:val="00A85DBF"/>
    <w:rsid w:val="00A85EEA"/>
    <w:rsid w:val="00A8602D"/>
    <w:rsid w:val="00A8699F"/>
    <w:rsid w:val="00A86ADB"/>
    <w:rsid w:val="00A87B83"/>
    <w:rsid w:val="00A87CD6"/>
    <w:rsid w:val="00A87DA2"/>
    <w:rsid w:val="00A90626"/>
    <w:rsid w:val="00A906D9"/>
    <w:rsid w:val="00A90B5F"/>
    <w:rsid w:val="00A90EEF"/>
    <w:rsid w:val="00A9118C"/>
    <w:rsid w:val="00A915B2"/>
    <w:rsid w:val="00A9168A"/>
    <w:rsid w:val="00A91848"/>
    <w:rsid w:val="00A923D2"/>
    <w:rsid w:val="00A92774"/>
    <w:rsid w:val="00A92972"/>
    <w:rsid w:val="00A92976"/>
    <w:rsid w:val="00A92AEF"/>
    <w:rsid w:val="00A92EC5"/>
    <w:rsid w:val="00A93520"/>
    <w:rsid w:val="00A93521"/>
    <w:rsid w:val="00A935E4"/>
    <w:rsid w:val="00A93A07"/>
    <w:rsid w:val="00A93A45"/>
    <w:rsid w:val="00A93F38"/>
    <w:rsid w:val="00A94083"/>
    <w:rsid w:val="00A945E0"/>
    <w:rsid w:val="00A94933"/>
    <w:rsid w:val="00A94AD9"/>
    <w:rsid w:val="00A94B19"/>
    <w:rsid w:val="00A94B80"/>
    <w:rsid w:val="00A9513E"/>
    <w:rsid w:val="00A952CD"/>
    <w:rsid w:val="00A955A3"/>
    <w:rsid w:val="00A9566D"/>
    <w:rsid w:val="00A95BEA"/>
    <w:rsid w:val="00A95D83"/>
    <w:rsid w:val="00A963B9"/>
    <w:rsid w:val="00A96B7F"/>
    <w:rsid w:val="00A96DFC"/>
    <w:rsid w:val="00A97015"/>
    <w:rsid w:val="00A97409"/>
    <w:rsid w:val="00A97C90"/>
    <w:rsid w:val="00AA0666"/>
    <w:rsid w:val="00AA07A7"/>
    <w:rsid w:val="00AA0A40"/>
    <w:rsid w:val="00AA0BE7"/>
    <w:rsid w:val="00AA0FEB"/>
    <w:rsid w:val="00AA1901"/>
    <w:rsid w:val="00AA1C0D"/>
    <w:rsid w:val="00AA1DBA"/>
    <w:rsid w:val="00AA246C"/>
    <w:rsid w:val="00AA25BB"/>
    <w:rsid w:val="00AA27C4"/>
    <w:rsid w:val="00AA2D11"/>
    <w:rsid w:val="00AA2E91"/>
    <w:rsid w:val="00AA30F9"/>
    <w:rsid w:val="00AA33B6"/>
    <w:rsid w:val="00AA35AE"/>
    <w:rsid w:val="00AA3D82"/>
    <w:rsid w:val="00AA4847"/>
    <w:rsid w:val="00AA48A9"/>
    <w:rsid w:val="00AA4970"/>
    <w:rsid w:val="00AA4F49"/>
    <w:rsid w:val="00AA521D"/>
    <w:rsid w:val="00AA5233"/>
    <w:rsid w:val="00AA5A43"/>
    <w:rsid w:val="00AA5D7C"/>
    <w:rsid w:val="00AA5DAF"/>
    <w:rsid w:val="00AA75EF"/>
    <w:rsid w:val="00AA7664"/>
    <w:rsid w:val="00AB0358"/>
    <w:rsid w:val="00AB0530"/>
    <w:rsid w:val="00AB07A7"/>
    <w:rsid w:val="00AB0D46"/>
    <w:rsid w:val="00AB14B0"/>
    <w:rsid w:val="00AB1F7D"/>
    <w:rsid w:val="00AB249C"/>
    <w:rsid w:val="00AB2640"/>
    <w:rsid w:val="00AB26D2"/>
    <w:rsid w:val="00AB27AA"/>
    <w:rsid w:val="00AB2F4E"/>
    <w:rsid w:val="00AB2FDC"/>
    <w:rsid w:val="00AB30E4"/>
    <w:rsid w:val="00AB31E6"/>
    <w:rsid w:val="00AB3543"/>
    <w:rsid w:val="00AB35D9"/>
    <w:rsid w:val="00AB35EA"/>
    <w:rsid w:val="00AB3A64"/>
    <w:rsid w:val="00AB3CF6"/>
    <w:rsid w:val="00AB3CFC"/>
    <w:rsid w:val="00AB492C"/>
    <w:rsid w:val="00AB509C"/>
    <w:rsid w:val="00AB5123"/>
    <w:rsid w:val="00AB529F"/>
    <w:rsid w:val="00AB562D"/>
    <w:rsid w:val="00AB57D4"/>
    <w:rsid w:val="00AB5B2F"/>
    <w:rsid w:val="00AB5D1F"/>
    <w:rsid w:val="00AB5F3D"/>
    <w:rsid w:val="00AB607B"/>
    <w:rsid w:val="00AB60C6"/>
    <w:rsid w:val="00AB611F"/>
    <w:rsid w:val="00AB63CE"/>
    <w:rsid w:val="00AB645A"/>
    <w:rsid w:val="00AB6EC3"/>
    <w:rsid w:val="00AB6ED2"/>
    <w:rsid w:val="00AB6F45"/>
    <w:rsid w:val="00AB6FCE"/>
    <w:rsid w:val="00AB787F"/>
    <w:rsid w:val="00AB7A32"/>
    <w:rsid w:val="00AB7B08"/>
    <w:rsid w:val="00AB7C02"/>
    <w:rsid w:val="00AC0699"/>
    <w:rsid w:val="00AC0714"/>
    <w:rsid w:val="00AC0BE1"/>
    <w:rsid w:val="00AC0E00"/>
    <w:rsid w:val="00AC0FEF"/>
    <w:rsid w:val="00AC1810"/>
    <w:rsid w:val="00AC1850"/>
    <w:rsid w:val="00AC20B5"/>
    <w:rsid w:val="00AC2D33"/>
    <w:rsid w:val="00AC2E8A"/>
    <w:rsid w:val="00AC3004"/>
    <w:rsid w:val="00AC314E"/>
    <w:rsid w:val="00AC31F6"/>
    <w:rsid w:val="00AC37A5"/>
    <w:rsid w:val="00AC3951"/>
    <w:rsid w:val="00AC3C94"/>
    <w:rsid w:val="00AC3E5A"/>
    <w:rsid w:val="00AC402C"/>
    <w:rsid w:val="00AC412D"/>
    <w:rsid w:val="00AC413B"/>
    <w:rsid w:val="00AC4149"/>
    <w:rsid w:val="00AC42A7"/>
    <w:rsid w:val="00AC4725"/>
    <w:rsid w:val="00AC4A40"/>
    <w:rsid w:val="00AC509C"/>
    <w:rsid w:val="00AC5144"/>
    <w:rsid w:val="00AC51CF"/>
    <w:rsid w:val="00AC56E9"/>
    <w:rsid w:val="00AC57EB"/>
    <w:rsid w:val="00AC5915"/>
    <w:rsid w:val="00AC5AF3"/>
    <w:rsid w:val="00AC5EB1"/>
    <w:rsid w:val="00AC5F63"/>
    <w:rsid w:val="00AC6179"/>
    <w:rsid w:val="00AC66E6"/>
    <w:rsid w:val="00AC68E9"/>
    <w:rsid w:val="00AC69F2"/>
    <w:rsid w:val="00AC6AD2"/>
    <w:rsid w:val="00AC6AF9"/>
    <w:rsid w:val="00AC6CB4"/>
    <w:rsid w:val="00AC6DC6"/>
    <w:rsid w:val="00AC7145"/>
    <w:rsid w:val="00AC742C"/>
    <w:rsid w:val="00AC7535"/>
    <w:rsid w:val="00AC7569"/>
    <w:rsid w:val="00AC7592"/>
    <w:rsid w:val="00AC7B06"/>
    <w:rsid w:val="00AC7F3F"/>
    <w:rsid w:val="00AD01CE"/>
    <w:rsid w:val="00AD057B"/>
    <w:rsid w:val="00AD0593"/>
    <w:rsid w:val="00AD05A0"/>
    <w:rsid w:val="00AD09B5"/>
    <w:rsid w:val="00AD0C74"/>
    <w:rsid w:val="00AD0E0A"/>
    <w:rsid w:val="00AD10C8"/>
    <w:rsid w:val="00AD1107"/>
    <w:rsid w:val="00AD182C"/>
    <w:rsid w:val="00AD1DDE"/>
    <w:rsid w:val="00AD1ECB"/>
    <w:rsid w:val="00AD1F73"/>
    <w:rsid w:val="00AD1FCC"/>
    <w:rsid w:val="00AD2018"/>
    <w:rsid w:val="00AD2AB3"/>
    <w:rsid w:val="00AD2C34"/>
    <w:rsid w:val="00AD3154"/>
    <w:rsid w:val="00AD31E7"/>
    <w:rsid w:val="00AD3B79"/>
    <w:rsid w:val="00AD4109"/>
    <w:rsid w:val="00AD43CC"/>
    <w:rsid w:val="00AD4A4C"/>
    <w:rsid w:val="00AD4B94"/>
    <w:rsid w:val="00AD5738"/>
    <w:rsid w:val="00AD5902"/>
    <w:rsid w:val="00AD5B82"/>
    <w:rsid w:val="00AD69CC"/>
    <w:rsid w:val="00AD7392"/>
    <w:rsid w:val="00AD761B"/>
    <w:rsid w:val="00AD7C72"/>
    <w:rsid w:val="00AE0220"/>
    <w:rsid w:val="00AE0265"/>
    <w:rsid w:val="00AE0716"/>
    <w:rsid w:val="00AE08D9"/>
    <w:rsid w:val="00AE0A37"/>
    <w:rsid w:val="00AE0D6C"/>
    <w:rsid w:val="00AE14B0"/>
    <w:rsid w:val="00AE1B02"/>
    <w:rsid w:val="00AE1BA1"/>
    <w:rsid w:val="00AE1CFB"/>
    <w:rsid w:val="00AE202A"/>
    <w:rsid w:val="00AE279E"/>
    <w:rsid w:val="00AE28F9"/>
    <w:rsid w:val="00AE376B"/>
    <w:rsid w:val="00AE3C55"/>
    <w:rsid w:val="00AE4050"/>
    <w:rsid w:val="00AE4521"/>
    <w:rsid w:val="00AE4AB4"/>
    <w:rsid w:val="00AE4C0A"/>
    <w:rsid w:val="00AE4DD9"/>
    <w:rsid w:val="00AE4F7B"/>
    <w:rsid w:val="00AE5519"/>
    <w:rsid w:val="00AE5630"/>
    <w:rsid w:val="00AE5833"/>
    <w:rsid w:val="00AE5D71"/>
    <w:rsid w:val="00AE64A2"/>
    <w:rsid w:val="00AE64C3"/>
    <w:rsid w:val="00AE65CC"/>
    <w:rsid w:val="00AE67AD"/>
    <w:rsid w:val="00AE6871"/>
    <w:rsid w:val="00AE68B9"/>
    <w:rsid w:val="00AE6AB2"/>
    <w:rsid w:val="00AE6E60"/>
    <w:rsid w:val="00AE6E89"/>
    <w:rsid w:val="00AE7492"/>
    <w:rsid w:val="00AE74A2"/>
    <w:rsid w:val="00AE7627"/>
    <w:rsid w:val="00AE77F9"/>
    <w:rsid w:val="00AF0148"/>
    <w:rsid w:val="00AF017C"/>
    <w:rsid w:val="00AF021A"/>
    <w:rsid w:val="00AF09B4"/>
    <w:rsid w:val="00AF0EE4"/>
    <w:rsid w:val="00AF0FFB"/>
    <w:rsid w:val="00AF1543"/>
    <w:rsid w:val="00AF1613"/>
    <w:rsid w:val="00AF17D7"/>
    <w:rsid w:val="00AF1996"/>
    <w:rsid w:val="00AF19A9"/>
    <w:rsid w:val="00AF1C96"/>
    <w:rsid w:val="00AF1E4B"/>
    <w:rsid w:val="00AF2738"/>
    <w:rsid w:val="00AF2A02"/>
    <w:rsid w:val="00AF3073"/>
    <w:rsid w:val="00AF3263"/>
    <w:rsid w:val="00AF3395"/>
    <w:rsid w:val="00AF35C1"/>
    <w:rsid w:val="00AF3853"/>
    <w:rsid w:val="00AF3885"/>
    <w:rsid w:val="00AF3F42"/>
    <w:rsid w:val="00AF45F3"/>
    <w:rsid w:val="00AF49DA"/>
    <w:rsid w:val="00AF4C99"/>
    <w:rsid w:val="00AF4FFC"/>
    <w:rsid w:val="00AF5304"/>
    <w:rsid w:val="00AF53CD"/>
    <w:rsid w:val="00AF5EB7"/>
    <w:rsid w:val="00AF61F7"/>
    <w:rsid w:val="00AF6E2A"/>
    <w:rsid w:val="00AF70F3"/>
    <w:rsid w:val="00AF71F7"/>
    <w:rsid w:val="00B001D2"/>
    <w:rsid w:val="00B0020E"/>
    <w:rsid w:val="00B00997"/>
    <w:rsid w:val="00B00E18"/>
    <w:rsid w:val="00B01C5D"/>
    <w:rsid w:val="00B02110"/>
    <w:rsid w:val="00B02198"/>
    <w:rsid w:val="00B0228D"/>
    <w:rsid w:val="00B02A03"/>
    <w:rsid w:val="00B03145"/>
    <w:rsid w:val="00B036D4"/>
    <w:rsid w:val="00B03C9D"/>
    <w:rsid w:val="00B03FAE"/>
    <w:rsid w:val="00B03FFA"/>
    <w:rsid w:val="00B041FE"/>
    <w:rsid w:val="00B043C5"/>
    <w:rsid w:val="00B049CF"/>
    <w:rsid w:val="00B0538B"/>
    <w:rsid w:val="00B056C2"/>
    <w:rsid w:val="00B058BF"/>
    <w:rsid w:val="00B05E36"/>
    <w:rsid w:val="00B06266"/>
    <w:rsid w:val="00B067A2"/>
    <w:rsid w:val="00B06E4C"/>
    <w:rsid w:val="00B07444"/>
    <w:rsid w:val="00B07674"/>
    <w:rsid w:val="00B07D72"/>
    <w:rsid w:val="00B10385"/>
    <w:rsid w:val="00B1079E"/>
    <w:rsid w:val="00B10A61"/>
    <w:rsid w:val="00B10F5F"/>
    <w:rsid w:val="00B11F87"/>
    <w:rsid w:val="00B128FE"/>
    <w:rsid w:val="00B12AFD"/>
    <w:rsid w:val="00B12C26"/>
    <w:rsid w:val="00B130A9"/>
    <w:rsid w:val="00B130C1"/>
    <w:rsid w:val="00B13271"/>
    <w:rsid w:val="00B13AF8"/>
    <w:rsid w:val="00B13C69"/>
    <w:rsid w:val="00B13F51"/>
    <w:rsid w:val="00B14216"/>
    <w:rsid w:val="00B14675"/>
    <w:rsid w:val="00B14931"/>
    <w:rsid w:val="00B14A49"/>
    <w:rsid w:val="00B14AC8"/>
    <w:rsid w:val="00B14AE5"/>
    <w:rsid w:val="00B14B2E"/>
    <w:rsid w:val="00B14BA4"/>
    <w:rsid w:val="00B151B9"/>
    <w:rsid w:val="00B152B2"/>
    <w:rsid w:val="00B154B9"/>
    <w:rsid w:val="00B15714"/>
    <w:rsid w:val="00B157A7"/>
    <w:rsid w:val="00B15BCB"/>
    <w:rsid w:val="00B164A6"/>
    <w:rsid w:val="00B1680F"/>
    <w:rsid w:val="00B168B8"/>
    <w:rsid w:val="00B1694E"/>
    <w:rsid w:val="00B16A38"/>
    <w:rsid w:val="00B17270"/>
    <w:rsid w:val="00B175C7"/>
    <w:rsid w:val="00B179E9"/>
    <w:rsid w:val="00B17A17"/>
    <w:rsid w:val="00B20052"/>
    <w:rsid w:val="00B2017D"/>
    <w:rsid w:val="00B201AA"/>
    <w:rsid w:val="00B2076B"/>
    <w:rsid w:val="00B20CD1"/>
    <w:rsid w:val="00B212FF"/>
    <w:rsid w:val="00B2159A"/>
    <w:rsid w:val="00B21DAB"/>
    <w:rsid w:val="00B21F5C"/>
    <w:rsid w:val="00B22633"/>
    <w:rsid w:val="00B228E5"/>
    <w:rsid w:val="00B2313E"/>
    <w:rsid w:val="00B233AD"/>
    <w:rsid w:val="00B235F9"/>
    <w:rsid w:val="00B23727"/>
    <w:rsid w:val="00B23734"/>
    <w:rsid w:val="00B2394B"/>
    <w:rsid w:val="00B23C9A"/>
    <w:rsid w:val="00B23F76"/>
    <w:rsid w:val="00B23FB6"/>
    <w:rsid w:val="00B2435C"/>
    <w:rsid w:val="00B24DE9"/>
    <w:rsid w:val="00B24EDF"/>
    <w:rsid w:val="00B24F1A"/>
    <w:rsid w:val="00B25146"/>
    <w:rsid w:val="00B257D4"/>
    <w:rsid w:val="00B25AE6"/>
    <w:rsid w:val="00B25B28"/>
    <w:rsid w:val="00B25B83"/>
    <w:rsid w:val="00B25BAA"/>
    <w:rsid w:val="00B25D93"/>
    <w:rsid w:val="00B26015"/>
    <w:rsid w:val="00B260F0"/>
    <w:rsid w:val="00B260FB"/>
    <w:rsid w:val="00B268F3"/>
    <w:rsid w:val="00B27374"/>
    <w:rsid w:val="00B27608"/>
    <w:rsid w:val="00B27652"/>
    <w:rsid w:val="00B27A04"/>
    <w:rsid w:val="00B27D22"/>
    <w:rsid w:val="00B27E79"/>
    <w:rsid w:val="00B30218"/>
    <w:rsid w:val="00B3066B"/>
    <w:rsid w:val="00B309E3"/>
    <w:rsid w:val="00B30A45"/>
    <w:rsid w:val="00B30F24"/>
    <w:rsid w:val="00B30F63"/>
    <w:rsid w:val="00B310D9"/>
    <w:rsid w:val="00B31196"/>
    <w:rsid w:val="00B31B24"/>
    <w:rsid w:val="00B31C27"/>
    <w:rsid w:val="00B31E3E"/>
    <w:rsid w:val="00B31FBF"/>
    <w:rsid w:val="00B32249"/>
    <w:rsid w:val="00B32261"/>
    <w:rsid w:val="00B322D4"/>
    <w:rsid w:val="00B32906"/>
    <w:rsid w:val="00B32FB5"/>
    <w:rsid w:val="00B33493"/>
    <w:rsid w:val="00B33BEE"/>
    <w:rsid w:val="00B33D0C"/>
    <w:rsid w:val="00B345C3"/>
    <w:rsid w:val="00B346E1"/>
    <w:rsid w:val="00B34DB1"/>
    <w:rsid w:val="00B35156"/>
    <w:rsid w:val="00B3548B"/>
    <w:rsid w:val="00B358FA"/>
    <w:rsid w:val="00B35FF2"/>
    <w:rsid w:val="00B366A3"/>
    <w:rsid w:val="00B36D24"/>
    <w:rsid w:val="00B36F6D"/>
    <w:rsid w:val="00B371F2"/>
    <w:rsid w:val="00B3765E"/>
    <w:rsid w:val="00B379FE"/>
    <w:rsid w:val="00B37D80"/>
    <w:rsid w:val="00B37F66"/>
    <w:rsid w:val="00B401C3"/>
    <w:rsid w:val="00B4033A"/>
    <w:rsid w:val="00B40EF8"/>
    <w:rsid w:val="00B41291"/>
    <w:rsid w:val="00B419B0"/>
    <w:rsid w:val="00B423C7"/>
    <w:rsid w:val="00B42D4B"/>
    <w:rsid w:val="00B42F33"/>
    <w:rsid w:val="00B43078"/>
    <w:rsid w:val="00B438CC"/>
    <w:rsid w:val="00B44223"/>
    <w:rsid w:val="00B4433F"/>
    <w:rsid w:val="00B446FA"/>
    <w:rsid w:val="00B44DA4"/>
    <w:rsid w:val="00B44EB5"/>
    <w:rsid w:val="00B45113"/>
    <w:rsid w:val="00B454C5"/>
    <w:rsid w:val="00B45820"/>
    <w:rsid w:val="00B45A30"/>
    <w:rsid w:val="00B4605A"/>
    <w:rsid w:val="00B46746"/>
    <w:rsid w:val="00B46CF2"/>
    <w:rsid w:val="00B46D7A"/>
    <w:rsid w:val="00B46E1E"/>
    <w:rsid w:val="00B46FA8"/>
    <w:rsid w:val="00B4733E"/>
    <w:rsid w:val="00B4735B"/>
    <w:rsid w:val="00B475F7"/>
    <w:rsid w:val="00B47BC8"/>
    <w:rsid w:val="00B50158"/>
    <w:rsid w:val="00B5042E"/>
    <w:rsid w:val="00B511DA"/>
    <w:rsid w:val="00B516FF"/>
    <w:rsid w:val="00B51E99"/>
    <w:rsid w:val="00B5223A"/>
    <w:rsid w:val="00B52288"/>
    <w:rsid w:val="00B526BD"/>
    <w:rsid w:val="00B529D2"/>
    <w:rsid w:val="00B52A87"/>
    <w:rsid w:val="00B52C8A"/>
    <w:rsid w:val="00B52F2C"/>
    <w:rsid w:val="00B5327D"/>
    <w:rsid w:val="00B532F3"/>
    <w:rsid w:val="00B53823"/>
    <w:rsid w:val="00B53887"/>
    <w:rsid w:val="00B53DE9"/>
    <w:rsid w:val="00B53DFB"/>
    <w:rsid w:val="00B5515B"/>
    <w:rsid w:val="00B5568E"/>
    <w:rsid w:val="00B55DE1"/>
    <w:rsid w:val="00B5617C"/>
    <w:rsid w:val="00B57AE3"/>
    <w:rsid w:val="00B57D00"/>
    <w:rsid w:val="00B600D5"/>
    <w:rsid w:val="00B60168"/>
    <w:rsid w:val="00B60337"/>
    <w:rsid w:val="00B6097A"/>
    <w:rsid w:val="00B6101C"/>
    <w:rsid w:val="00B610EE"/>
    <w:rsid w:val="00B61200"/>
    <w:rsid w:val="00B61722"/>
    <w:rsid w:val="00B61836"/>
    <w:rsid w:val="00B619B4"/>
    <w:rsid w:val="00B61CF7"/>
    <w:rsid w:val="00B61F0B"/>
    <w:rsid w:val="00B6246E"/>
    <w:rsid w:val="00B628E4"/>
    <w:rsid w:val="00B62B13"/>
    <w:rsid w:val="00B6325F"/>
    <w:rsid w:val="00B6373E"/>
    <w:rsid w:val="00B63C97"/>
    <w:rsid w:val="00B64341"/>
    <w:rsid w:val="00B64828"/>
    <w:rsid w:val="00B648CD"/>
    <w:rsid w:val="00B64DB9"/>
    <w:rsid w:val="00B64F63"/>
    <w:rsid w:val="00B65676"/>
    <w:rsid w:val="00B6587A"/>
    <w:rsid w:val="00B65AA8"/>
    <w:rsid w:val="00B65D68"/>
    <w:rsid w:val="00B65FFB"/>
    <w:rsid w:val="00B66003"/>
    <w:rsid w:val="00B6626E"/>
    <w:rsid w:val="00B66651"/>
    <w:rsid w:val="00B66ABD"/>
    <w:rsid w:val="00B66E21"/>
    <w:rsid w:val="00B670D1"/>
    <w:rsid w:val="00B67433"/>
    <w:rsid w:val="00B67716"/>
    <w:rsid w:val="00B67815"/>
    <w:rsid w:val="00B67B6F"/>
    <w:rsid w:val="00B701EC"/>
    <w:rsid w:val="00B7028D"/>
    <w:rsid w:val="00B7044F"/>
    <w:rsid w:val="00B706B6"/>
    <w:rsid w:val="00B70A2B"/>
    <w:rsid w:val="00B70BEB"/>
    <w:rsid w:val="00B70C91"/>
    <w:rsid w:val="00B71213"/>
    <w:rsid w:val="00B71432"/>
    <w:rsid w:val="00B71661"/>
    <w:rsid w:val="00B716AD"/>
    <w:rsid w:val="00B7175E"/>
    <w:rsid w:val="00B71B08"/>
    <w:rsid w:val="00B71B23"/>
    <w:rsid w:val="00B720ED"/>
    <w:rsid w:val="00B72170"/>
    <w:rsid w:val="00B72538"/>
    <w:rsid w:val="00B7280F"/>
    <w:rsid w:val="00B72B92"/>
    <w:rsid w:val="00B72B99"/>
    <w:rsid w:val="00B72E13"/>
    <w:rsid w:val="00B72F51"/>
    <w:rsid w:val="00B73487"/>
    <w:rsid w:val="00B73D83"/>
    <w:rsid w:val="00B73E7A"/>
    <w:rsid w:val="00B740F2"/>
    <w:rsid w:val="00B7436D"/>
    <w:rsid w:val="00B74410"/>
    <w:rsid w:val="00B74548"/>
    <w:rsid w:val="00B74F42"/>
    <w:rsid w:val="00B75034"/>
    <w:rsid w:val="00B7505B"/>
    <w:rsid w:val="00B75273"/>
    <w:rsid w:val="00B755B5"/>
    <w:rsid w:val="00B75BF1"/>
    <w:rsid w:val="00B75C22"/>
    <w:rsid w:val="00B75CF7"/>
    <w:rsid w:val="00B76EFF"/>
    <w:rsid w:val="00B7707D"/>
    <w:rsid w:val="00B7750C"/>
    <w:rsid w:val="00B775A5"/>
    <w:rsid w:val="00B80042"/>
    <w:rsid w:val="00B80472"/>
    <w:rsid w:val="00B80863"/>
    <w:rsid w:val="00B8094E"/>
    <w:rsid w:val="00B80A80"/>
    <w:rsid w:val="00B80C8A"/>
    <w:rsid w:val="00B80CB1"/>
    <w:rsid w:val="00B80D48"/>
    <w:rsid w:val="00B80FFD"/>
    <w:rsid w:val="00B81198"/>
    <w:rsid w:val="00B813CC"/>
    <w:rsid w:val="00B81460"/>
    <w:rsid w:val="00B8196D"/>
    <w:rsid w:val="00B81DB5"/>
    <w:rsid w:val="00B82750"/>
    <w:rsid w:val="00B82849"/>
    <w:rsid w:val="00B82EE5"/>
    <w:rsid w:val="00B82F23"/>
    <w:rsid w:val="00B8316E"/>
    <w:rsid w:val="00B83392"/>
    <w:rsid w:val="00B837AB"/>
    <w:rsid w:val="00B83DD4"/>
    <w:rsid w:val="00B840C3"/>
    <w:rsid w:val="00B84C19"/>
    <w:rsid w:val="00B84DFC"/>
    <w:rsid w:val="00B84EE5"/>
    <w:rsid w:val="00B84F43"/>
    <w:rsid w:val="00B8500C"/>
    <w:rsid w:val="00B8506B"/>
    <w:rsid w:val="00B850F3"/>
    <w:rsid w:val="00B85205"/>
    <w:rsid w:val="00B85597"/>
    <w:rsid w:val="00B85783"/>
    <w:rsid w:val="00B85AD7"/>
    <w:rsid w:val="00B85C11"/>
    <w:rsid w:val="00B85D11"/>
    <w:rsid w:val="00B86183"/>
    <w:rsid w:val="00B866AA"/>
    <w:rsid w:val="00B868E6"/>
    <w:rsid w:val="00B86C87"/>
    <w:rsid w:val="00B86CAB"/>
    <w:rsid w:val="00B86FEA"/>
    <w:rsid w:val="00B87055"/>
    <w:rsid w:val="00B87539"/>
    <w:rsid w:val="00B87A6C"/>
    <w:rsid w:val="00B87DE1"/>
    <w:rsid w:val="00B87E66"/>
    <w:rsid w:val="00B87FB0"/>
    <w:rsid w:val="00B901BE"/>
    <w:rsid w:val="00B9031A"/>
    <w:rsid w:val="00B908BC"/>
    <w:rsid w:val="00B909C8"/>
    <w:rsid w:val="00B90C6A"/>
    <w:rsid w:val="00B90EC0"/>
    <w:rsid w:val="00B91026"/>
    <w:rsid w:val="00B91402"/>
    <w:rsid w:val="00B914B2"/>
    <w:rsid w:val="00B91A06"/>
    <w:rsid w:val="00B91A8E"/>
    <w:rsid w:val="00B91BEE"/>
    <w:rsid w:val="00B91E64"/>
    <w:rsid w:val="00B923DE"/>
    <w:rsid w:val="00B92630"/>
    <w:rsid w:val="00B92A21"/>
    <w:rsid w:val="00B92D36"/>
    <w:rsid w:val="00B92DF3"/>
    <w:rsid w:val="00B92FD9"/>
    <w:rsid w:val="00B93196"/>
    <w:rsid w:val="00B936D0"/>
    <w:rsid w:val="00B9376F"/>
    <w:rsid w:val="00B93A85"/>
    <w:rsid w:val="00B93BF7"/>
    <w:rsid w:val="00B93E77"/>
    <w:rsid w:val="00B93FD9"/>
    <w:rsid w:val="00B941FC"/>
    <w:rsid w:val="00B94405"/>
    <w:rsid w:val="00B94439"/>
    <w:rsid w:val="00B945C8"/>
    <w:rsid w:val="00B9478A"/>
    <w:rsid w:val="00B94A6E"/>
    <w:rsid w:val="00B94A7D"/>
    <w:rsid w:val="00B94DDC"/>
    <w:rsid w:val="00B94E0D"/>
    <w:rsid w:val="00B94F6B"/>
    <w:rsid w:val="00B95D00"/>
    <w:rsid w:val="00B9657B"/>
    <w:rsid w:val="00B96ACD"/>
    <w:rsid w:val="00B97279"/>
    <w:rsid w:val="00B9782B"/>
    <w:rsid w:val="00B97A5B"/>
    <w:rsid w:val="00B97A64"/>
    <w:rsid w:val="00BA016E"/>
    <w:rsid w:val="00BA02A1"/>
    <w:rsid w:val="00BA03E3"/>
    <w:rsid w:val="00BA07C8"/>
    <w:rsid w:val="00BA0A97"/>
    <w:rsid w:val="00BA0CB7"/>
    <w:rsid w:val="00BA0F5E"/>
    <w:rsid w:val="00BA1067"/>
    <w:rsid w:val="00BA1670"/>
    <w:rsid w:val="00BA1866"/>
    <w:rsid w:val="00BA23E6"/>
    <w:rsid w:val="00BA24EA"/>
    <w:rsid w:val="00BA32D0"/>
    <w:rsid w:val="00BA3620"/>
    <w:rsid w:val="00BA4515"/>
    <w:rsid w:val="00BA511B"/>
    <w:rsid w:val="00BA5260"/>
    <w:rsid w:val="00BA56D2"/>
    <w:rsid w:val="00BA5963"/>
    <w:rsid w:val="00BA5EEE"/>
    <w:rsid w:val="00BA5F55"/>
    <w:rsid w:val="00BA6627"/>
    <w:rsid w:val="00BA6802"/>
    <w:rsid w:val="00BA68C0"/>
    <w:rsid w:val="00BA6CEC"/>
    <w:rsid w:val="00BA6FB7"/>
    <w:rsid w:val="00BA7498"/>
    <w:rsid w:val="00BA74BE"/>
    <w:rsid w:val="00BA7B8F"/>
    <w:rsid w:val="00BB0365"/>
    <w:rsid w:val="00BB0388"/>
    <w:rsid w:val="00BB09F3"/>
    <w:rsid w:val="00BB0BE0"/>
    <w:rsid w:val="00BB0D22"/>
    <w:rsid w:val="00BB11C0"/>
    <w:rsid w:val="00BB11ED"/>
    <w:rsid w:val="00BB13F8"/>
    <w:rsid w:val="00BB1841"/>
    <w:rsid w:val="00BB1DF1"/>
    <w:rsid w:val="00BB20EC"/>
    <w:rsid w:val="00BB2BD7"/>
    <w:rsid w:val="00BB2E32"/>
    <w:rsid w:val="00BB328A"/>
    <w:rsid w:val="00BB329D"/>
    <w:rsid w:val="00BB3483"/>
    <w:rsid w:val="00BB3589"/>
    <w:rsid w:val="00BB3904"/>
    <w:rsid w:val="00BB3924"/>
    <w:rsid w:val="00BB39BB"/>
    <w:rsid w:val="00BB4179"/>
    <w:rsid w:val="00BB44F1"/>
    <w:rsid w:val="00BB457F"/>
    <w:rsid w:val="00BB4B41"/>
    <w:rsid w:val="00BB4BA5"/>
    <w:rsid w:val="00BB511B"/>
    <w:rsid w:val="00BB59AF"/>
    <w:rsid w:val="00BB59F9"/>
    <w:rsid w:val="00BB5A35"/>
    <w:rsid w:val="00BB5B4A"/>
    <w:rsid w:val="00BB6083"/>
    <w:rsid w:val="00BB6103"/>
    <w:rsid w:val="00BB6491"/>
    <w:rsid w:val="00BB683C"/>
    <w:rsid w:val="00BB6965"/>
    <w:rsid w:val="00BB6A6F"/>
    <w:rsid w:val="00BB70F5"/>
    <w:rsid w:val="00BB74A5"/>
    <w:rsid w:val="00BB76E3"/>
    <w:rsid w:val="00BB76FE"/>
    <w:rsid w:val="00BB7B9B"/>
    <w:rsid w:val="00BC027E"/>
    <w:rsid w:val="00BC0408"/>
    <w:rsid w:val="00BC04CA"/>
    <w:rsid w:val="00BC076A"/>
    <w:rsid w:val="00BC0F90"/>
    <w:rsid w:val="00BC146E"/>
    <w:rsid w:val="00BC14D1"/>
    <w:rsid w:val="00BC153E"/>
    <w:rsid w:val="00BC1559"/>
    <w:rsid w:val="00BC158F"/>
    <w:rsid w:val="00BC1657"/>
    <w:rsid w:val="00BC1A72"/>
    <w:rsid w:val="00BC1A7D"/>
    <w:rsid w:val="00BC1C1E"/>
    <w:rsid w:val="00BC1CDE"/>
    <w:rsid w:val="00BC1F00"/>
    <w:rsid w:val="00BC215A"/>
    <w:rsid w:val="00BC21B2"/>
    <w:rsid w:val="00BC286E"/>
    <w:rsid w:val="00BC2A57"/>
    <w:rsid w:val="00BC2B0A"/>
    <w:rsid w:val="00BC2BB9"/>
    <w:rsid w:val="00BC2F86"/>
    <w:rsid w:val="00BC305B"/>
    <w:rsid w:val="00BC312C"/>
    <w:rsid w:val="00BC32EB"/>
    <w:rsid w:val="00BC354E"/>
    <w:rsid w:val="00BC35B2"/>
    <w:rsid w:val="00BC39A0"/>
    <w:rsid w:val="00BC3A3D"/>
    <w:rsid w:val="00BC3E10"/>
    <w:rsid w:val="00BC4183"/>
    <w:rsid w:val="00BC51A0"/>
    <w:rsid w:val="00BC522C"/>
    <w:rsid w:val="00BC5261"/>
    <w:rsid w:val="00BC5423"/>
    <w:rsid w:val="00BC5681"/>
    <w:rsid w:val="00BC58F7"/>
    <w:rsid w:val="00BC5AD9"/>
    <w:rsid w:val="00BC5C2B"/>
    <w:rsid w:val="00BC6212"/>
    <w:rsid w:val="00BC68F0"/>
    <w:rsid w:val="00BC6A4D"/>
    <w:rsid w:val="00BC6B8B"/>
    <w:rsid w:val="00BC74EA"/>
    <w:rsid w:val="00BC77D9"/>
    <w:rsid w:val="00BC7831"/>
    <w:rsid w:val="00BC7A8F"/>
    <w:rsid w:val="00BC7ACC"/>
    <w:rsid w:val="00BD02D6"/>
    <w:rsid w:val="00BD033D"/>
    <w:rsid w:val="00BD0493"/>
    <w:rsid w:val="00BD0556"/>
    <w:rsid w:val="00BD0842"/>
    <w:rsid w:val="00BD0848"/>
    <w:rsid w:val="00BD0C36"/>
    <w:rsid w:val="00BD0E36"/>
    <w:rsid w:val="00BD0E41"/>
    <w:rsid w:val="00BD0F5D"/>
    <w:rsid w:val="00BD1195"/>
    <w:rsid w:val="00BD1946"/>
    <w:rsid w:val="00BD2034"/>
    <w:rsid w:val="00BD2164"/>
    <w:rsid w:val="00BD2276"/>
    <w:rsid w:val="00BD2BB8"/>
    <w:rsid w:val="00BD2C35"/>
    <w:rsid w:val="00BD2CC1"/>
    <w:rsid w:val="00BD2FCB"/>
    <w:rsid w:val="00BD3281"/>
    <w:rsid w:val="00BD355A"/>
    <w:rsid w:val="00BD3612"/>
    <w:rsid w:val="00BD3A84"/>
    <w:rsid w:val="00BD3A87"/>
    <w:rsid w:val="00BD3AC1"/>
    <w:rsid w:val="00BD3F06"/>
    <w:rsid w:val="00BD414E"/>
    <w:rsid w:val="00BD414F"/>
    <w:rsid w:val="00BD4B75"/>
    <w:rsid w:val="00BD502D"/>
    <w:rsid w:val="00BD51D6"/>
    <w:rsid w:val="00BD5397"/>
    <w:rsid w:val="00BD54DA"/>
    <w:rsid w:val="00BD55FD"/>
    <w:rsid w:val="00BD563A"/>
    <w:rsid w:val="00BD5975"/>
    <w:rsid w:val="00BD651B"/>
    <w:rsid w:val="00BD6913"/>
    <w:rsid w:val="00BD6AD5"/>
    <w:rsid w:val="00BD6DE4"/>
    <w:rsid w:val="00BD7538"/>
    <w:rsid w:val="00BD777C"/>
    <w:rsid w:val="00BD7ACA"/>
    <w:rsid w:val="00BE06C4"/>
    <w:rsid w:val="00BE0971"/>
    <w:rsid w:val="00BE0CA1"/>
    <w:rsid w:val="00BE0DEB"/>
    <w:rsid w:val="00BE1CF7"/>
    <w:rsid w:val="00BE2194"/>
    <w:rsid w:val="00BE2470"/>
    <w:rsid w:val="00BE267D"/>
    <w:rsid w:val="00BE2DE3"/>
    <w:rsid w:val="00BE2F2F"/>
    <w:rsid w:val="00BE33E2"/>
    <w:rsid w:val="00BE396C"/>
    <w:rsid w:val="00BE39A8"/>
    <w:rsid w:val="00BE3F26"/>
    <w:rsid w:val="00BE3FFA"/>
    <w:rsid w:val="00BE44A3"/>
    <w:rsid w:val="00BE469A"/>
    <w:rsid w:val="00BE4A8B"/>
    <w:rsid w:val="00BE50F5"/>
    <w:rsid w:val="00BE5197"/>
    <w:rsid w:val="00BE5677"/>
    <w:rsid w:val="00BE58F4"/>
    <w:rsid w:val="00BE5A82"/>
    <w:rsid w:val="00BE5B65"/>
    <w:rsid w:val="00BE6297"/>
    <w:rsid w:val="00BE6917"/>
    <w:rsid w:val="00BE6B2B"/>
    <w:rsid w:val="00BE6B71"/>
    <w:rsid w:val="00BE6D17"/>
    <w:rsid w:val="00BE71B0"/>
    <w:rsid w:val="00BE7592"/>
    <w:rsid w:val="00BE7B13"/>
    <w:rsid w:val="00BE7D71"/>
    <w:rsid w:val="00BE7FC2"/>
    <w:rsid w:val="00BF006A"/>
    <w:rsid w:val="00BF07FA"/>
    <w:rsid w:val="00BF0887"/>
    <w:rsid w:val="00BF0D3F"/>
    <w:rsid w:val="00BF0F0F"/>
    <w:rsid w:val="00BF16F0"/>
    <w:rsid w:val="00BF183A"/>
    <w:rsid w:val="00BF1C70"/>
    <w:rsid w:val="00BF1E10"/>
    <w:rsid w:val="00BF203C"/>
    <w:rsid w:val="00BF2140"/>
    <w:rsid w:val="00BF24E3"/>
    <w:rsid w:val="00BF29E4"/>
    <w:rsid w:val="00BF2A25"/>
    <w:rsid w:val="00BF2EE7"/>
    <w:rsid w:val="00BF2FCE"/>
    <w:rsid w:val="00BF30B1"/>
    <w:rsid w:val="00BF3721"/>
    <w:rsid w:val="00BF37B4"/>
    <w:rsid w:val="00BF3D0E"/>
    <w:rsid w:val="00BF3D36"/>
    <w:rsid w:val="00BF3D40"/>
    <w:rsid w:val="00BF3F60"/>
    <w:rsid w:val="00BF4085"/>
    <w:rsid w:val="00BF4341"/>
    <w:rsid w:val="00BF45C4"/>
    <w:rsid w:val="00BF47AB"/>
    <w:rsid w:val="00BF522E"/>
    <w:rsid w:val="00BF525D"/>
    <w:rsid w:val="00BF5520"/>
    <w:rsid w:val="00BF5899"/>
    <w:rsid w:val="00BF5B66"/>
    <w:rsid w:val="00BF5E75"/>
    <w:rsid w:val="00BF5EB2"/>
    <w:rsid w:val="00BF5FED"/>
    <w:rsid w:val="00BF6184"/>
    <w:rsid w:val="00BF6348"/>
    <w:rsid w:val="00BF6393"/>
    <w:rsid w:val="00BF64FD"/>
    <w:rsid w:val="00BF6518"/>
    <w:rsid w:val="00BF66C3"/>
    <w:rsid w:val="00BF6842"/>
    <w:rsid w:val="00BF6CBD"/>
    <w:rsid w:val="00BF71DF"/>
    <w:rsid w:val="00BF72AC"/>
    <w:rsid w:val="00BF7F5F"/>
    <w:rsid w:val="00C00074"/>
    <w:rsid w:val="00C00148"/>
    <w:rsid w:val="00C005C0"/>
    <w:rsid w:val="00C005D6"/>
    <w:rsid w:val="00C0077F"/>
    <w:rsid w:val="00C00790"/>
    <w:rsid w:val="00C008ED"/>
    <w:rsid w:val="00C013AF"/>
    <w:rsid w:val="00C0153F"/>
    <w:rsid w:val="00C0163C"/>
    <w:rsid w:val="00C01C65"/>
    <w:rsid w:val="00C02089"/>
    <w:rsid w:val="00C024F0"/>
    <w:rsid w:val="00C026C9"/>
    <w:rsid w:val="00C02A91"/>
    <w:rsid w:val="00C02FD1"/>
    <w:rsid w:val="00C031C3"/>
    <w:rsid w:val="00C0351C"/>
    <w:rsid w:val="00C0367A"/>
    <w:rsid w:val="00C03984"/>
    <w:rsid w:val="00C03FFF"/>
    <w:rsid w:val="00C041AF"/>
    <w:rsid w:val="00C046DD"/>
    <w:rsid w:val="00C04860"/>
    <w:rsid w:val="00C04B52"/>
    <w:rsid w:val="00C04B72"/>
    <w:rsid w:val="00C0522E"/>
    <w:rsid w:val="00C0564F"/>
    <w:rsid w:val="00C063AA"/>
    <w:rsid w:val="00C063D9"/>
    <w:rsid w:val="00C06575"/>
    <w:rsid w:val="00C06729"/>
    <w:rsid w:val="00C06A98"/>
    <w:rsid w:val="00C06E7A"/>
    <w:rsid w:val="00C077CC"/>
    <w:rsid w:val="00C07AAC"/>
    <w:rsid w:val="00C07C39"/>
    <w:rsid w:val="00C07D3D"/>
    <w:rsid w:val="00C07F6B"/>
    <w:rsid w:val="00C1008C"/>
    <w:rsid w:val="00C1018C"/>
    <w:rsid w:val="00C1061D"/>
    <w:rsid w:val="00C106FC"/>
    <w:rsid w:val="00C10A0F"/>
    <w:rsid w:val="00C10A50"/>
    <w:rsid w:val="00C10BEC"/>
    <w:rsid w:val="00C1122F"/>
    <w:rsid w:val="00C116C3"/>
    <w:rsid w:val="00C1180B"/>
    <w:rsid w:val="00C1182D"/>
    <w:rsid w:val="00C11A01"/>
    <w:rsid w:val="00C11B53"/>
    <w:rsid w:val="00C11CB9"/>
    <w:rsid w:val="00C11D63"/>
    <w:rsid w:val="00C120C0"/>
    <w:rsid w:val="00C12171"/>
    <w:rsid w:val="00C12211"/>
    <w:rsid w:val="00C1226E"/>
    <w:rsid w:val="00C1259E"/>
    <w:rsid w:val="00C1267F"/>
    <w:rsid w:val="00C128E4"/>
    <w:rsid w:val="00C12A69"/>
    <w:rsid w:val="00C12BCC"/>
    <w:rsid w:val="00C12CD2"/>
    <w:rsid w:val="00C130EE"/>
    <w:rsid w:val="00C131E0"/>
    <w:rsid w:val="00C132D2"/>
    <w:rsid w:val="00C135BA"/>
    <w:rsid w:val="00C13883"/>
    <w:rsid w:val="00C13910"/>
    <w:rsid w:val="00C13916"/>
    <w:rsid w:val="00C13E40"/>
    <w:rsid w:val="00C13E86"/>
    <w:rsid w:val="00C14008"/>
    <w:rsid w:val="00C1425B"/>
    <w:rsid w:val="00C14664"/>
    <w:rsid w:val="00C147E8"/>
    <w:rsid w:val="00C14AB3"/>
    <w:rsid w:val="00C151A8"/>
    <w:rsid w:val="00C15254"/>
    <w:rsid w:val="00C1579A"/>
    <w:rsid w:val="00C16298"/>
    <w:rsid w:val="00C16C1F"/>
    <w:rsid w:val="00C1719B"/>
    <w:rsid w:val="00C17954"/>
    <w:rsid w:val="00C17C82"/>
    <w:rsid w:val="00C17F27"/>
    <w:rsid w:val="00C206A1"/>
    <w:rsid w:val="00C20A03"/>
    <w:rsid w:val="00C20A74"/>
    <w:rsid w:val="00C20D73"/>
    <w:rsid w:val="00C20E43"/>
    <w:rsid w:val="00C20F43"/>
    <w:rsid w:val="00C21248"/>
    <w:rsid w:val="00C21B10"/>
    <w:rsid w:val="00C21C7C"/>
    <w:rsid w:val="00C222A2"/>
    <w:rsid w:val="00C22364"/>
    <w:rsid w:val="00C2238E"/>
    <w:rsid w:val="00C2272C"/>
    <w:rsid w:val="00C229CA"/>
    <w:rsid w:val="00C22F2D"/>
    <w:rsid w:val="00C23578"/>
    <w:rsid w:val="00C2365A"/>
    <w:rsid w:val="00C23F97"/>
    <w:rsid w:val="00C2402F"/>
    <w:rsid w:val="00C24682"/>
    <w:rsid w:val="00C246D2"/>
    <w:rsid w:val="00C247A6"/>
    <w:rsid w:val="00C248DB"/>
    <w:rsid w:val="00C24B96"/>
    <w:rsid w:val="00C24BB5"/>
    <w:rsid w:val="00C24E15"/>
    <w:rsid w:val="00C25027"/>
    <w:rsid w:val="00C251C5"/>
    <w:rsid w:val="00C252FD"/>
    <w:rsid w:val="00C253E5"/>
    <w:rsid w:val="00C254E2"/>
    <w:rsid w:val="00C25733"/>
    <w:rsid w:val="00C2589A"/>
    <w:rsid w:val="00C258A1"/>
    <w:rsid w:val="00C25BC8"/>
    <w:rsid w:val="00C25D7C"/>
    <w:rsid w:val="00C26703"/>
    <w:rsid w:val="00C267E7"/>
    <w:rsid w:val="00C26A53"/>
    <w:rsid w:val="00C26CA8"/>
    <w:rsid w:val="00C26CEE"/>
    <w:rsid w:val="00C27095"/>
    <w:rsid w:val="00C27423"/>
    <w:rsid w:val="00C30014"/>
    <w:rsid w:val="00C30223"/>
    <w:rsid w:val="00C30391"/>
    <w:rsid w:val="00C30626"/>
    <w:rsid w:val="00C307A0"/>
    <w:rsid w:val="00C310D6"/>
    <w:rsid w:val="00C311AB"/>
    <w:rsid w:val="00C311E2"/>
    <w:rsid w:val="00C311FE"/>
    <w:rsid w:val="00C31463"/>
    <w:rsid w:val="00C31487"/>
    <w:rsid w:val="00C325D2"/>
    <w:rsid w:val="00C32A12"/>
    <w:rsid w:val="00C32F59"/>
    <w:rsid w:val="00C33031"/>
    <w:rsid w:val="00C33037"/>
    <w:rsid w:val="00C331B8"/>
    <w:rsid w:val="00C3328E"/>
    <w:rsid w:val="00C33435"/>
    <w:rsid w:val="00C3359C"/>
    <w:rsid w:val="00C33D36"/>
    <w:rsid w:val="00C33D96"/>
    <w:rsid w:val="00C341CE"/>
    <w:rsid w:val="00C341ED"/>
    <w:rsid w:val="00C342D0"/>
    <w:rsid w:val="00C3436A"/>
    <w:rsid w:val="00C346F5"/>
    <w:rsid w:val="00C3499A"/>
    <w:rsid w:val="00C34FEA"/>
    <w:rsid w:val="00C3531D"/>
    <w:rsid w:val="00C353E3"/>
    <w:rsid w:val="00C35717"/>
    <w:rsid w:val="00C36281"/>
    <w:rsid w:val="00C3656F"/>
    <w:rsid w:val="00C368C3"/>
    <w:rsid w:val="00C368DB"/>
    <w:rsid w:val="00C3695A"/>
    <w:rsid w:val="00C371D0"/>
    <w:rsid w:val="00C37297"/>
    <w:rsid w:val="00C375EF"/>
    <w:rsid w:val="00C3760A"/>
    <w:rsid w:val="00C376B1"/>
    <w:rsid w:val="00C37728"/>
    <w:rsid w:val="00C37802"/>
    <w:rsid w:val="00C40B1F"/>
    <w:rsid w:val="00C40E03"/>
    <w:rsid w:val="00C40EFD"/>
    <w:rsid w:val="00C412E9"/>
    <w:rsid w:val="00C414C0"/>
    <w:rsid w:val="00C41587"/>
    <w:rsid w:val="00C41B05"/>
    <w:rsid w:val="00C41FA9"/>
    <w:rsid w:val="00C4226B"/>
    <w:rsid w:val="00C423CA"/>
    <w:rsid w:val="00C425CD"/>
    <w:rsid w:val="00C426EA"/>
    <w:rsid w:val="00C429D7"/>
    <w:rsid w:val="00C42D08"/>
    <w:rsid w:val="00C42FCE"/>
    <w:rsid w:val="00C433E4"/>
    <w:rsid w:val="00C43547"/>
    <w:rsid w:val="00C4359D"/>
    <w:rsid w:val="00C4362D"/>
    <w:rsid w:val="00C43C0D"/>
    <w:rsid w:val="00C43DDB"/>
    <w:rsid w:val="00C43F7C"/>
    <w:rsid w:val="00C44105"/>
    <w:rsid w:val="00C441FC"/>
    <w:rsid w:val="00C44246"/>
    <w:rsid w:val="00C443B5"/>
    <w:rsid w:val="00C44447"/>
    <w:rsid w:val="00C44B6B"/>
    <w:rsid w:val="00C44D50"/>
    <w:rsid w:val="00C44FC2"/>
    <w:rsid w:val="00C4533C"/>
    <w:rsid w:val="00C45B1A"/>
    <w:rsid w:val="00C45BA7"/>
    <w:rsid w:val="00C45D73"/>
    <w:rsid w:val="00C46616"/>
    <w:rsid w:val="00C468EF"/>
    <w:rsid w:val="00C46D22"/>
    <w:rsid w:val="00C46D7C"/>
    <w:rsid w:val="00C473F6"/>
    <w:rsid w:val="00C475C8"/>
    <w:rsid w:val="00C4787F"/>
    <w:rsid w:val="00C47B19"/>
    <w:rsid w:val="00C47F0C"/>
    <w:rsid w:val="00C47F57"/>
    <w:rsid w:val="00C47FC2"/>
    <w:rsid w:val="00C501C9"/>
    <w:rsid w:val="00C503EF"/>
    <w:rsid w:val="00C50576"/>
    <w:rsid w:val="00C50EE8"/>
    <w:rsid w:val="00C51808"/>
    <w:rsid w:val="00C51BB3"/>
    <w:rsid w:val="00C52791"/>
    <w:rsid w:val="00C52C5A"/>
    <w:rsid w:val="00C531E6"/>
    <w:rsid w:val="00C536FB"/>
    <w:rsid w:val="00C53751"/>
    <w:rsid w:val="00C53798"/>
    <w:rsid w:val="00C541AA"/>
    <w:rsid w:val="00C545EE"/>
    <w:rsid w:val="00C54789"/>
    <w:rsid w:val="00C54FC0"/>
    <w:rsid w:val="00C551C7"/>
    <w:rsid w:val="00C554F7"/>
    <w:rsid w:val="00C55A7C"/>
    <w:rsid w:val="00C55D78"/>
    <w:rsid w:val="00C55FF2"/>
    <w:rsid w:val="00C56139"/>
    <w:rsid w:val="00C56397"/>
    <w:rsid w:val="00C5658E"/>
    <w:rsid w:val="00C568D1"/>
    <w:rsid w:val="00C56E7A"/>
    <w:rsid w:val="00C571E4"/>
    <w:rsid w:val="00C572C4"/>
    <w:rsid w:val="00C5786C"/>
    <w:rsid w:val="00C6023F"/>
    <w:rsid w:val="00C60DE9"/>
    <w:rsid w:val="00C60FA3"/>
    <w:rsid w:val="00C612FD"/>
    <w:rsid w:val="00C6138E"/>
    <w:rsid w:val="00C613A8"/>
    <w:rsid w:val="00C61A1F"/>
    <w:rsid w:val="00C61C2A"/>
    <w:rsid w:val="00C61C5E"/>
    <w:rsid w:val="00C61FDD"/>
    <w:rsid w:val="00C624FA"/>
    <w:rsid w:val="00C627D8"/>
    <w:rsid w:val="00C6291E"/>
    <w:rsid w:val="00C6318D"/>
    <w:rsid w:val="00C637AB"/>
    <w:rsid w:val="00C63E0D"/>
    <w:rsid w:val="00C63E44"/>
    <w:rsid w:val="00C642AE"/>
    <w:rsid w:val="00C64618"/>
    <w:rsid w:val="00C6483F"/>
    <w:rsid w:val="00C64892"/>
    <w:rsid w:val="00C64981"/>
    <w:rsid w:val="00C64A85"/>
    <w:rsid w:val="00C64ADD"/>
    <w:rsid w:val="00C64EB5"/>
    <w:rsid w:val="00C65000"/>
    <w:rsid w:val="00C652B9"/>
    <w:rsid w:val="00C65498"/>
    <w:rsid w:val="00C65838"/>
    <w:rsid w:val="00C65841"/>
    <w:rsid w:val="00C65C95"/>
    <w:rsid w:val="00C65EB4"/>
    <w:rsid w:val="00C660D5"/>
    <w:rsid w:val="00C66232"/>
    <w:rsid w:val="00C66476"/>
    <w:rsid w:val="00C66645"/>
    <w:rsid w:val="00C6680E"/>
    <w:rsid w:val="00C66AB3"/>
    <w:rsid w:val="00C670BD"/>
    <w:rsid w:val="00C6728F"/>
    <w:rsid w:val="00C6750B"/>
    <w:rsid w:val="00C67713"/>
    <w:rsid w:val="00C67D23"/>
    <w:rsid w:val="00C67D53"/>
    <w:rsid w:val="00C67DD5"/>
    <w:rsid w:val="00C70097"/>
    <w:rsid w:val="00C700E7"/>
    <w:rsid w:val="00C7018F"/>
    <w:rsid w:val="00C70448"/>
    <w:rsid w:val="00C70472"/>
    <w:rsid w:val="00C706F2"/>
    <w:rsid w:val="00C707A3"/>
    <w:rsid w:val="00C707A6"/>
    <w:rsid w:val="00C70895"/>
    <w:rsid w:val="00C70B9B"/>
    <w:rsid w:val="00C71BFB"/>
    <w:rsid w:val="00C72012"/>
    <w:rsid w:val="00C72228"/>
    <w:rsid w:val="00C72532"/>
    <w:rsid w:val="00C7254C"/>
    <w:rsid w:val="00C72721"/>
    <w:rsid w:val="00C72764"/>
    <w:rsid w:val="00C72822"/>
    <w:rsid w:val="00C72A53"/>
    <w:rsid w:val="00C72C4D"/>
    <w:rsid w:val="00C73384"/>
    <w:rsid w:val="00C7362E"/>
    <w:rsid w:val="00C737FD"/>
    <w:rsid w:val="00C73B88"/>
    <w:rsid w:val="00C73BBA"/>
    <w:rsid w:val="00C73DEB"/>
    <w:rsid w:val="00C73E6F"/>
    <w:rsid w:val="00C74081"/>
    <w:rsid w:val="00C74152"/>
    <w:rsid w:val="00C742EB"/>
    <w:rsid w:val="00C744FA"/>
    <w:rsid w:val="00C745E6"/>
    <w:rsid w:val="00C7489B"/>
    <w:rsid w:val="00C74EB8"/>
    <w:rsid w:val="00C75629"/>
    <w:rsid w:val="00C75763"/>
    <w:rsid w:val="00C758B2"/>
    <w:rsid w:val="00C75996"/>
    <w:rsid w:val="00C759B5"/>
    <w:rsid w:val="00C75B6A"/>
    <w:rsid w:val="00C75E7E"/>
    <w:rsid w:val="00C76192"/>
    <w:rsid w:val="00C768CF"/>
    <w:rsid w:val="00C76CFA"/>
    <w:rsid w:val="00C76E2A"/>
    <w:rsid w:val="00C76F9D"/>
    <w:rsid w:val="00C7754E"/>
    <w:rsid w:val="00C77821"/>
    <w:rsid w:val="00C778EF"/>
    <w:rsid w:val="00C77C0A"/>
    <w:rsid w:val="00C77DDF"/>
    <w:rsid w:val="00C77F36"/>
    <w:rsid w:val="00C80468"/>
    <w:rsid w:val="00C805F6"/>
    <w:rsid w:val="00C80620"/>
    <w:rsid w:val="00C809B2"/>
    <w:rsid w:val="00C80D0B"/>
    <w:rsid w:val="00C80E33"/>
    <w:rsid w:val="00C80E6B"/>
    <w:rsid w:val="00C80ED1"/>
    <w:rsid w:val="00C81721"/>
    <w:rsid w:val="00C818F6"/>
    <w:rsid w:val="00C81BB3"/>
    <w:rsid w:val="00C81FB1"/>
    <w:rsid w:val="00C8216B"/>
    <w:rsid w:val="00C82C61"/>
    <w:rsid w:val="00C82D7C"/>
    <w:rsid w:val="00C82E14"/>
    <w:rsid w:val="00C82ED8"/>
    <w:rsid w:val="00C82F1C"/>
    <w:rsid w:val="00C834F2"/>
    <w:rsid w:val="00C83B64"/>
    <w:rsid w:val="00C8412C"/>
    <w:rsid w:val="00C845F0"/>
    <w:rsid w:val="00C851DD"/>
    <w:rsid w:val="00C85551"/>
    <w:rsid w:val="00C8588A"/>
    <w:rsid w:val="00C858DE"/>
    <w:rsid w:val="00C859F6"/>
    <w:rsid w:val="00C85A51"/>
    <w:rsid w:val="00C85C3E"/>
    <w:rsid w:val="00C860FF"/>
    <w:rsid w:val="00C86529"/>
    <w:rsid w:val="00C865E6"/>
    <w:rsid w:val="00C86650"/>
    <w:rsid w:val="00C86751"/>
    <w:rsid w:val="00C86995"/>
    <w:rsid w:val="00C86C46"/>
    <w:rsid w:val="00C872A0"/>
    <w:rsid w:val="00C872E3"/>
    <w:rsid w:val="00C873E8"/>
    <w:rsid w:val="00C87550"/>
    <w:rsid w:val="00C87616"/>
    <w:rsid w:val="00C8779E"/>
    <w:rsid w:val="00C87C6C"/>
    <w:rsid w:val="00C87DAC"/>
    <w:rsid w:val="00C90B27"/>
    <w:rsid w:val="00C90C6A"/>
    <w:rsid w:val="00C90D91"/>
    <w:rsid w:val="00C90E4C"/>
    <w:rsid w:val="00C90E90"/>
    <w:rsid w:val="00C910AF"/>
    <w:rsid w:val="00C921B3"/>
    <w:rsid w:val="00C92655"/>
    <w:rsid w:val="00C9278E"/>
    <w:rsid w:val="00C92BAC"/>
    <w:rsid w:val="00C92E90"/>
    <w:rsid w:val="00C936A3"/>
    <w:rsid w:val="00C938F9"/>
    <w:rsid w:val="00C93CF8"/>
    <w:rsid w:val="00C9423C"/>
    <w:rsid w:val="00C9440C"/>
    <w:rsid w:val="00C944CF"/>
    <w:rsid w:val="00C94728"/>
    <w:rsid w:val="00C949D1"/>
    <w:rsid w:val="00C94BC5"/>
    <w:rsid w:val="00C94C94"/>
    <w:rsid w:val="00C95047"/>
    <w:rsid w:val="00C9510A"/>
    <w:rsid w:val="00C95475"/>
    <w:rsid w:val="00C9555E"/>
    <w:rsid w:val="00C96075"/>
    <w:rsid w:val="00C9655F"/>
    <w:rsid w:val="00C968D8"/>
    <w:rsid w:val="00C96C95"/>
    <w:rsid w:val="00C96D08"/>
    <w:rsid w:val="00C97101"/>
    <w:rsid w:val="00CA08A1"/>
    <w:rsid w:val="00CA0D2C"/>
    <w:rsid w:val="00CA0E17"/>
    <w:rsid w:val="00CA1786"/>
    <w:rsid w:val="00CA205E"/>
    <w:rsid w:val="00CA2560"/>
    <w:rsid w:val="00CA25C2"/>
    <w:rsid w:val="00CA2969"/>
    <w:rsid w:val="00CA2F23"/>
    <w:rsid w:val="00CA3288"/>
    <w:rsid w:val="00CA32F3"/>
    <w:rsid w:val="00CA3CBB"/>
    <w:rsid w:val="00CA3E5B"/>
    <w:rsid w:val="00CA3F16"/>
    <w:rsid w:val="00CA40A3"/>
    <w:rsid w:val="00CA4A41"/>
    <w:rsid w:val="00CA4C5B"/>
    <w:rsid w:val="00CA4D31"/>
    <w:rsid w:val="00CA4E9C"/>
    <w:rsid w:val="00CA50A2"/>
    <w:rsid w:val="00CA5203"/>
    <w:rsid w:val="00CA52F4"/>
    <w:rsid w:val="00CA58A4"/>
    <w:rsid w:val="00CA5C50"/>
    <w:rsid w:val="00CA64AB"/>
    <w:rsid w:val="00CA66A5"/>
    <w:rsid w:val="00CA66D2"/>
    <w:rsid w:val="00CA67F9"/>
    <w:rsid w:val="00CA6888"/>
    <w:rsid w:val="00CA6A03"/>
    <w:rsid w:val="00CA6DCA"/>
    <w:rsid w:val="00CA6FF4"/>
    <w:rsid w:val="00CA702A"/>
    <w:rsid w:val="00CA715D"/>
    <w:rsid w:val="00CA7318"/>
    <w:rsid w:val="00CA731E"/>
    <w:rsid w:val="00CA76EA"/>
    <w:rsid w:val="00CA7F0C"/>
    <w:rsid w:val="00CB0162"/>
    <w:rsid w:val="00CB0300"/>
    <w:rsid w:val="00CB034A"/>
    <w:rsid w:val="00CB0362"/>
    <w:rsid w:val="00CB0B67"/>
    <w:rsid w:val="00CB0BBA"/>
    <w:rsid w:val="00CB0F47"/>
    <w:rsid w:val="00CB1025"/>
    <w:rsid w:val="00CB128C"/>
    <w:rsid w:val="00CB1568"/>
    <w:rsid w:val="00CB1CF5"/>
    <w:rsid w:val="00CB1EFB"/>
    <w:rsid w:val="00CB2020"/>
    <w:rsid w:val="00CB21F4"/>
    <w:rsid w:val="00CB2389"/>
    <w:rsid w:val="00CB2502"/>
    <w:rsid w:val="00CB2736"/>
    <w:rsid w:val="00CB2AD0"/>
    <w:rsid w:val="00CB2B1F"/>
    <w:rsid w:val="00CB348E"/>
    <w:rsid w:val="00CB3A92"/>
    <w:rsid w:val="00CB3E0F"/>
    <w:rsid w:val="00CB3FBE"/>
    <w:rsid w:val="00CB4555"/>
    <w:rsid w:val="00CB45C4"/>
    <w:rsid w:val="00CB4F82"/>
    <w:rsid w:val="00CB53B9"/>
    <w:rsid w:val="00CB5A2F"/>
    <w:rsid w:val="00CB5B31"/>
    <w:rsid w:val="00CB5B86"/>
    <w:rsid w:val="00CB6645"/>
    <w:rsid w:val="00CB6BB6"/>
    <w:rsid w:val="00CB6C4F"/>
    <w:rsid w:val="00CB6C90"/>
    <w:rsid w:val="00CB761F"/>
    <w:rsid w:val="00CB7AE0"/>
    <w:rsid w:val="00CC0302"/>
    <w:rsid w:val="00CC0420"/>
    <w:rsid w:val="00CC0A71"/>
    <w:rsid w:val="00CC0B64"/>
    <w:rsid w:val="00CC0BA0"/>
    <w:rsid w:val="00CC0C8A"/>
    <w:rsid w:val="00CC0CB6"/>
    <w:rsid w:val="00CC0E2B"/>
    <w:rsid w:val="00CC1798"/>
    <w:rsid w:val="00CC198C"/>
    <w:rsid w:val="00CC1ABB"/>
    <w:rsid w:val="00CC1B91"/>
    <w:rsid w:val="00CC1CAD"/>
    <w:rsid w:val="00CC2075"/>
    <w:rsid w:val="00CC2123"/>
    <w:rsid w:val="00CC2430"/>
    <w:rsid w:val="00CC2652"/>
    <w:rsid w:val="00CC2FF6"/>
    <w:rsid w:val="00CC300E"/>
    <w:rsid w:val="00CC30B2"/>
    <w:rsid w:val="00CC3398"/>
    <w:rsid w:val="00CC3519"/>
    <w:rsid w:val="00CC35FA"/>
    <w:rsid w:val="00CC3662"/>
    <w:rsid w:val="00CC3728"/>
    <w:rsid w:val="00CC3981"/>
    <w:rsid w:val="00CC3FBE"/>
    <w:rsid w:val="00CC4409"/>
    <w:rsid w:val="00CC4B88"/>
    <w:rsid w:val="00CC4CDD"/>
    <w:rsid w:val="00CC4DA7"/>
    <w:rsid w:val="00CC4F4C"/>
    <w:rsid w:val="00CC5061"/>
    <w:rsid w:val="00CC5133"/>
    <w:rsid w:val="00CC5829"/>
    <w:rsid w:val="00CC5973"/>
    <w:rsid w:val="00CC5A67"/>
    <w:rsid w:val="00CC5D4D"/>
    <w:rsid w:val="00CC6370"/>
    <w:rsid w:val="00CC6776"/>
    <w:rsid w:val="00CC686D"/>
    <w:rsid w:val="00CC6BDA"/>
    <w:rsid w:val="00CC6EE3"/>
    <w:rsid w:val="00CC6EE8"/>
    <w:rsid w:val="00CC705E"/>
    <w:rsid w:val="00CC72A0"/>
    <w:rsid w:val="00CC78AF"/>
    <w:rsid w:val="00CC78CD"/>
    <w:rsid w:val="00CC7AB5"/>
    <w:rsid w:val="00CC7C17"/>
    <w:rsid w:val="00CD012A"/>
    <w:rsid w:val="00CD055A"/>
    <w:rsid w:val="00CD067E"/>
    <w:rsid w:val="00CD084D"/>
    <w:rsid w:val="00CD0AB8"/>
    <w:rsid w:val="00CD0E92"/>
    <w:rsid w:val="00CD1040"/>
    <w:rsid w:val="00CD1579"/>
    <w:rsid w:val="00CD168F"/>
    <w:rsid w:val="00CD17CC"/>
    <w:rsid w:val="00CD191F"/>
    <w:rsid w:val="00CD1B62"/>
    <w:rsid w:val="00CD20B1"/>
    <w:rsid w:val="00CD2185"/>
    <w:rsid w:val="00CD24FC"/>
    <w:rsid w:val="00CD26CB"/>
    <w:rsid w:val="00CD290C"/>
    <w:rsid w:val="00CD2FEC"/>
    <w:rsid w:val="00CD30D2"/>
    <w:rsid w:val="00CD378C"/>
    <w:rsid w:val="00CD37B9"/>
    <w:rsid w:val="00CD3803"/>
    <w:rsid w:val="00CD3DAF"/>
    <w:rsid w:val="00CD4093"/>
    <w:rsid w:val="00CD44FD"/>
    <w:rsid w:val="00CD4F96"/>
    <w:rsid w:val="00CD54AC"/>
    <w:rsid w:val="00CD5B3F"/>
    <w:rsid w:val="00CD6098"/>
    <w:rsid w:val="00CD6371"/>
    <w:rsid w:val="00CD6578"/>
    <w:rsid w:val="00CD6B15"/>
    <w:rsid w:val="00CD6DB3"/>
    <w:rsid w:val="00CD6E0A"/>
    <w:rsid w:val="00CD7117"/>
    <w:rsid w:val="00CD77EB"/>
    <w:rsid w:val="00CD7887"/>
    <w:rsid w:val="00CE006B"/>
    <w:rsid w:val="00CE00B4"/>
    <w:rsid w:val="00CE04A2"/>
    <w:rsid w:val="00CE0753"/>
    <w:rsid w:val="00CE1079"/>
    <w:rsid w:val="00CE1199"/>
    <w:rsid w:val="00CE12E5"/>
    <w:rsid w:val="00CE1749"/>
    <w:rsid w:val="00CE1EEF"/>
    <w:rsid w:val="00CE2188"/>
    <w:rsid w:val="00CE2388"/>
    <w:rsid w:val="00CE2686"/>
    <w:rsid w:val="00CE2864"/>
    <w:rsid w:val="00CE2955"/>
    <w:rsid w:val="00CE2B7C"/>
    <w:rsid w:val="00CE2E61"/>
    <w:rsid w:val="00CE306F"/>
    <w:rsid w:val="00CE3625"/>
    <w:rsid w:val="00CE36DE"/>
    <w:rsid w:val="00CE3791"/>
    <w:rsid w:val="00CE38CF"/>
    <w:rsid w:val="00CE3E0E"/>
    <w:rsid w:val="00CE46B2"/>
    <w:rsid w:val="00CE4A43"/>
    <w:rsid w:val="00CE4EA2"/>
    <w:rsid w:val="00CE4FB7"/>
    <w:rsid w:val="00CE5814"/>
    <w:rsid w:val="00CE584F"/>
    <w:rsid w:val="00CE5C07"/>
    <w:rsid w:val="00CE62BD"/>
    <w:rsid w:val="00CE698B"/>
    <w:rsid w:val="00CE6E8A"/>
    <w:rsid w:val="00CE745F"/>
    <w:rsid w:val="00CE7521"/>
    <w:rsid w:val="00CE75C3"/>
    <w:rsid w:val="00CE768C"/>
    <w:rsid w:val="00CE76BF"/>
    <w:rsid w:val="00CE7AD3"/>
    <w:rsid w:val="00CE7CEF"/>
    <w:rsid w:val="00CF01EF"/>
    <w:rsid w:val="00CF0265"/>
    <w:rsid w:val="00CF0A59"/>
    <w:rsid w:val="00CF0EEB"/>
    <w:rsid w:val="00CF0FCC"/>
    <w:rsid w:val="00CF17FD"/>
    <w:rsid w:val="00CF19EC"/>
    <w:rsid w:val="00CF1CA2"/>
    <w:rsid w:val="00CF1FB2"/>
    <w:rsid w:val="00CF201A"/>
    <w:rsid w:val="00CF2046"/>
    <w:rsid w:val="00CF253A"/>
    <w:rsid w:val="00CF2BA0"/>
    <w:rsid w:val="00CF2FCA"/>
    <w:rsid w:val="00CF38DC"/>
    <w:rsid w:val="00CF3AB3"/>
    <w:rsid w:val="00CF3D4A"/>
    <w:rsid w:val="00CF3E7D"/>
    <w:rsid w:val="00CF4424"/>
    <w:rsid w:val="00CF50C1"/>
    <w:rsid w:val="00CF56F7"/>
    <w:rsid w:val="00CF57A9"/>
    <w:rsid w:val="00CF5832"/>
    <w:rsid w:val="00CF6914"/>
    <w:rsid w:val="00CF6A16"/>
    <w:rsid w:val="00CF7044"/>
    <w:rsid w:val="00CF71F7"/>
    <w:rsid w:val="00CF79B4"/>
    <w:rsid w:val="00CF7F32"/>
    <w:rsid w:val="00D002BF"/>
    <w:rsid w:val="00D015DF"/>
    <w:rsid w:val="00D015EA"/>
    <w:rsid w:val="00D01789"/>
    <w:rsid w:val="00D01A58"/>
    <w:rsid w:val="00D02429"/>
    <w:rsid w:val="00D025BD"/>
    <w:rsid w:val="00D0271A"/>
    <w:rsid w:val="00D02C6C"/>
    <w:rsid w:val="00D02DB9"/>
    <w:rsid w:val="00D03163"/>
    <w:rsid w:val="00D033B5"/>
    <w:rsid w:val="00D0366D"/>
    <w:rsid w:val="00D03B24"/>
    <w:rsid w:val="00D03C5E"/>
    <w:rsid w:val="00D03D0B"/>
    <w:rsid w:val="00D041AD"/>
    <w:rsid w:val="00D04459"/>
    <w:rsid w:val="00D044FE"/>
    <w:rsid w:val="00D045A9"/>
    <w:rsid w:val="00D04A36"/>
    <w:rsid w:val="00D04D7D"/>
    <w:rsid w:val="00D04E70"/>
    <w:rsid w:val="00D05366"/>
    <w:rsid w:val="00D0546B"/>
    <w:rsid w:val="00D0589B"/>
    <w:rsid w:val="00D05DD6"/>
    <w:rsid w:val="00D0614D"/>
    <w:rsid w:val="00D062A5"/>
    <w:rsid w:val="00D06346"/>
    <w:rsid w:val="00D0666A"/>
    <w:rsid w:val="00D066A6"/>
    <w:rsid w:val="00D06EAF"/>
    <w:rsid w:val="00D06EE6"/>
    <w:rsid w:val="00D07343"/>
    <w:rsid w:val="00D07591"/>
    <w:rsid w:val="00D07816"/>
    <w:rsid w:val="00D07969"/>
    <w:rsid w:val="00D07D85"/>
    <w:rsid w:val="00D07E8D"/>
    <w:rsid w:val="00D07F70"/>
    <w:rsid w:val="00D1009E"/>
    <w:rsid w:val="00D109DC"/>
    <w:rsid w:val="00D10E12"/>
    <w:rsid w:val="00D10FF4"/>
    <w:rsid w:val="00D11449"/>
    <w:rsid w:val="00D115DB"/>
    <w:rsid w:val="00D115FA"/>
    <w:rsid w:val="00D118CA"/>
    <w:rsid w:val="00D11B9C"/>
    <w:rsid w:val="00D123B7"/>
    <w:rsid w:val="00D12D8A"/>
    <w:rsid w:val="00D1319A"/>
    <w:rsid w:val="00D131BC"/>
    <w:rsid w:val="00D1372D"/>
    <w:rsid w:val="00D13E78"/>
    <w:rsid w:val="00D14066"/>
    <w:rsid w:val="00D1414B"/>
    <w:rsid w:val="00D149AA"/>
    <w:rsid w:val="00D14B03"/>
    <w:rsid w:val="00D14B2C"/>
    <w:rsid w:val="00D150E7"/>
    <w:rsid w:val="00D15259"/>
    <w:rsid w:val="00D15436"/>
    <w:rsid w:val="00D1566A"/>
    <w:rsid w:val="00D15999"/>
    <w:rsid w:val="00D15A2E"/>
    <w:rsid w:val="00D15D8D"/>
    <w:rsid w:val="00D15FB3"/>
    <w:rsid w:val="00D16141"/>
    <w:rsid w:val="00D161BD"/>
    <w:rsid w:val="00D1681E"/>
    <w:rsid w:val="00D16CF9"/>
    <w:rsid w:val="00D17404"/>
    <w:rsid w:val="00D175A3"/>
    <w:rsid w:val="00D1766A"/>
    <w:rsid w:val="00D177A9"/>
    <w:rsid w:val="00D177D0"/>
    <w:rsid w:val="00D205E4"/>
    <w:rsid w:val="00D21032"/>
    <w:rsid w:val="00D219F3"/>
    <w:rsid w:val="00D21F38"/>
    <w:rsid w:val="00D21FA6"/>
    <w:rsid w:val="00D2243A"/>
    <w:rsid w:val="00D230B3"/>
    <w:rsid w:val="00D230CA"/>
    <w:rsid w:val="00D2338D"/>
    <w:rsid w:val="00D233BE"/>
    <w:rsid w:val="00D2388E"/>
    <w:rsid w:val="00D239B6"/>
    <w:rsid w:val="00D23AD4"/>
    <w:rsid w:val="00D24360"/>
    <w:rsid w:val="00D24408"/>
    <w:rsid w:val="00D24996"/>
    <w:rsid w:val="00D25324"/>
    <w:rsid w:val="00D255E7"/>
    <w:rsid w:val="00D25632"/>
    <w:rsid w:val="00D2569D"/>
    <w:rsid w:val="00D25AC5"/>
    <w:rsid w:val="00D25F87"/>
    <w:rsid w:val="00D25FFA"/>
    <w:rsid w:val="00D26376"/>
    <w:rsid w:val="00D26567"/>
    <w:rsid w:val="00D265C7"/>
    <w:rsid w:val="00D26709"/>
    <w:rsid w:val="00D2676A"/>
    <w:rsid w:val="00D26913"/>
    <w:rsid w:val="00D27859"/>
    <w:rsid w:val="00D279B3"/>
    <w:rsid w:val="00D308BC"/>
    <w:rsid w:val="00D30A5E"/>
    <w:rsid w:val="00D30B62"/>
    <w:rsid w:val="00D30C42"/>
    <w:rsid w:val="00D310F1"/>
    <w:rsid w:val="00D3184D"/>
    <w:rsid w:val="00D31A42"/>
    <w:rsid w:val="00D32046"/>
    <w:rsid w:val="00D325BE"/>
    <w:rsid w:val="00D32968"/>
    <w:rsid w:val="00D32A92"/>
    <w:rsid w:val="00D32AEB"/>
    <w:rsid w:val="00D32AF5"/>
    <w:rsid w:val="00D33259"/>
    <w:rsid w:val="00D332EB"/>
    <w:rsid w:val="00D3354A"/>
    <w:rsid w:val="00D33622"/>
    <w:rsid w:val="00D3390A"/>
    <w:rsid w:val="00D33A22"/>
    <w:rsid w:val="00D33CF5"/>
    <w:rsid w:val="00D33D63"/>
    <w:rsid w:val="00D343D7"/>
    <w:rsid w:val="00D34478"/>
    <w:rsid w:val="00D34941"/>
    <w:rsid w:val="00D34CA9"/>
    <w:rsid w:val="00D34E9B"/>
    <w:rsid w:val="00D350AF"/>
    <w:rsid w:val="00D356CF"/>
    <w:rsid w:val="00D35CC0"/>
    <w:rsid w:val="00D35F59"/>
    <w:rsid w:val="00D367F2"/>
    <w:rsid w:val="00D36B7A"/>
    <w:rsid w:val="00D36CE7"/>
    <w:rsid w:val="00D36E16"/>
    <w:rsid w:val="00D37073"/>
    <w:rsid w:val="00D37331"/>
    <w:rsid w:val="00D37BA5"/>
    <w:rsid w:val="00D37F11"/>
    <w:rsid w:val="00D4075B"/>
    <w:rsid w:val="00D408FE"/>
    <w:rsid w:val="00D40945"/>
    <w:rsid w:val="00D40B25"/>
    <w:rsid w:val="00D40C0A"/>
    <w:rsid w:val="00D40DE7"/>
    <w:rsid w:val="00D40F3D"/>
    <w:rsid w:val="00D41010"/>
    <w:rsid w:val="00D415F5"/>
    <w:rsid w:val="00D4191C"/>
    <w:rsid w:val="00D41E84"/>
    <w:rsid w:val="00D42023"/>
    <w:rsid w:val="00D424FF"/>
    <w:rsid w:val="00D42878"/>
    <w:rsid w:val="00D42A82"/>
    <w:rsid w:val="00D42BF9"/>
    <w:rsid w:val="00D4308D"/>
    <w:rsid w:val="00D4316C"/>
    <w:rsid w:val="00D43DFD"/>
    <w:rsid w:val="00D44096"/>
    <w:rsid w:val="00D44319"/>
    <w:rsid w:val="00D444BC"/>
    <w:rsid w:val="00D449E7"/>
    <w:rsid w:val="00D44A12"/>
    <w:rsid w:val="00D44AE5"/>
    <w:rsid w:val="00D44B1D"/>
    <w:rsid w:val="00D45011"/>
    <w:rsid w:val="00D4562D"/>
    <w:rsid w:val="00D45943"/>
    <w:rsid w:val="00D4615B"/>
    <w:rsid w:val="00D46531"/>
    <w:rsid w:val="00D46BFF"/>
    <w:rsid w:val="00D46D80"/>
    <w:rsid w:val="00D515F0"/>
    <w:rsid w:val="00D518EB"/>
    <w:rsid w:val="00D5190E"/>
    <w:rsid w:val="00D51932"/>
    <w:rsid w:val="00D51E94"/>
    <w:rsid w:val="00D52449"/>
    <w:rsid w:val="00D52AF3"/>
    <w:rsid w:val="00D52BF4"/>
    <w:rsid w:val="00D52FC3"/>
    <w:rsid w:val="00D531B7"/>
    <w:rsid w:val="00D53325"/>
    <w:rsid w:val="00D53799"/>
    <w:rsid w:val="00D537E4"/>
    <w:rsid w:val="00D53B54"/>
    <w:rsid w:val="00D5412E"/>
    <w:rsid w:val="00D5427C"/>
    <w:rsid w:val="00D545A1"/>
    <w:rsid w:val="00D5493F"/>
    <w:rsid w:val="00D54CAC"/>
    <w:rsid w:val="00D55100"/>
    <w:rsid w:val="00D55120"/>
    <w:rsid w:val="00D5514E"/>
    <w:rsid w:val="00D55587"/>
    <w:rsid w:val="00D55598"/>
    <w:rsid w:val="00D5564C"/>
    <w:rsid w:val="00D559C3"/>
    <w:rsid w:val="00D55BE0"/>
    <w:rsid w:val="00D55C4E"/>
    <w:rsid w:val="00D55DCC"/>
    <w:rsid w:val="00D55E9B"/>
    <w:rsid w:val="00D5659B"/>
    <w:rsid w:val="00D565BC"/>
    <w:rsid w:val="00D565EC"/>
    <w:rsid w:val="00D5669B"/>
    <w:rsid w:val="00D56AEA"/>
    <w:rsid w:val="00D56BA4"/>
    <w:rsid w:val="00D56D23"/>
    <w:rsid w:val="00D574CE"/>
    <w:rsid w:val="00D57667"/>
    <w:rsid w:val="00D57EC1"/>
    <w:rsid w:val="00D600E1"/>
    <w:rsid w:val="00D6012B"/>
    <w:rsid w:val="00D6029F"/>
    <w:rsid w:val="00D604FF"/>
    <w:rsid w:val="00D60872"/>
    <w:rsid w:val="00D60DD6"/>
    <w:rsid w:val="00D61355"/>
    <w:rsid w:val="00D61839"/>
    <w:rsid w:val="00D61981"/>
    <w:rsid w:val="00D61CB0"/>
    <w:rsid w:val="00D61F86"/>
    <w:rsid w:val="00D61FAF"/>
    <w:rsid w:val="00D620C5"/>
    <w:rsid w:val="00D62C23"/>
    <w:rsid w:val="00D6319C"/>
    <w:rsid w:val="00D634CD"/>
    <w:rsid w:val="00D63686"/>
    <w:rsid w:val="00D63B96"/>
    <w:rsid w:val="00D63EDC"/>
    <w:rsid w:val="00D643FC"/>
    <w:rsid w:val="00D644C3"/>
    <w:rsid w:val="00D64773"/>
    <w:rsid w:val="00D6484C"/>
    <w:rsid w:val="00D64DCD"/>
    <w:rsid w:val="00D64E8A"/>
    <w:rsid w:val="00D653F7"/>
    <w:rsid w:val="00D654C8"/>
    <w:rsid w:val="00D65995"/>
    <w:rsid w:val="00D65A56"/>
    <w:rsid w:val="00D65EEE"/>
    <w:rsid w:val="00D66183"/>
    <w:rsid w:val="00D6664B"/>
    <w:rsid w:val="00D67407"/>
    <w:rsid w:val="00D67A9C"/>
    <w:rsid w:val="00D67CBB"/>
    <w:rsid w:val="00D67D56"/>
    <w:rsid w:val="00D67D89"/>
    <w:rsid w:val="00D70221"/>
    <w:rsid w:val="00D70951"/>
    <w:rsid w:val="00D709CB"/>
    <w:rsid w:val="00D70A1E"/>
    <w:rsid w:val="00D70F27"/>
    <w:rsid w:val="00D7101E"/>
    <w:rsid w:val="00D715A9"/>
    <w:rsid w:val="00D7185E"/>
    <w:rsid w:val="00D71A18"/>
    <w:rsid w:val="00D7231D"/>
    <w:rsid w:val="00D72981"/>
    <w:rsid w:val="00D7371D"/>
    <w:rsid w:val="00D73D8D"/>
    <w:rsid w:val="00D74493"/>
    <w:rsid w:val="00D74826"/>
    <w:rsid w:val="00D74C75"/>
    <w:rsid w:val="00D74D43"/>
    <w:rsid w:val="00D75045"/>
    <w:rsid w:val="00D75663"/>
    <w:rsid w:val="00D75A2C"/>
    <w:rsid w:val="00D76181"/>
    <w:rsid w:val="00D76577"/>
    <w:rsid w:val="00D76660"/>
    <w:rsid w:val="00D766E2"/>
    <w:rsid w:val="00D76AF4"/>
    <w:rsid w:val="00D76CB3"/>
    <w:rsid w:val="00D76CEB"/>
    <w:rsid w:val="00D775E4"/>
    <w:rsid w:val="00D777A4"/>
    <w:rsid w:val="00D777C7"/>
    <w:rsid w:val="00D77A75"/>
    <w:rsid w:val="00D80A53"/>
    <w:rsid w:val="00D80E8D"/>
    <w:rsid w:val="00D8105C"/>
    <w:rsid w:val="00D81208"/>
    <w:rsid w:val="00D81241"/>
    <w:rsid w:val="00D8127F"/>
    <w:rsid w:val="00D818B0"/>
    <w:rsid w:val="00D81BC1"/>
    <w:rsid w:val="00D81D1C"/>
    <w:rsid w:val="00D81E2E"/>
    <w:rsid w:val="00D81E46"/>
    <w:rsid w:val="00D81EF9"/>
    <w:rsid w:val="00D82084"/>
    <w:rsid w:val="00D8220A"/>
    <w:rsid w:val="00D82214"/>
    <w:rsid w:val="00D82224"/>
    <w:rsid w:val="00D8241E"/>
    <w:rsid w:val="00D8297D"/>
    <w:rsid w:val="00D82D97"/>
    <w:rsid w:val="00D82E73"/>
    <w:rsid w:val="00D830CA"/>
    <w:rsid w:val="00D83F1A"/>
    <w:rsid w:val="00D83FC0"/>
    <w:rsid w:val="00D843D0"/>
    <w:rsid w:val="00D848BC"/>
    <w:rsid w:val="00D84A19"/>
    <w:rsid w:val="00D84C65"/>
    <w:rsid w:val="00D84E12"/>
    <w:rsid w:val="00D854E7"/>
    <w:rsid w:val="00D85716"/>
    <w:rsid w:val="00D85AA7"/>
    <w:rsid w:val="00D85B5A"/>
    <w:rsid w:val="00D85C9B"/>
    <w:rsid w:val="00D86950"/>
    <w:rsid w:val="00D86DCD"/>
    <w:rsid w:val="00D87775"/>
    <w:rsid w:val="00D87901"/>
    <w:rsid w:val="00D87FB1"/>
    <w:rsid w:val="00D90016"/>
    <w:rsid w:val="00D9009C"/>
    <w:rsid w:val="00D904E7"/>
    <w:rsid w:val="00D90670"/>
    <w:rsid w:val="00D9128D"/>
    <w:rsid w:val="00D915C0"/>
    <w:rsid w:val="00D9169A"/>
    <w:rsid w:val="00D9197B"/>
    <w:rsid w:val="00D91D2B"/>
    <w:rsid w:val="00D91D45"/>
    <w:rsid w:val="00D92483"/>
    <w:rsid w:val="00D925B0"/>
    <w:rsid w:val="00D92CB7"/>
    <w:rsid w:val="00D92CFF"/>
    <w:rsid w:val="00D92F95"/>
    <w:rsid w:val="00D9311F"/>
    <w:rsid w:val="00D938B8"/>
    <w:rsid w:val="00D938EB"/>
    <w:rsid w:val="00D93D36"/>
    <w:rsid w:val="00D93E8A"/>
    <w:rsid w:val="00D93E96"/>
    <w:rsid w:val="00D9443C"/>
    <w:rsid w:val="00D947A8"/>
    <w:rsid w:val="00D94E91"/>
    <w:rsid w:val="00D94FCC"/>
    <w:rsid w:val="00D95160"/>
    <w:rsid w:val="00D95318"/>
    <w:rsid w:val="00D956B2"/>
    <w:rsid w:val="00D95D93"/>
    <w:rsid w:val="00D95E34"/>
    <w:rsid w:val="00D95FB8"/>
    <w:rsid w:val="00D9610C"/>
    <w:rsid w:val="00D962DE"/>
    <w:rsid w:val="00D96629"/>
    <w:rsid w:val="00D96810"/>
    <w:rsid w:val="00D96BF0"/>
    <w:rsid w:val="00D973F6"/>
    <w:rsid w:val="00D974EC"/>
    <w:rsid w:val="00D979DA"/>
    <w:rsid w:val="00D97B62"/>
    <w:rsid w:val="00DA00B4"/>
    <w:rsid w:val="00DA094A"/>
    <w:rsid w:val="00DA0D1A"/>
    <w:rsid w:val="00DA101B"/>
    <w:rsid w:val="00DA10AF"/>
    <w:rsid w:val="00DA117B"/>
    <w:rsid w:val="00DA15C7"/>
    <w:rsid w:val="00DA1838"/>
    <w:rsid w:val="00DA1A41"/>
    <w:rsid w:val="00DA1B82"/>
    <w:rsid w:val="00DA1EAF"/>
    <w:rsid w:val="00DA2362"/>
    <w:rsid w:val="00DA244E"/>
    <w:rsid w:val="00DA29BA"/>
    <w:rsid w:val="00DA2D28"/>
    <w:rsid w:val="00DA2D39"/>
    <w:rsid w:val="00DA2F13"/>
    <w:rsid w:val="00DA365C"/>
    <w:rsid w:val="00DA367C"/>
    <w:rsid w:val="00DA39C7"/>
    <w:rsid w:val="00DA3F00"/>
    <w:rsid w:val="00DA3FD2"/>
    <w:rsid w:val="00DA4294"/>
    <w:rsid w:val="00DA4398"/>
    <w:rsid w:val="00DA49B9"/>
    <w:rsid w:val="00DA58CB"/>
    <w:rsid w:val="00DA6341"/>
    <w:rsid w:val="00DA63A5"/>
    <w:rsid w:val="00DA6482"/>
    <w:rsid w:val="00DA65AC"/>
    <w:rsid w:val="00DA6EA5"/>
    <w:rsid w:val="00DA704C"/>
    <w:rsid w:val="00DA7162"/>
    <w:rsid w:val="00DA738E"/>
    <w:rsid w:val="00DA749C"/>
    <w:rsid w:val="00DA76BC"/>
    <w:rsid w:val="00DA7944"/>
    <w:rsid w:val="00DA7C65"/>
    <w:rsid w:val="00DA7D04"/>
    <w:rsid w:val="00DA7DD7"/>
    <w:rsid w:val="00DB00DC"/>
    <w:rsid w:val="00DB04D6"/>
    <w:rsid w:val="00DB15FB"/>
    <w:rsid w:val="00DB1761"/>
    <w:rsid w:val="00DB1ABE"/>
    <w:rsid w:val="00DB1BE4"/>
    <w:rsid w:val="00DB1D36"/>
    <w:rsid w:val="00DB23D5"/>
    <w:rsid w:val="00DB3023"/>
    <w:rsid w:val="00DB3151"/>
    <w:rsid w:val="00DB3467"/>
    <w:rsid w:val="00DB386A"/>
    <w:rsid w:val="00DB3B47"/>
    <w:rsid w:val="00DB3B9E"/>
    <w:rsid w:val="00DB3D42"/>
    <w:rsid w:val="00DB3E50"/>
    <w:rsid w:val="00DB400F"/>
    <w:rsid w:val="00DB44A7"/>
    <w:rsid w:val="00DB4792"/>
    <w:rsid w:val="00DB48A4"/>
    <w:rsid w:val="00DB5014"/>
    <w:rsid w:val="00DB56B2"/>
    <w:rsid w:val="00DB5A80"/>
    <w:rsid w:val="00DB5C17"/>
    <w:rsid w:val="00DB6018"/>
    <w:rsid w:val="00DB61B3"/>
    <w:rsid w:val="00DB69D4"/>
    <w:rsid w:val="00DB6ECD"/>
    <w:rsid w:val="00DB7591"/>
    <w:rsid w:val="00DB7F23"/>
    <w:rsid w:val="00DC03F3"/>
    <w:rsid w:val="00DC0EE3"/>
    <w:rsid w:val="00DC12BA"/>
    <w:rsid w:val="00DC15EB"/>
    <w:rsid w:val="00DC17D6"/>
    <w:rsid w:val="00DC1809"/>
    <w:rsid w:val="00DC18D1"/>
    <w:rsid w:val="00DC19FC"/>
    <w:rsid w:val="00DC1B92"/>
    <w:rsid w:val="00DC1D6D"/>
    <w:rsid w:val="00DC223F"/>
    <w:rsid w:val="00DC2451"/>
    <w:rsid w:val="00DC258A"/>
    <w:rsid w:val="00DC2A43"/>
    <w:rsid w:val="00DC2A9F"/>
    <w:rsid w:val="00DC2F8B"/>
    <w:rsid w:val="00DC3046"/>
    <w:rsid w:val="00DC34B1"/>
    <w:rsid w:val="00DC3B95"/>
    <w:rsid w:val="00DC3C3E"/>
    <w:rsid w:val="00DC3D67"/>
    <w:rsid w:val="00DC4588"/>
    <w:rsid w:val="00DC46E5"/>
    <w:rsid w:val="00DC47FF"/>
    <w:rsid w:val="00DC485C"/>
    <w:rsid w:val="00DC48A6"/>
    <w:rsid w:val="00DC4AEC"/>
    <w:rsid w:val="00DC4D62"/>
    <w:rsid w:val="00DC51FD"/>
    <w:rsid w:val="00DC52B6"/>
    <w:rsid w:val="00DC5399"/>
    <w:rsid w:val="00DC53C2"/>
    <w:rsid w:val="00DC5D36"/>
    <w:rsid w:val="00DC5ECD"/>
    <w:rsid w:val="00DC6CB9"/>
    <w:rsid w:val="00DC6FB0"/>
    <w:rsid w:val="00DC7007"/>
    <w:rsid w:val="00DC71F2"/>
    <w:rsid w:val="00DC748F"/>
    <w:rsid w:val="00DC7675"/>
    <w:rsid w:val="00DC798E"/>
    <w:rsid w:val="00DC7EBD"/>
    <w:rsid w:val="00DC7FDF"/>
    <w:rsid w:val="00DD008D"/>
    <w:rsid w:val="00DD0CD9"/>
    <w:rsid w:val="00DD1202"/>
    <w:rsid w:val="00DD16E0"/>
    <w:rsid w:val="00DD1A28"/>
    <w:rsid w:val="00DD2064"/>
    <w:rsid w:val="00DD29D1"/>
    <w:rsid w:val="00DD2C79"/>
    <w:rsid w:val="00DD2D3C"/>
    <w:rsid w:val="00DD2FCB"/>
    <w:rsid w:val="00DD3046"/>
    <w:rsid w:val="00DD34F8"/>
    <w:rsid w:val="00DD3624"/>
    <w:rsid w:val="00DD370E"/>
    <w:rsid w:val="00DD3A14"/>
    <w:rsid w:val="00DD411D"/>
    <w:rsid w:val="00DD41A6"/>
    <w:rsid w:val="00DD438D"/>
    <w:rsid w:val="00DD4505"/>
    <w:rsid w:val="00DD45CA"/>
    <w:rsid w:val="00DD469E"/>
    <w:rsid w:val="00DD479D"/>
    <w:rsid w:val="00DD48A6"/>
    <w:rsid w:val="00DD4CFC"/>
    <w:rsid w:val="00DD518B"/>
    <w:rsid w:val="00DD5C7D"/>
    <w:rsid w:val="00DD5CAC"/>
    <w:rsid w:val="00DD5E55"/>
    <w:rsid w:val="00DD6145"/>
    <w:rsid w:val="00DD6B8F"/>
    <w:rsid w:val="00DD6DEF"/>
    <w:rsid w:val="00DD71F8"/>
    <w:rsid w:val="00DD7969"/>
    <w:rsid w:val="00DD7C71"/>
    <w:rsid w:val="00DD7E07"/>
    <w:rsid w:val="00DD7EFA"/>
    <w:rsid w:val="00DE0129"/>
    <w:rsid w:val="00DE03D3"/>
    <w:rsid w:val="00DE0D8F"/>
    <w:rsid w:val="00DE127D"/>
    <w:rsid w:val="00DE13C5"/>
    <w:rsid w:val="00DE189D"/>
    <w:rsid w:val="00DE190F"/>
    <w:rsid w:val="00DE1A84"/>
    <w:rsid w:val="00DE1CB8"/>
    <w:rsid w:val="00DE1CEA"/>
    <w:rsid w:val="00DE1D86"/>
    <w:rsid w:val="00DE1E68"/>
    <w:rsid w:val="00DE2072"/>
    <w:rsid w:val="00DE24C9"/>
    <w:rsid w:val="00DE2695"/>
    <w:rsid w:val="00DE35B4"/>
    <w:rsid w:val="00DE3BE4"/>
    <w:rsid w:val="00DE4385"/>
    <w:rsid w:val="00DE450C"/>
    <w:rsid w:val="00DE45A8"/>
    <w:rsid w:val="00DE4610"/>
    <w:rsid w:val="00DE4819"/>
    <w:rsid w:val="00DE4BD3"/>
    <w:rsid w:val="00DE507A"/>
    <w:rsid w:val="00DE5306"/>
    <w:rsid w:val="00DE5357"/>
    <w:rsid w:val="00DE53A9"/>
    <w:rsid w:val="00DE5413"/>
    <w:rsid w:val="00DE5793"/>
    <w:rsid w:val="00DE57A3"/>
    <w:rsid w:val="00DE5894"/>
    <w:rsid w:val="00DE5A06"/>
    <w:rsid w:val="00DE5C8C"/>
    <w:rsid w:val="00DE614D"/>
    <w:rsid w:val="00DE61A1"/>
    <w:rsid w:val="00DE65DA"/>
    <w:rsid w:val="00DE6BC4"/>
    <w:rsid w:val="00DE701E"/>
    <w:rsid w:val="00DE783D"/>
    <w:rsid w:val="00DE7BE9"/>
    <w:rsid w:val="00DF04E2"/>
    <w:rsid w:val="00DF147E"/>
    <w:rsid w:val="00DF15F3"/>
    <w:rsid w:val="00DF1616"/>
    <w:rsid w:val="00DF1D7B"/>
    <w:rsid w:val="00DF1E77"/>
    <w:rsid w:val="00DF2821"/>
    <w:rsid w:val="00DF2957"/>
    <w:rsid w:val="00DF2E43"/>
    <w:rsid w:val="00DF2E68"/>
    <w:rsid w:val="00DF32C0"/>
    <w:rsid w:val="00DF3BAB"/>
    <w:rsid w:val="00DF41DE"/>
    <w:rsid w:val="00DF4743"/>
    <w:rsid w:val="00DF4F54"/>
    <w:rsid w:val="00DF5262"/>
    <w:rsid w:val="00DF5AF5"/>
    <w:rsid w:val="00DF64BF"/>
    <w:rsid w:val="00DF6D2F"/>
    <w:rsid w:val="00DF6EF7"/>
    <w:rsid w:val="00DF756A"/>
    <w:rsid w:val="00DF7732"/>
    <w:rsid w:val="00DF7800"/>
    <w:rsid w:val="00DF7F2D"/>
    <w:rsid w:val="00E00647"/>
    <w:rsid w:val="00E007C6"/>
    <w:rsid w:val="00E00F38"/>
    <w:rsid w:val="00E0166C"/>
    <w:rsid w:val="00E016EA"/>
    <w:rsid w:val="00E01744"/>
    <w:rsid w:val="00E01815"/>
    <w:rsid w:val="00E02233"/>
    <w:rsid w:val="00E023E2"/>
    <w:rsid w:val="00E02856"/>
    <w:rsid w:val="00E02875"/>
    <w:rsid w:val="00E02D8A"/>
    <w:rsid w:val="00E02ECF"/>
    <w:rsid w:val="00E03183"/>
    <w:rsid w:val="00E0362C"/>
    <w:rsid w:val="00E03BB4"/>
    <w:rsid w:val="00E03D0A"/>
    <w:rsid w:val="00E03EE3"/>
    <w:rsid w:val="00E03FF3"/>
    <w:rsid w:val="00E043E8"/>
    <w:rsid w:val="00E0441F"/>
    <w:rsid w:val="00E04C58"/>
    <w:rsid w:val="00E04C81"/>
    <w:rsid w:val="00E05289"/>
    <w:rsid w:val="00E05673"/>
    <w:rsid w:val="00E0567F"/>
    <w:rsid w:val="00E05CE6"/>
    <w:rsid w:val="00E060C8"/>
    <w:rsid w:val="00E06356"/>
    <w:rsid w:val="00E06739"/>
    <w:rsid w:val="00E0682B"/>
    <w:rsid w:val="00E068EF"/>
    <w:rsid w:val="00E06A6B"/>
    <w:rsid w:val="00E06CF6"/>
    <w:rsid w:val="00E06D28"/>
    <w:rsid w:val="00E06FA0"/>
    <w:rsid w:val="00E07395"/>
    <w:rsid w:val="00E07550"/>
    <w:rsid w:val="00E0774C"/>
    <w:rsid w:val="00E07849"/>
    <w:rsid w:val="00E0785E"/>
    <w:rsid w:val="00E10029"/>
    <w:rsid w:val="00E103F6"/>
    <w:rsid w:val="00E1063A"/>
    <w:rsid w:val="00E1076C"/>
    <w:rsid w:val="00E10774"/>
    <w:rsid w:val="00E1117E"/>
    <w:rsid w:val="00E1180E"/>
    <w:rsid w:val="00E119CC"/>
    <w:rsid w:val="00E11A06"/>
    <w:rsid w:val="00E11A5F"/>
    <w:rsid w:val="00E11C19"/>
    <w:rsid w:val="00E1204C"/>
    <w:rsid w:val="00E12230"/>
    <w:rsid w:val="00E124E5"/>
    <w:rsid w:val="00E1266C"/>
    <w:rsid w:val="00E12D73"/>
    <w:rsid w:val="00E134A2"/>
    <w:rsid w:val="00E1356D"/>
    <w:rsid w:val="00E139B4"/>
    <w:rsid w:val="00E13A4E"/>
    <w:rsid w:val="00E13E33"/>
    <w:rsid w:val="00E13E8F"/>
    <w:rsid w:val="00E142F5"/>
    <w:rsid w:val="00E14464"/>
    <w:rsid w:val="00E1448D"/>
    <w:rsid w:val="00E1453D"/>
    <w:rsid w:val="00E14D02"/>
    <w:rsid w:val="00E155FE"/>
    <w:rsid w:val="00E15983"/>
    <w:rsid w:val="00E15B8F"/>
    <w:rsid w:val="00E15ED9"/>
    <w:rsid w:val="00E15EEC"/>
    <w:rsid w:val="00E16AFD"/>
    <w:rsid w:val="00E16DA8"/>
    <w:rsid w:val="00E16DEF"/>
    <w:rsid w:val="00E16F8C"/>
    <w:rsid w:val="00E17049"/>
    <w:rsid w:val="00E173B6"/>
    <w:rsid w:val="00E17775"/>
    <w:rsid w:val="00E177B8"/>
    <w:rsid w:val="00E178B9"/>
    <w:rsid w:val="00E1796B"/>
    <w:rsid w:val="00E20017"/>
    <w:rsid w:val="00E20583"/>
    <w:rsid w:val="00E20972"/>
    <w:rsid w:val="00E20A93"/>
    <w:rsid w:val="00E20AEA"/>
    <w:rsid w:val="00E21266"/>
    <w:rsid w:val="00E21417"/>
    <w:rsid w:val="00E216C1"/>
    <w:rsid w:val="00E21B21"/>
    <w:rsid w:val="00E21C42"/>
    <w:rsid w:val="00E21DB8"/>
    <w:rsid w:val="00E22213"/>
    <w:rsid w:val="00E2227A"/>
    <w:rsid w:val="00E222C8"/>
    <w:rsid w:val="00E2239E"/>
    <w:rsid w:val="00E22448"/>
    <w:rsid w:val="00E2254E"/>
    <w:rsid w:val="00E227CF"/>
    <w:rsid w:val="00E227F5"/>
    <w:rsid w:val="00E229D1"/>
    <w:rsid w:val="00E2339D"/>
    <w:rsid w:val="00E23551"/>
    <w:rsid w:val="00E236BC"/>
    <w:rsid w:val="00E2376D"/>
    <w:rsid w:val="00E237AA"/>
    <w:rsid w:val="00E23B48"/>
    <w:rsid w:val="00E23BF8"/>
    <w:rsid w:val="00E240B2"/>
    <w:rsid w:val="00E24180"/>
    <w:rsid w:val="00E245BF"/>
    <w:rsid w:val="00E24773"/>
    <w:rsid w:val="00E24934"/>
    <w:rsid w:val="00E24B56"/>
    <w:rsid w:val="00E24D7E"/>
    <w:rsid w:val="00E2503B"/>
    <w:rsid w:val="00E253AF"/>
    <w:rsid w:val="00E256DC"/>
    <w:rsid w:val="00E25A27"/>
    <w:rsid w:val="00E25F47"/>
    <w:rsid w:val="00E26369"/>
    <w:rsid w:val="00E26408"/>
    <w:rsid w:val="00E26568"/>
    <w:rsid w:val="00E26F00"/>
    <w:rsid w:val="00E27371"/>
    <w:rsid w:val="00E273D2"/>
    <w:rsid w:val="00E27571"/>
    <w:rsid w:val="00E2765D"/>
    <w:rsid w:val="00E277E5"/>
    <w:rsid w:val="00E27833"/>
    <w:rsid w:val="00E2785C"/>
    <w:rsid w:val="00E279F6"/>
    <w:rsid w:val="00E27B07"/>
    <w:rsid w:val="00E27F78"/>
    <w:rsid w:val="00E300C0"/>
    <w:rsid w:val="00E3040F"/>
    <w:rsid w:val="00E3044A"/>
    <w:rsid w:val="00E30B48"/>
    <w:rsid w:val="00E311FC"/>
    <w:rsid w:val="00E3135F"/>
    <w:rsid w:val="00E3198A"/>
    <w:rsid w:val="00E319F5"/>
    <w:rsid w:val="00E31A09"/>
    <w:rsid w:val="00E31AA8"/>
    <w:rsid w:val="00E327F7"/>
    <w:rsid w:val="00E32D7E"/>
    <w:rsid w:val="00E32F09"/>
    <w:rsid w:val="00E331D9"/>
    <w:rsid w:val="00E332D9"/>
    <w:rsid w:val="00E33615"/>
    <w:rsid w:val="00E336D9"/>
    <w:rsid w:val="00E33C58"/>
    <w:rsid w:val="00E33C84"/>
    <w:rsid w:val="00E340D7"/>
    <w:rsid w:val="00E343C4"/>
    <w:rsid w:val="00E344C8"/>
    <w:rsid w:val="00E3481E"/>
    <w:rsid w:val="00E353B2"/>
    <w:rsid w:val="00E356A4"/>
    <w:rsid w:val="00E35A0F"/>
    <w:rsid w:val="00E35A34"/>
    <w:rsid w:val="00E35AA7"/>
    <w:rsid w:val="00E35FC6"/>
    <w:rsid w:val="00E365CE"/>
    <w:rsid w:val="00E36870"/>
    <w:rsid w:val="00E3687B"/>
    <w:rsid w:val="00E36AE4"/>
    <w:rsid w:val="00E36E22"/>
    <w:rsid w:val="00E36E4F"/>
    <w:rsid w:val="00E36E59"/>
    <w:rsid w:val="00E36EA7"/>
    <w:rsid w:val="00E3718A"/>
    <w:rsid w:val="00E4031E"/>
    <w:rsid w:val="00E40DAD"/>
    <w:rsid w:val="00E4111C"/>
    <w:rsid w:val="00E412A2"/>
    <w:rsid w:val="00E41343"/>
    <w:rsid w:val="00E41474"/>
    <w:rsid w:val="00E4149A"/>
    <w:rsid w:val="00E414CB"/>
    <w:rsid w:val="00E41A32"/>
    <w:rsid w:val="00E4236E"/>
    <w:rsid w:val="00E42F7F"/>
    <w:rsid w:val="00E42F90"/>
    <w:rsid w:val="00E43014"/>
    <w:rsid w:val="00E43218"/>
    <w:rsid w:val="00E43BD1"/>
    <w:rsid w:val="00E43DBD"/>
    <w:rsid w:val="00E44720"/>
    <w:rsid w:val="00E44E80"/>
    <w:rsid w:val="00E45568"/>
    <w:rsid w:val="00E459E1"/>
    <w:rsid w:val="00E459EF"/>
    <w:rsid w:val="00E45C36"/>
    <w:rsid w:val="00E45D5A"/>
    <w:rsid w:val="00E45F86"/>
    <w:rsid w:val="00E46597"/>
    <w:rsid w:val="00E4670F"/>
    <w:rsid w:val="00E469A8"/>
    <w:rsid w:val="00E46D1F"/>
    <w:rsid w:val="00E47222"/>
    <w:rsid w:val="00E47293"/>
    <w:rsid w:val="00E47807"/>
    <w:rsid w:val="00E47B45"/>
    <w:rsid w:val="00E50B05"/>
    <w:rsid w:val="00E51076"/>
    <w:rsid w:val="00E5119E"/>
    <w:rsid w:val="00E5140A"/>
    <w:rsid w:val="00E5145B"/>
    <w:rsid w:val="00E51CF9"/>
    <w:rsid w:val="00E51D1D"/>
    <w:rsid w:val="00E51D2E"/>
    <w:rsid w:val="00E51E20"/>
    <w:rsid w:val="00E51F60"/>
    <w:rsid w:val="00E52282"/>
    <w:rsid w:val="00E52361"/>
    <w:rsid w:val="00E52856"/>
    <w:rsid w:val="00E52C27"/>
    <w:rsid w:val="00E5325A"/>
    <w:rsid w:val="00E534F9"/>
    <w:rsid w:val="00E535C5"/>
    <w:rsid w:val="00E53DC7"/>
    <w:rsid w:val="00E54237"/>
    <w:rsid w:val="00E546DF"/>
    <w:rsid w:val="00E547E2"/>
    <w:rsid w:val="00E54843"/>
    <w:rsid w:val="00E54BBC"/>
    <w:rsid w:val="00E54C0E"/>
    <w:rsid w:val="00E5520A"/>
    <w:rsid w:val="00E55A16"/>
    <w:rsid w:val="00E55DFA"/>
    <w:rsid w:val="00E56756"/>
    <w:rsid w:val="00E56B1A"/>
    <w:rsid w:val="00E56C51"/>
    <w:rsid w:val="00E56CA9"/>
    <w:rsid w:val="00E56D4E"/>
    <w:rsid w:val="00E57020"/>
    <w:rsid w:val="00E57040"/>
    <w:rsid w:val="00E57178"/>
    <w:rsid w:val="00E572F5"/>
    <w:rsid w:val="00E57317"/>
    <w:rsid w:val="00E5744C"/>
    <w:rsid w:val="00E577BC"/>
    <w:rsid w:val="00E57AFA"/>
    <w:rsid w:val="00E57C7D"/>
    <w:rsid w:val="00E57D47"/>
    <w:rsid w:val="00E57E4E"/>
    <w:rsid w:val="00E57FE0"/>
    <w:rsid w:val="00E601F6"/>
    <w:rsid w:val="00E604D6"/>
    <w:rsid w:val="00E608E8"/>
    <w:rsid w:val="00E60B27"/>
    <w:rsid w:val="00E60DA3"/>
    <w:rsid w:val="00E6101F"/>
    <w:rsid w:val="00E614DF"/>
    <w:rsid w:val="00E61566"/>
    <w:rsid w:val="00E615B1"/>
    <w:rsid w:val="00E619B3"/>
    <w:rsid w:val="00E61C3F"/>
    <w:rsid w:val="00E61FE6"/>
    <w:rsid w:val="00E62A89"/>
    <w:rsid w:val="00E62DF5"/>
    <w:rsid w:val="00E639B2"/>
    <w:rsid w:val="00E63A1A"/>
    <w:rsid w:val="00E63B96"/>
    <w:rsid w:val="00E63CA7"/>
    <w:rsid w:val="00E641BA"/>
    <w:rsid w:val="00E64298"/>
    <w:rsid w:val="00E643EE"/>
    <w:rsid w:val="00E644BE"/>
    <w:rsid w:val="00E6453D"/>
    <w:rsid w:val="00E64BB1"/>
    <w:rsid w:val="00E64E62"/>
    <w:rsid w:val="00E64EFA"/>
    <w:rsid w:val="00E651BD"/>
    <w:rsid w:val="00E65919"/>
    <w:rsid w:val="00E65940"/>
    <w:rsid w:val="00E65987"/>
    <w:rsid w:val="00E659C8"/>
    <w:rsid w:val="00E659CA"/>
    <w:rsid w:val="00E65DE6"/>
    <w:rsid w:val="00E65ECB"/>
    <w:rsid w:val="00E65FA2"/>
    <w:rsid w:val="00E6607C"/>
    <w:rsid w:val="00E6619F"/>
    <w:rsid w:val="00E66321"/>
    <w:rsid w:val="00E663A7"/>
    <w:rsid w:val="00E66AEF"/>
    <w:rsid w:val="00E6719F"/>
    <w:rsid w:val="00E673AD"/>
    <w:rsid w:val="00E679E9"/>
    <w:rsid w:val="00E67B86"/>
    <w:rsid w:val="00E67CD2"/>
    <w:rsid w:val="00E67D67"/>
    <w:rsid w:val="00E70170"/>
    <w:rsid w:val="00E7022A"/>
    <w:rsid w:val="00E7049A"/>
    <w:rsid w:val="00E706FB"/>
    <w:rsid w:val="00E707BE"/>
    <w:rsid w:val="00E70FF8"/>
    <w:rsid w:val="00E71561"/>
    <w:rsid w:val="00E71585"/>
    <w:rsid w:val="00E715F1"/>
    <w:rsid w:val="00E71B4B"/>
    <w:rsid w:val="00E71FCF"/>
    <w:rsid w:val="00E72088"/>
    <w:rsid w:val="00E72EBF"/>
    <w:rsid w:val="00E7337C"/>
    <w:rsid w:val="00E733B7"/>
    <w:rsid w:val="00E73526"/>
    <w:rsid w:val="00E7353C"/>
    <w:rsid w:val="00E73908"/>
    <w:rsid w:val="00E739AF"/>
    <w:rsid w:val="00E73FE8"/>
    <w:rsid w:val="00E742D4"/>
    <w:rsid w:val="00E745C0"/>
    <w:rsid w:val="00E74DD2"/>
    <w:rsid w:val="00E74FCC"/>
    <w:rsid w:val="00E75146"/>
    <w:rsid w:val="00E751E1"/>
    <w:rsid w:val="00E75391"/>
    <w:rsid w:val="00E75697"/>
    <w:rsid w:val="00E75756"/>
    <w:rsid w:val="00E7585E"/>
    <w:rsid w:val="00E75A09"/>
    <w:rsid w:val="00E75A25"/>
    <w:rsid w:val="00E75B20"/>
    <w:rsid w:val="00E76179"/>
    <w:rsid w:val="00E76191"/>
    <w:rsid w:val="00E765C3"/>
    <w:rsid w:val="00E76919"/>
    <w:rsid w:val="00E76D79"/>
    <w:rsid w:val="00E770A0"/>
    <w:rsid w:val="00E77392"/>
    <w:rsid w:val="00E77A88"/>
    <w:rsid w:val="00E77A93"/>
    <w:rsid w:val="00E80543"/>
    <w:rsid w:val="00E80C95"/>
    <w:rsid w:val="00E80F9F"/>
    <w:rsid w:val="00E81271"/>
    <w:rsid w:val="00E81462"/>
    <w:rsid w:val="00E815CF"/>
    <w:rsid w:val="00E81A9F"/>
    <w:rsid w:val="00E81B96"/>
    <w:rsid w:val="00E81BFC"/>
    <w:rsid w:val="00E82051"/>
    <w:rsid w:val="00E82175"/>
    <w:rsid w:val="00E82236"/>
    <w:rsid w:val="00E8225E"/>
    <w:rsid w:val="00E8226F"/>
    <w:rsid w:val="00E824F9"/>
    <w:rsid w:val="00E826CA"/>
    <w:rsid w:val="00E82705"/>
    <w:rsid w:val="00E8281F"/>
    <w:rsid w:val="00E82DD9"/>
    <w:rsid w:val="00E8306A"/>
    <w:rsid w:val="00E830EB"/>
    <w:rsid w:val="00E83126"/>
    <w:rsid w:val="00E83274"/>
    <w:rsid w:val="00E83819"/>
    <w:rsid w:val="00E8413C"/>
    <w:rsid w:val="00E85148"/>
    <w:rsid w:val="00E851FD"/>
    <w:rsid w:val="00E853FE"/>
    <w:rsid w:val="00E85626"/>
    <w:rsid w:val="00E857A5"/>
    <w:rsid w:val="00E85CF9"/>
    <w:rsid w:val="00E85F54"/>
    <w:rsid w:val="00E8606B"/>
    <w:rsid w:val="00E860E7"/>
    <w:rsid w:val="00E8614F"/>
    <w:rsid w:val="00E863C6"/>
    <w:rsid w:val="00E8645D"/>
    <w:rsid w:val="00E86620"/>
    <w:rsid w:val="00E866AB"/>
    <w:rsid w:val="00E86B2B"/>
    <w:rsid w:val="00E86B7C"/>
    <w:rsid w:val="00E870D3"/>
    <w:rsid w:val="00E87258"/>
    <w:rsid w:val="00E87E49"/>
    <w:rsid w:val="00E87FC1"/>
    <w:rsid w:val="00E909A2"/>
    <w:rsid w:val="00E90D35"/>
    <w:rsid w:val="00E91665"/>
    <w:rsid w:val="00E91A43"/>
    <w:rsid w:val="00E91AA2"/>
    <w:rsid w:val="00E91E89"/>
    <w:rsid w:val="00E9217F"/>
    <w:rsid w:val="00E92742"/>
    <w:rsid w:val="00E92743"/>
    <w:rsid w:val="00E92B6E"/>
    <w:rsid w:val="00E92C13"/>
    <w:rsid w:val="00E93378"/>
    <w:rsid w:val="00E9344A"/>
    <w:rsid w:val="00E93755"/>
    <w:rsid w:val="00E93802"/>
    <w:rsid w:val="00E93C94"/>
    <w:rsid w:val="00E93DD1"/>
    <w:rsid w:val="00E93EEE"/>
    <w:rsid w:val="00E944EF"/>
    <w:rsid w:val="00E946D8"/>
    <w:rsid w:val="00E946E2"/>
    <w:rsid w:val="00E949C0"/>
    <w:rsid w:val="00E94B62"/>
    <w:rsid w:val="00E94DDB"/>
    <w:rsid w:val="00E95128"/>
    <w:rsid w:val="00E9515B"/>
    <w:rsid w:val="00E95F45"/>
    <w:rsid w:val="00E960BB"/>
    <w:rsid w:val="00E962FA"/>
    <w:rsid w:val="00E964F3"/>
    <w:rsid w:val="00E96728"/>
    <w:rsid w:val="00E96894"/>
    <w:rsid w:val="00E96B19"/>
    <w:rsid w:val="00E96C14"/>
    <w:rsid w:val="00E970B3"/>
    <w:rsid w:val="00E97372"/>
    <w:rsid w:val="00E9742D"/>
    <w:rsid w:val="00E978DB"/>
    <w:rsid w:val="00E97980"/>
    <w:rsid w:val="00E979F8"/>
    <w:rsid w:val="00E97BB2"/>
    <w:rsid w:val="00E97FE2"/>
    <w:rsid w:val="00EA0A28"/>
    <w:rsid w:val="00EA16E2"/>
    <w:rsid w:val="00EA1E4A"/>
    <w:rsid w:val="00EA1FEA"/>
    <w:rsid w:val="00EA267E"/>
    <w:rsid w:val="00EA270F"/>
    <w:rsid w:val="00EA2C4B"/>
    <w:rsid w:val="00EA3462"/>
    <w:rsid w:val="00EA367C"/>
    <w:rsid w:val="00EA37E8"/>
    <w:rsid w:val="00EA411B"/>
    <w:rsid w:val="00EA49D9"/>
    <w:rsid w:val="00EA4B57"/>
    <w:rsid w:val="00EA4D4D"/>
    <w:rsid w:val="00EA4DAE"/>
    <w:rsid w:val="00EA4F8B"/>
    <w:rsid w:val="00EA50C1"/>
    <w:rsid w:val="00EA546E"/>
    <w:rsid w:val="00EA5493"/>
    <w:rsid w:val="00EA5DA8"/>
    <w:rsid w:val="00EA5F6F"/>
    <w:rsid w:val="00EA5F97"/>
    <w:rsid w:val="00EA6178"/>
    <w:rsid w:val="00EA62E8"/>
    <w:rsid w:val="00EA6406"/>
    <w:rsid w:val="00EA676C"/>
    <w:rsid w:val="00EA68F0"/>
    <w:rsid w:val="00EA6DAA"/>
    <w:rsid w:val="00EA6E8E"/>
    <w:rsid w:val="00EA714C"/>
    <w:rsid w:val="00EA7692"/>
    <w:rsid w:val="00EA7863"/>
    <w:rsid w:val="00EA78B8"/>
    <w:rsid w:val="00EA7B76"/>
    <w:rsid w:val="00EA7C44"/>
    <w:rsid w:val="00EA7CCF"/>
    <w:rsid w:val="00EB0273"/>
    <w:rsid w:val="00EB0906"/>
    <w:rsid w:val="00EB0E26"/>
    <w:rsid w:val="00EB13C1"/>
    <w:rsid w:val="00EB170A"/>
    <w:rsid w:val="00EB1ABB"/>
    <w:rsid w:val="00EB1BA1"/>
    <w:rsid w:val="00EB22DD"/>
    <w:rsid w:val="00EB269B"/>
    <w:rsid w:val="00EB2A19"/>
    <w:rsid w:val="00EB2BB6"/>
    <w:rsid w:val="00EB2CAE"/>
    <w:rsid w:val="00EB2CBF"/>
    <w:rsid w:val="00EB2E1D"/>
    <w:rsid w:val="00EB35F2"/>
    <w:rsid w:val="00EB37BC"/>
    <w:rsid w:val="00EB3925"/>
    <w:rsid w:val="00EB400C"/>
    <w:rsid w:val="00EB4A44"/>
    <w:rsid w:val="00EB4F43"/>
    <w:rsid w:val="00EB5352"/>
    <w:rsid w:val="00EB5390"/>
    <w:rsid w:val="00EB5447"/>
    <w:rsid w:val="00EB54A1"/>
    <w:rsid w:val="00EB60AF"/>
    <w:rsid w:val="00EB6449"/>
    <w:rsid w:val="00EB6AB1"/>
    <w:rsid w:val="00EB6CF8"/>
    <w:rsid w:val="00EB6FA6"/>
    <w:rsid w:val="00EB774E"/>
    <w:rsid w:val="00EB786B"/>
    <w:rsid w:val="00EB7EF6"/>
    <w:rsid w:val="00EB7F24"/>
    <w:rsid w:val="00EC022A"/>
    <w:rsid w:val="00EC0324"/>
    <w:rsid w:val="00EC0D10"/>
    <w:rsid w:val="00EC1013"/>
    <w:rsid w:val="00EC127D"/>
    <w:rsid w:val="00EC1712"/>
    <w:rsid w:val="00EC19AA"/>
    <w:rsid w:val="00EC1B2B"/>
    <w:rsid w:val="00EC1B5F"/>
    <w:rsid w:val="00EC1C54"/>
    <w:rsid w:val="00EC1E54"/>
    <w:rsid w:val="00EC2025"/>
    <w:rsid w:val="00EC2227"/>
    <w:rsid w:val="00EC2450"/>
    <w:rsid w:val="00EC2864"/>
    <w:rsid w:val="00EC28F4"/>
    <w:rsid w:val="00EC2AA4"/>
    <w:rsid w:val="00EC2D30"/>
    <w:rsid w:val="00EC2E90"/>
    <w:rsid w:val="00EC31AF"/>
    <w:rsid w:val="00EC3300"/>
    <w:rsid w:val="00EC38A0"/>
    <w:rsid w:val="00EC3A64"/>
    <w:rsid w:val="00EC3B1B"/>
    <w:rsid w:val="00EC3D6F"/>
    <w:rsid w:val="00EC44D9"/>
    <w:rsid w:val="00EC4583"/>
    <w:rsid w:val="00EC47F4"/>
    <w:rsid w:val="00EC4DF5"/>
    <w:rsid w:val="00EC5400"/>
    <w:rsid w:val="00EC5460"/>
    <w:rsid w:val="00EC5716"/>
    <w:rsid w:val="00EC5B68"/>
    <w:rsid w:val="00EC5CE6"/>
    <w:rsid w:val="00EC6235"/>
    <w:rsid w:val="00EC664F"/>
    <w:rsid w:val="00EC6858"/>
    <w:rsid w:val="00EC6C19"/>
    <w:rsid w:val="00ED01A4"/>
    <w:rsid w:val="00ED0AA8"/>
    <w:rsid w:val="00ED0D75"/>
    <w:rsid w:val="00ED0FCB"/>
    <w:rsid w:val="00ED128B"/>
    <w:rsid w:val="00ED156D"/>
    <w:rsid w:val="00ED1B49"/>
    <w:rsid w:val="00ED1EDD"/>
    <w:rsid w:val="00ED2426"/>
    <w:rsid w:val="00ED24BA"/>
    <w:rsid w:val="00ED2519"/>
    <w:rsid w:val="00ED2B2D"/>
    <w:rsid w:val="00ED2C8D"/>
    <w:rsid w:val="00ED3296"/>
    <w:rsid w:val="00ED3CB8"/>
    <w:rsid w:val="00ED3FF2"/>
    <w:rsid w:val="00ED42CE"/>
    <w:rsid w:val="00ED4498"/>
    <w:rsid w:val="00ED477B"/>
    <w:rsid w:val="00ED4DFD"/>
    <w:rsid w:val="00ED4E3A"/>
    <w:rsid w:val="00ED51B9"/>
    <w:rsid w:val="00ED5838"/>
    <w:rsid w:val="00ED59C1"/>
    <w:rsid w:val="00ED5D5E"/>
    <w:rsid w:val="00ED5FB9"/>
    <w:rsid w:val="00ED6127"/>
    <w:rsid w:val="00ED6B05"/>
    <w:rsid w:val="00ED734E"/>
    <w:rsid w:val="00ED7681"/>
    <w:rsid w:val="00ED7919"/>
    <w:rsid w:val="00ED7C63"/>
    <w:rsid w:val="00EE01F6"/>
    <w:rsid w:val="00EE020D"/>
    <w:rsid w:val="00EE0BC3"/>
    <w:rsid w:val="00EE0C38"/>
    <w:rsid w:val="00EE0E51"/>
    <w:rsid w:val="00EE15F9"/>
    <w:rsid w:val="00EE18F2"/>
    <w:rsid w:val="00EE1A62"/>
    <w:rsid w:val="00EE1C0E"/>
    <w:rsid w:val="00EE2007"/>
    <w:rsid w:val="00EE22B1"/>
    <w:rsid w:val="00EE23C0"/>
    <w:rsid w:val="00EE24D8"/>
    <w:rsid w:val="00EE27BC"/>
    <w:rsid w:val="00EE2ABD"/>
    <w:rsid w:val="00EE31E0"/>
    <w:rsid w:val="00EE32F9"/>
    <w:rsid w:val="00EE3315"/>
    <w:rsid w:val="00EE34CB"/>
    <w:rsid w:val="00EE36BD"/>
    <w:rsid w:val="00EE3C40"/>
    <w:rsid w:val="00EE3C46"/>
    <w:rsid w:val="00EE3FCB"/>
    <w:rsid w:val="00EE4084"/>
    <w:rsid w:val="00EE4409"/>
    <w:rsid w:val="00EE484A"/>
    <w:rsid w:val="00EE4923"/>
    <w:rsid w:val="00EE49FE"/>
    <w:rsid w:val="00EE4E74"/>
    <w:rsid w:val="00EE4ED6"/>
    <w:rsid w:val="00EE511D"/>
    <w:rsid w:val="00EE51C8"/>
    <w:rsid w:val="00EE5435"/>
    <w:rsid w:val="00EE5BD2"/>
    <w:rsid w:val="00EE5C24"/>
    <w:rsid w:val="00EE601A"/>
    <w:rsid w:val="00EE6114"/>
    <w:rsid w:val="00EE6BFF"/>
    <w:rsid w:val="00EE6C8A"/>
    <w:rsid w:val="00EE6DFC"/>
    <w:rsid w:val="00EE6F38"/>
    <w:rsid w:val="00EE70D5"/>
    <w:rsid w:val="00EE79CA"/>
    <w:rsid w:val="00EE7DCC"/>
    <w:rsid w:val="00EF01E0"/>
    <w:rsid w:val="00EF02B3"/>
    <w:rsid w:val="00EF03A8"/>
    <w:rsid w:val="00EF05E1"/>
    <w:rsid w:val="00EF09CF"/>
    <w:rsid w:val="00EF0DE2"/>
    <w:rsid w:val="00EF0F2A"/>
    <w:rsid w:val="00EF118C"/>
    <w:rsid w:val="00EF133B"/>
    <w:rsid w:val="00EF1645"/>
    <w:rsid w:val="00EF17D8"/>
    <w:rsid w:val="00EF1B73"/>
    <w:rsid w:val="00EF21E2"/>
    <w:rsid w:val="00EF23B4"/>
    <w:rsid w:val="00EF259C"/>
    <w:rsid w:val="00EF2623"/>
    <w:rsid w:val="00EF30AE"/>
    <w:rsid w:val="00EF3849"/>
    <w:rsid w:val="00EF3D22"/>
    <w:rsid w:val="00EF3FAD"/>
    <w:rsid w:val="00EF436D"/>
    <w:rsid w:val="00EF43E3"/>
    <w:rsid w:val="00EF494A"/>
    <w:rsid w:val="00EF4DDB"/>
    <w:rsid w:val="00EF4E65"/>
    <w:rsid w:val="00EF5284"/>
    <w:rsid w:val="00EF52EC"/>
    <w:rsid w:val="00EF5429"/>
    <w:rsid w:val="00EF5636"/>
    <w:rsid w:val="00EF56BA"/>
    <w:rsid w:val="00EF57D0"/>
    <w:rsid w:val="00EF5F04"/>
    <w:rsid w:val="00EF6186"/>
    <w:rsid w:val="00EF6249"/>
    <w:rsid w:val="00EF637C"/>
    <w:rsid w:val="00EF6540"/>
    <w:rsid w:val="00EF6601"/>
    <w:rsid w:val="00EF66CF"/>
    <w:rsid w:val="00EF6F29"/>
    <w:rsid w:val="00EF7076"/>
    <w:rsid w:val="00EF7115"/>
    <w:rsid w:val="00EF7237"/>
    <w:rsid w:val="00EF75A6"/>
    <w:rsid w:val="00EF7D3B"/>
    <w:rsid w:val="00EF7DBB"/>
    <w:rsid w:val="00F0004C"/>
    <w:rsid w:val="00F00272"/>
    <w:rsid w:val="00F004E8"/>
    <w:rsid w:val="00F008FC"/>
    <w:rsid w:val="00F009B5"/>
    <w:rsid w:val="00F009C6"/>
    <w:rsid w:val="00F00CEF"/>
    <w:rsid w:val="00F01150"/>
    <w:rsid w:val="00F0118F"/>
    <w:rsid w:val="00F013C3"/>
    <w:rsid w:val="00F01897"/>
    <w:rsid w:val="00F018C5"/>
    <w:rsid w:val="00F01CAB"/>
    <w:rsid w:val="00F01D68"/>
    <w:rsid w:val="00F01D8F"/>
    <w:rsid w:val="00F022EA"/>
    <w:rsid w:val="00F02320"/>
    <w:rsid w:val="00F0270F"/>
    <w:rsid w:val="00F0388B"/>
    <w:rsid w:val="00F03C4F"/>
    <w:rsid w:val="00F03F71"/>
    <w:rsid w:val="00F0402C"/>
    <w:rsid w:val="00F040F6"/>
    <w:rsid w:val="00F04247"/>
    <w:rsid w:val="00F04A0B"/>
    <w:rsid w:val="00F05129"/>
    <w:rsid w:val="00F05175"/>
    <w:rsid w:val="00F05425"/>
    <w:rsid w:val="00F0551C"/>
    <w:rsid w:val="00F05569"/>
    <w:rsid w:val="00F05D85"/>
    <w:rsid w:val="00F06087"/>
    <w:rsid w:val="00F06181"/>
    <w:rsid w:val="00F062B7"/>
    <w:rsid w:val="00F063CF"/>
    <w:rsid w:val="00F063F4"/>
    <w:rsid w:val="00F064E9"/>
    <w:rsid w:val="00F064EE"/>
    <w:rsid w:val="00F06516"/>
    <w:rsid w:val="00F065F0"/>
    <w:rsid w:val="00F06670"/>
    <w:rsid w:val="00F06F0B"/>
    <w:rsid w:val="00F072B2"/>
    <w:rsid w:val="00F072F3"/>
    <w:rsid w:val="00F07641"/>
    <w:rsid w:val="00F07920"/>
    <w:rsid w:val="00F07D53"/>
    <w:rsid w:val="00F07E81"/>
    <w:rsid w:val="00F102CF"/>
    <w:rsid w:val="00F10464"/>
    <w:rsid w:val="00F10628"/>
    <w:rsid w:val="00F10989"/>
    <w:rsid w:val="00F10D84"/>
    <w:rsid w:val="00F111A2"/>
    <w:rsid w:val="00F11321"/>
    <w:rsid w:val="00F1137F"/>
    <w:rsid w:val="00F114AF"/>
    <w:rsid w:val="00F1158A"/>
    <w:rsid w:val="00F117B2"/>
    <w:rsid w:val="00F11995"/>
    <w:rsid w:val="00F126AF"/>
    <w:rsid w:val="00F12E93"/>
    <w:rsid w:val="00F12FBC"/>
    <w:rsid w:val="00F13433"/>
    <w:rsid w:val="00F136F5"/>
    <w:rsid w:val="00F139E0"/>
    <w:rsid w:val="00F140F4"/>
    <w:rsid w:val="00F146B6"/>
    <w:rsid w:val="00F14A59"/>
    <w:rsid w:val="00F14B6D"/>
    <w:rsid w:val="00F14D48"/>
    <w:rsid w:val="00F150B4"/>
    <w:rsid w:val="00F152B9"/>
    <w:rsid w:val="00F15722"/>
    <w:rsid w:val="00F159C2"/>
    <w:rsid w:val="00F15A54"/>
    <w:rsid w:val="00F15CBB"/>
    <w:rsid w:val="00F15DBB"/>
    <w:rsid w:val="00F166AC"/>
    <w:rsid w:val="00F16991"/>
    <w:rsid w:val="00F16A18"/>
    <w:rsid w:val="00F16A29"/>
    <w:rsid w:val="00F1756B"/>
    <w:rsid w:val="00F175AC"/>
    <w:rsid w:val="00F17666"/>
    <w:rsid w:val="00F17D08"/>
    <w:rsid w:val="00F17F41"/>
    <w:rsid w:val="00F20043"/>
    <w:rsid w:val="00F20662"/>
    <w:rsid w:val="00F206C1"/>
    <w:rsid w:val="00F20A7A"/>
    <w:rsid w:val="00F216F7"/>
    <w:rsid w:val="00F21759"/>
    <w:rsid w:val="00F21A0B"/>
    <w:rsid w:val="00F2203A"/>
    <w:rsid w:val="00F221EC"/>
    <w:rsid w:val="00F22527"/>
    <w:rsid w:val="00F22A80"/>
    <w:rsid w:val="00F22CEA"/>
    <w:rsid w:val="00F233D8"/>
    <w:rsid w:val="00F23452"/>
    <w:rsid w:val="00F23B93"/>
    <w:rsid w:val="00F23DC9"/>
    <w:rsid w:val="00F23EC4"/>
    <w:rsid w:val="00F2428E"/>
    <w:rsid w:val="00F2450B"/>
    <w:rsid w:val="00F24BE1"/>
    <w:rsid w:val="00F25130"/>
    <w:rsid w:val="00F2525F"/>
    <w:rsid w:val="00F252CF"/>
    <w:rsid w:val="00F253EB"/>
    <w:rsid w:val="00F25556"/>
    <w:rsid w:val="00F25721"/>
    <w:rsid w:val="00F2582A"/>
    <w:rsid w:val="00F25898"/>
    <w:rsid w:val="00F258D7"/>
    <w:rsid w:val="00F25A41"/>
    <w:rsid w:val="00F25E8E"/>
    <w:rsid w:val="00F25F81"/>
    <w:rsid w:val="00F2631B"/>
    <w:rsid w:val="00F2683D"/>
    <w:rsid w:val="00F26949"/>
    <w:rsid w:val="00F269AF"/>
    <w:rsid w:val="00F26B6A"/>
    <w:rsid w:val="00F27054"/>
    <w:rsid w:val="00F2732A"/>
    <w:rsid w:val="00F274E6"/>
    <w:rsid w:val="00F27BF7"/>
    <w:rsid w:val="00F27CAF"/>
    <w:rsid w:val="00F3040C"/>
    <w:rsid w:val="00F30840"/>
    <w:rsid w:val="00F30982"/>
    <w:rsid w:val="00F30B9D"/>
    <w:rsid w:val="00F31079"/>
    <w:rsid w:val="00F311B0"/>
    <w:rsid w:val="00F3132A"/>
    <w:rsid w:val="00F3143B"/>
    <w:rsid w:val="00F316D2"/>
    <w:rsid w:val="00F31725"/>
    <w:rsid w:val="00F3177D"/>
    <w:rsid w:val="00F31D62"/>
    <w:rsid w:val="00F31E9E"/>
    <w:rsid w:val="00F321F4"/>
    <w:rsid w:val="00F322A5"/>
    <w:rsid w:val="00F3267B"/>
    <w:rsid w:val="00F32BEF"/>
    <w:rsid w:val="00F32ECC"/>
    <w:rsid w:val="00F331CF"/>
    <w:rsid w:val="00F33389"/>
    <w:rsid w:val="00F335AF"/>
    <w:rsid w:val="00F335E5"/>
    <w:rsid w:val="00F33A03"/>
    <w:rsid w:val="00F33E32"/>
    <w:rsid w:val="00F34053"/>
    <w:rsid w:val="00F34429"/>
    <w:rsid w:val="00F35180"/>
    <w:rsid w:val="00F3521F"/>
    <w:rsid w:val="00F35315"/>
    <w:rsid w:val="00F354EE"/>
    <w:rsid w:val="00F3596E"/>
    <w:rsid w:val="00F35D40"/>
    <w:rsid w:val="00F35E40"/>
    <w:rsid w:val="00F368A6"/>
    <w:rsid w:val="00F37286"/>
    <w:rsid w:val="00F377E4"/>
    <w:rsid w:val="00F377EB"/>
    <w:rsid w:val="00F378BE"/>
    <w:rsid w:val="00F37AA0"/>
    <w:rsid w:val="00F37CA7"/>
    <w:rsid w:val="00F37CB8"/>
    <w:rsid w:val="00F37D34"/>
    <w:rsid w:val="00F40399"/>
    <w:rsid w:val="00F4040F"/>
    <w:rsid w:val="00F405CB"/>
    <w:rsid w:val="00F406DF"/>
    <w:rsid w:val="00F40805"/>
    <w:rsid w:val="00F40BE9"/>
    <w:rsid w:val="00F40BF2"/>
    <w:rsid w:val="00F415C1"/>
    <w:rsid w:val="00F416C8"/>
    <w:rsid w:val="00F41978"/>
    <w:rsid w:val="00F41B7F"/>
    <w:rsid w:val="00F41DA2"/>
    <w:rsid w:val="00F41E39"/>
    <w:rsid w:val="00F421D6"/>
    <w:rsid w:val="00F42BFE"/>
    <w:rsid w:val="00F42C8B"/>
    <w:rsid w:val="00F431A1"/>
    <w:rsid w:val="00F43A31"/>
    <w:rsid w:val="00F441A5"/>
    <w:rsid w:val="00F44E5B"/>
    <w:rsid w:val="00F45031"/>
    <w:rsid w:val="00F45AAD"/>
    <w:rsid w:val="00F45B47"/>
    <w:rsid w:val="00F45C8A"/>
    <w:rsid w:val="00F45DAF"/>
    <w:rsid w:val="00F46041"/>
    <w:rsid w:val="00F465DF"/>
    <w:rsid w:val="00F469C9"/>
    <w:rsid w:val="00F46CF4"/>
    <w:rsid w:val="00F46F1F"/>
    <w:rsid w:val="00F47369"/>
    <w:rsid w:val="00F47393"/>
    <w:rsid w:val="00F474DD"/>
    <w:rsid w:val="00F47534"/>
    <w:rsid w:val="00F47736"/>
    <w:rsid w:val="00F47DEA"/>
    <w:rsid w:val="00F50600"/>
    <w:rsid w:val="00F50985"/>
    <w:rsid w:val="00F50CC1"/>
    <w:rsid w:val="00F50CC8"/>
    <w:rsid w:val="00F510E0"/>
    <w:rsid w:val="00F5123A"/>
    <w:rsid w:val="00F51299"/>
    <w:rsid w:val="00F51647"/>
    <w:rsid w:val="00F518D5"/>
    <w:rsid w:val="00F520A1"/>
    <w:rsid w:val="00F52281"/>
    <w:rsid w:val="00F52535"/>
    <w:rsid w:val="00F5258B"/>
    <w:rsid w:val="00F5259C"/>
    <w:rsid w:val="00F527E1"/>
    <w:rsid w:val="00F52AF7"/>
    <w:rsid w:val="00F52B14"/>
    <w:rsid w:val="00F52F87"/>
    <w:rsid w:val="00F53A53"/>
    <w:rsid w:val="00F5401F"/>
    <w:rsid w:val="00F5438F"/>
    <w:rsid w:val="00F5453D"/>
    <w:rsid w:val="00F548B4"/>
    <w:rsid w:val="00F54A97"/>
    <w:rsid w:val="00F558AB"/>
    <w:rsid w:val="00F55F31"/>
    <w:rsid w:val="00F566E5"/>
    <w:rsid w:val="00F56870"/>
    <w:rsid w:val="00F57248"/>
    <w:rsid w:val="00F577A6"/>
    <w:rsid w:val="00F57F41"/>
    <w:rsid w:val="00F60112"/>
    <w:rsid w:val="00F60575"/>
    <w:rsid w:val="00F6077A"/>
    <w:rsid w:val="00F607CA"/>
    <w:rsid w:val="00F608A5"/>
    <w:rsid w:val="00F60A13"/>
    <w:rsid w:val="00F60C8A"/>
    <w:rsid w:val="00F60F29"/>
    <w:rsid w:val="00F61C14"/>
    <w:rsid w:val="00F61CD6"/>
    <w:rsid w:val="00F61F91"/>
    <w:rsid w:val="00F61FDC"/>
    <w:rsid w:val="00F62210"/>
    <w:rsid w:val="00F62963"/>
    <w:rsid w:val="00F6298B"/>
    <w:rsid w:val="00F62B53"/>
    <w:rsid w:val="00F62CB2"/>
    <w:rsid w:val="00F6370C"/>
    <w:rsid w:val="00F638F2"/>
    <w:rsid w:val="00F639C3"/>
    <w:rsid w:val="00F644CE"/>
    <w:rsid w:val="00F64755"/>
    <w:rsid w:val="00F64A99"/>
    <w:rsid w:val="00F64FD1"/>
    <w:rsid w:val="00F650D2"/>
    <w:rsid w:val="00F652A7"/>
    <w:rsid w:val="00F652BF"/>
    <w:rsid w:val="00F653A6"/>
    <w:rsid w:val="00F653CA"/>
    <w:rsid w:val="00F654E5"/>
    <w:rsid w:val="00F6553A"/>
    <w:rsid w:val="00F6591C"/>
    <w:rsid w:val="00F65A9B"/>
    <w:rsid w:val="00F6626A"/>
    <w:rsid w:val="00F664D2"/>
    <w:rsid w:val="00F664D5"/>
    <w:rsid w:val="00F6658F"/>
    <w:rsid w:val="00F66652"/>
    <w:rsid w:val="00F675EB"/>
    <w:rsid w:val="00F67794"/>
    <w:rsid w:val="00F67DA6"/>
    <w:rsid w:val="00F70270"/>
    <w:rsid w:val="00F70344"/>
    <w:rsid w:val="00F70A81"/>
    <w:rsid w:val="00F70D38"/>
    <w:rsid w:val="00F70DB4"/>
    <w:rsid w:val="00F71370"/>
    <w:rsid w:val="00F714D5"/>
    <w:rsid w:val="00F717B6"/>
    <w:rsid w:val="00F7180F"/>
    <w:rsid w:val="00F71FE6"/>
    <w:rsid w:val="00F724DA"/>
    <w:rsid w:val="00F72524"/>
    <w:rsid w:val="00F72765"/>
    <w:rsid w:val="00F72953"/>
    <w:rsid w:val="00F72E3B"/>
    <w:rsid w:val="00F72EA3"/>
    <w:rsid w:val="00F73363"/>
    <w:rsid w:val="00F73569"/>
    <w:rsid w:val="00F73602"/>
    <w:rsid w:val="00F736AA"/>
    <w:rsid w:val="00F7379A"/>
    <w:rsid w:val="00F741D0"/>
    <w:rsid w:val="00F74579"/>
    <w:rsid w:val="00F7492A"/>
    <w:rsid w:val="00F7511E"/>
    <w:rsid w:val="00F751B1"/>
    <w:rsid w:val="00F752E4"/>
    <w:rsid w:val="00F75AAD"/>
    <w:rsid w:val="00F75D0F"/>
    <w:rsid w:val="00F75D28"/>
    <w:rsid w:val="00F763FB"/>
    <w:rsid w:val="00F76810"/>
    <w:rsid w:val="00F76BB4"/>
    <w:rsid w:val="00F76C6C"/>
    <w:rsid w:val="00F76D34"/>
    <w:rsid w:val="00F76E5F"/>
    <w:rsid w:val="00F77110"/>
    <w:rsid w:val="00F77587"/>
    <w:rsid w:val="00F777CB"/>
    <w:rsid w:val="00F77AB2"/>
    <w:rsid w:val="00F77E14"/>
    <w:rsid w:val="00F80486"/>
    <w:rsid w:val="00F81275"/>
    <w:rsid w:val="00F813D3"/>
    <w:rsid w:val="00F81805"/>
    <w:rsid w:val="00F81BCF"/>
    <w:rsid w:val="00F82061"/>
    <w:rsid w:val="00F820B6"/>
    <w:rsid w:val="00F824F1"/>
    <w:rsid w:val="00F825B5"/>
    <w:rsid w:val="00F828D4"/>
    <w:rsid w:val="00F82B80"/>
    <w:rsid w:val="00F82D76"/>
    <w:rsid w:val="00F8304A"/>
    <w:rsid w:val="00F830DB"/>
    <w:rsid w:val="00F835DA"/>
    <w:rsid w:val="00F8394C"/>
    <w:rsid w:val="00F839BD"/>
    <w:rsid w:val="00F83B60"/>
    <w:rsid w:val="00F83FB7"/>
    <w:rsid w:val="00F8434A"/>
    <w:rsid w:val="00F84E2A"/>
    <w:rsid w:val="00F8524E"/>
    <w:rsid w:val="00F85296"/>
    <w:rsid w:val="00F8572E"/>
    <w:rsid w:val="00F85994"/>
    <w:rsid w:val="00F859FC"/>
    <w:rsid w:val="00F85AFE"/>
    <w:rsid w:val="00F85E03"/>
    <w:rsid w:val="00F85F75"/>
    <w:rsid w:val="00F860F8"/>
    <w:rsid w:val="00F86223"/>
    <w:rsid w:val="00F86983"/>
    <w:rsid w:val="00F86FD2"/>
    <w:rsid w:val="00F87045"/>
    <w:rsid w:val="00F8724E"/>
    <w:rsid w:val="00F872A5"/>
    <w:rsid w:val="00F87445"/>
    <w:rsid w:val="00F87ECB"/>
    <w:rsid w:val="00F90039"/>
    <w:rsid w:val="00F90055"/>
    <w:rsid w:val="00F90445"/>
    <w:rsid w:val="00F904A8"/>
    <w:rsid w:val="00F90572"/>
    <w:rsid w:val="00F905F8"/>
    <w:rsid w:val="00F909CB"/>
    <w:rsid w:val="00F90A71"/>
    <w:rsid w:val="00F90E2F"/>
    <w:rsid w:val="00F910B3"/>
    <w:rsid w:val="00F91105"/>
    <w:rsid w:val="00F91186"/>
    <w:rsid w:val="00F9128D"/>
    <w:rsid w:val="00F91734"/>
    <w:rsid w:val="00F91919"/>
    <w:rsid w:val="00F91E9A"/>
    <w:rsid w:val="00F92223"/>
    <w:rsid w:val="00F923F4"/>
    <w:rsid w:val="00F92A51"/>
    <w:rsid w:val="00F92B47"/>
    <w:rsid w:val="00F92CD0"/>
    <w:rsid w:val="00F92D1D"/>
    <w:rsid w:val="00F92FAF"/>
    <w:rsid w:val="00F9327D"/>
    <w:rsid w:val="00F93641"/>
    <w:rsid w:val="00F93BCE"/>
    <w:rsid w:val="00F9421C"/>
    <w:rsid w:val="00F9429D"/>
    <w:rsid w:val="00F94A1B"/>
    <w:rsid w:val="00F94CA3"/>
    <w:rsid w:val="00F94F7F"/>
    <w:rsid w:val="00F957DA"/>
    <w:rsid w:val="00F9584E"/>
    <w:rsid w:val="00F95CD2"/>
    <w:rsid w:val="00F962EE"/>
    <w:rsid w:val="00F96634"/>
    <w:rsid w:val="00F969B5"/>
    <w:rsid w:val="00F96BB2"/>
    <w:rsid w:val="00F96F47"/>
    <w:rsid w:val="00F9723C"/>
    <w:rsid w:val="00F97307"/>
    <w:rsid w:val="00F973E7"/>
    <w:rsid w:val="00F97892"/>
    <w:rsid w:val="00FA0B79"/>
    <w:rsid w:val="00FA1230"/>
    <w:rsid w:val="00FA152E"/>
    <w:rsid w:val="00FA160D"/>
    <w:rsid w:val="00FA17EB"/>
    <w:rsid w:val="00FA1909"/>
    <w:rsid w:val="00FA22B1"/>
    <w:rsid w:val="00FA2472"/>
    <w:rsid w:val="00FA2E72"/>
    <w:rsid w:val="00FA2F3C"/>
    <w:rsid w:val="00FA2FFC"/>
    <w:rsid w:val="00FA35E5"/>
    <w:rsid w:val="00FA3674"/>
    <w:rsid w:val="00FA368D"/>
    <w:rsid w:val="00FA371F"/>
    <w:rsid w:val="00FA52CC"/>
    <w:rsid w:val="00FA5431"/>
    <w:rsid w:val="00FA5879"/>
    <w:rsid w:val="00FA5E97"/>
    <w:rsid w:val="00FA61C1"/>
    <w:rsid w:val="00FA61FF"/>
    <w:rsid w:val="00FA6230"/>
    <w:rsid w:val="00FA6F35"/>
    <w:rsid w:val="00FA6F3B"/>
    <w:rsid w:val="00FA7222"/>
    <w:rsid w:val="00FA731E"/>
    <w:rsid w:val="00FA736A"/>
    <w:rsid w:val="00FA742D"/>
    <w:rsid w:val="00FA7E27"/>
    <w:rsid w:val="00FA7F3B"/>
    <w:rsid w:val="00FB0074"/>
    <w:rsid w:val="00FB00B0"/>
    <w:rsid w:val="00FB031B"/>
    <w:rsid w:val="00FB036D"/>
    <w:rsid w:val="00FB0646"/>
    <w:rsid w:val="00FB0760"/>
    <w:rsid w:val="00FB0AA6"/>
    <w:rsid w:val="00FB0C10"/>
    <w:rsid w:val="00FB1182"/>
    <w:rsid w:val="00FB12DD"/>
    <w:rsid w:val="00FB14CF"/>
    <w:rsid w:val="00FB17CC"/>
    <w:rsid w:val="00FB1910"/>
    <w:rsid w:val="00FB1964"/>
    <w:rsid w:val="00FB1EB6"/>
    <w:rsid w:val="00FB256D"/>
    <w:rsid w:val="00FB28D9"/>
    <w:rsid w:val="00FB2B23"/>
    <w:rsid w:val="00FB2C28"/>
    <w:rsid w:val="00FB2DD7"/>
    <w:rsid w:val="00FB2DE7"/>
    <w:rsid w:val="00FB3082"/>
    <w:rsid w:val="00FB330F"/>
    <w:rsid w:val="00FB3735"/>
    <w:rsid w:val="00FB4158"/>
    <w:rsid w:val="00FB4752"/>
    <w:rsid w:val="00FB4EDB"/>
    <w:rsid w:val="00FB4F30"/>
    <w:rsid w:val="00FB55D0"/>
    <w:rsid w:val="00FB57AB"/>
    <w:rsid w:val="00FB58A0"/>
    <w:rsid w:val="00FB5A16"/>
    <w:rsid w:val="00FB5BC9"/>
    <w:rsid w:val="00FB5C08"/>
    <w:rsid w:val="00FB5E34"/>
    <w:rsid w:val="00FB6372"/>
    <w:rsid w:val="00FB6624"/>
    <w:rsid w:val="00FB6999"/>
    <w:rsid w:val="00FB6B36"/>
    <w:rsid w:val="00FB777E"/>
    <w:rsid w:val="00FB7DDE"/>
    <w:rsid w:val="00FC041F"/>
    <w:rsid w:val="00FC0F6B"/>
    <w:rsid w:val="00FC16CC"/>
    <w:rsid w:val="00FC1BBB"/>
    <w:rsid w:val="00FC226D"/>
    <w:rsid w:val="00FC3088"/>
    <w:rsid w:val="00FC33B9"/>
    <w:rsid w:val="00FC38DB"/>
    <w:rsid w:val="00FC3C5D"/>
    <w:rsid w:val="00FC4360"/>
    <w:rsid w:val="00FC469C"/>
    <w:rsid w:val="00FC4A8F"/>
    <w:rsid w:val="00FC4CBC"/>
    <w:rsid w:val="00FC55D8"/>
    <w:rsid w:val="00FC5798"/>
    <w:rsid w:val="00FC5BA6"/>
    <w:rsid w:val="00FC5CB6"/>
    <w:rsid w:val="00FC5E96"/>
    <w:rsid w:val="00FC60A8"/>
    <w:rsid w:val="00FC6854"/>
    <w:rsid w:val="00FC69B3"/>
    <w:rsid w:val="00FC76D4"/>
    <w:rsid w:val="00FD06B0"/>
    <w:rsid w:val="00FD0AE7"/>
    <w:rsid w:val="00FD0AF8"/>
    <w:rsid w:val="00FD0BB3"/>
    <w:rsid w:val="00FD12F0"/>
    <w:rsid w:val="00FD17D6"/>
    <w:rsid w:val="00FD18E2"/>
    <w:rsid w:val="00FD1A3A"/>
    <w:rsid w:val="00FD1B99"/>
    <w:rsid w:val="00FD1D60"/>
    <w:rsid w:val="00FD1F18"/>
    <w:rsid w:val="00FD1FFA"/>
    <w:rsid w:val="00FD2073"/>
    <w:rsid w:val="00FD21A4"/>
    <w:rsid w:val="00FD234D"/>
    <w:rsid w:val="00FD237F"/>
    <w:rsid w:val="00FD2440"/>
    <w:rsid w:val="00FD2C69"/>
    <w:rsid w:val="00FD2EFC"/>
    <w:rsid w:val="00FD3061"/>
    <w:rsid w:val="00FD3278"/>
    <w:rsid w:val="00FD33AC"/>
    <w:rsid w:val="00FD3635"/>
    <w:rsid w:val="00FD38B2"/>
    <w:rsid w:val="00FD3F59"/>
    <w:rsid w:val="00FD492F"/>
    <w:rsid w:val="00FD49F4"/>
    <w:rsid w:val="00FD515F"/>
    <w:rsid w:val="00FD55A2"/>
    <w:rsid w:val="00FD5765"/>
    <w:rsid w:val="00FD58B0"/>
    <w:rsid w:val="00FD58CB"/>
    <w:rsid w:val="00FD5CAD"/>
    <w:rsid w:val="00FD5DE4"/>
    <w:rsid w:val="00FD61F8"/>
    <w:rsid w:val="00FD6E92"/>
    <w:rsid w:val="00FD7149"/>
    <w:rsid w:val="00FD715D"/>
    <w:rsid w:val="00FD719A"/>
    <w:rsid w:val="00FD768E"/>
    <w:rsid w:val="00FD79F8"/>
    <w:rsid w:val="00FD7AE9"/>
    <w:rsid w:val="00FD7CE6"/>
    <w:rsid w:val="00FD7E2A"/>
    <w:rsid w:val="00FD7F63"/>
    <w:rsid w:val="00FE0564"/>
    <w:rsid w:val="00FE0A4E"/>
    <w:rsid w:val="00FE0CB7"/>
    <w:rsid w:val="00FE0D34"/>
    <w:rsid w:val="00FE0D63"/>
    <w:rsid w:val="00FE1248"/>
    <w:rsid w:val="00FE1658"/>
    <w:rsid w:val="00FE1964"/>
    <w:rsid w:val="00FE20B5"/>
    <w:rsid w:val="00FE21BD"/>
    <w:rsid w:val="00FE2DA4"/>
    <w:rsid w:val="00FE3107"/>
    <w:rsid w:val="00FE3205"/>
    <w:rsid w:val="00FE3510"/>
    <w:rsid w:val="00FE39E4"/>
    <w:rsid w:val="00FE3C0A"/>
    <w:rsid w:val="00FE3D6E"/>
    <w:rsid w:val="00FE3ECD"/>
    <w:rsid w:val="00FE4018"/>
    <w:rsid w:val="00FE40ED"/>
    <w:rsid w:val="00FE4247"/>
    <w:rsid w:val="00FE42C0"/>
    <w:rsid w:val="00FE4320"/>
    <w:rsid w:val="00FE43B9"/>
    <w:rsid w:val="00FE4D2F"/>
    <w:rsid w:val="00FE5190"/>
    <w:rsid w:val="00FE571E"/>
    <w:rsid w:val="00FE5907"/>
    <w:rsid w:val="00FE5A3A"/>
    <w:rsid w:val="00FE5C7F"/>
    <w:rsid w:val="00FE6EB4"/>
    <w:rsid w:val="00FE7358"/>
    <w:rsid w:val="00FE7795"/>
    <w:rsid w:val="00FE7909"/>
    <w:rsid w:val="00FE7A7D"/>
    <w:rsid w:val="00FE7C08"/>
    <w:rsid w:val="00FE7F3F"/>
    <w:rsid w:val="00FE7FE9"/>
    <w:rsid w:val="00FF021E"/>
    <w:rsid w:val="00FF05AB"/>
    <w:rsid w:val="00FF1061"/>
    <w:rsid w:val="00FF111C"/>
    <w:rsid w:val="00FF1710"/>
    <w:rsid w:val="00FF20DB"/>
    <w:rsid w:val="00FF24E2"/>
    <w:rsid w:val="00FF2623"/>
    <w:rsid w:val="00FF2B49"/>
    <w:rsid w:val="00FF30D5"/>
    <w:rsid w:val="00FF311C"/>
    <w:rsid w:val="00FF3265"/>
    <w:rsid w:val="00FF338B"/>
    <w:rsid w:val="00FF3B89"/>
    <w:rsid w:val="00FF3DB9"/>
    <w:rsid w:val="00FF3FD9"/>
    <w:rsid w:val="00FF40DE"/>
    <w:rsid w:val="00FF4203"/>
    <w:rsid w:val="00FF4270"/>
    <w:rsid w:val="00FF452A"/>
    <w:rsid w:val="00FF4709"/>
    <w:rsid w:val="00FF47D1"/>
    <w:rsid w:val="00FF4B07"/>
    <w:rsid w:val="00FF503F"/>
    <w:rsid w:val="00FF5059"/>
    <w:rsid w:val="00FF5344"/>
    <w:rsid w:val="00FF5518"/>
    <w:rsid w:val="00FF55F7"/>
    <w:rsid w:val="00FF5642"/>
    <w:rsid w:val="00FF581C"/>
    <w:rsid w:val="00FF626A"/>
    <w:rsid w:val="00FF62B2"/>
    <w:rsid w:val="00FF65AD"/>
    <w:rsid w:val="00FF6A91"/>
    <w:rsid w:val="00FF6CE9"/>
    <w:rsid w:val="00FF6DF6"/>
    <w:rsid w:val="00FF7732"/>
    <w:rsid w:val="14F1A101"/>
    <w:rsid w:val="40F2813A"/>
    <w:rsid w:val="51B3D3C8"/>
    <w:rsid w:val="6A341DED"/>
    <w:rsid w:val="72B7D632"/>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A6ED0D84-21A7-4510-9E68-176457DB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qFormat/>
    <w:rsid w:val="00815277"/>
    <w:pPr>
      <w:tabs>
        <w:tab w:val="center" w:pos="4320"/>
        <w:tab w:val="right" w:pos="8640"/>
      </w:tabs>
      <w:spacing w:after="0" w:line="240" w:lineRule="auto"/>
    </w:pPr>
  </w:style>
  <w:style w:type="character" w:customStyle="1" w:styleId="GalveneRakstz">
    <w:name w:val="Galvene Rakstz."/>
    <w:basedOn w:val="Noklusjumarindkopasfonts"/>
    <w:link w:val="Galvene"/>
    <w:qFormat/>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f"/>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a">
    <w:name w:val="Основной шрифт абзаца"/>
    <w:rsid w:val="005337D3"/>
  </w:style>
  <w:style w:type="paragraph" w:customStyle="1" w:styleId="Standard">
    <w:name w:val="Standard"/>
    <w:rsid w:val="00530BC7"/>
    <w:pPr>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178437</Words>
  <Characters>101710</Characters>
  <Application>Microsoft Office Word</Application>
  <DocSecurity>0</DocSecurity>
  <Lines>847</Lines>
  <Paragraphs>559</Paragraphs>
  <ScaleCrop>false</ScaleCrop>
  <Company/>
  <LinksUpToDate>false</LinksUpToDate>
  <CharactersWithSpaces>279588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cp:lastModifiedBy>Marika Mitrone</cp:lastModifiedBy>
  <cp:revision>2</cp:revision>
  <cp:lastPrinted>2024-07-25T07:26:00Z</cp:lastPrinted>
  <dcterms:created xsi:type="dcterms:W3CDTF">2026-02-20T12:17:00Z</dcterms:created>
  <dcterms:modified xsi:type="dcterms:W3CDTF">2026-02-20T12:17:00Z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