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AD" w14:textId="060C2A78" w:rsidR="00C46D8A" w:rsidRPr="0045488F" w:rsidRDefault="0005537F" w:rsidP="00C46D8A">
      <w:pPr>
        <w:widowControl/>
        <w:spacing w:after="0" w:line="240" w:lineRule="auto"/>
        <w:jc w:val="right"/>
        <w:rPr>
          <w:rFonts w:eastAsia="Times New Roman"/>
          <w:b/>
        </w:rPr>
      </w:pPr>
      <w:r>
        <w:rPr>
          <w:rStyle w:val="a"/>
          <w:rFonts w:eastAsia="Times New Roman"/>
          <w:b/>
        </w:rPr>
        <w:t>/</w:t>
      </w:r>
      <w:r w:rsidRPr="0045488F">
        <w:rPr>
          <w:rStyle w:val="a"/>
          <w:rFonts w:eastAsia="Times New Roman"/>
          <w:b/>
        </w:rPr>
        <w:t>Pers. A/</w:t>
      </w:r>
    </w:p>
    <w:p w14:paraId="12FFB562" w14:textId="4D8182E7" w:rsidR="00C46D8A" w:rsidRPr="0045488F" w:rsidRDefault="00C46D8A" w:rsidP="00C46D8A">
      <w:pPr>
        <w:widowControl/>
        <w:spacing w:after="0" w:line="240" w:lineRule="auto"/>
        <w:jc w:val="right"/>
        <w:rPr>
          <w:rFonts w:ascii="TimesNewRomanPSMT" w:hAnsi="TimesNewRomanPSMT" w:cs="TimesNewRomanPSMT"/>
        </w:rPr>
      </w:pPr>
      <w:r w:rsidRPr="0045488F">
        <w:rPr>
          <w:rFonts w:eastAsia="Times New Roman"/>
        </w:rPr>
        <w:t xml:space="preserve">E-pasts: </w:t>
      </w:r>
      <w:r w:rsidR="0005537F" w:rsidRPr="0045488F">
        <w:t>/elektroniskā pasta adrese/</w:t>
      </w:r>
    </w:p>
    <w:p w14:paraId="76DE3A37" w14:textId="77777777" w:rsidR="00C46D8A" w:rsidRPr="0045488F" w:rsidRDefault="00C46D8A" w:rsidP="00C46D8A">
      <w:pPr>
        <w:widowControl/>
        <w:spacing w:after="0" w:line="240" w:lineRule="auto"/>
        <w:rPr>
          <w:rFonts w:eastAsia="Times New Roman"/>
          <w:lang w:val="lt-LT"/>
        </w:rPr>
      </w:pPr>
    </w:p>
    <w:p w14:paraId="466C4EB9" w14:textId="0B3CD1F7" w:rsidR="00C46D8A" w:rsidRPr="0045488F" w:rsidRDefault="00C46D8A" w:rsidP="00C46D8A">
      <w:pPr>
        <w:widowControl/>
        <w:spacing w:after="0" w:line="240" w:lineRule="auto"/>
        <w:jc w:val="right"/>
        <w:rPr>
          <w:rFonts w:eastAsia="Times New Roman"/>
          <w:b/>
          <w:bCs/>
          <w:lang w:val="lt-LT"/>
        </w:rPr>
      </w:pPr>
      <w:r w:rsidRPr="0045488F">
        <w:rPr>
          <w:rFonts w:eastAsia="Times New Roman"/>
          <w:b/>
          <w:bCs/>
          <w:lang w:val="lt-LT"/>
        </w:rPr>
        <w:t>Maksātnespējas procesa administratorei</w:t>
      </w:r>
    </w:p>
    <w:p w14:paraId="4414DF4E" w14:textId="2A050240" w:rsidR="00C46D8A" w:rsidRPr="0045488F" w:rsidRDefault="00A56CF0" w:rsidP="00C46D8A">
      <w:pPr>
        <w:widowControl/>
        <w:spacing w:after="0" w:line="240" w:lineRule="auto"/>
        <w:jc w:val="right"/>
        <w:rPr>
          <w:rFonts w:eastAsia="Times New Roman"/>
          <w:b/>
        </w:rPr>
      </w:pPr>
      <w:r w:rsidRPr="0045488F">
        <w:rPr>
          <w:rFonts w:eastAsia="Times New Roman"/>
          <w:b/>
        </w:rPr>
        <w:t>/Administrators/</w:t>
      </w:r>
    </w:p>
    <w:p w14:paraId="6FC793D7" w14:textId="77777777" w:rsidR="00C46D8A" w:rsidRPr="0045488F" w:rsidRDefault="00C46D8A" w:rsidP="00C46D8A">
      <w:pPr>
        <w:widowControl/>
        <w:spacing w:after="0" w:line="240" w:lineRule="auto"/>
        <w:jc w:val="right"/>
        <w:rPr>
          <w:rFonts w:eastAsia="Times New Roman"/>
          <w:lang w:val="lt-LT"/>
        </w:rPr>
      </w:pPr>
      <w:r w:rsidRPr="0045488F">
        <w:rPr>
          <w:rFonts w:eastAsia="Times New Roman"/>
          <w:lang w:val="lt-LT"/>
        </w:rPr>
        <w:t>Paziņošanai e-adresē</w:t>
      </w:r>
    </w:p>
    <w:p w14:paraId="7B17F929" w14:textId="1F8424F9" w:rsidR="006F5FCD" w:rsidRPr="0045488F" w:rsidRDefault="006F5FCD" w:rsidP="00990132">
      <w:pPr>
        <w:widowControl/>
        <w:spacing w:after="0" w:line="240" w:lineRule="auto"/>
        <w:rPr>
          <w:rFonts w:eastAsia="Times New Roman"/>
          <w:lang w:val="lt-LT"/>
        </w:rPr>
      </w:pPr>
    </w:p>
    <w:p w14:paraId="6FDBE88F" w14:textId="24FE73A6" w:rsidR="00E41343" w:rsidRPr="0045488F" w:rsidRDefault="006F5FCD" w:rsidP="00C46D8A">
      <w:pPr>
        <w:widowControl/>
        <w:spacing w:after="0" w:line="240" w:lineRule="auto"/>
        <w:jc w:val="center"/>
        <w:rPr>
          <w:rFonts w:eastAsia="Times New Roman"/>
          <w:b/>
        </w:rPr>
      </w:pPr>
      <w:r w:rsidRPr="0045488F">
        <w:rPr>
          <w:rFonts w:eastAsia="Times New Roman"/>
          <w:b/>
          <w:bCs/>
          <w:lang w:val="lt-LT"/>
        </w:rPr>
        <w:t xml:space="preserve">Par </w:t>
      </w:r>
      <w:r w:rsidR="00A56CF0" w:rsidRPr="0045488F">
        <w:rPr>
          <w:rStyle w:val="a"/>
          <w:rFonts w:eastAsia="Times New Roman"/>
          <w:b/>
        </w:rPr>
        <w:t>/pers. A/</w:t>
      </w:r>
      <w:r w:rsidR="00C46D8A" w:rsidRPr="0045488F">
        <w:rPr>
          <w:rFonts w:eastAsia="Times New Roman"/>
          <w:b/>
        </w:rPr>
        <w:t xml:space="preserve"> </w:t>
      </w:r>
      <w:r w:rsidRPr="0045488F">
        <w:rPr>
          <w:rFonts w:eastAsia="Times New Roman"/>
          <w:b/>
          <w:bCs/>
          <w:lang w:val="lt-LT"/>
        </w:rPr>
        <w:t xml:space="preserve">sūdzību </w:t>
      </w:r>
    </w:p>
    <w:p w14:paraId="67F3E535" w14:textId="7E1CEC60" w:rsidR="006F5FCD" w:rsidRPr="0045488F" w:rsidRDefault="006F5FCD" w:rsidP="00554237">
      <w:pPr>
        <w:widowControl/>
        <w:spacing w:after="0" w:line="240" w:lineRule="auto"/>
        <w:ind w:firstLine="851"/>
        <w:jc w:val="center"/>
        <w:rPr>
          <w:rFonts w:eastAsia="Times New Roman"/>
          <w:b/>
          <w:bCs/>
          <w:lang w:val="lt-LT"/>
        </w:rPr>
      </w:pPr>
      <w:r w:rsidRPr="0045488F">
        <w:rPr>
          <w:rFonts w:eastAsia="Times New Roman"/>
          <w:b/>
          <w:bCs/>
          <w:lang w:val="lt-LT"/>
        </w:rPr>
        <w:t xml:space="preserve">par maksātnespējas procesa administratores </w:t>
      </w:r>
      <w:r w:rsidR="00A56CF0" w:rsidRPr="0045488F">
        <w:rPr>
          <w:rFonts w:eastAsia="Times New Roman"/>
          <w:b/>
          <w:bCs/>
          <w:lang w:val="lt-LT"/>
        </w:rPr>
        <w:t>/Administrators/</w:t>
      </w:r>
      <w:r w:rsidRPr="0045488F">
        <w:rPr>
          <w:rFonts w:eastAsia="Times New Roman"/>
          <w:b/>
          <w:bCs/>
          <w:lang w:val="lt-LT"/>
        </w:rPr>
        <w:t xml:space="preserve"> rīcību </w:t>
      </w:r>
    </w:p>
    <w:p w14:paraId="6E5024F4" w14:textId="31C6223A" w:rsidR="00E41343" w:rsidRPr="0045488F" w:rsidRDefault="00A56CF0" w:rsidP="00554237">
      <w:pPr>
        <w:widowControl/>
        <w:spacing w:after="0" w:line="240" w:lineRule="auto"/>
        <w:ind w:firstLine="851"/>
        <w:jc w:val="center"/>
        <w:rPr>
          <w:rFonts w:eastAsia="Times New Roman"/>
          <w:b/>
          <w:bCs/>
          <w:lang w:val="lt-LT"/>
        </w:rPr>
      </w:pPr>
      <w:r w:rsidRPr="0045488F">
        <w:rPr>
          <w:rFonts w:eastAsia="Times New Roman"/>
          <w:b/>
          <w:bCs/>
        </w:rPr>
        <w:t>/</w:t>
      </w:r>
      <w:r w:rsidR="00E41343" w:rsidRPr="0045488F">
        <w:rPr>
          <w:rFonts w:eastAsia="Times New Roman"/>
          <w:b/>
          <w:bCs/>
        </w:rPr>
        <w:t>SIA "</w:t>
      </w:r>
      <w:r w:rsidRPr="0045488F">
        <w:rPr>
          <w:rFonts w:eastAsia="Times New Roman"/>
          <w:b/>
          <w:bCs/>
        </w:rPr>
        <w:t>Nosaukums A</w:t>
      </w:r>
      <w:r w:rsidR="00E41343" w:rsidRPr="0045488F">
        <w:rPr>
          <w:rFonts w:eastAsia="Times New Roman"/>
          <w:b/>
          <w:bCs/>
        </w:rPr>
        <w:t>"</w:t>
      </w:r>
      <w:r w:rsidRPr="0045488F">
        <w:rPr>
          <w:rFonts w:eastAsia="Times New Roman"/>
          <w:b/>
          <w:bCs/>
        </w:rPr>
        <w:t>/</w:t>
      </w:r>
      <w:r w:rsidR="00E41343" w:rsidRPr="0045488F">
        <w:rPr>
          <w:rFonts w:eastAsia="Times New Roman"/>
          <w:b/>
          <w:bCs/>
          <w:lang w:val="lt-LT"/>
        </w:rPr>
        <w:t xml:space="preserve"> maksātnespējas proces</w:t>
      </w:r>
      <w:r w:rsidR="00D471FD" w:rsidRPr="0045488F">
        <w:rPr>
          <w:rFonts w:eastAsia="Times New Roman"/>
          <w:b/>
          <w:bCs/>
          <w:lang w:val="lt-LT"/>
        </w:rPr>
        <w:t>ā</w:t>
      </w:r>
    </w:p>
    <w:p w14:paraId="173AD23D" w14:textId="77777777" w:rsidR="006F5FCD" w:rsidRPr="0045488F" w:rsidRDefault="006F5FCD" w:rsidP="00554237">
      <w:pPr>
        <w:widowControl/>
        <w:spacing w:after="0" w:line="240" w:lineRule="auto"/>
        <w:ind w:firstLine="851"/>
        <w:jc w:val="center"/>
        <w:rPr>
          <w:rFonts w:eastAsia="Times New Roman"/>
          <w:b/>
          <w:bCs/>
          <w:lang w:val="lt-LT"/>
        </w:rPr>
      </w:pPr>
    </w:p>
    <w:p w14:paraId="660AEC5F" w14:textId="1EA58815" w:rsidR="005C2516" w:rsidRPr="0045488F" w:rsidRDefault="00807BEF" w:rsidP="005C2516">
      <w:pPr>
        <w:widowControl/>
        <w:spacing w:after="0" w:line="240" w:lineRule="auto"/>
        <w:ind w:firstLine="709"/>
        <w:jc w:val="both"/>
        <w:rPr>
          <w:rFonts w:eastAsia="Times New Roman"/>
        </w:rPr>
      </w:pPr>
      <w:r w:rsidRPr="0045488F">
        <w:rPr>
          <w:rFonts w:eastAsia="Times New Roman"/>
        </w:rPr>
        <w:t xml:space="preserve">Maksātnespējas kontroles dienestā </w:t>
      </w:r>
      <w:r w:rsidR="00FA4FEE" w:rsidRPr="0045488F">
        <w:rPr>
          <w:rFonts w:eastAsia="Times New Roman"/>
        </w:rPr>
        <w:t xml:space="preserve">2025. gada 29. septembrī </w:t>
      </w:r>
      <w:r w:rsidRPr="0045488F">
        <w:rPr>
          <w:rFonts w:eastAsia="Times New Roman"/>
        </w:rPr>
        <w:t>saņemt</w:t>
      </w:r>
      <w:bookmarkStart w:id="0" w:name="_Hlk19704423"/>
      <w:bookmarkStart w:id="1" w:name="_Hlk535490248"/>
      <w:r w:rsidRPr="0045488F">
        <w:rPr>
          <w:rFonts w:eastAsia="Times New Roman"/>
        </w:rPr>
        <w:t xml:space="preserve">a </w:t>
      </w:r>
      <w:bookmarkStart w:id="2" w:name="_Hlk83124885"/>
      <w:bookmarkStart w:id="3" w:name="_Hlk104991128"/>
      <w:r w:rsidR="00A56CF0" w:rsidRPr="0045488F">
        <w:rPr>
          <w:rStyle w:val="a"/>
          <w:rFonts w:eastAsia="Times New Roman"/>
          <w:bCs/>
        </w:rPr>
        <w:t>/pers. A/</w:t>
      </w:r>
      <w:r w:rsidRPr="0045488F">
        <w:rPr>
          <w:rStyle w:val="a"/>
          <w:rFonts w:eastAsia="Times New Roman"/>
          <w:bCs/>
        </w:rPr>
        <w:t xml:space="preserve"> (turpmāk – Iesniedzējs) </w:t>
      </w:r>
      <w:r w:rsidR="001950CB" w:rsidRPr="0045488F">
        <w:rPr>
          <w:rFonts w:eastAsia="Times New Roman"/>
        </w:rPr>
        <w:t xml:space="preserve">2025. gada 29. septembra </w:t>
      </w:r>
      <w:r w:rsidRPr="0045488F">
        <w:rPr>
          <w:rFonts w:eastAsia="Times New Roman"/>
        </w:rPr>
        <w:t xml:space="preserve">sūdzība </w:t>
      </w:r>
      <w:bookmarkEnd w:id="0"/>
      <w:bookmarkEnd w:id="1"/>
      <w:bookmarkEnd w:id="2"/>
      <w:bookmarkEnd w:id="3"/>
      <w:r w:rsidRPr="0045488F">
        <w:rPr>
          <w:rFonts w:eastAsia="Times New Roman"/>
        </w:rPr>
        <w:t xml:space="preserve">(turpmāk – Sūdzība) par maksātnespējas procesa administratores </w:t>
      </w:r>
      <w:r w:rsidR="00A56CF0" w:rsidRPr="0045488F">
        <w:rPr>
          <w:rFonts w:eastAsia="Times New Roman"/>
        </w:rPr>
        <w:t>/Administrators/</w:t>
      </w:r>
      <w:r w:rsidRPr="0045488F">
        <w:rPr>
          <w:rFonts w:eastAsia="Times New Roman"/>
        </w:rPr>
        <w:t xml:space="preserve">, </w:t>
      </w:r>
      <w:r w:rsidR="00A56CF0" w:rsidRPr="0045488F">
        <w:rPr>
          <w:rFonts w:eastAsia="Times New Roman"/>
        </w:rPr>
        <w:t>/</w:t>
      </w:r>
      <w:r w:rsidRPr="0045488F">
        <w:rPr>
          <w:rFonts w:eastAsia="Times New Roman"/>
        </w:rPr>
        <w:t xml:space="preserve">amata apliecības </w:t>
      </w:r>
      <w:r w:rsidR="00A56CF0" w:rsidRPr="0045488F">
        <w:rPr>
          <w:rFonts w:eastAsia="Times New Roman"/>
        </w:rPr>
        <w:t>numurs/</w:t>
      </w:r>
      <w:r w:rsidRPr="0045488F">
        <w:rPr>
          <w:rFonts w:eastAsia="Times New Roman"/>
        </w:rPr>
        <w:t xml:space="preserve">, (turpmāk – Administratore) rīcību </w:t>
      </w:r>
      <w:r w:rsidR="00A56CF0" w:rsidRPr="0045488F">
        <w:rPr>
          <w:rFonts w:eastAsia="Times New Roman"/>
        </w:rPr>
        <w:t>/</w:t>
      </w:r>
      <w:r w:rsidRPr="0045488F">
        <w:rPr>
          <w:rFonts w:eastAsia="Times New Roman"/>
        </w:rPr>
        <w:t>SIA "</w:t>
      </w:r>
      <w:r w:rsidR="00A56CF0" w:rsidRPr="0045488F">
        <w:rPr>
          <w:rFonts w:eastAsia="Times New Roman"/>
        </w:rPr>
        <w:t>Nosaukums A</w:t>
      </w:r>
      <w:r w:rsidRPr="0045488F">
        <w:rPr>
          <w:rFonts w:eastAsia="Times New Roman"/>
        </w:rPr>
        <w:t>"</w:t>
      </w:r>
      <w:r w:rsidR="00A56CF0" w:rsidRPr="0045488F">
        <w:rPr>
          <w:rFonts w:eastAsia="Times New Roman"/>
        </w:rPr>
        <w:t>/</w:t>
      </w:r>
      <w:r w:rsidRPr="0045488F">
        <w:rPr>
          <w:rFonts w:eastAsia="Times New Roman"/>
        </w:rPr>
        <w:t xml:space="preserve">, </w:t>
      </w:r>
      <w:r w:rsidR="00A56CF0" w:rsidRPr="0045488F">
        <w:rPr>
          <w:rFonts w:eastAsia="Times New Roman"/>
        </w:rPr>
        <w:t>/</w:t>
      </w:r>
      <w:r w:rsidRPr="0045488F">
        <w:rPr>
          <w:rFonts w:eastAsia="Times New Roman"/>
        </w:rPr>
        <w:t xml:space="preserve">reģistrācijas </w:t>
      </w:r>
      <w:r w:rsidR="00A56CF0" w:rsidRPr="0045488F">
        <w:rPr>
          <w:rFonts w:eastAsia="Times New Roman"/>
        </w:rPr>
        <w:t>numurs/</w:t>
      </w:r>
      <w:r w:rsidRPr="0045488F">
        <w:rPr>
          <w:rFonts w:eastAsia="Times New Roman"/>
        </w:rPr>
        <w:t>, (turpmāk – Parādnieks) maksātnespējas procesā.</w:t>
      </w:r>
      <w:r w:rsidR="004A0DA3" w:rsidRPr="0045488F">
        <w:rPr>
          <w:rFonts w:eastAsia="Times New Roman"/>
        </w:rPr>
        <w:t xml:space="preserve"> </w:t>
      </w:r>
    </w:p>
    <w:p w14:paraId="2F2EE337" w14:textId="77777777" w:rsidR="00303987" w:rsidRPr="0045488F" w:rsidRDefault="00303987" w:rsidP="00BB0C6D">
      <w:pPr>
        <w:widowControl/>
        <w:spacing w:after="0" w:line="240" w:lineRule="auto"/>
        <w:ind w:firstLine="709"/>
        <w:jc w:val="both"/>
        <w:rPr>
          <w:rFonts w:eastAsia="Times New Roman"/>
        </w:rPr>
      </w:pPr>
      <w:r w:rsidRPr="0045488F">
        <w:rPr>
          <w:rFonts w:eastAsia="Times New Roman"/>
        </w:rPr>
        <w:t xml:space="preserve">Izskatot Maksātnespējas kontroles dienesta rīcībā esošo informāciju par Parādnieka maksātnespējas procesa gaitu, </w:t>
      </w:r>
      <w:r w:rsidRPr="0045488F">
        <w:rPr>
          <w:rFonts w:eastAsia="Times New Roman"/>
          <w:b/>
        </w:rPr>
        <w:t xml:space="preserve">konstatēts </w:t>
      </w:r>
      <w:r w:rsidRPr="0045488F">
        <w:rPr>
          <w:rFonts w:eastAsia="Times New Roman"/>
        </w:rPr>
        <w:t>turpmāk minētais.</w:t>
      </w:r>
    </w:p>
    <w:p w14:paraId="34CF8980" w14:textId="237B14F1" w:rsidR="00303987" w:rsidRPr="0045488F" w:rsidRDefault="00303987" w:rsidP="00BB0C6D">
      <w:pPr>
        <w:autoSpaceDE w:val="0"/>
        <w:autoSpaceDN w:val="0"/>
        <w:adjustRightInd w:val="0"/>
        <w:spacing w:after="0" w:line="240" w:lineRule="auto"/>
        <w:ind w:firstLine="709"/>
        <w:jc w:val="both"/>
        <w:rPr>
          <w:rFonts w:eastAsia="Times New Roman"/>
        </w:rPr>
      </w:pPr>
      <w:r w:rsidRPr="0045488F">
        <w:rPr>
          <w:rFonts w:eastAsia="Times New Roman"/>
        </w:rPr>
        <w:t xml:space="preserve">[1] Ar </w:t>
      </w:r>
      <w:r w:rsidR="007840F6" w:rsidRPr="0045488F">
        <w:rPr>
          <w:rFonts w:eastAsia="Times New Roman"/>
        </w:rPr>
        <w:t>/tiesas nosaukums/</w:t>
      </w:r>
      <w:r w:rsidRPr="0045488F">
        <w:rPr>
          <w:rFonts w:eastAsia="Times New Roman"/>
        </w:rPr>
        <w:t xml:space="preserve"> </w:t>
      </w:r>
      <w:r w:rsidR="007840F6" w:rsidRPr="0045488F">
        <w:rPr>
          <w:rFonts w:eastAsia="Times New Roman"/>
        </w:rPr>
        <w:t>/datums/</w:t>
      </w:r>
      <w:r w:rsidRPr="0045488F">
        <w:rPr>
          <w:rFonts w:eastAsia="Times New Roman"/>
        </w:rPr>
        <w:t xml:space="preserve"> spriedumu lietā </w:t>
      </w:r>
      <w:r w:rsidR="007840F6" w:rsidRPr="0045488F">
        <w:rPr>
          <w:rFonts w:eastAsia="Times New Roman"/>
        </w:rPr>
        <w:t>/lietas numurs/</w:t>
      </w:r>
      <w:r w:rsidR="00AD00FE" w:rsidRPr="0045488F">
        <w:rPr>
          <w:rFonts w:eastAsia="Times New Roman"/>
        </w:rPr>
        <w:t xml:space="preserve"> (turpmāk – Spriedums)</w:t>
      </w:r>
      <w:r w:rsidRPr="0045488F">
        <w:rPr>
          <w:rFonts w:eastAsia="Times New Roman"/>
        </w:rPr>
        <w:t xml:space="preserve"> pasludināts Parādnieka maksātnespējas process un par maksātnespējas procesa administratoru</w:t>
      </w:r>
      <w:r w:rsidR="00893A1E" w:rsidRPr="0045488F">
        <w:rPr>
          <w:rFonts w:eastAsia="Times New Roman"/>
        </w:rPr>
        <w:t xml:space="preserve"> (turpmāk – </w:t>
      </w:r>
      <w:r w:rsidR="004D6A9C" w:rsidRPr="0045488F">
        <w:rPr>
          <w:rFonts w:eastAsia="Times New Roman"/>
        </w:rPr>
        <w:t>a</w:t>
      </w:r>
      <w:r w:rsidR="00893A1E" w:rsidRPr="0045488F">
        <w:rPr>
          <w:rFonts w:eastAsia="Times New Roman"/>
        </w:rPr>
        <w:t>dministrators)</w:t>
      </w:r>
      <w:r w:rsidRPr="0045488F">
        <w:rPr>
          <w:rFonts w:eastAsia="Times New Roman"/>
        </w:rPr>
        <w:t xml:space="preserve"> iecelta Administratore.</w:t>
      </w:r>
    </w:p>
    <w:p w14:paraId="18DAC925" w14:textId="5F75C3E8" w:rsidR="00303987" w:rsidRPr="0045488F" w:rsidRDefault="00303987" w:rsidP="00BB0C6D">
      <w:pPr>
        <w:spacing w:after="0" w:line="240" w:lineRule="auto"/>
        <w:ind w:firstLine="709"/>
        <w:jc w:val="both"/>
        <w:rPr>
          <w:iCs/>
          <w:lang w:eastAsia="en-US"/>
        </w:rPr>
      </w:pPr>
      <w:r w:rsidRPr="0045488F">
        <w:rPr>
          <w:rFonts w:eastAsia="Times New Roman"/>
        </w:rPr>
        <w:t xml:space="preserve">Ieraksts par Parādnieka maksātnespējas procesa pasludināšanu maksātnespējas reģistrā izdarīts </w:t>
      </w:r>
      <w:r w:rsidR="007840F6" w:rsidRPr="0045488F">
        <w:rPr>
          <w:rFonts w:eastAsia="Times New Roman"/>
        </w:rPr>
        <w:t>/datums/</w:t>
      </w:r>
      <w:r w:rsidRPr="0045488F">
        <w:rPr>
          <w:rFonts w:eastAsia="Times New Roman"/>
        </w:rPr>
        <w:t xml:space="preserve">. </w:t>
      </w:r>
    </w:p>
    <w:p w14:paraId="1C635B86" w14:textId="77777777" w:rsidR="00303987" w:rsidRPr="0045488F" w:rsidRDefault="00303987" w:rsidP="00BB0C6D">
      <w:pPr>
        <w:autoSpaceDE w:val="0"/>
        <w:autoSpaceDN w:val="0"/>
        <w:adjustRightInd w:val="0"/>
        <w:spacing w:after="0" w:line="240" w:lineRule="auto"/>
        <w:ind w:firstLine="709"/>
        <w:jc w:val="both"/>
        <w:rPr>
          <w:rFonts w:eastAsia="Times New Roman"/>
        </w:rPr>
      </w:pPr>
      <w:r w:rsidRPr="0045488F">
        <w:rPr>
          <w:rFonts w:eastAsia="Times New Roman"/>
        </w:rPr>
        <w:t>[2] Sūdzībā norādīts turpmāk minētais.</w:t>
      </w:r>
    </w:p>
    <w:p w14:paraId="60694FF4" w14:textId="7D55F193" w:rsidR="00956996" w:rsidRPr="0045488F" w:rsidRDefault="00303987" w:rsidP="00956996">
      <w:pPr>
        <w:pStyle w:val="Standard"/>
        <w:ind w:firstLine="720"/>
        <w:jc w:val="both"/>
      </w:pPr>
      <w:r w:rsidRPr="0045488F">
        <w:rPr>
          <w:iCs/>
          <w:lang w:eastAsia="en-US"/>
        </w:rPr>
        <w:t>[2.1] </w:t>
      </w:r>
      <w:r w:rsidR="00956996" w:rsidRPr="0045488F">
        <w:rPr>
          <w:iCs/>
          <w:lang w:eastAsia="en-US"/>
        </w:rPr>
        <w:t xml:space="preserve">Iesniedzēja ieskatā </w:t>
      </w:r>
      <w:r w:rsidR="00956996" w:rsidRPr="0045488F">
        <w:rPr>
          <w:rStyle w:val="a"/>
          <w:rFonts w:cs="Times New Roman"/>
        </w:rPr>
        <w:t>Administratore</w:t>
      </w:r>
      <w:r w:rsidR="004D6A9C" w:rsidRPr="0045488F">
        <w:rPr>
          <w:rStyle w:val="a"/>
          <w:rFonts w:cs="Times New Roman"/>
        </w:rPr>
        <w:t xml:space="preserve"> </w:t>
      </w:r>
      <w:r w:rsidR="00956996" w:rsidRPr="0045488F">
        <w:rPr>
          <w:rStyle w:val="a"/>
          <w:rFonts w:cs="Times New Roman"/>
        </w:rPr>
        <w:t>nenodrošina Parādnieka</w:t>
      </w:r>
      <w:r w:rsidR="00956996" w:rsidRPr="0045488F">
        <w:rPr>
          <w:rStyle w:val="a"/>
          <w:rFonts w:eastAsia="Times New Roman" w:cs="Times New Roman"/>
        </w:rPr>
        <w:t xml:space="preserve"> maksātnespējas procesa likumīgu un efektīvu norisi, kā arī pārkāpj maksātnespējas procesa reglamentējošo</w:t>
      </w:r>
      <w:r w:rsidR="00956996" w:rsidRPr="0045488F">
        <w:rPr>
          <w:rStyle w:val="a"/>
          <w:rFonts w:ascii="Bookman Old Style" w:eastAsia="Times New Roman" w:hAnsi="Bookman Old Style" w:cs="Times New Roman"/>
        </w:rPr>
        <w:t xml:space="preserve"> </w:t>
      </w:r>
      <w:r w:rsidR="00956996" w:rsidRPr="0045488F">
        <w:rPr>
          <w:rStyle w:val="a"/>
          <w:rFonts w:eastAsia="Times New Roman" w:cs="Times New Roman"/>
        </w:rPr>
        <w:t>normatīvo aktu prasības.</w:t>
      </w:r>
      <w:r w:rsidR="00956996" w:rsidRPr="0045488F">
        <w:rPr>
          <w:rStyle w:val="a"/>
          <w:rFonts w:ascii="Bookman Old Style" w:eastAsia="Times New Roman" w:hAnsi="Bookman Old Style" w:cs="Times New Roman"/>
        </w:rPr>
        <w:t xml:space="preserve"> </w:t>
      </w:r>
    </w:p>
    <w:p w14:paraId="2456B3C5" w14:textId="6D2667BD" w:rsidR="00092AE8" w:rsidRPr="0045488F" w:rsidRDefault="00956996" w:rsidP="00BE670A">
      <w:pPr>
        <w:pStyle w:val="Standard"/>
        <w:shd w:val="clear" w:color="auto" w:fill="FFFFFF"/>
        <w:ind w:firstLine="720"/>
        <w:jc w:val="both"/>
        <w:rPr>
          <w:rStyle w:val="a"/>
        </w:rPr>
      </w:pPr>
      <w:r w:rsidRPr="0045488F">
        <w:rPr>
          <w:iCs/>
          <w:lang w:eastAsia="en-US"/>
        </w:rPr>
        <w:t>[2.2] </w:t>
      </w:r>
      <w:r w:rsidR="003607ED" w:rsidRPr="0045488F">
        <w:rPr>
          <w:rStyle w:val="a"/>
          <w:rFonts w:eastAsia="Times New Roman"/>
        </w:rPr>
        <w:t xml:space="preserve">Atsaucoties uz </w:t>
      </w:r>
      <w:r w:rsidR="003607ED" w:rsidRPr="0045488F">
        <w:rPr>
          <w:rStyle w:val="a"/>
        </w:rPr>
        <w:t xml:space="preserve">Maksātnespējas likuma 111. panta pirmo daļu, Iesniedzējs norāda, ka pēc maksātnespējas procesa pasludināšanas administratoram ir savi </w:t>
      </w:r>
      <w:r w:rsidR="00313C43" w:rsidRPr="0045488F">
        <w:rPr>
          <w:rStyle w:val="a"/>
        </w:rPr>
        <w:t>pienākumi</w:t>
      </w:r>
      <w:r w:rsidR="003607ED" w:rsidRPr="0045488F">
        <w:rPr>
          <w:rStyle w:val="a"/>
        </w:rPr>
        <w:t>, kuri jāpilda saskaņā ar Maksātnespējas likuma 65. panta nosacījumiem, tajā skaitā arī jāsastāda mantas pārdošanas plāns. Administratore ir sagatavojusi Parādnieka mantas pārdošanas plānu, bet  Uzņēmumu reģistrā tas ir iesniegts novēloti.</w:t>
      </w:r>
    </w:p>
    <w:p w14:paraId="14DD7F8F" w14:textId="65E50FB2" w:rsidR="00F94F7D" w:rsidRPr="0045488F" w:rsidRDefault="00F94F7D" w:rsidP="007A7221">
      <w:pPr>
        <w:pStyle w:val="Standard"/>
        <w:shd w:val="clear" w:color="auto" w:fill="FFFFFF"/>
        <w:ind w:firstLine="720"/>
        <w:jc w:val="both"/>
        <w:rPr>
          <w:rFonts w:cs="Times New Roman"/>
        </w:rPr>
      </w:pPr>
      <w:r w:rsidRPr="0045488F">
        <w:rPr>
          <w:rStyle w:val="a"/>
          <w:rFonts w:cs="Times New Roman"/>
        </w:rPr>
        <w:t>2025.</w:t>
      </w:r>
      <w:r w:rsidR="007A7221" w:rsidRPr="0045488F">
        <w:rPr>
          <w:rStyle w:val="a"/>
          <w:rFonts w:cs="Times New Roman"/>
        </w:rPr>
        <w:t> </w:t>
      </w:r>
      <w:r w:rsidRPr="0045488F">
        <w:rPr>
          <w:rStyle w:val="a"/>
          <w:rFonts w:cs="Times New Roman"/>
        </w:rPr>
        <w:t>gada 24.</w:t>
      </w:r>
      <w:r w:rsidR="007A7221" w:rsidRPr="0045488F">
        <w:rPr>
          <w:rStyle w:val="a"/>
          <w:rFonts w:cs="Times New Roman"/>
        </w:rPr>
        <w:t> </w:t>
      </w:r>
      <w:r w:rsidRPr="0045488F">
        <w:rPr>
          <w:rStyle w:val="a"/>
          <w:rFonts w:cs="Times New Roman"/>
        </w:rPr>
        <w:t>aprīlī</w:t>
      </w:r>
      <w:r w:rsidR="004A4467" w:rsidRPr="0045488F">
        <w:rPr>
          <w:rStyle w:val="a"/>
          <w:rFonts w:cs="Times New Roman"/>
        </w:rPr>
        <w:t xml:space="preserve"> Iesniedzējs saņēma</w:t>
      </w:r>
      <w:r w:rsidRPr="0045488F">
        <w:rPr>
          <w:rStyle w:val="a"/>
          <w:rFonts w:cs="Times New Roman"/>
        </w:rPr>
        <w:t xml:space="preserve"> </w:t>
      </w:r>
      <w:r w:rsidR="004A4467" w:rsidRPr="0045488F">
        <w:rPr>
          <w:rStyle w:val="a"/>
          <w:rFonts w:cs="Times New Roman"/>
        </w:rPr>
        <w:t>m</w:t>
      </w:r>
      <w:r w:rsidRPr="0045488F">
        <w:rPr>
          <w:rStyle w:val="a"/>
          <w:rFonts w:cs="Times New Roman"/>
        </w:rPr>
        <w:t>antas pārdošanas plāna papildinājum</w:t>
      </w:r>
      <w:r w:rsidR="004A4467" w:rsidRPr="0045488F">
        <w:rPr>
          <w:rStyle w:val="a"/>
          <w:rFonts w:cs="Times New Roman"/>
        </w:rPr>
        <w:t>us</w:t>
      </w:r>
      <w:r w:rsidRPr="0045488F">
        <w:rPr>
          <w:rStyle w:val="a"/>
          <w:rFonts w:cs="Times New Roman"/>
        </w:rPr>
        <w:t xml:space="preserve"> </w:t>
      </w:r>
      <w:r w:rsidR="007840F6" w:rsidRPr="0045488F">
        <w:rPr>
          <w:rStyle w:val="a"/>
          <w:rFonts w:cs="Times New Roman"/>
          <w:color w:val="000000"/>
          <w:shd w:val="clear" w:color="auto" w:fill="FFFFFF"/>
        </w:rPr>
        <w:t>/numurs/</w:t>
      </w:r>
      <w:r w:rsidR="004A4467" w:rsidRPr="0045488F">
        <w:rPr>
          <w:rStyle w:val="a"/>
          <w:rFonts w:cs="Times New Roman"/>
        </w:rPr>
        <w:t xml:space="preserve"> </w:t>
      </w:r>
      <w:r w:rsidRPr="0045488F">
        <w:rPr>
          <w:rStyle w:val="a"/>
          <w:rFonts w:cs="Times New Roman"/>
        </w:rPr>
        <w:t>(turpmāk – Plān</w:t>
      </w:r>
      <w:r w:rsidR="009F43C2" w:rsidRPr="0045488F">
        <w:rPr>
          <w:rStyle w:val="a"/>
          <w:rFonts w:cs="Times New Roman"/>
        </w:rPr>
        <w:t>a papildinājumi</w:t>
      </w:r>
      <w:r w:rsidRPr="0045488F">
        <w:rPr>
          <w:rStyle w:val="a"/>
          <w:rFonts w:cs="Times New Roman"/>
        </w:rPr>
        <w:t>)</w:t>
      </w:r>
      <w:r w:rsidRPr="0045488F">
        <w:rPr>
          <w:rStyle w:val="a"/>
          <w:rFonts w:cs="Times New Roman"/>
          <w:color w:val="000000"/>
          <w:shd w:val="clear" w:color="auto" w:fill="FFFFFF"/>
        </w:rPr>
        <w:t>. Plān</w:t>
      </w:r>
      <w:r w:rsidR="009F43C2" w:rsidRPr="0045488F">
        <w:rPr>
          <w:rStyle w:val="a"/>
          <w:rFonts w:cs="Times New Roman"/>
          <w:color w:val="000000"/>
          <w:shd w:val="clear" w:color="auto" w:fill="FFFFFF"/>
        </w:rPr>
        <w:t>a papildinājumos</w:t>
      </w:r>
      <w:r w:rsidRPr="0045488F">
        <w:rPr>
          <w:rStyle w:val="a"/>
          <w:rFonts w:cs="Times New Roman"/>
          <w:color w:val="000000"/>
          <w:shd w:val="clear" w:color="auto" w:fill="FFFFFF"/>
        </w:rPr>
        <w:t xml:space="preserve"> nebija iekļaut</w:t>
      </w:r>
      <w:r w:rsidR="00F909DA" w:rsidRPr="0045488F">
        <w:rPr>
          <w:rStyle w:val="a"/>
          <w:rFonts w:cs="Times New Roman"/>
          <w:color w:val="000000"/>
          <w:shd w:val="clear" w:color="auto" w:fill="FFFFFF"/>
        </w:rPr>
        <w:t>a</w:t>
      </w:r>
      <w:r w:rsidRPr="0045488F">
        <w:rPr>
          <w:rStyle w:val="a"/>
          <w:rFonts w:cs="Times New Roman"/>
          <w:color w:val="000000"/>
          <w:shd w:val="clear" w:color="auto" w:fill="FFFFFF"/>
        </w:rPr>
        <w:t xml:space="preserve"> Parādniekam piederošā</w:t>
      </w:r>
      <w:r w:rsidR="00F909DA" w:rsidRPr="0045488F">
        <w:rPr>
          <w:rStyle w:val="a"/>
          <w:rFonts w:cs="Times New Roman"/>
          <w:color w:val="000000"/>
          <w:shd w:val="clear" w:color="auto" w:fill="FFFFFF"/>
        </w:rPr>
        <w:t xml:space="preserve"> manta </w:t>
      </w:r>
      <w:r w:rsidR="00F909DA" w:rsidRPr="0045488F">
        <w:rPr>
          <w:rStyle w:val="a"/>
          <w:rFonts w:cs="Times New Roman"/>
        </w:rPr>
        <w:t>–</w:t>
      </w:r>
      <w:r w:rsidRPr="0045488F">
        <w:rPr>
          <w:rStyle w:val="a"/>
          <w:rFonts w:cs="Times New Roman"/>
          <w:color w:val="000000"/>
          <w:shd w:val="clear" w:color="auto" w:fill="FFFFFF"/>
        </w:rPr>
        <w:t xml:space="preserve"> alkoholiskie dzērieni, par kura</w:t>
      </w:r>
      <w:r w:rsidR="00F909DA" w:rsidRPr="0045488F">
        <w:rPr>
          <w:rStyle w:val="a"/>
          <w:rFonts w:cs="Times New Roman"/>
          <w:color w:val="000000"/>
          <w:shd w:val="clear" w:color="auto" w:fill="FFFFFF"/>
        </w:rPr>
        <w:t>s atrašanās vietu</w:t>
      </w:r>
      <w:r w:rsidRPr="0045488F">
        <w:rPr>
          <w:rStyle w:val="a"/>
          <w:rFonts w:cs="Times New Roman"/>
          <w:color w:val="000000"/>
          <w:shd w:val="clear" w:color="auto" w:fill="FFFFFF"/>
        </w:rPr>
        <w:t xml:space="preserve"> </w:t>
      </w:r>
      <w:r w:rsidR="007840F6" w:rsidRPr="0045488F">
        <w:rPr>
          <w:rStyle w:val="a"/>
          <w:rFonts w:cs="Times New Roman"/>
          <w:color w:val="000000"/>
          <w:shd w:val="clear" w:color="auto" w:fill="FFFFFF"/>
        </w:rPr>
        <w:t>/adrese/</w:t>
      </w:r>
      <w:r w:rsidR="00F909DA" w:rsidRPr="0045488F">
        <w:rPr>
          <w:rStyle w:val="a"/>
          <w:rFonts w:cs="Times New Roman"/>
          <w:color w:val="000000"/>
          <w:shd w:val="clear" w:color="auto" w:fill="FFFFFF"/>
        </w:rPr>
        <w:t>,</w:t>
      </w:r>
      <w:r w:rsidRPr="0045488F">
        <w:rPr>
          <w:rStyle w:val="a"/>
          <w:rFonts w:cs="Times New Roman"/>
          <w:color w:val="000000"/>
          <w:shd w:val="clear" w:color="auto" w:fill="FFFFFF"/>
        </w:rPr>
        <w:t xml:space="preserve"> </w:t>
      </w:r>
      <w:r w:rsidR="00F909DA" w:rsidRPr="0045488F">
        <w:rPr>
          <w:rStyle w:val="a"/>
          <w:rFonts w:cs="Times New Roman"/>
          <w:color w:val="000000"/>
          <w:shd w:val="clear" w:color="auto" w:fill="FFFFFF"/>
        </w:rPr>
        <w:t>A</w:t>
      </w:r>
      <w:r w:rsidRPr="0045488F">
        <w:rPr>
          <w:rStyle w:val="a"/>
          <w:rFonts w:cs="Times New Roman"/>
          <w:color w:val="000000"/>
          <w:shd w:val="clear" w:color="auto" w:fill="FFFFFF"/>
        </w:rPr>
        <w:t xml:space="preserve">dministratorei </w:t>
      </w:r>
      <w:r w:rsidRPr="0045488F">
        <w:rPr>
          <w:rStyle w:val="a"/>
          <w:rFonts w:cs="Times New Roman"/>
          <w:color w:val="000000"/>
          <w:shd w:val="clear" w:color="auto" w:fill="FFFFFF"/>
        </w:rPr>
        <w:lastRenderedPageBreak/>
        <w:t>vairākkārt tika sniegta informācija, kā arī</w:t>
      </w:r>
      <w:r w:rsidR="00F909DA" w:rsidRPr="0045488F">
        <w:rPr>
          <w:rStyle w:val="a"/>
          <w:rFonts w:cs="Times New Roman"/>
          <w:color w:val="000000"/>
          <w:shd w:val="clear" w:color="auto" w:fill="FFFFFF"/>
        </w:rPr>
        <w:t xml:space="preserve"> tika</w:t>
      </w:r>
      <w:r w:rsidRPr="0045488F">
        <w:rPr>
          <w:rStyle w:val="a"/>
          <w:rFonts w:cs="Times New Roman"/>
          <w:color w:val="000000"/>
          <w:shd w:val="clear" w:color="auto" w:fill="FFFFFF"/>
        </w:rPr>
        <w:t xml:space="preserve"> iesniegti </w:t>
      </w:r>
      <w:r w:rsidR="00F909DA" w:rsidRPr="0045488F">
        <w:rPr>
          <w:rStyle w:val="a"/>
          <w:rFonts w:cs="Times New Roman"/>
          <w:color w:val="000000"/>
          <w:shd w:val="clear" w:color="auto" w:fill="FFFFFF"/>
        </w:rPr>
        <w:t xml:space="preserve">mantas piederības </w:t>
      </w:r>
      <w:r w:rsidRPr="0045488F">
        <w:rPr>
          <w:rStyle w:val="a"/>
          <w:rFonts w:cs="Times New Roman"/>
          <w:color w:val="000000"/>
          <w:shd w:val="clear" w:color="auto" w:fill="FFFFFF"/>
        </w:rPr>
        <w:t xml:space="preserve">apliecinošie dokumenti. Administratorei vairākkārt tika nosūtīti pieprasījumi par informācijas sniegšanu </w:t>
      </w:r>
      <w:r w:rsidR="00A12809" w:rsidRPr="0045488F">
        <w:rPr>
          <w:rStyle w:val="a"/>
          <w:rFonts w:cs="Times New Roman"/>
          <w:color w:val="000000"/>
          <w:shd w:val="clear" w:color="auto" w:fill="FFFFFF"/>
        </w:rPr>
        <w:t>saistībā ar</w:t>
      </w:r>
      <w:r w:rsidRPr="0045488F">
        <w:rPr>
          <w:rStyle w:val="a"/>
          <w:rFonts w:cs="Times New Roman"/>
          <w:color w:val="000000"/>
          <w:shd w:val="clear" w:color="auto" w:fill="FFFFFF"/>
        </w:rPr>
        <w:t xml:space="preserve"> Parādniekam piederošo mantu</w:t>
      </w:r>
      <w:r w:rsidR="00A12809" w:rsidRPr="0045488F">
        <w:rPr>
          <w:rStyle w:val="a"/>
          <w:rFonts w:cs="Times New Roman"/>
          <w:color w:val="000000"/>
          <w:shd w:val="clear" w:color="auto" w:fill="FFFFFF"/>
        </w:rPr>
        <w:t xml:space="preserve"> </w:t>
      </w:r>
      <w:r w:rsidR="00A12809" w:rsidRPr="0045488F">
        <w:rPr>
          <w:rStyle w:val="a"/>
          <w:rFonts w:cs="Times New Roman"/>
        </w:rPr>
        <w:t>–</w:t>
      </w:r>
      <w:r w:rsidRPr="0045488F">
        <w:rPr>
          <w:rStyle w:val="a"/>
          <w:rFonts w:cs="Times New Roman"/>
          <w:color w:val="000000"/>
          <w:shd w:val="clear" w:color="auto" w:fill="FFFFFF"/>
        </w:rPr>
        <w:t xml:space="preserve"> alkoholiskajiem dzērieniem</w:t>
      </w:r>
      <w:r w:rsidR="004A185E" w:rsidRPr="0045488F">
        <w:rPr>
          <w:rStyle w:val="a"/>
          <w:rFonts w:cs="Times New Roman"/>
          <w:color w:val="000000"/>
          <w:shd w:val="clear" w:color="auto" w:fill="FFFFFF"/>
        </w:rPr>
        <w:t>, kuros</w:t>
      </w:r>
      <w:r w:rsidR="004566DC" w:rsidRPr="0045488F">
        <w:rPr>
          <w:rStyle w:val="a"/>
          <w:rFonts w:cs="Times New Roman"/>
          <w:color w:val="000000"/>
          <w:shd w:val="clear" w:color="auto" w:fill="FFFFFF"/>
        </w:rPr>
        <w:t xml:space="preserve"> vienlaikus</w:t>
      </w:r>
      <w:r w:rsidR="004A185E" w:rsidRPr="0045488F">
        <w:rPr>
          <w:rStyle w:val="a"/>
          <w:rFonts w:cs="Times New Roman"/>
          <w:color w:val="000000"/>
          <w:shd w:val="clear" w:color="auto" w:fill="FFFFFF"/>
        </w:rPr>
        <w:t xml:space="preserve"> Iesniedzējs lūdza Administrator</w:t>
      </w:r>
      <w:r w:rsidR="004566DC" w:rsidRPr="0045488F">
        <w:rPr>
          <w:rStyle w:val="a"/>
          <w:rFonts w:cs="Times New Roman"/>
          <w:color w:val="000000"/>
          <w:shd w:val="clear" w:color="auto" w:fill="FFFFFF"/>
        </w:rPr>
        <w:t>i</w:t>
      </w:r>
      <w:r w:rsidR="004A185E" w:rsidRPr="0045488F">
        <w:rPr>
          <w:rStyle w:val="a"/>
          <w:rFonts w:cs="Times New Roman"/>
          <w:color w:val="000000"/>
          <w:shd w:val="clear" w:color="auto" w:fill="FFFFFF"/>
        </w:rPr>
        <w:t xml:space="preserve"> norādīt uz </w:t>
      </w:r>
      <w:r w:rsidRPr="0045488F">
        <w:rPr>
          <w:rStyle w:val="a"/>
          <w:rFonts w:cs="Times New Roman"/>
          <w:color w:val="000000"/>
          <w:shd w:val="clear" w:color="auto" w:fill="FFFFFF"/>
        </w:rPr>
        <w:t>iemesliem t</w:t>
      </w:r>
      <w:r w:rsidR="00C80E27" w:rsidRPr="0045488F">
        <w:rPr>
          <w:rStyle w:val="a"/>
          <w:rFonts w:cs="Times New Roman"/>
          <w:color w:val="000000"/>
          <w:shd w:val="clear" w:color="auto" w:fill="FFFFFF"/>
        </w:rPr>
        <w:t>ās</w:t>
      </w:r>
      <w:r w:rsidRPr="0045488F">
        <w:rPr>
          <w:rStyle w:val="a"/>
          <w:rFonts w:cs="Times New Roman"/>
          <w:color w:val="000000"/>
          <w:shd w:val="clear" w:color="auto" w:fill="FFFFFF"/>
        </w:rPr>
        <w:t xml:space="preserve"> neiekļaušanai Plān</w:t>
      </w:r>
      <w:r w:rsidR="00C80E27" w:rsidRPr="0045488F">
        <w:rPr>
          <w:rStyle w:val="a"/>
          <w:rFonts w:cs="Times New Roman"/>
          <w:color w:val="000000"/>
          <w:shd w:val="clear" w:color="auto" w:fill="FFFFFF"/>
        </w:rPr>
        <w:t xml:space="preserve">a </w:t>
      </w:r>
      <w:r w:rsidR="00B86BBA" w:rsidRPr="0045488F">
        <w:rPr>
          <w:rStyle w:val="a"/>
          <w:rFonts w:cs="Times New Roman"/>
          <w:color w:val="000000"/>
          <w:shd w:val="clear" w:color="auto" w:fill="FFFFFF"/>
        </w:rPr>
        <w:t>papildinājumos</w:t>
      </w:r>
      <w:r w:rsidRPr="0045488F">
        <w:rPr>
          <w:rStyle w:val="a"/>
          <w:rFonts w:cs="Times New Roman"/>
          <w:color w:val="000000"/>
          <w:shd w:val="clear" w:color="auto" w:fill="FFFFFF"/>
        </w:rPr>
        <w:t>, kā arī</w:t>
      </w:r>
      <w:r w:rsidR="004566DC" w:rsidRPr="0045488F">
        <w:rPr>
          <w:rStyle w:val="a"/>
          <w:rFonts w:cs="Times New Roman"/>
          <w:color w:val="000000"/>
          <w:shd w:val="clear" w:color="auto" w:fill="FFFFFF"/>
        </w:rPr>
        <w:t xml:space="preserve"> sniegt informāciju par</w:t>
      </w:r>
      <w:r w:rsidRPr="0045488F">
        <w:rPr>
          <w:rStyle w:val="a"/>
          <w:rFonts w:cs="Times New Roman"/>
          <w:color w:val="000000"/>
          <w:shd w:val="clear" w:color="auto" w:fill="FFFFFF"/>
        </w:rPr>
        <w:t xml:space="preserve"> veiktajām darbībām </w:t>
      </w:r>
      <w:r w:rsidR="00C80E27" w:rsidRPr="0045488F">
        <w:rPr>
          <w:rStyle w:val="a"/>
          <w:rFonts w:cs="Times New Roman"/>
          <w:color w:val="000000"/>
          <w:shd w:val="clear" w:color="auto" w:fill="FFFFFF"/>
        </w:rPr>
        <w:t>minētās mantas</w:t>
      </w:r>
      <w:r w:rsidRPr="0045488F">
        <w:rPr>
          <w:rStyle w:val="a"/>
          <w:rFonts w:cs="Times New Roman"/>
          <w:color w:val="000000"/>
          <w:shd w:val="clear" w:color="auto" w:fill="FFFFFF"/>
        </w:rPr>
        <w:t xml:space="preserve"> atgūšanā. </w:t>
      </w:r>
    </w:p>
    <w:p w14:paraId="10735A4F" w14:textId="58B6E729" w:rsidR="00F94F7D" w:rsidRPr="0045488F" w:rsidRDefault="00F94F7D" w:rsidP="00F94F7D">
      <w:pPr>
        <w:pStyle w:val="naisf"/>
        <w:spacing w:before="0" w:after="0"/>
      </w:pPr>
      <w:r w:rsidRPr="0045488F">
        <w:rPr>
          <w:rStyle w:val="a"/>
          <w:color w:val="000000"/>
          <w:shd w:val="clear" w:color="auto" w:fill="FFFFFF"/>
        </w:rPr>
        <w:tab/>
        <w:t>2025.</w:t>
      </w:r>
      <w:r w:rsidR="004566DC" w:rsidRPr="0045488F">
        <w:rPr>
          <w:rStyle w:val="a"/>
          <w:color w:val="000000"/>
          <w:shd w:val="clear" w:color="auto" w:fill="FFFFFF"/>
        </w:rPr>
        <w:t> </w:t>
      </w:r>
      <w:r w:rsidRPr="0045488F">
        <w:rPr>
          <w:rStyle w:val="a"/>
          <w:color w:val="000000"/>
          <w:shd w:val="clear" w:color="auto" w:fill="FFFFFF"/>
        </w:rPr>
        <w:t>gada 19.</w:t>
      </w:r>
      <w:r w:rsidR="004566DC" w:rsidRPr="0045488F">
        <w:rPr>
          <w:rStyle w:val="a"/>
          <w:color w:val="000000"/>
          <w:shd w:val="clear" w:color="auto" w:fill="FFFFFF"/>
        </w:rPr>
        <w:t> </w:t>
      </w:r>
      <w:r w:rsidRPr="0045488F">
        <w:rPr>
          <w:rStyle w:val="a"/>
          <w:color w:val="000000"/>
          <w:shd w:val="clear" w:color="auto" w:fill="FFFFFF"/>
        </w:rPr>
        <w:t>maijā</w:t>
      </w:r>
      <w:r w:rsidR="0095542A" w:rsidRPr="0045488F">
        <w:rPr>
          <w:rStyle w:val="a"/>
          <w:color w:val="000000"/>
          <w:shd w:val="clear" w:color="auto" w:fill="FFFFFF"/>
        </w:rPr>
        <w:t xml:space="preserve"> Iesniedzējs </w:t>
      </w:r>
      <w:r w:rsidRPr="0045488F">
        <w:rPr>
          <w:rStyle w:val="a"/>
          <w:color w:val="000000"/>
          <w:shd w:val="clear" w:color="auto" w:fill="FFFFFF"/>
        </w:rPr>
        <w:t xml:space="preserve">no Administratores </w:t>
      </w:r>
      <w:r w:rsidR="0095542A" w:rsidRPr="0045488F">
        <w:rPr>
          <w:rStyle w:val="a"/>
          <w:color w:val="000000"/>
          <w:shd w:val="clear" w:color="auto" w:fill="FFFFFF"/>
        </w:rPr>
        <w:t xml:space="preserve">saņēma </w:t>
      </w:r>
      <w:r w:rsidRPr="0045488F">
        <w:rPr>
          <w:rStyle w:val="a"/>
          <w:color w:val="000000"/>
          <w:shd w:val="clear" w:color="auto" w:fill="FFFFFF"/>
        </w:rPr>
        <w:t>atbild</w:t>
      </w:r>
      <w:r w:rsidR="0095542A" w:rsidRPr="0045488F">
        <w:rPr>
          <w:rStyle w:val="a"/>
          <w:color w:val="000000"/>
          <w:shd w:val="clear" w:color="auto" w:fill="FFFFFF"/>
        </w:rPr>
        <w:t>i</w:t>
      </w:r>
      <w:r w:rsidRPr="0045488F">
        <w:rPr>
          <w:rStyle w:val="a"/>
          <w:color w:val="000000"/>
          <w:shd w:val="clear" w:color="auto" w:fill="FFFFFF"/>
        </w:rPr>
        <w:t xml:space="preserve">, kurā tika norādīts, ka </w:t>
      </w:r>
      <w:r w:rsidR="007C79C4" w:rsidRPr="0045488F">
        <w:rPr>
          <w:rStyle w:val="a"/>
          <w:color w:val="000000"/>
          <w:shd w:val="clear" w:color="auto" w:fill="FFFFFF"/>
        </w:rPr>
        <w:t>Iesniedzēja izteiktie</w:t>
      </w:r>
      <w:r w:rsidRPr="0045488F">
        <w:rPr>
          <w:rStyle w:val="a"/>
          <w:color w:val="000000"/>
          <w:shd w:val="clear" w:color="auto" w:fill="FFFFFF"/>
        </w:rPr>
        <w:t xml:space="preserve"> iebildumi nav ne par Parādnieka neieķīlātās mantas pārdošanas veidu, ne arī plānotajām juridiskās personas maksātnespējas procesa izmaksām, </w:t>
      </w:r>
      <w:r w:rsidR="00FB19D9" w:rsidRPr="0045488F">
        <w:rPr>
          <w:rStyle w:val="a"/>
          <w:color w:val="000000"/>
          <w:shd w:val="clear" w:color="auto" w:fill="FFFFFF"/>
        </w:rPr>
        <w:t>līdz ar to</w:t>
      </w:r>
      <w:r w:rsidRPr="0045488F">
        <w:rPr>
          <w:rStyle w:val="a"/>
          <w:color w:val="000000"/>
          <w:shd w:val="clear" w:color="auto" w:fill="FFFFFF"/>
        </w:rPr>
        <w:t xml:space="preserve"> tos nevar uzskatīt par pamatotiem. </w:t>
      </w:r>
    </w:p>
    <w:p w14:paraId="345C3582" w14:textId="2CD8CCC3" w:rsidR="00F94F7D" w:rsidRPr="0045488F" w:rsidRDefault="00F94F7D" w:rsidP="0039416B">
      <w:pPr>
        <w:pStyle w:val="naisf"/>
        <w:spacing w:before="0" w:after="0"/>
        <w:rPr>
          <w:color w:val="000000"/>
          <w:shd w:val="clear" w:color="auto" w:fill="FFFFFF"/>
        </w:rPr>
      </w:pPr>
      <w:r w:rsidRPr="0045488F">
        <w:rPr>
          <w:color w:val="000000"/>
          <w:shd w:val="clear" w:color="auto" w:fill="FFFFFF"/>
        </w:rPr>
        <w:tab/>
      </w:r>
      <w:r w:rsidR="00FB19D9" w:rsidRPr="0045488F">
        <w:rPr>
          <w:color w:val="000000"/>
          <w:shd w:val="clear" w:color="auto" w:fill="FFFFFF"/>
        </w:rPr>
        <w:t xml:space="preserve">Iesniedzējs vērš uzmanību, ka </w:t>
      </w:r>
      <w:r w:rsidRPr="0045488F">
        <w:rPr>
          <w:color w:val="000000"/>
          <w:shd w:val="clear" w:color="auto" w:fill="FFFFFF"/>
        </w:rPr>
        <w:t xml:space="preserve">Administratorei vairākkārt tika sniegta informācija par </w:t>
      </w:r>
      <w:r w:rsidR="0039416B" w:rsidRPr="0045488F">
        <w:rPr>
          <w:color w:val="000000"/>
          <w:shd w:val="clear" w:color="auto" w:fill="FFFFFF"/>
        </w:rPr>
        <w:t>Parādniekam piederošo mantu – alkoholu, tai skaitā</w:t>
      </w:r>
      <w:r w:rsidR="00A0241A" w:rsidRPr="0045488F">
        <w:rPr>
          <w:color w:val="000000"/>
          <w:shd w:val="clear" w:color="auto" w:fill="FFFFFF"/>
        </w:rPr>
        <w:t>,</w:t>
      </w:r>
      <w:r w:rsidR="0039416B" w:rsidRPr="0045488F">
        <w:rPr>
          <w:color w:val="000000"/>
          <w:shd w:val="clear" w:color="auto" w:fill="FFFFFF"/>
        </w:rPr>
        <w:t xml:space="preserve"> Iesniedzējs ir snied</w:t>
      </w:r>
      <w:r w:rsidR="008A18FC" w:rsidRPr="0045488F">
        <w:rPr>
          <w:color w:val="000000"/>
          <w:shd w:val="clear" w:color="auto" w:fill="FFFFFF"/>
        </w:rPr>
        <w:t>zis informāciju par pavadzīmēm.</w:t>
      </w:r>
      <w:r w:rsidRPr="0045488F">
        <w:rPr>
          <w:color w:val="000000"/>
          <w:shd w:val="clear" w:color="auto" w:fill="FFFFFF"/>
        </w:rPr>
        <w:t xml:space="preserve"> Tomēr Administratore to savās vēstulēs noliedza.</w:t>
      </w:r>
    </w:p>
    <w:p w14:paraId="767033A0" w14:textId="63D33191" w:rsidR="00D44323" w:rsidRPr="0045488F" w:rsidRDefault="00A0241A" w:rsidP="006062E3">
      <w:pPr>
        <w:pStyle w:val="naisf"/>
        <w:shd w:val="clear" w:color="auto" w:fill="FFFFFF"/>
        <w:spacing w:before="0" w:after="0"/>
        <w:ind w:firstLine="720"/>
      </w:pPr>
      <w:r w:rsidRPr="0045488F">
        <w:rPr>
          <w:color w:val="000000"/>
          <w:shd w:val="clear" w:color="auto" w:fill="FFFFFF"/>
        </w:rPr>
        <w:t>[2.3] </w:t>
      </w:r>
      <w:r w:rsidR="00D44323" w:rsidRPr="0045488F">
        <w:rPr>
          <w:rStyle w:val="a"/>
          <w:color w:val="000000"/>
          <w:shd w:val="clear" w:color="auto" w:fill="FFFFFF"/>
        </w:rPr>
        <w:t xml:space="preserve">Atsaucoties uz </w:t>
      </w:r>
      <w:r w:rsidR="00794B63" w:rsidRPr="0045488F">
        <w:rPr>
          <w:rStyle w:val="a"/>
          <w:color w:val="000000"/>
          <w:shd w:val="clear" w:color="auto" w:fill="FFFFFF"/>
        </w:rPr>
        <w:t>Maksātnespējas likuma 65. un 96. panta pirmo un otro daļu</w:t>
      </w:r>
      <w:r w:rsidR="00583764" w:rsidRPr="0045488F">
        <w:rPr>
          <w:rStyle w:val="a"/>
          <w:color w:val="000000"/>
          <w:shd w:val="clear" w:color="auto" w:fill="FFFFFF"/>
        </w:rPr>
        <w:t xml:space="preserve">, Iesniedzējs norāda, ka </w:t>
      </w:r>
      <w:r w:rsidR="00D44323" w:rsidRPr="0045488F">
        <w:rPr>
          <w:bCs/>
        </w:rPr>
        <w:t xml:space="preserve">Maksātnespējas kontroles dienestam jau tika sniegta informācija saistībā ar Administratores iespējamām darbībām saistībā ar </w:t>
      </w:r>
      <w:r w:rsidR="00583764" w:rsidRPr="0045488F">
        <w:rPr>
          <w:bCs/>
        </w:rPr>
        <w:t>Parādnieku</w:t>
      </w:r>
      <w:r w:rsidR="00D44323" w:rsidRPr="0045488F">
        <w:rPr>
          <w:bCs/>
        </w:rPr>
        <w:t xml:space="preserve"> saistīto personu </w:t>
      </w:r>
      <w:r w:rsidR="00360D07" w:rsidRPr="0045488F">
        <w:rPr>
          <w:bCs/>
        </w:rPr>
        <w:t>/pers. B/</w:t>
      </w:r>
      <w:r w:rsidR="00D44323" w:rsidRPr="0045488F">
        <w:rPr>
          <w:bCs/>
        </w:rPr>
        <w:t>.</w:t>
      </w:r>
    </w:p>
    <w:p w14:paraId="1BEB3A49" w14:textId="777F96D8" w:rsidR="006062E3" w:rsidRPr="0045488F" w:rsidRDefault="006062E3" w:rsidP="0080698F">
      <w:pPr>
        <w:pStyle w:val="Standard"/>
        <w:ind w:firstLine="720"/>
        <w:jc w:val="both"/>
        <w:rPr>
          <w:rStyle w:val="a"/>
          <w:rFonts w:cs="Times New Roman"/>
        </w:rPr>
      </w:pPr>
      <w:r w:rsidRPr="0045488F">
        <w:rPr>
          <w:rStyle w:val="a"/>
          <w:rFonts w:cs="Times New Roman"/>
          <w:iCs/>
        </w:rPr>
        <w:t>2025. gada 9.</w:t>
      </w:r>
      <w:r w:rsidR="00DA3CF0" w:rsidRPr="0045488F">
        <w:rPr>
          <w:rStyle w:val="a"/>
          <w:rFonts w:cs="Times New Roman"/>
          <w:iCs/>
        </w:rPr>
        <w:t> </w:t>
      </w:r>
      <w:r w:rsidRPr="0045488F">
        <w:rPr>
          <w:rStyle w:val="a"/>
          <w:rFonts w:cs="Times New Roman"/>
          <w:iCs/>
        </w:rPr>
        <w:t xml:space="preserve">aprīlī Administratore nosūtīja paziņojumu </w:t>
      </w:r>
      <w:r w:rsidR="00360D07" w:rsidRPr="0045488F">
        <w:rPr>
          <w:rStyle w:val="a"/>
          <w:rFonts w:cs="Times New Roman"/>
          <w:shd w:val="clear" w:color="auto" w:fill="FFFFFF"/>
        </w:rPr>
        <w:t>/numurs/</w:t>
      </w:r>
      <w:r w:rsidR="00DA3CF0" w:rsidRPr="0045488F">
        <w:rPr>
          <w:rStyle w:val="a"/>
          <w:rFonts w:cs="Times New Roman"/>
          <w:iCs/>
        </w:rPr>
        <w:t xml:space="preserve"> </w:t>
      </w:r>
      <w:r w:rsidRPr="0045488F">
        <w:rPr>
          <w:rStyle w:val="a"/>
          <w:rFonts w:cs="Times New Roman"/>
          <w:i/>
        </w:rPr>
        <w:t>Par nodomu atteikties no prasījuma</w:t>
      </w:r>
      <w:r w:rsidR="0080698F" w:rsidRPr="0045488F">
        <w:rPr>
          <w:rStyle w:val="a"/>
          <w:rFonts w:cs="Times New Roman"/>
          <w:i/>
        </w:rPr>
        <w:t xml:space="preserve"> </w:t>
      </w:r>
      <w:r w:rsidR="0080698F" w:rsidRPr="0045488F">
        <w:rPr>
          <w:rStyle w:val="a"/>
          <w:rFonts w:cs="Times New Roman"/>
          <w:iCs/>
        </w:rPr>
        <w:t>(turpmāk – Paziņojums)</w:t>
      </w:r>
      <w:r w:rsidR="001F52AB" w:rsidRPr="0045488F">
        <w:rPr>
          <w:rStyle w:val="a"/>
          <w:rFonts w:cs="Times New Roman"/>
          <w:shd w:val="clear" w:color="auto" w:fill="FFFFFF"/>
        </w:rPr>
        <w:t xml:space="preserve">, ar kuru Administratore informēja kreditorus par savu nodomu atteikties no </w:t>
      </w:r>
      <w:r w:rsidR="008600FE" w:rsidRPr="0045488F">
        <w:rPr>
          <w:bCs/>
          <w:color w:val="000000"/>
          <w:lang w:eastAsia="lv-LV"/>
        </w:rPr>
        <w:t xml:space="preserve">prasības lietā </w:t>
      </w:r>
      <w:r w:rsidR="00360D07" w:rsidRPr="0045488F">
        <w:rPr>
          <w:bCs/>
          <w:color w:val="000000"/>
          <w:lang w:eastAsia="lv-LV"/>
        </w:rPr>
        <w:t>/lietas numurs/</w:t>
      </w:r>
      <w:r w:rsidR="008600FE" w:rsidRPr="0045488F">
        <w:rPr>
          <w:bCs/>
          <w:color w:val="000000"/>
          <w:lang w:eastAsia="lv-LV"/>
        </w:rPr>
        <w:t xml:space="preserve"> pret </w:t>
      </w:r>
      <w:r w:rsidR="00360D07" w:rsidRPr="0045488F">
        <w:rPr>
          <w:bCs/>
          <w:color w:val="000000"/>
          <w:lang w:eastAsia="lv-LV"/>
        </w:rPr>
        <w:t>/pers. B/</w:t>
      </w:r>
      <w:r w:rsidR="008600FE" w:rsidRPr="0045488F">
        <w:rPr>
          <w:bCs/>
          <w:color w:val="000000"/>
          <w:lang w:eastAsia="lv-LV"/>
        </w:rPr>
        <w:t>.</w:t>
      </w:r>
      <w:r w:rsidR="0080698F" w:rsidRPr="0045488F">
        <w:rPr>
          <w:bCs/>
          <w:color w:val="000000"/>
          <w:lang w:eastAsia="lv-LV"/>
        </w:rPr>
        <w:t xml:space="preserve"> Iesniedzējs vērš uzmanību, ka </w:t>
      </w:r>
      <w:r w:rsidRPr="0045488F">
        <w:rPr>
          <w:rStyle w:val="a"/>
          <w:rFonts w:cs="Times New Roman"/>
        </w:rPr>
        <w:t xml:space="preserve">Administratore konsekventi visus dokumentus </w:t>
      </w:r>
      <w:proofErr w:type="spellStart"/>
      <w:r w:rsidRPr="0045488F">
        <w:rPr>
          <w:rStyle w:val="a"/>
          <w:rFonts w:cs="Times New Roman"/>
        </w:rPr>
        <w:t>nosūta</w:t>
      </w:r>
      <w:proofErr w:type="spellEnd"/>
      <w:r w:rsidRPr="0045488F">
        <w:rPr>
          <w:rStyle w:val="a"/>
          <w:rFonts w:cs="Times New Roman"/>
        </w:rPr>
        <w:t xml:space="preserve"> novēloti, bieži vien pēc darba laika beigām. Arī minētajā </w:t>
      </w:r>
      <w:r w:rsidR="0080698F" w:rsidRPr="0045488F">
        <w:rPr>
          <w:rStyle w:val="a"/>
          <w:rFonts w:cs="Times New Roman"/>
        </w:rPr>
        <w:t>paziņojumā</w:t>
      </w:r>
      <w:r w:rsidRPr="0045488F">
        <w:rPr>
          <w:rStyle w:val="a"/>
          <w:rFonts w:cs="Times New Roman"/>
        </w:rPr>
        <w:t xml:space="preserve"> tika norādīts nesamērīgi īss termiņš atbildes sniegšanai.</w:t>
      </w:r>
    </w:p>
    <w:p w14:paraId="540180D4" w14:textId="02972135" w:rsidR="006062E3" w:rsidRPr="0045488F" w:rsidRDefault="00390589" w:rsidP="00390589">
      <w:pPr>
        <w:pStyle w:val="Standard"/>
        <w:ind w:firstLine="720"/>
        <w:jc w:val="both"/>
        <w:rPr>
          <w:rStyle w:val="a"/>
          <w:rFonts w:cs="Times New Roman"/>
          <w:iCs/>
          <w:lang w:eastAsia="lv-LV"/>
        </w:rPr>
      </w:pPr>
      <w:r w:rsidRPr="0045488F">
        <w:rPr>
          <w:rStyle w:val="a"/>
          <w:rFonts w:cs="Times New Roman"/>
        </w:rPr>
        <w:t xml:space="preserve">Iesniedzēja ieskatā </w:t>
      </w:r>
      <w:r w:rsidR="006062E3" w:rsidRPr="0045488F">
        <w:rPr>
          <w:rStyle w:val="a"/>
          <w:rFonts w:cs="Times New Roman"/>
          <w:bCs/>
          <w:lang w:eastAsia="lv-LV"/>
        </w:rPr>
        <w:t>Administratores lēmums</w:t>
      </w:r>
      <w:r w:rsidRPr="0045488F">
        <w:rPr>
          <w:rStyle w:val="a"/>
          <w:rFonts w:cs="Times New Roman"/>
          <w:bCs/>
          <w:lang w:eastAsia="lv-LV"/>
        </w:rPr>
        <w:t xml:space="preserve"> saistībā ar attiekšanos no prasības</w:t>
      </w:r>
      <w:r w:rsidR="006062E3" w:rsidRPr="0045488F">
        <w:rPr>
          <w:rStyle w:val="a"/>
          <w:rFonts w:cs="Times New Roman"/>
          <w:bCs/>
          <w:lang w:eastAsia="lv-LV"/>
        </w:rPr>
        <w:t xml:space="preserve"> ir prettiesisks un tas neatbilst kreditoru interesēm. Prasība lietā </w:t>
      </w:r>
      <w:r w:rsidR="00B05F89" w:rsidRPr="0045488F">
        <w:rPr>
          <w:rStyle w:val="a"/>
          <w:rFonts w:cs="Times New Roman"/>
          <w:lang w:eastAsia="lv-LV"/>
        </w:rPr>
        <w:t>/lietas numurs/</w:t>
      </w:r>
      <w:r w:rsidR="006062E3" w:rsidRPr="0045488F">
        <w:rPr>
          <w:rStyle w:val="a"/>
          <w:rFonts w:cs="Times New Roman"/>
          <w:lang w:eastAsia="lv-LV"/>
        </w:rPr>
        <w:t xml:space="preserve"> ir pamatota un prasības summa minimālajā apmērā ir vismaz </w:t>
      </w:r>
      <w:r w:rsidR="006062E3" w:rsidRPr="0045488F">
        <w:rPr>
          <w:rStyle w:val="a"/>
          <w:rFonts w:cs="Times New Roman"/>
          <w:iCs/>
          <w:lang w:eastAsia="lv-LV"/>
        </w:rPr>
        <w:t>25 032,23</w:t>
      </w:r>
      <w:r w:rsidR="00395F6A" w:rsidRPr="0045488F">
        <w:rPr>
          <w:rStyle w:val="a"/>
          <w:rFonts w:cs="Times New Roman"/>
          <w:iCs/>
          <w:lang w:eastAsia="lv-LV"/>
        </w:rPr>
        <w:t xml:space="preserve"> </w:t>
      </w:r>
      <w:proofErr w:type="spellStart"/>
      <w:r w:rsidR="00395F6A" w:rsidRPr="0045488F">
        <w:rPr>
          <w:rStyle w:val="a"/>
          <w:rFonts w:cs="Times New Roman"/>
          <w:i/>
          <w:lang w:eastAsia="lv-LV"/>
        </w:rPr>
        <w:t>euro</w:t>
      </w:r>
      <w:proofErr w:type="spellEnd"/>
      <w:r w:rsidR="006062E3" w:rsidRPr="0045488F">
        <w:rPr>
          <w:rStyle w:val="a"/>
          <w:rFonts w:cs="Times New Roman"/>
          <w:iCs/>
          <w:lang w:eastAsia="lv-LV"/>
        </w:rPr>
        <w:t>, par ko</w:t>
      </w:r>
      <w:r w:rsidR="00395F6A" w:rsidRPr="0045488F">
        <w:rPr>
          <w:rStyle w:val="a"/>
          <w:rFonts w:cs="Times New Roman"/>
          <w:iCs/>
          <w:lang w:eastAsia="lv-LV"/>
        </w:rPr>
        <w:t xml:space="preserve"> Iesniedzējs</w:t>
      </w:r>
      <w:r w:rsidR="006062E3" w:rsidRPr="0045488F">
        <w:rPr>
          <w:rStyle w:val="a"/>
          <w:rFonts w:cs="Times New Roman"/>
          <w:iCs/>
          <w:lang w:eastAsia="lv-LV"/>
        </w:rPr>
        <w:t xml:space="preserve"> </w:t>
      </w:r>
      <w:proofErr w:type="spellStart"/>
      <w:r w:rsidR="006062E3" w:rsidRPr="0045488F">
        <w:rPr>
          <w:rStyle w:val="a"/>
          <w:rFonts w:cs="Times New Roman"/>
          <w:iCs/>
          <w:lang w:eastAsia="lv-LV"/>
        </w:rPr>
        <w:t>rakstveidā</w:t>
      </w:r>
      <w:proofErr w:type="spellEnd"/>
      <w:r w:rsidR="00C439CE" w:rsidRPr="0045488F">
        <w:rPr>
          <w:rStyle w:val="a"/>
          <w:rFonts w:cs="Times New Roman"/>
          <w:iCs/>
          <w:lang w:eastAsia="lv-LV"/>
        </w:rPr>
        <w:t xml:space="preserve"> ir</w:t>
      </w:r>
      <w:r w:rsidR="006062E3" w:rsidRPr="0045488F">
        <w:rPr>
          <w:rStyle w:val="a"/>
          <w:rFonts w:cs="Times New Roman"/>
          <w:iCs/>
          <w:lang w:eastAsia="lv-LV"/>
        </w:rPr>
        <w:t xml:space="preserve"> paziņojis Administratorei.</w:t>
      </w:r>
    </w:p>
    <w:p w14:paraId="32DB7586" w14:textId="3EA034CE" w:rsidR="00F93131" w:rsidRPr="0045488F" w:rsidRDefault="00C439CE" w:rsidP="00EB7314">
      <w:pPr>
        <w:pStyle w:val="Standard"/>
        <w:ind w:firstLine="720"/>
        <w:jc w:val="both"/>
        <w:rPr>
          <w:rStyle w:val="a"/>
          <w:rFonts w:cs="Times New Roman"/>
          <w:iCs/>
          <w:lang w:eastAsia="lv-LV"/>
        </w:rPr>
      </w:pPr>
      <w:r w:rsidRPr="0045488F">
        <w:rPr>
          <w:rStyle w:val="a"/>
          <w:rFonts w:cs="Times New Roman"/>
          <w:iCs/>
          <w:lang w:eastAsia="lv-LV"/>
        </w:rPr>
        <w:t>2025. gada 14. aprīlī Iesniedzējs nosūtīja Administratorei iebildumus par Paziņojumu</w:t>
      </w:r>
      <w:r w:rsidR="00DF3017" w:rsidRPr="0045488F">
        <w:rPr>
          <w:rStyle w:val="a"/>
          <w:rFonts w:cs="Times New Roman"/>
          <w:iCs/>
          <w:lang w:eastAsia="lv-LV"/>
        </w:rPr>
        <w:t xml:space="preserve"> (turpmāk – Iebildumi par paziņojumu)</w:t>
      </w:r>
      <w:r w:rsidR="00EB4F2D" w:rsidRPr="0045488F">
        <w:rPr>
          <w:rStyle w:val="a"/>
          <w:rFonts w:cs="Times New Roman"/>
          <w:iCs/>
          <w:lang w:eastAsia="lv-LV"/>
        </w:rPr>
        <w:t>, kuro</w:t>
      </w:r>
      <w:r w:rsidR="00EB7314" w:rsidRPr="0045488F">
        <w:rPr>
          <w:rStyle w:val="a"/>
          <w:rFonts w:cs="Times New Roman"/>
          <w:iCs/>
          <w:lang w:eastAsia="lv-LV"/>
        </w:rPr>
        <w:t>s norādīja</w:t>
      </w:r>
      <w:r w:rsidR="001804FC" w:rsidRPr="0045488F">
        <w:rPr>
          <w:rStyle w:val="a"/>
          <w:rFonts w:cs="Times New Roman"/>
          <w:iCs/>
          <w:lang w:eastAsia="lv-LV"/>
        </w:rPr>
        <w:t xml:space="preserve"> uz apsvērumiem, kuru dēļ Iesniedzēja ieskatā Administratore </w:t>
      </w:r>
      <w:r w:rsidR="00094497" w:rsidRPr="0045488F">
        <w:rPr>
          <w:rStyle w:val="a"/>
          <w:rFonts w:cs="Times New Roman"/>
          <w:iCs/>
          <w:lang w:eastAsia="lv-LV"/>
        </w:rPr>
        <w:t xml:space="preserve">nedrīkst atteikties no prasījuma. </w:t>
      </w:r>
      <w:r w:rsidR="00EB7314" w:rsidRPr="0045488F">
        <w:rPr>
          <w:rStyle w:val="a"/>
          <w:rFonts w:cs="Times New Roman"/>
          <w:iCs/>
          <w:lang w:eastAsia="lv-LV"/>
        </w:rPr>
        <w:t xml:space="preserve"> </w:t>
      </w:r>
    </w:p>
    <w:p w14:paraId="0B4C6C0A" w14:textId="72C3A2AB" w:rsidR="006510D1" w:rsidRPr="0045488F" w:rsidRDefault="006510D1" w:rsidP="006510D1">
      <w:pPr>
        <w:pStyle w:val="Standard"/>
        <w:ind w:firstLine="720"/>
        <w:jc w:val="both"/>
        <w:rPr>
          <w:rStyle w:val="a"/>
          <w:rFonts w:cs="Times New Roman"/>
          <w:iCs/>
          <w:lang w:eastAsia="lv-LV"/>
        </w:rPr>
      </w:pPr>
      <w:r w:rsidRPr="0045488F">
        <w:rPr>
          <w:rStyle w:val="a"/>
          <w:rFonts w:cs="Times New Roman"/>
          <w:iCs/>
          <w:lang w:eastAsia="lv-LV"/>
        </w:rPr>
        <w:t>2025.</w:t>
      </w:r>
      <w:r w:rsidR="00B75CEA" w:rsidRPr="0045488F">
        <w:rPr>
          <w:rStyle w:val="a"/>
          <w:rFonts w:cs="Times New Roman"/>
          <w:iCs/>
          <w:lang w:eastAsia="lv-LV"/>
        </w:rPr>
        <w:t> </w:t>
      </w:r>
      <w:r w:rsidRPr="0045488F">
        <w:rPr>
          <w:rStyle w:val="a"/>
          <w:rFonts w:cs="Times New Roman"/>
          <w:iCs/>
          <w:lang w:eastAsia="lv-LV"/>
        </w:rPr>
        <w:t xml:space="preserve">gada februārī </w:t>
      </w:r>
      <w:r w:rsidR="00B75CEA" w:rsidRPr="0045488F">
        <w:rPr>
          <w:rStyle w:val="a"/>
          <w:rFonts w:cs="Times New Roman"/>
          <w:iCs/>
          <w:lang w:eastAsia="lv-LV"/>
        </w:rPr>
        <w:t>Iesniedzējs</w:t>
      </w:r>
      <w:r w:rsidRPr="0045488F">
        <w:rPr>
          <w:rStyle w:val="a"/>
          <w:rFonts w:cs="Times New Roman"/>
          <w:iCs/>
          <w:lang w:eastAsia="lv-LV"/>
        </w:rPr>
        <w:t xml:space="preserve"> kā parādnieka pārstāvis </w:t>
      </w:r>
      <w:r w:rsidR="00B75CEA" w:rsidRPr="0045488F">
        <w:rPr>
          <w:rStyle w:val="a"/>
          <w:rFonts w:cs="Times New Roman"/>
          <w:iCs/>
          <w:lang w:eastAsia="lv-LV"/>
        </w:rPr>
        <w:t>vērsās</w:t>
      </w:r>
      <w:r w:rsidRPr="0045488F">
        <w:rPr>
          <w:rStyle w:val="a"/>
          <w:rFonts w:cs="Times New Roman"/>
          <w:iCs/>
          <w:lang w:eastAsia="lv-LV"/>
        </w:rPr>
        <w:t xml:space="preserve"> pie Administratores ar iesniegumu, kurā norād</w:t>
      </w:r>
      <w:r w:rsidR="00B75CEA" w:rsidRPr="0045488F">
        <w:rPr>
          <w:rStyle w:val="a"/>
          <w:rFonts w:cs="Times New Roman"/>
          <w:iCs/>
          <w:lang w:eastAsia="lv-LV"/>
        </w:rPr>
        <w:t>īja</w:t>
      </w:r>
      <w:r w:rsidRPr="0045488F">
        <w:rPr>
          <w:rStyle w:val="a"/>
          <w:rFonts w:cs="Times New Roman"/>
          <w:iCs/>
          <w:lang w:eastAsia="lv-LV"/>
        </w:rPr>
        <w:t xml:space="preserve">, ka kreditoru interesēs ir turpināt civillietu </w:t>
      </w:r>
      <w:r w:rsidR="00B05F89" w:rsidRPr="0045488F">
        <w:rPr>
          <w:rStyle w:val="a"/>
          <w:rFonts w:cs="Times New Roman"/>
          <w:iCs/>
          <w:lang w:eastAsia="lv-LV"/>
        </w:rPr>
        <w:t>/lietas numurs/</w:t>
      </w:r>
      <w:r w:rsidRPr="0045488F">
        <w:rPr>
          <w:rStyle w:val="a"/>
          <w:rFonts w:cs="Times New Roman"/>
          <w:iCs/>
          <w:lang w:eastAsia="lv-LV"/>
        </w:rPr>
        <w:t xml:space="preserve">, </w:t>
      </w:r>
      <w:r w:rsidR="00C43242" w:rsidRPr="0045488F">
        <w:rPr>
          <w:rStyle w:val="a"/>
          <w:rFonts w:cs="Times New Roman"/>
          <w:iCs/>
          <w:lang w:eastAsia="lv-LV"/>
        </w:rPr>
        <w:t xml:space="preserve">kā arī </w:t>
      </w:r>
      <w:r w:rsidRPr="0045488F">
        <w:rPr>
          <w:rStyle w:val="a"/>
          <w:rFonts w:cs="Times New Roman"/>
          <w:iCs/>
          <w:lang w:eastAsia="lv-LV"/>
        </w:rPr>
        <w:t xml:space="preserve">ierosināja palielināt prasības summu pret </w:t>
      </w:r>
      <w:r w:rsidR="00B05F89" w:rsidRPr="0045488F">
        <w:rPr>
          <w:rStyle w:val="a"/>
          <w:rFonts w:cs="Times New Roman"/>
          <w:iCs/>
          <w:lang w:eastAsia="lv-LV"/>
        </w:rPr>
        <w:t>/pers. B/</w:t>
      </w:r>
      <w:r w:rsidRPr="0045488F">
        <w:rPr>
          <w:rStyle w:val="a"/>
          <w:rFonts w:cs="Times New Roman"/>
          <w:iCs/>
          <w:lang w:eastAsia="lv-LV"/>
        </w:rPr>
        <w:t xml:space="preserve"> līdz 50</w:t>
      </w:r>
      <w:r w:rsidR="00C43242" w:rsidRPr="0045488F">
        <w:rPr>
          <w:rStyle w:val="a"/>
          <w:rFonts w:cs="Times New Roman"/>
          <w:iCs/>
          <w:lang w:eastAsia="lv-LV"/>
        </w:rPr>
        <w:t> </w:t>
      </w:r>
      <w:r w:rsidRPr="0045488F">
        <w:rPr>
          <w:rStyle w:val="a"/>
          <w:rFonts w:cs="Times New Roman"/>
          <w:iCs/>
          <w:lang w:eastAsia="lv-LV"/>
        </w:rPr>
        <w:t>000</w:t>
      </w:r>
      <w:r w:rsidR="00C43242" w:rsidRPr="0045488F">
        <w:rPr>
          <w:rStyle w:val="a"/>
          <w:rFonts w:cs="Times New Roman"/>
          <w:iCs/>
          <w:lang w:eastAsia="lv-LV"/>
        </w:rPr>
        <w:t xml:space="preserve"> </w:t>
      </w:r>
      <w:proofErr w:type="spellStart"/>
      <w:r w:rsidR="00C43242" w:rsidRPr="0045488F">
        <w:rPr>
          <w:rStyle w:val="a"/>
          <w:rFonts w:cs="Times New Roman"/>
          <w:i/>
          <w:lang w:eastAsia="lv-LV"/>
        </w:rPr>
        <w:t>euro</w:t>
      </w:r>
      <w:proofErr w:type="spellEnd"/>
      <w:r w:rsidR="00C43242" w:rsidRPr="0045488F">
        <w:rPr>
          <w:rStyle w:val="a"/>
          <w:rFonts w:cs="Times New Roman"/>
          <w:iCs/>
          <w:lang w:eastAsia="lv-LV"/>
        </w:rPr>
        <w:t xml:space="preserve">, </w:t>
      </w:r>
      <w:r w:rsidRPr="0045488F">
        <w:rPr>
          <w:rStyle w:val="a"/>
          <w:rFonts w:cs="Times New Roman"/>
          <w:iCs/>
          <w:lang w:eastAsia="lv-LV"/>
        </w:rPr>
        <w:t>norādot juridisku argumentāciju.</w:t>
      </w:r>
    </w:p>
    <w:p w14:paraId="6D2D7352" w14:textId="60450B55" w:rsidR="00094497" w:rsidRPr="0045488F" w:rsidRDefault="00C43242" w:rsidP="0025541B">
      <w:pPr>
        <w:pStyle w:val="Standard"/>
        <w:ind w:firstLine="720"/>
        <w:jc w:val="both"/>
        <w:rPr>
          <w:rFonts w:cs="Times New Roman"/>
          <w:lang w:eastAsia="lv-LV"/>
        </w:rPr>
      </w:pPr>
      <w:r w:rsidRPr="0045488F">
        <w:rPr>
          <w:rStyle w:val="a"/>
          <w:rFonts w:cs="Times New Roman"/>
          <w:iCs/>
          <w:lang w:eastAsia="lv-LV"/>
        </w:rPr>
        <w:t xml:space="preserve">2025. gada 14. aprīlī Iesniedzējs nosūtīja Administratorei piedāvājumu iegādāties prasījuma tiesības pret </w:t>
      </w:r>
      <w:r w:rsidR="00B05F89" w:rsidRPr="0045488F">
        <w:rPr>
          <w:rStyle w:val="a"/>
          <w:rFonts w:cs="Times New Roman"/>
          <w:iCs/>
          <w:lang w:eastAsia="lv-LV"/>
        </w:rPr>
        <w:t>/pers. B/</w:t>
      </w:r>
      <w:r w:rsidR="00CD18D5" w:rsidRPr="0045488F">
        <w:rPr>
          <w:rStyle w:val="a"/>
          <w:rFonts w:cs="Times New Roman"/>
          <w:iCs/>
          <w:lang w:eastAsia="lv-LV"/>
        </w:rPr>
        <w:t xml:space="preserve"> </w:t>
      </w:r>
      <w:r w:rsidR="00CD18D5" w:rsidRPr="0045488F">
        <w:rPr>
          <w:rStyle w:val="a"/>
          <w:rFonts w:cs="Times New Roman"/>
          <w:lang w:eastAsia="lv-LV"/>
        </w:rPr>
        <w:t xml:space="preserve">lietā </w:t>
      </w:r>
      <w:r w:rsidR="00B05F89" w:rsidRPr="0045488F">
        <w:rPr>
          <w:rStyle w:val="a"/>
          <w:rFonts w:cs="Times New Roman"/>
          <w:lang w:eastAsia="lv-LV"/>
        </w:rPr>
        <w:t>/lietas numurs/</w:t>
      </w:r>
      <w:r w:rsidR="0025541B" w:rsidRPr="0045488F">
        <w:rPr>
          <w:rStyle w:val="a"/>
          <w:rFonts w:cs="Times New Roman"/>
          <w:lang w:eastAsia="lv-LV"/>
        </w:rPr>
        <w:t xml:space="preserve">. Savukārt </w:t>
      </w:r>
      <w:r w:rsidR="0025541B" w:rsidRPr="0045488F">
        <w:rPr>
          <w:rFonts w:cs="Times New Roman"/>
          <w:iCs/>
          <w:lang w:eastAsia="lv-LV"/>
        </w:rPr>
        <w:t xml:space="preserve">2025. gada 9. jūnijā </w:t>
      </w:r>
      <w:r w:rsidR="0067699A" w:rsidRPr="0045488F">
        <w:rPr>
          <w:rFonts w:cs="Times New Roman"/>
          <w:lang w:eastAsia="lv-LV"/>
        </w:rPr>
        <w:t>Iesniedzējs</w:t>
      </w:r>
      <w:r w:rsidR="00620FEF" w:rsidRPr="0045488F">
        <w:rPr>
          <w:rFonts w:cs="Times New Roman"/>
          <w:lang w:eastAsia="lv-LV"/>
        </w:rPr>
        <w:t xml:space="preserve"> Administratorei un kreditoram – </w:t>
      </w:r>
      <w:r w:rsidR="00B05F89" w:rsidRPr="0045488F">
        <w:rPr>
          <w:rFonts w:cs="Times New Roman"/>
          <w:lang w:eastAsia="lv-LV"/>
        </w:rPr>
        <w:t>/Nosaukums B/</w:t>
      </w:r>
      <w:r w:rsidR="0054267D" w:rsidRPr="0045488F">
        <w:rPr>
          <w:rFonts w:cs="Times New Roman"/>
          <w:lang w:eastAsia="lv-LV"/>
        </w:rPr>
        <w:t xml:space="preserve"> (turpmāk – </w:t>
      </w:r>
      <w:r w:rsidR="00B05F89" w:rsidRPr="0045488F">
        <w:rPr>
          <w:rFonts w:cs="Times New Roman"/>
          <w:lang w:eastAsia="lv-LV"/>
        </w:rPr>
        <w:t>/Nosaukums B/</w:t>
      </w:r>
      <w:r w:rsidR="0054267D" w:rsidRPr="0045488F">
        <w:rPr>
          <w:rFonts w:cs="Times New Roman"/>
          <w:lang w:eastAsia="lv-LV"/>
        </w:rPr>
        <w:t>)</w:t>
      </w:r>
      <w:r w:rsidR="00620FEF" w:rsidRPr="0045488F">
        <w:rPr>
          <w:rFonts w:cs="Times New Roman"/>
          <w:lang w:eastAsia="lv-LV"/>
        </w:rPr>
        <w:t xml:space="preserve"> </w:t>
      </w:r>
      <w:r w:rsidR="0067699A" w:rsidRPr="0045488F">
        <w:rPr>
          <w:rFonts w:cs="Times New Roman"/>
          <w:lang w:eastAsia="lv-LV"/>
        </w:rPr>
        <w:t>nosūtīja minētā</w:t>
      </w:r>
      <w:r w:rsidR="00620FEF" w:rsidRPr="0045488F">
        <w:rPr>
          <w:rFonts w:cs="Times New Roman"/>
          <w:lang w:eastAsia="lv-LV"/>
        </w:rPr>
        <w:t xml:space="preserve"> piedāvājuma precizējums. </w:t>
      </w:r>
    </w:p>
    <w:p w14:paraId="390399F3" w14:textId="0CD35F32" w:rsidR="001268E6" w:rsidRPr="0045488F" w:rsidRDefault="001268E6" w:rsidP="0054267D">
      <w:pPr>
        <w:pStyle w:val="Standard"/>
        <w:ind w:firstLine="720"/>
        <w:jc w:val="both"/>
        <w:rPr>
          <w:rFonts w:cs="Times New Roman"/>
          <w:lang w:eastAsia="lv-LV"/>
        </w:rPr>
      </w:pPr>
      <w:r w:rsidRPr="0045488F">
        <w:rPr>
          <w:rFonts w:cs="Times New Roman"/>
          <w:lang w:eastAsia="lv-LV"/>
        </w:rPr>
        <w:t xml:space="preserve">2025. gada 28. aprīlī Iesniedzējs saņēma </w:t>
      </w:r>
      <w:r w:rsidR="00B97548" w:rsidRPr="0045488F">
        <w:rPr>
          <w:rFonts w:cs="Times New Roman"/>
          <w:lang w:eastAsia="lv-LV"/>
        </w:rPr>
        <w:t xml:space="preserve">Administratores atbildi uz Iebildumiem par paziņojumu. Minētajā atbildē Administratore norādīja, ka </w:t>
      </w:r>
      <w:r w:rsidR="00577C2A" w:rsidRPr="0045488F">
        <w:rPr>
          <w:rStyle w:val="a"/>
          <w:rFonts w:eastAsia="Times New Roman" w:cs="Times New Roman"/>
          <w:lang w:eastAsia="lv-LV"/>
        </w:rPr>
        <w:t>I</w:t>
      </w:r>
      <w:r w:rsidRPr="0045488F">
        <w:rPr>
          <w:rStyle w:val="a"/>
          <w:rFonts w:eastAsia="Times New Roman" w:cs="Times New Roman"/>
          <w:lang w:eastAsia="lv-LV"/>
        </w:rPr>
        <w:t xml:space="preserve">ebildumos </w:t>
      </w:r>
      <w:r w:rsidR="00577C2A" w:rsidRPr="0045488F">
        <w:rPr>
          <w:rStyle w:val="a"/>
          <w:rFonts w:eastAsia="Times New Roman" w:cs="Times New Roman"/>
          <w:lang w:eastAsia="lv-LV"/>
        </w:rPr>
        <w:t xml:space="preserve">par paziņojumu </w:t>
      </w:r>
      <w:r w:rsidRPr="0045488F">
        <w:rPr>
          <w:rStyle w:val="a"/>
          <w:rFonts w:eastAsia="Times New Roman" w:cs="Times New Roman"/>
          <w:lang w:eastAsia="lv-LV"/>
        </w:rPr>
        <w:t>norādītais arguments, ka dokumentus ir parakstījušas visas puses 2021.</w:t>
      </w:r>
      <w:r w:rsidR="00577C2A" w:rsidRPr="0045488F">
        <w:rPr>
          <w:rStyle w:val="a"/>
          <w:rFonts w:eastAsia="Times New Roman" w:cs="Times New Roman"/>
          <w:lang w:eastAsia="lv-LV"/>
        </w:rPr>
        <w:t> </w:t>
      </w:r>
      <w:r w:rsidRPr="0045488F">
        <w:rPr>
          <w:rStyle w:val="a"/>
          <w:rFonts w:eastAsia="Times New Roman" w:cs="Times New Roman"/>
          <w:lang w:eastAsia="lv-LV"/>
        </w:rPr>
        <w:t>gada 12.</w:t>
      </w:r>
      <w:r w:rsidR="00577C2A" w:rsidRPr="0045488F">
        <w:rPr>
          <w:rStyle w:val="a"/>
          <w:rFonts w:eastAsia="Times New Roman" w:cs="Times New Roman"/>
          <w:lang w:eastAsia="lv-LV"/>
        </w:rPr>
        <w:t> </w:t>
      </w:r>
      <w:r w:rsidRPr="0045488F">
        <w:rPr>
          <w:rStyle w:val="a"/>
          <w:rFonts w:eastAsia="Times New Roman" w:cs="Times New Roman"/>
          <w:lang w:eastAsia="lv-LV"/>
        </w:rPr>
        <w:t xml:space="preserve">oktobrī nav patiess, jo minēto apstiprina e-lietā pieejamie dokumenti. </w:t>
      </w:r>
      <w:r w:rsidR="00577C2A" w:rsidRPr="0045488F">
        <w:rPr>
          <w:rStyle w:val="a"/>
          <w:rFonts w:eastAsia="Times New Roman" w:cs="Times New Roman"/>
          <w:lang w:eastAsia="lv-LV"/>
        </w:rPr>
        <w:t xml:space="preserve">Tāpat minētajā </w:t>
      </w:r>
      <w:r w:rsidRPr="0045488F">
        <w:rPr>
          <w:rStyle w:val="a"/>
          <w:rFonts w:eastAsia="Times New Roman" w:cs="Times New Roman"/>
          <w:lang w:eastAsia="lv-LV"/>
        </w:rPr>
        <w:t xml:space="preserve">Atbildē tika norādīts, ka </w:t>
      </w:r>
      <w:r w:rsidR="00B05F89" w:rsidRPr="0045488F">
        <w:rPr>
          <w:rStyle w:val="a"/>
          <w:rFonts w:eastAsia="Times New Roman" w:cs="Times New Roman"/>
          <w:lang w:eastAsia="lv-LV"/>
        </w:rPr>
        <w:t>/Nosaukums B/</w:t>
      </w:r>
      <w:r w:rsidRPr="0045488F">
        <w:rPr>
          <w:rStyle w:val="a"/>
          <w:rFonts w:eastAsia="Times New Roman" w:cs="Times New Roman"/>
          <w:lang w:eastAsia="lv-LV"/>
        </w:rPr>
        <w:t xml:space="preserve"> ir sniegta papildus informācija par tiesvedību lietā </w:t>
      </w:r>
      <w:r w:rsidR="009C4C45" w:rsidRPr="0045488F">
        <w:rPr>
          <w:rStyle w:val="a"/>
          <w:rFonts w:eastAsia="Times New Roman" w:cs="Times New Roman"/>
          <w:lang w:eastAsia="lv-LV"/>
        </w:rPr>
        <w:t>/lietas numurs/</w:t>
      </w:r>
      <w:r w:rsidRPr="0045488F">
        <w:rPr>
          <w:rStyle w:val="a"/>
          <w:rFonts w:eastAsia="Times New Roman" w:cs="Times New Roman"/>
          <w:lang w:eastAsia="lv-LV"/>
        </w:rPr>
        <w:t>, vienlaicīgi informējot arī par iesniegto priekšlikumu par prasījuma tiesību iegādi.</w:t>
      </w:r>
    </w:p>
    <w:p w14:paraId="5A35C2C9" w14:textId="2CEB77A0" w:rsidR="001268E6" w:rsidRPr="0045488F" w:rsidRDefault="007372B4" w:rsidP="001268E6">
      <w:pPr>
        <w:pStyle w:val="Standard"/>
        <w:ind w:firstLine="720"/>
        <w:jc w:val="both"/>
        <w:rPr>
          <w:rStyle w:val="a"/>
          <w:rFonts w:eastAsia="Times New Roman" w:cs="Times New Roman"/>
          <w:lang w:eastAsia="lv-LV"/>
        </w:rPr>
      </w:pPr>
      <w:r w:rsidRPr="0045488F">
        <w:rPr>
          <w:rStyle w:val="a"/>
          <w:rFonts w:eastAsia="Times New Roman" w:cs="Times New Roman"/>
          <w:lang w:eastAsia="lv-LV"/>
        </w:rPr>
        <w:t xml:space="preserve">2025. gada 9. jūnijā </w:t>
      </w:r>
      <w:r w:rsidR="001268E6" w:rsidRPr="0045488F">
        <w:rPr>
          <w:rStyle w:val="a"/>
          <w:rFonts w:eastAsia="Times New Roman" w:cs="Times New Roman"/>
          <w:lang w:eastAsia="lv-LV"/>
        </w:rPr>
        <w:t>Administratore informēja</w:t>
      </w:r>
      <w:r w:rsidRPr="0045488F">
        <w:rPr>
          <w:rStyle w:val="a"/>
          <w:rFonts w:eastAsia="Times New Roman" w:cs="Times New Roman"/>
          <w:lang w:eastAsia="lv-LV"/>
        </w:rPr>
        <w:t xml:space="preserve"> Iesniedzēju</w:t>
      </w:r>
      <w:r w:rsidR="001268E6" w:rsidRPr="0045488F">
        <w:rPr>
          <w:rStyle w:val="a"/>
          <w:rFonts w:eastAsia="Times New Roman" w:cs="Times New Roman"/>
          <w:lang w:eastAsia="lv-LV"/>
        </w:rPr>
        <w:t>, ka viens no lielākajiem kreditoriem</w:t>
      </w:r>
      <w:r w:rsidRPr="0045488F">
        <w:rPr>
          <w:rStyle w:val="a"/>
          <w:rFonts w:eastAsia="Times New Roman" w:cs="Times New Roman"/>
          <w:lang w:eastAsia="lv-LV"/>
        </w:rPr>
        <w:t xml:space="preserve">, proti, </w:t>
      </w:r>
      <w:r w:rsidR="00B05F89" w:rsidRPr="0045488F">
        <w:rPr>
          <w:rStyle w:val="a"/>
          <w:rFonts w:eastAsia="Times New Roman" w:cs="Times New Roman"/>
          <w:lang w:eastAsia="lv-LV"/>
        </w:rPr>
        <w:t>/Nosaukums B/</w:t>
      </w:r>
      <w:r w:rsidR="001268E6" w:rsidRPr="0045488F">
        <w:rPr>
          <w:rStyle w:val="a"/>
          <w:rFonts w:eastAsia="Times New Roman" w:cs="Times New Roman"/>
          <w:lang w:eastAsia="lv-LV"/>
        </w:rPr>
        <w:t xml:space="preserve"> iesniedza iebildumus, lūdzot tiesvedību turpināt vismaz pirmajā tiesu instancē. </w:t>
      </w:r>
    </w:p>
    <w:p w14:paraId="2FBE8CC3" w14:textId="293A86D9" w:rsidR="001268E6" w:rsidRPr="0045488F" w:rsidRDefault="00EA2289" w:rsidP="00216530">
      <w:pPr>
        <w:pStyle w:val="Standard"/>
        <w:ind w:firstLine="720"/>
        <w:jc w:val="both"/>
        <w:rPr>
          <w:rStyle w:val="a"/>
          <w:rFonts w:cs="Times New Roman"/>
          <w:lang w:eastAsia="lv-LV"/>
        </w:rPr>
      </w:pPr>
      <w:r w:rsidRPr="0045488F">
        <w:rPr>
          <w:rStyle w:val="a"/>
          <w:rFonts w:eastAsia="Times New Roman" w:cs="Times New Roman"/>
          <w:lang w:eastAsia="lv-LV"/>
        </w:rPr>
        <w:t>Iesniedzēj</w:t>
      </w:r>
      <w:r w:rsidR="000A3CC9" w:rsidRPr="0045488F">
        <w:rPr>
          <w:rStyle w:val="a"/>
          <w:rFonts w:eastAsia="Times New Roman" w:cs="Times New Roman"/>
          <w:lang w:eastAsia="lv-LV"/>
        </w:rPr>
        <w:t>a</w:t>
      </w:r>
      <w:r w:rsidRPr="0045488F">
        <w:rPr>
          <w:rStyle w:val="a"/>
          <w:rFonts w:eastAsia="Times New Roman" w:cs="Times New Roman"/>
          <w:lang w:eastAsia="lv-LV"/>
        </w:rPr>
        <w:t xml:space="preserve"> </w:t>
      </w:r>
      <w:r w:rsidR="00D66A91" w:rsidRPr="0045488F">
        <w:rPr>
          <w:rStyle w:val="a"/>
          <w:rFonts w:eastAsia="Times New Roman" w:cs="Times New Roman"/>
          <w:lang w:eastAsia="lv-LV"/>
        </w:rPr>
        <w:t>ieskatā</w:t>
      </w:r>
      <w:r w:rsidRPr="0045488F">
        <w:rPr>
          <w:rStyle w:val="a"/>
          <w:rFonts w:eastAsia="Times New Roman" w:cs="Times New Roman"/>
          <w:lang w:eastAsia="lv-LV"/>
        </w:rPr>
        <w:t xml:space="preserve"> tiesvedība lietā </w:t>
      </w:r>
      <w:r w:rsidR="00B05F89" w:rsidRPr="0045488F">
        <w:rPr>
          <w:rStyle w:val="a"/>
          <w:rFonts w:eastAsia="Times New Roman" w:cs="Times New Roman"/>
          <w:lang w:eastAsia="lv-LV"/>
        </w:rPr>
        <w:t>/lietas numurs/</w:t>
      </w:r>
      <w:r w:rsidRPr="0045488F">
        <w:rPr>
          <w:rStyle w:val="a"/>
          <w:rFonts w:eastAsia="Times New Roman" w:cs="Times New Roman"/>
          <w:lang w:eastAsia="lv-LV"/>
        </w:rPr>
        <w:t xml:space="preserve"> tiek turpināta tikai </w:t>
      </w:r>
      <w:r w:rsidR="00D66A91" w:rsidRPr="0045488F">
        <w:rPr>
          <w:rStyle w:val="a"/>
          <w:rFonts w:eastAsia="Times New Roman" w:cs="Times New Roman"/>
          <w:lang w:eastAsia="lv-LV"/>
        </w:rPr>
        <w:t xml:space="preserve">tādēļ, ka iebildumus bija izteicis arī </w:t>
      </w:r>
      <w:r w:rsidR="00B05F89" w:rsidRPr="0045488F">
        <w:rPr>
          <w:rStyle w:val="a"/>
          <w:rFonts w:eastAsia="Times New Roman" w:cs="Times New Roman"/>
          <w:lang w:eastAsia="lv-LV"/>
        </w:rPr>
        <w:t>/Nosaukums B/</w:t>
      </w:r>
      <w:r w:rsidR="00D66A91" w:rsidRPr="0045488F">
        <w:rPr>
          <w:rStyle w:val="a"/>
          <w:rFonts w:eastAsia="Times New Roman" w:cs="Times New Roman"/>
          <w:lang w:eastAsia="lv-LV"/>
        </w:rPr>
        <w:t xml:space="preserve">. </w:t>
      </w:r>
      <w:r w:rsidR="00216530" w:rsidRPr="0045488F">
        <w:rPr>
          <w:rStyle w:val="a"/>
          <w:rFonts w:eastAsia="Times New Roman" w:cs="Times New Roman"/>
          <w:lang w:eastAsia="lv-LV"/>
        </w:rPr>
        <w:t xml:space="preserve">Minētais Iesniedzēja ieskatā liecina par to, ka </w:t>
      </w:r>
      <w:r w:rsidR="00B05F89" w:rsidRPr="0045488F">
        <w:rPr>
          <w:rStyle w:val="a"/>
          <w:rFonts w:cs="Times New Roman"/>
          <w:lang w:eastAsia="lv-LV"/>
        </w:rPr>
        <w:t>/pers. B/</w:t>
      </w:r>
      <w:r w:rsidR="001268E6" w:rsidRPr="0045488F">
        <w:rPr>
          <w:rStyle w:val="a"/>
          <w:rFonts w:cs="Times New Roman"/>
          <w:lang w:eastAsia="lv-LV"/>
        </w:rPr>
        <w:t xml:space="preserve"> ir </w:t>
      </w:r>
      <w:r w:rsidR="00216530" w:rsidRPr="0045488F">
        <w:rPr>
          <w:rStyle w:val="a"/>
          <w:rFonts w:cs="Times New Roman"/>
          <w:lang w:eastAsia="lv-LV"/>
        </w:rPr>
        <w:t>ar Parādnieku</w:t>
      </w:r>
      <w:r w:rsidR="001268E6" w:rsidRPr="0045488F">
        <w:rPr>
          <w:rStyle w:val="a"/>
          <w:rFonts w:cs="Times New Roman"/>
          <w:lang w:eastAsia="lv-LV"/>
        </w:rPr>
        <w:t xml:space="preserve"> saistītā persona, kā arī</w:t>
      </w:r>
      <w:r w:rsidR="00216530" w:rsidRPr="0045488F">
        <w:rPr>
          <w:rStyle w:val="a"/>
          <w:rFonts w:cs="Times New Roman"/>
          <w:lang w:eastAsia="lv-LV"/>
        </w:rPr>
        <w:t xml:space="preserve"> par</w:t>
      </w:r>
      <w:r w:rsidR="001268E6" w:rsidRPr="0045488F">
        <w:rPr>
          <w:rStyle w:val="a"/>
          <w:rFonts w:cs="Times New Roman"/>
          <w:lang w:eastAsia="lv-LV"/>
        </w:rPr>
        <w:t xml:space="preserve"> to, ka Administratore mērķtiecīgi veic darbības </w:t>
      </w:r>
      <w:r w:rsidR="00B05F89" w:rsidRPr="0045488F">
        <w:rPr>
          <w:rStyle w:val="a"/>
          <w:rFonts w:cs="Times New Roman"/>
          <w:lang w:eastAsia="lv-LV"/>
        </w:rPr>
        <w:t>/pers. B/</w:t>
      </w:r>
      <w:r w:rsidR="001268E6" w:rsidRPr="0045488F">
        <w:rPr>
          <w:rStyle w:val="a"/>
          <w:rFonts w:cs="Times New Roman"/>
          <w:lang w:eastAsia="lv-LV"/>
        </w:rPr>
        <w:t xml:space="preserve"> interesēs.</w:t>
      </w:r>
    </w:p>
    <w:p w14:paraId="7D1C6534" w14:textId="6E4B6E6C" w:rsidR="00F167E8" w:rsidRPr="0045488F" w:rsidRDefault="00CC598E" w:rsidP="00F167E8">
      <w:pPr>
        <w:pStyle w:val="Standard"/>
        <w:tabs>
          <w:tab w:val="left" w:pos="6090"/>
        </w:tabs>
        <w:ind w:firstLine="709"/>
        <w:jc w:val="both"/>
        <w:rPr>
          <w:rFonts w:cs="Times New Roman"/>
        </w:rPr>
      </w:pPr>
      <w:r w:rsidRPr="0045488F">
        <w:rPr>
          <w:rStyle w:val="a"/>
          <w:rFonts w:cs="Times New Roman"/>
          <w:lang w:eastAsia="lv-LV"/>
        </w:rPr>
        <w:t>[2.4] </w:t>
      </w:r>
      <w:r w:rsidR="00F167E8" w:rsidRPr="0045488F">
        <w:rPr>
          <w:rFonts w:cs="Times New Roman"/>
        </w:rPr>
        <w:t xml:space="preserve">2023. gada 15. novembrī  </w:t>
      </w:r>
      <w:r w:rsidR="00B05F89" w:rsidRPr="0045488F">
        <w:rPr>
          <w:rFonts w:cs="Times New Roman"/>
        </w:rPr>
        <w:t>/tiesas nosaukums/</w:t>
      </w:r>
      <w:r w:rsidR="00F167E8" w:rsidRPr="0045488F">
        <w:rPr>
          <w:rFonts w:cs="Times New Roman"/>
        </w:rPr>
        <w:t xml:space="preserve"> </w:t>
      </w:r>
      <w:r w:rsidR="00B05F89" w:rsidRPr="0045488F">
        <w:rPr>
          <w:rFonts w:cs="Times New Roman"/>
        </w:rPr>
        <w:t>/</w:t>
      </w:r>
      <w:r w:rsidR="00B05F89" w:rsidRPr="0045488F">
        <w:rPr>
          <w:rFonts w:cs="Times New Roman"/>
          <w:i/>
          <w:iCs/>
        </w:rPr>
        <w:t>pers. C</w:t>
      </w:r>
      <w:r w:rsidR="00B05F89" w:rsidRPr="0045488F">
        <w:rPr>
          <w:rFonts w:cs="Times New Roman"/>
        </w:rPr>
        <w:t xml:space="preserve">/ </w:t>
      </w:r>
      <w:r w:rsidR="00F167E8" w:rsidRPr="0045488F">
        <w:rPr>
          <w:rFonts w:cs="Times New Roman"/>
        </w:rPr>
        <w:t>(</w:t>
      </w:r>
      <w:r w:rsidR="00B05F89" w:rsidRPr="0045488F">
        <w:rPr>
          <w:rFonts w:cs="Times New Roman"/>
        </w:rPr>
        <w:t>/</w:t>
      </w:r>
      <w:r w:rsidR="00B05F89" w:rsidRPr="0045488F">
        <w:rPr>
          <w:rFonts w:cs="Times New Roman"/>
          <w:i/>
          <w:iCs/>
        </w:rPr>
        <w:t>pers. D/</w:t>
      </w:r>
      <w:r w:rsidR="00F167E8" w:rsidRPr="0045488F">
        <w:rPr>
          <w:rFonts w:cs="Times New Roman"/>
        </w:rPr>
        <w:t xml:space="preserve"> dēls, kuram īpašumā ir 50% </w:t>
      </w:r>
      <w:r w:rsidR="00B177CD" w:rsidRPr="0045488F">
        <w:rPr>
          <w:rFonts w:cs="Times New Roman"/>
        </w:rPr>
        <w:t>/</w:t>
      </w:r>
      <w:r w:rsidR="00F167E8" w:rsidRPr="0045488F">
        <w:rPr>
          <w:rFonts w:cs="Times New Roman"/>
        </w:rPr>
        <w:t>SI</w:t>
      </w:r>
      <w:r w:rsidR="00334A12" w:rsidRPr="0045488F">
        <w:rPr>
          <w:rFonts w:cs="Times New Roman"/>
        </w:rPr>
        <w:t xml:space="preserve">A </w:t>
      </w:r>
      <w:r w:rsidR="00334A12" w:rsidRPr="0045488F">
        <w:rPr>
          <w:rFonts w:eastAsia="Times New Roman"/>
        </w:rPr>
        <w:t>"</w:t>
      </w:r>
      <w:r w:rsidR="00B177CD" w:rsidRPr="0045488F">
        <w:rPr>
          <w:rFonts w:cs="Times New Roman"/>
        </w:rPr>
        <w:t>Nosaukums C</w:t>
      </w:r>
      <w:r w:rsidR="00334A12" w:rsidRPr="0045488F">
        <w:rPr>
          <w:rFonts w:eastAsia="Times New Roman"/>
        </w:rPr>
        <w:t>"</w:t>
      </w:r>
      <w:r w:rsidR="00B177CD" w:rsidRPr="0045488F">
        <w:rPr>
          <w:rFonts w:eastAsia="Times New Roman"/>
        </w:rPr>
        <w:t>/</w:t>
      </w:r>
      <w:r w:rsidR="00334A12" w:rsidRPr="0045488F">
        <w:rPr>
          <w:rFonts w:cs="Times New Roman"/>
        </w:rPr>
        <w:t xml:space="preserve"> </w:t>
      </w:r>
      <w:r w:rsidR="00F167E8" w:rsidRPr="0045488F">
        <w:rPr>
          <w:rFonts w:cs="Times New Roman"/>
        </w:rPr>
        <w:t xml:space="preserve">kapitāldaļas) iesniedza prasības pieteikumu pret </w:t>
      </w:r>
      <w:r w:rsidR="00FD1C90" w:rsidRPr="0045488F">
        <w:rPr>
          <w:rFonts w:cs="Times New Roman"/>
        </w:rPr>
        <w:t>/</w:t>
      </w:r>
      <w:r w:rsidR="00F167E8" w:rsidRPr="0045488F">
        <w:rPr>
          <w:rFonts w:cs="Times New Roman"/>
        </w:rPr>
        <w:t>SIA</w:t>
      </w:r>
      <w:r w:rsidR="00AD6C83" w:rsidRPr="0045488F">
        <w:rPr>
          <w:rFonts w:cs="Times New Roman"/>
        </w:rPr>
        <w:t xml:space="preserve"> </w:t>
      </w:r>
      <w:r w:rsidR="00AD6C83" w:rsidRPr="0045488F">
        <w:rPr>
          <w:rFonts w:eastAsia="Times New Roman"/>
        </w:rPr>
        <w:t>"</w:t>
      </w:r>
      <w:r w:rsidR="00FD1C90" w:rsidRPr="0045488F">
        <w:rPr>
          <w:rFonts w:cs="Times New Roman"/>
        </w:rPr>
        <w:t>Nosaukums C</w:t>
      </w:r>
      <w:r w:rsidR="00AD6C83" w:rsidRPr="0045488F">
        <w:rPr>
          <w:rFonts w:eastAsia="Times New Roman"/>
        </w:rPr>
        <w:t>"</w:t>
      </w:r>
      <w:r w:rsidR="00FD1C90" w:rsidRPr="0045488F">
        <w:rPr>
          <w:rFonts w:eastAsia="Times New Roman"/>
        </w:rPr>
        <w:t>/</w:t>
      </w:r>
      <w:r w:rsidR="00F167E8" w:rsidRPr="0045488F">
        <w:rPr>
          <w:rFonts w:cs="Times New Roman"/>
        </w:rPr>
        <w:t xml:space="preserve"> un </w:t>
      </w:r>
      <w:r w:rsidR="00AD6C83" w:rsidRPr="0045488F">
        <w:rPr>
          <w:rFonts w:cs="Times New Roman"/>
        </w:rPr>
        <w:t>Parādnieku</w:t>
      </w:r>
      <w:r w:rsidR="00F167E8" w:rsidRPr="0045488F">
        <w:rPr>
          <w:rFonts w:cs="Times New Roman"/>
        </w:rPr>
        <w:t xml:space="preserve"> par pienākumu sniegt informāciju par sabiedrības darbību. </w:t>
      </w:r>
      <w:r w:rsidR="00FD1C90" w:rsidRPr="0045488F">
        <w:rPr>
          <w:rFonts w:cs="Times New Roman"/>
          <w:i/>
          <w:iCs/>
        </w:rPr>
        <w:lastRenderedPageBreak/>
        <w:t>/Pers. C/</w:t>
      </w:r>
      <w:r w:rsidR="00985138" w:rsidRPr="0045488F">
        <w:rPr>
          <w:rFonts w:cs="Times New Roman"/>
        </w:rPr>
        <w:t xml:space="preserve"> lūdza</w:t>
      </w:r>
      <w:r w:rsidR="00F167E8" w:rsidRPr="0045488F">
        <w:rPr>
          <w:rFonts w:cs="Times New Roman"/>
        </w:rPr>
        <w:t xml:space="preserve"> </w:t>
      </w:r>
      <w:r w:rsidR="00FD1C90" w:rsidRPr="0045488F">
        <w:rPr>
          <w:rFonts w:cs="Times New Roman"/>
        </w:rPr>
        <w:t>/tiesas nosaukums/</w:t>
      </w:r>
      <w:r w:rsidR="00F167E8" w:rsidRPr="0045488F">
        <w:rPr>
          <w:rFonts w:cs="Times New Roman"/>
        </w:rPr>
        <w:t xml:space="preserve"> uzlikt pienākumu </w:t>
      </w:r>
      <w:r w:rsidR="00FD1C90" w:rsidRPr="0045488F">
        <w:rPr>
          <w:rFonts w:cs="Times New Roman"/>
        </w:rPr>
        <w:t>/</w:t>
      </w:r>
      <w:r w:rsidR="00F167E8" w:rsidRPr="0045488F">
        <w:rPr>
          <w:rFonts w:cs="Times New Roman"/>
        </w:rPr>
        <w:t>SIA</w:t>
      </w:r>
      <w:r w:rsidR="00985138" w:rsidRPr="0045488F">
        <w:rPr>
          <w:rFonts w:cs="Times New Roman"/>
        </w:rPr>
        <w:t xml:space="preserve"> </w:t>
      </w:r>
      <w:r w:rsidR="00985138" w:rsidRPr="0045488F">
        <w:rPr>
          <w:rFonts w:eastAsia="Times New Roman"/>
        </w:rPr>
        <w:t>"</w:t>
      </w:r>
      <w:r w:rsidR="00FD1C90" w:rsidRPr="0045488F">
        <w:rPr>
          <w:rFonts w:cs="Times New Roman"/>
        </w:rPr>
        <w:t>Nosaukums C</w:t>
      </w:r>
      <w:r w:rsidR="00985138" w:rsidRPr="0045488F">
        <w:rPr>
          <w:rFonts w:eastAsia="Times New Roman"/>
        </w:rPr>
        <w:t>"</w:t>
      </w:r>
      <w:r w:rsidR="00FD1C90" w:rsidRPr="0045488F">
        <w:rPr>
          <w:rFonts w:eastAsia="Times New Roman"/>
        </w:rPr>
        <w:t>/</w:t>
      </w:r>
      <w:r w:rsidR="00F167E8" w:rsidRPr="0045488F">
        <w:rPr>
          <w:rFonts w:cs="Times New Roman"/>
        </w:rPr>
        <w:t xml:space="preserve"> izsniegt viņam </w:t>
      </w:r>
      <w:r w:rsidR="009D7136" w:rsidRPr="0045488F">
        <w:rPr>
          <w:rFonts w:cs="Times New Roman"/>
        </w:rPr>
        <w:t xml:space="preserve">šādu </w:t>
      </w:r>
      <w:r w:rsidR="00F167E8" w:rsidRPr="0045488F">
        <w:rPr>
          <w:rFonts w:cs="Times New Roman"/>
        </w:rPr>
        <w:t>informāciju:</w:t>
      </w:r>
    </w:p>
    <w:p w14:paraId="34337569" w14:textId="6E998D0E" w:rsidR="003E13D7" w:rsidRPr="0045488F" w:rsidRDefault="003E13D7" w:rsidP="00F167E8">
      <w:pPr>
        <w:pStyle w:val="Standard"/>
        <w:tabs>
          <w:tab w:val="left" w:pos="6090"/>
        </w:tabs>
        <w:ind w:firstLine="709"/>
        <w:jc w:val="both"/>
        <w:rPr>
          <w:rFonts w:cs="Times New Roman"/>
        </w:rPr>
      </w:pPr>
      <w:r w:rsidRPr="0045488F">
        <w:rPr>
          <w:rFonts w:cs="Times New Roman"/>
        </w:rPr>
        <w:t>1) </w:t>
      </w:r>
      <w:r w:rsidR="00FD1C90" w:rsidRPr="0045488F">
        <w:rPr>
          <w:rFonts w:cs="Times New Roman"/>
        </w:rPr>
        <w:t>/</w:t>
      </w:r>
      <w:r w:rsidRPr="0045488F">
        <w:rPr>
          <w:rFonts w:cs="Times New Roman"/>
        </w:rPr>
        <w:t xml:space="preserve">SIA </w:t>
      </w:r>
      <w:r w:rsidRPr="0045488F">
        <w:rPr>
          <w:rFonts w:eastAsia="Times New Roman"/>
        </w:rPr>
        <w:t>"</w:t>
      </w:r>
      <w:r w:rsidR="00FD1C90" w:rsidRPr="0045488F">
        <w:rPr>
          <w:rFonts w:cs="Times New Roman"/>
        </w:rPr>
        <w:t>Nosaukums C</w:t>
      </w:r>
      <w:r w:rsidRPr="0045488F">
        <w:rPr>
          <w:rFonts w:eastAsia="Times New Roman"/>
        </w:rPr>
        <w:t>"</w:t>
      </w:r>
      <w:r w:rsidR="00FD1C90" w:rsidRPr="0045488F">
        <w:rPr>
          <w:rFonts w:eastAsia="Times New Roman"/>
        </w:rPr>
        <w:t>/</w:t>
      </w:r>
      <w:r w:rsidRPr="0045488F">
        <w:rPr>
          <w:rFonts w:cs="Times New Roman"/>
        </w:rPr>
        <w:t xml:space="preserve"> operatīvo bilanci par 2023. gadu;</w:t>
      </w:r>
    </w:p>
    <w:p w14:paraId="574FE61F" w14:textId="10F8F4FB" w:rsidR="003E13D7" w:rsidRPr="0045488F" w:rsidRDefault="003E13D7" w:rsidP="00F167E8">
      <w:pPr>
        <w:pStyle w:val="Standard"/>
        <w:tabs>
          <w:tab w:val="left" w:pos="6090"/>
        </w:tabs>
        <w:ind w:firstLine="709"/>
        <w:jc w:val="both"/>
        <w:rPr>
          <w:rFonts w:cs="Times New Roman"/>
        </w:rPr>
      </w:pPr>
      <w:r w:rsidRPr="0045488F">
        <w:rPr>
          <w:rFonts w:cs="Times New Roman"/>
        </w:rPr>
        <w:t>2) </w:t>
      </w:r>
      <w:r w:rsidR="00FD1C90" w:rsidRPr="0045488F">
        <w:rPr>
          <w:rFonts w:cs="Times New Roman"/>
        </w:rPr>
        <w:t>/</w:t>
      </w:r>
      <w:r w:rsidRPr="0045488F">
        <w:rPr>
          <w:rFonts w:cs="Times New Roman"/>
        </w:rPr>
        <w:t xml:space="preserve">SIA </w:t>
      </w:r>
      <w:r w:rsidRPr="0045488F">
        <w:rPr>
          <w:rFonts w:eastAsia="Times New Roman"/>
        </w:rPr>
        <w:t>"</w:t>
      </w:r>
      <w:r w:rsidR="00FD1C90" w:rsidRPr="0045488F">
        <w:rPr>
          <w:rFonts w:cs="Times New Roman"/>
        </w:rPr>
        <w:t>Nosaukums C</w:t>
      </w:r>
      <w:r w:rsidRPr="0045488F">
        <w:rPr>
          <w:rFonts w:eastAsia="Times New Roman"/>
        </w:rPr>
        <w:t>"</w:t>
      </w:r>
      <w:r w:rsidR="00FD1C90" w:rsidRPr="0045488F">
        <w:rPr>
          <w:rFonts w:eastAsia="Times New Roman"/>
        </w:rPr>
        <w:t>/</w:t>
      </w:r>
      <w:r w:rsidRPr="0045488F">
        <w:rPr>
          <w:rFonts w:cs="Times New Roman"/>
        </w:rPr>
        <w:t xml:space="preserve"> peļņas</w:t>
      </w:r>
      <w:r w:rsidR="00FE29C7" w:rsidRPr="0045488F">
        <w:rPr>
          <w:rFonts w:cs="Times New Roman"/>
        </w:rPr>
        <w:t xml:space="preserve"> un</w:t>
      </w:r>
      <w:r w:rsidRPr="0045488F">
        <w:rPr>
          <w:rFonts w:cs="Times New Roman"/>
        </w:rPr>
        <w:t xml:space="preserve"> zaudējumu aprēķinu par 2023. gadu;</w:t>
      </w:r>
    </w:p>
    <w:p w14:paraId="0EDD77B6" w14:textId="61059681" w:rsidR="00F167E8" w:rsidRPr="0045488F" w:rsidRDefault="003E13D7" w:rsidP="003E13D7">
      <w:pPr>
        <w:pStyle w:val="Standard"/>
        <w:tabs>
          <w:tab w:val="left" w:pos="6090"/>
        </w:tabs>
        <w:ind w:firstLine="709"/>
        <w:jc w:val="both"/>
        <w:rPr>
          <w:rFonts w:cs="Times New Roman"/>
        </w:rPr>
      </w:pPr>
      <w:r w:rsidRPr="0045488F">
        <w:rPr>
          <w:rFonts w:cs="Times New Roman"/>
        </w:rPr>
        <w:t>3) </w:t>
      </w:r>
      <w:r w:rsidR="00F167E8" w:rsidRPr="0045488F">
        <w:rPr>
          <w:rFonts w:cs="Times New Roman"/>
        </w:rPr>
        <w:t xml:space="preserve">informāciju par to, kādās komercbankās </w:t>
      </w:r>
      <w:r w:rsidR="00060ADF" w:rsidRPr="0045488F">
        <w:rPr>
          <w:rFonts w:cs="Times New Roman"/>
        </w:rPr>
        <w:t>/</w:t>
      </w:r>
      <w:r w:rsidRPr="0045488F">
        <w:rPr>
          <w:rFonts w:cs="Times New Roman"/>
        </w:rPr>
        <w:t xml:space="preserve">SIA </w:t>
      </w:r>
      <w:r w:rsidRPr="0045488F">
        <w:rPr>
          <w:rFonts w:eastAsia="Times New Roman"/>
        </w:rPr>
        <w:t>"</w:t>
      </w:r>
      <w:r w:rsidR="00060ADF" w:rsidRPr="0045488F">
        <w:rPr>
          <w:rFonts w:cs="Times New Roman"/>
        </w:rPr>
        <w:t>Nosaukums C</w:t>
      </w:r>
      <w:r w:rsidRPr="0045488F">
        <w:rPr>
          <w:rFonts w:eastAsia="Times New Roman"/>
        </w:rPr>
        <w:t>"</w:t>
      </w:r>
      <w:r w:rsidR="00060ADF" w:rsidRPr="0045488F">
        <w:rPr>
          <w:rFonts w:eastAsia="Times New Roman"/>
        </w:rPr>
        <w:t>/</w:t>
      </w:r>
      <w:r w:rsidRPr="0045488F">
        <w:rPr>
          <w:rFonts w:cs="Times New Roman"/>
        </w:rPr>
        <w:t xml:space="preserve"> </w:t>
      </w:r>
      <w:r w:rsidR="00F167E8" w:rsidRPr="0045488F">
        <w:rPr>
          <w:rFonts w:cs="Times New Roman"/>
        </w:rPr>
        <w:t>kopš</w:t>
      </w:r>
      <w:r w:rsidRPr="0045488F">
        <w:rPr>
          <w:rFonts w:cs="Times New Roman"/>
        </w:rPr>
        <w:t xml:space="preserve"> 2022. gada 26. janvāra</w:t>
      </w:r>
      <w:r w:rsidR="00F167E8" w:rsidRPr="0045488F">
        <w:rPr>
          <w:rFonts w:cs="Times New Roman"/>
        </w:rPr>
        <w:t xml:space="preserve"> ir bijis atvērts konts (konti);</w:t>
      </w:r>
    </w:p>
    <w:p w14:paraId="61462CA6" w14:textId="61841C98" w:rsidR="00F167E8" w:rsidRPr="0045488F" w:rsidRDefault="003E13D7" w:rsidP="003E13D7">
      <w:pPr>
        <w:pStyle w:val="Standard"/>
        <w:tabs>
          <w:tab w:val="left" w:pos="6090"/>
        </w:tabs>
        <w:ind w:firstLine="709"/>
        <w:jc w:val="both"/>
        <w:rPr>
          <w:rFonts w:cs="Times New Roman"/>
        </w:rPr>
      </w:pPr>
      <w:r w:rsidRPr="0045488F">
        <w:rPr>
          <w:rFonts w:cs="Times New Roman"/>
        </w:rPr>
        <w:t>4) </w:t>
      </w:r>
      <w:r w:rsidR="00F167E8" w:rsidRPr="0045488F">
        <w:rPr>
          <w:rFonts w:cs="Times New Roman"/>
        </w:rPr>
        <w:t xml:space="preserve">visu </w:t>
      </w:r>
      <w:r w:rsidR="00060ADF" w:rsidRPr="0045488F">
        <w:rPr>
          <w:rFonts w:cs="Times New Roman"/>
        </w:rPr>
        <w:t>/</w:t>
      </w:r>
      <w:r w:rsidRPr="0045488F">
        <w:rPr>
          <w:rFonts w:cs="Times New Roman"/>
        </w:rPr>
        <w:t xml:space="preserve">SIA </w:t>
      </w:r>
      <w:r w:rsidRPr="0045488F">
        <w:rPr>
          <w:rFonts w:eastAsia="Times New Roman"/>
        </w:rPr>
        <w:t>"</w:t>
      </w:r>
      <w:r w:rsidR="00060ADF" w:rsidRPr="0045488F">
        <w:rPr>
          <w:rFonts w:cs="Times New Roman"/>
        </w:rPr>
        <w:t>Nosaukums C</w:t>
      </w:r>
      <w:r w:rsidRPr="0045488F">
        <w:rPr>
          <w:rFonts w:eastAsia="Times New Roman"/>
        </w:rPr>
        <w:t>"</w:t>
      </w:r>
      <w:r w:rsidR="00060ADF" w:rsidRPr="0045488F">
        <w:rPr>
          <w:rFonts w:eastAsia="Times New Roman"/>
        </w:rPr>
        <w:t>/</w:t>
      </w:r>
      <w:r w:rsidRPr="0045488F">
        <w:rPr>
          <w:rFonts w:cs="Times New Roman"/>
        </w:rPr>
        <w:t xml:space="preserve"> </w:t>
      </w:r>
      <w:r w:rsidR="00F167E8" w:rsidRPr="0045488F">
        <w:rPr>
          <w:rFonts w:cs="Times New Roman"/>
        </w:rPr>
        <w:t>bankas kontu izdrukas (ar bankas apliecinājumu) par periodu sākot no</w:t>
      </w:r>
      <w:r w:rsidRPr="0045488F">
        <w:rPr>
          <w:rFonts w:cs="Times New Roman"/>
        </w:rPr>
        <w:t xml:space="preserve"> 2022. gada 26. janvāra</w:t>
      </w:r>
      <w:r w:rsidR="00F167E8" w:rsidRPr="0045488F">
        <w:rPr>
          <w:rFonts w:cs="Times New Roman"/>
        </w:rPr>
        <w:t xml:space="preserve"> līdz tiesas sprieduma spēkā stāšanās brīdim.</w:t>
      </w:r>
    </w:p>
    <w:p w14:paraId="5DA829D6" w14:textId="65C720B2" w:rsidR="000B31EF" w:rsidRPr="0045488F" w:rsidRDefault="00117C9C" w:rsidP="000B31EF">
      <w:pPr>
        <w:pStyle w:val="Standard"/>
        <w:tabs>
          <w:tab w:val="left" w:pos="6090"/>
        </w:tabs>
        <w:ind w:firstLine="750"/>
        <w:jc w:val="both"/>
        <w:rPr>
          <w:rStyle w:val="a"/>
          <w:rFonts w:cs="Times New Roman"/>
        </w:rPr>
      </w:pPr>
      <w:r w:rsidRPr="0045488F">
        <w:rPr>
          <w:rFonts w:cs="Times New Roman"/>
        </w:rPr>
        <w:t xml:space="preserve">Tāpat, saistībā ar to, ka </w:t>
      </w:r>
      <w:r w:rsidR="000B31EF" w:rsidRPr="0045488F">
        <w:rPr>
          <w:rStyle w:val="a"/>
          <w:rFonts w:eastAsia="Times New Roman" w:cs="Times New Roman"/>
          <w:color w:val="000000"/>
          <w:lang w:eastAsia="lv-LV"/>
        </w:rPr>
        <w:t xml:space="preserve">prasības pieteikumā tika norādīts, ka </w:t>
      </w:r>
      <w:r w:rsidR="00060ADF" w:rsidRPr="0045488F">
        <w:rPr>
          <w:rFonts w:cs="Times New Roman"/>
          <w:i/>
          <w:iCs/>
        </w:rPr>
        <w:t>/pers. C/</w:t>
      </w:r>
      <w:r w:rsidR="000B31EF" w:rsidRPr="0045488F">
        <w:rPr>
          <w:rFonts w:cs="Times New Roman"/>
        </w:rPr>
        <w:t xml:space="preserve"> </w:t>
      </w:r>
      <w:r w:rsidR="000B31EF" w:rsidRPr="0045488F">
        <w:rPr>
          <w:rStyle w:val="a"/>
          <w:rFonts w:eastAsia="Times New Roman" w:cs="Times New Roman"/>
          <w:color w:val="000000"/>
          <w:lang w:eastAsia="lv-LV"/>
        </w:rPr>
        <w:t xml:space="preserve">ir </w:t>
      </w:r>
      <w:r w:rsidR="00060ADF" w:rsidRPr="0045488F">
        <w:rPr>
          <w:rStyle w:val="a"/>
          <w:rFonts w:eastAsia="Times New Roman" w:cs="Times New Roman"/>
          <w:color w:val="000000"/>
          <w:lang w:eastAsia="lv-LV"/>
        </w:rPr>
        <w:t>/</w:t>
      </w:r>
      <w:r w:rsidR="00E442ED" w:rsidRPr="0045488F">
        <w:rPr>
          <w:rFonts w:cs="Times New Roman"/>
        </w:rPr>
        <w:t xml:space="preserve">SIA </w:t>
      </w:r>
      <w:r w:rsidR="00E442ED" w:rsidRPr="0045488F">
        <w:rPr>
          <w:rFonts w:eastAsia="Times New Roman"/>
        </w:rPr>
        <w:t>"</w:t>
      </w:r>
      <w:r w:rsidR="00060ADF" w:rsidRPr="0045488F">
        <w:rPr>
          <w:rFonts w:cs="Times New Roman"/>
        </w:rPr>
        <w:t>Nosaukums C</w:t>
      </w:r>
      <w:r w:rsidR="00E442ED" w:rsidRPr="0045488F">
        <w:rPr>
          <w:rFonts w:eastAsia="Times New Roman"/>
        </w:rPr>
        <w:t>"</w:t>
      </w:r>
      <w:r w:rsidR="00060ADF" w:rsidRPr="0045488F">
        <w:rPr>
          <w:rFonts w:eastAsia="Times New Roman"/>
        </w:rPr>
        <w:t>/</w:t>
      </w:r>
      <w:r w:rsidR="00E442ED" w:rsidRPr="0045488F">
        <w:rPr>
          <w:rFonts w:cs="Times New Roman"/>
        </w:rPr>
        <w:t xml:space="preserve"> </w:t>
      </w:r>
      <w:r w:rsidR="000B31EF" w:rsidRPr="0045488F">
        <w:rPr>
          <w:rStyle w:val="a"/>
          <w:rFonts w:eastAsia="Times New Roman" w:cs="Times New Roman"/>
          <w:color w:val="000000"/>
          <w:lang w:eastAsia="lv-LV"/>
        </w:rPr>
        <w:t xml:space="preserve">tiešais līdzīpašnieks (pieder 50% kapitāldaļas) un </w:t>
      </w:r>
      <w:r w:rsidR="00805BB0" w:rsidRPr="0045488F">
        <w:rPr>
          <w:rStyle w:val="a"/>
          <w:rFonts w:eastAsia="Times New Roman" w:cs="Times New Roman"/>
          <w:color w:val="000000"/>
          <w:lang w:eastAsia="lv-LV"/>
        </w:rPr>
        <w:t>Parādnieka</w:t>
      </w:r>
      <w:r w:rsidR="000B31EF" w:rsidRPr="0045488F">
        <w:rPr>
          <w:rStyle w:val="a"/>
          <w:rFonts w:eastAsia="Times New Roman" w:cs="Times New Roman"/>
          <w:color w:val="000000"/>
          <w:lang w:eastAsia="lv-LV"/>
        </w:rPr>
        <w:t xml:space="preserve"> pastarpināts līdzīpašnieks caur </w:t>
      </w:r>
      <w:r w:rsidR="006E00B5" w:rsidRPr="0045488F">
        <w:rPr>
          <w:rStyle w:val="a"/>
          <w:rFonts w:eastAsia="Times New Roman" w:cs="Times New Roman"/>
          <w:color w:val="000000"/>
          <w:lang w:eastAsia="lv-LV"/>
        </w:rPr>
        <w:t>/</w:t>
      </w:r>
      <w:r w:rsidR="00805BB0" w:rsidRPr="0045488F">
        <w:rPr>
          <w:rFonts w:cs="Times New Roman"/>
        </w:rPr>
        <w:t xml:space="preserve">SIA </w:t>
      </w:r>
      <w:r w:rsidR="00805BB0" w:rsidRPr="0045488F">
        <w:rPr>
          <w:rFonts w:eastAsia="Times New Roman"/>
        </w:rPr>
        <w:t>"</w:t>
      </w:r>
      <w:r w:rsidR="006E00B5" w:rsidRPr="0045488F">
        <w:rPr>
          <w:rFonts w:cs="Times New Roman"/>
        </w:rPr>
        <w:t>Nosaukums C</w:t>
      </w:r>
      <w:r w:rsidR="00805BB0" w:rsidRPr="0045488F">
        <w:rPr>
          <w:rFonts w:eastAsia="Times New Roman"/>
        </w:rPr>
        <w:t>"</w:t>
      </w:r>
      <w:r w:rsidR="006E00B5" w:rsidRPr="0045488F">
        <w:rPr>
          <w:rFonts w:eastAsia="Times New Roman"/>
        </w:rPr>
        <w:t>/</w:t>
      </w:r>
      <w:r w:rsidR="000B31EF" w:rsidRPr="0045488F">
        <w:rPr>
          <w:rStyle w:val="a"/>
          <w:rFonts w:eastAsia="Times New Roman" w:cs="Times New Roman"/>
          <w:color w:val="000000"/>
          <w:lang w:eastAsia="lv-LV"/>
        </w:rPr>
        <w:t xml:space="preserve">, kas ir </w:t>
      </w:r>
      <w:r w:rsidR="00805BB0" w:rsidRPr="0045488F">
        <w:rPr>
          <w:rStyle w:val="a"/>
          <w:rFonts w:eastAsia="Times New Roman" w:cs="Times New Roman"/>
          <w:color w:val="000000"/>
          <w:lang w:eastAsia="lv-LV"/>
        </w:rPr>
        <w:t>Parādnieka</w:t>
      </w:r>
      <w:r w:rsidR="000B31EF" w:rsidRPr="0045488F">
        <w:rPr>
          <w:rStyle w:val="a"/>
          <w:rFonts w:eastAsia="Times New Roman" w:cs="Times New Roman"/>
          <w:color w:val="000000"/>
          <w:lang w:eastAsia="lv-LV"/>
        </w:rPr>
        <w:t xml:space="preserve"> 100% kapitāldaļu īpašnieks, </w:t>
      </w:r>
      <w:r w:rsidR="006E00B5" w:rsidRPr="0045488F">
        <w:rPr>
          <w:rFonts w:cs="Times New Roman"/>
          <w:i/>
          <w:iCs/>
        </w:rPr>
        <w:t>/pers. C/</w:t>
      </w:r>
      <w:r w:rsidR="00805BB0" w:rsidRPr="0045488F">
        <w:rPr>
          <w:rFonts w:cs="Times New Roman"/>
        </w:rPr>
        <w:t xml:space="preserve"> </w:t>
      </w:r>
      <w:r w:rsidR="00805BB0" w:rsidRPr="0045488F">
        <w:rPr>
          <w:rStyle w:val="a"/>
          <w:rFonts w:cs="Times New Roman"/>
        </w:rPr>
        <w:t>lūdza</w:t>
      </w:r>
      <w:r w:rsidR="000B31EF" w:rsidRPr="0045488F">
        <w:rPr>
          <w:rStyle w:val="a"/>
          <w:rFonts w:cs="Times New Roman"/>
        </w:rPr>
        <w:t xml:space="preserve"> </w:t>
      </w:r>
      <w:r w:rsidR="006E00B5" w:rsidRPr="0045488F">
        <w:rPr>
          <w:rStyle w:val="a"/>
          <w:rFonts w:cs="Times New Roman"/>
        </w:rPr>
        <w:t>/tiesas nosaukums/</w:t>
      </w:r>
      <w:r w:rsidR="000B31EF" w:rsidRPr="0045488F">
        <w:rPr>
          <w:rStyle w:val="a"/>
          <w:rFonts w:cs="Times New Roman"/>
        </w:rPr>
        <w:t xml:space="preserve"> uzlikt pienākumu iz</w:t>
      </w:r>
      <w:r w:rsidR="001E336D" w:rsidRPr="0045488F">
        <w:rPr>
          <w:rStyle w:val="a"/>
          <w:rFonts w:cs="Times New Roman"/>
        </w:rPr>
        <w:t>s</w:t>
      </w:r>
      <w:r w:rsidR="000B31EF" w:rsidRPr="0045488F">
        <w:rPr>
          <w:rStyle w:val="a"/>
          <w:rFonts w:cs="Times New Roman"/>
        </w:rPr>
        <w:t>niegt viņam arī</w:t>
      </w:r>
      <w:r w:rsidR="00805BB0" w:rsidRPr="0045488F">
        <w:rPr>
          <w:rStyle w:val="a"/>
          <w:rFonts w:cs="Times New Roman"/>
        </w:rPr>
        <w:t xml:space="preserve"> šādu</w:t>
      </w:r>
      <w:r w:rsidR="000B31EF" w:rsidRPr="0045488F">
        <w:rPr>
          <w:rStyle w:val="a"/>
          <w:rFonts w:cs="Times New Roman"/>
        </w:rPr>
        <w:t xml:space="preserve"> informāciju</w:t>
      </w:r>
      <w:r w:rsidR="001E336D" w:rsidRPr="0045488F">
        <w:rPr>
          <w:rStyle w:val="a"/>
          <w:rFonts w:cs="Times New Roman"/>
        </w:rPr>
        <w:t xml:space="preserve"> par Parādnieku</w:t>
      </w:r>
      <w:r w:rsidR="000B31EF" w:rsidRPr="0045488F">
        <w:rPr>
          <w:rStyle w:val="a"/>
          <w:rFonts w:cs="Times New Roman"/>
        </w:rPr>
        <w:t>:</w:t>
      </w:r>
    </w:p>
    <w:p w14:paraId="1759D65A" w14:textId="02C5B4A3" w:rsidR="000B31EF" w:rsidRPr="0045488F" w:rsidRDefault="001E336D" w:rsidP="001E336D">
      <w:pPr>
        <w:pStyle w:val="Standard"/>
        <w:tabs>
          <w:tab w:val="left" w:pos="6090"/>
        </w:tabs>
        <w:ind w:firstLine="750"/>
        <w:jc w:val="both"/>
        <w:rPr>
          <w:rFonts w:cs="Times New Roman"/>
        </w:rPr>
      </w:pPr>
      <w:r w:rsidRPr="0045488F">
        <w:rPr>
          <w:rStyle w:val="a"/>
          <w:rFonts w:cs="Times New Roman"/>
        </w:rPr>
        <w:t>1)</w:t>
      </w:r>
      <w:r w:rsidR="00FE29C7" w:rsidRPr="0045488F">
        <w:rPr>
          <w:rStyle w:val="a"/>
          <w:rFonts w:cs="Times New Roman"/>
        </w:rPr>
        <w:t> </w:t>
      </w:r>
      <w:r w:rsidRPr="0045488F">
        <w:rPr>
          <w:rStyle w:val="a"/>
          <w:rFonts w:cs="Times New Roman"/>
        </w:rPr>
        <w:t>Parādnieka</w:t>
      </w:r>
      <w:r w:rsidRPr="0045488F">
        <w:rPr>
          <w:rFonts w:cs="Times New Roman"/>
        </w:rPr>
        <w:t xml:space="preserve"> </w:t>
      </w:r>
      <w:r w:rsidR="000B31EF" w:rsidRPr="0045488F">
        <w:rPr>
          <w:rFonts w:cs="Times New Roman"/>
        </w:rPr>
        <w:t>operatīvo bilanci par 2023.</w:t>
      </w:r>
      <w:r w:rsidRPr="0045488F">
        <w:rPr>
          <w:rFonts w:cs="Times New Roman"/>
        </w:rPr>
        <w:t> </w:t>
      </w:r>
      <w:r w:rsidR="000B31EF" w:rsidRPr="0045488F">
        <w:rPr>
          <w:rFonts w:cs="Times New Roman"/>
        </w:rPr>
        <w:t>gadu;</w:t>
      </w:r>
    </w:p>
    <w:p w14:paraId="6C810BD7" w14:textId="7CC9EFE0" w:rsidR="000B31EF" w:rsidRPr="0045488F" w:rsidRDefault="00FE29C7" w:rsidP="00FE29C7">
      <w:pPr>
        <w:pStyle w:val="Standard"/>
        <w:tabs>
          <w:tab w:val="left" w:pos="6090"/>
        </w:tabs>
        <w:ind w:firstLine="750"/>
        <w:jc w:val="both"/>
        <w:rPr>
          <w:rFonts w:cs="Times New Roman"/>
        </w:rPr>
      </w:pPr>
      <w:r w:rsidRPr="0045488F">
        <w:rPr>
          <w:rFonts w:cs="Times New Roman"/>
        </w:rPr>
        <w:t xml:space="preserve">2) Parādnieka </w:t>
      </w:r>
      <w:r w:rsidR="000B31EF" w:rsidRPr="0045488F">
        <w:rPr>
          <w:rFonts w:cs="Times New Roman"/>
        </w:rPr>
        <w:t>peļņas</w:t>
      </w:r>
      <w:r w:rsidRPr="0045488F">
        <w:rPr>
          <w:rFonts w:cs="Times New Roman"/>
        </w:rPr>
        <w:t xml:space="preserve"> un</w:t>
      </w:r>
      <w:r w:rsidR="000B31EF" w:rsidRPr="0045488F">
        <w:rPr>
          <w:rFonts w:cs="Times New Roman"/>
        </w:rPr>
        <w:t xml:space="preserve"> zaudējumu aprēķinu par 2023.</w:t>
      </w:r>
      <w:r w:rsidRPr="0045488F">
        <w:rPr>
          <w:rFonts w:cs="Times New Roman"/>
        </w:rPr>
        <w:t> </w:t>
      </w:r>
      <w:r w:rsidR="000B31EF" w:rsidRPr="0045488F">
        <w:rPr>
          <w:rFonts w:cs="Times New Roman"/>
        </w:rPr>
        <w:t>gadu;</w:t>
      </w:r>
    </w:p>
    <w:p w14:paraId="2DB02C72" w14:textId="35EC19DE" w:rsidR="000B31EF" w:rsidRPr="0045488F" w:rsidRDefault="00FE29C7" w:rsidP="00FE29C7">
      <w:pPr>
        <w:pStyle w:val="Standard"/>
        <w:tabs>
          <w:tab w:val="left" w:pos="6090"/>
        </w:tabs>
        <w:ind w:firstLine="750"/>
        <w:jc w:val="both"/>
        <w:rPr>
          <w:rFonts w:cs="Times New Roman"/>
        </w:rPr>
      </w:pPr>
      <w:r w:rsidRPr="0045488F">
        <w:rPr>
          <w:rFonts w:cs="Times New Roman"/>
        </w:rPr>
        <w:t>3) </w:t>
      </w:r>
      <w:r w:rsidR="000B31EF" w:rsidRPr="0045488F">
        <w:rPr>
          <w:rFonts w:cs="Times New Roman"/>
        </w:rPr>
        <w:t xml:space="preserve">informāciju par to, kādās komercbankās </w:t>
      </w:r>
      <w:r w:rsidRPr="0045488F">
        <w:rPr>
          <w:rFonts w:cs="Times New Roman"/>
        </w:rPr>
        <w:t>Parādniekam</w:t>
      </w:r>
      <w:r w:rsidR="000B31EF" w:rsidRPr="0045488F">
        <w:rPr>
          <w:rFonts w:cs="Times New Roman"/>
        </w:rPr>
        <w:t xml:space="preserve"> kopš </w:t>
      </w:r>
      <w:r w:rsidRPr="0045488F">
        <w:rPr>
          <w:rFonts w:cs="Times New Roman"/>
        </w:rPr>
        <w:t xml:space="preserve">2022. gada 26. janvāra </w:t>
      </w:r>
      <w:r w:rsidR="000B31EF" w:rsidRPr="0045488F">
        <w:rPr>
          <w:rFonts w:cs="Times New Roman"/>
        </w:rPr>
        <w:t>ir bijis atvērts konts (konti);</w:t>
      </w:r>
    </w:p>
    <w:p w14:paraId="5B181CD2" w14:textId="77777777" w:rsidR="00FE29C7" w:rsidRPr="0045488F" w:rsidRDefault="00FE29C7" w:rsidP="00FE29C7">
      <w:pPr>
        <w:pStyle w:val="Standard"/>
        <w:tabs>
          <w:tab w:val="left" w:pos="6090"/>
        </w:tabs>
        <w:ind w:firstLine="750"/>
        <w:jc w:val="both"/>
        <w:rPr>
          <w:rFonts w:cs="Times New Roman"/>
        </w:rPr>
      </w:pPr>
      <w:r w:rsidRPr="0045488F">
        <w:rPr>
          <w:rFonts w:cs="Times New Roman"/>
        </w:rPr>
        <w:t>4) </w:t>
      </w:r>
      <w:r w:rsidR="000B31EF" w:rsidRPr="0045488F">
        <w:rPr>
          <w:rFonts w:cs="Times New Roman"/>
        </w:rPr>
        <w:t xml:space="preserve">visu </w:t>
      </w:r>
      <w:r w:rsidRPr="0045488F">
        <w:rPr>
          <w:rFonts w:cs="Times New Roman"/>
        </w:rPr>
        <w:t>Parādnieka</w:t>
      </w:r>
      <w:r w:rsidR="000B31EF" w:rsidRPr="0045488F">
        <w:rPr>
          <w:rFonts w:cs="Times New Roman"/>
        </w:rPr>
        <w:t xml:space="preserve"> bankas kontu izdrukas (ar bankas apliecinājumu) par periodu sākot no </w:t>
      </w:r>
      <w:r w:rsidRPr="0045488F">
        <w:rPr>
          <w:rFonts w:cs="Times New Roman"/>
        </w:rPr>
        <w:t xml:space="preserve">2022. gada 26. janvāra </w:t>
      </w:r>
      <w:r w:rsidR="000B31EF" w:rsidRPr="0045488F">
        <w:rPr>
          <w:rFonts w:cs="Times New Roman"/>
        </w:rPr>
        <w:t>līdz tiesas sprieduma spēkā stāšanās brīdim.</w:t>
      </w:r>
    </w:p>
    <w:p w14:paraId="271A1280" w14:textId="0C2665E3" w:rsidR="000B31EF" w:rsidRPr="0045488F" w:rsidRDefault="000B31EF" w:rsidP="00FE29C7">
      <w:pPr>
        <w:pStyle w:val="Standard"/>
        <w:tabs>
          <w:tab w:val="left" w:pos="6090"/>
        </w:tabs>
        <w:ind w:firstLine="750"/>
        <w:jc w:val="both"/>
        <w:rPr>
          <w:rStyle w:val="a"/>
          <w:rFonts w:eastAsia="Tahoma" w:cs="Times New Roman"/>
        </w:rPr>
      </w:pPr>
      <w:r w:rsidRPr="0045488F">
        <w:rPr>
          <w:rStyle w:val="a"/>
          <w:rFonts w:cs="Times New Roman"/>
        </w:rPr>
        <w:t xml:space="preserve">Prasības pieteikumā tika norādīts, ka informācija izsniedzama </w:t>
      </w:r>
      <w:r w:rsidR="006E00B5" w:rsidRPr="0045488F">
        <w:rPr>
          <w:rFonts w:cs="Times New Roman"/>
          <w:i/>
          <w:iCs/>
        </w:rPr>
        <w:t>/pers. C/</w:t>
      </w:r>
      <w:r w:rsidR="00FE29C7" w:rsidRPr="0045488F">
        <w:rPr>
          <w:rFonts w:cs="Times New Roman"/>
        </w:rPr>
        <w:t xml:space="preserve"> </w:t>
      </w:r>
      <w:r w:rsidRPr="0045488F">
        <w:rPr>
          <w:rStyle w:val="a"/>
          <w:rFonts w:cs="Times New Roman"/>
        </w:rPr>
        <w:t>e-past</w:t>
      </w:r>
      <w:r w:rsidR="00FE29C7" w:rsidRPr="0045488F">
        <w:rPr>
          <w:rStyle w:val="a"/>
          <w:rFonts w:cs="Times New Roman"/>
        </w:rPr>
        <w:t xml:space="preserve">ā – </w:t>
      </w:r>
      <w:r w:rsidRPr="0045488F">
        <w:rPr>
          <w:rStyle w:val="a"/>
          <w:rFonts w:cs="Times New Roman"/>
        </w:rPr>
        <w:t xml:space="preserve"> </w:t>
      </w:r>
      <w:hyperlink r:id="rId8" w:history="1">
        <w:r w:rsidR="006E00B5" w:rsidRPr="0045488F">
          <w:rPr>
            <w:rStyle w:val="a"/>
            <w:rFonts w:cs="Times New Roman"/>
          </w:rPr>
          <w:t>/elektroniskā</w:t>
        </w:r>
      </w:hyperlink>
      <w:r w:rsidR="006E00B5" w:rsidRPr="0045488F">
        <w:t xml:space="preserve"> pasta adrese/</w:t>
      </w:r>
      <w:r w:rsidRPr="0045488F">
        <w:rPr>
          <w:rStyle w:val="a"/>
          <w:rFonts w:cs="Times New Roman"/>
        </w:rPr>
        <w:t xml:space="preserve"> un pa pastu uz </w:t>
      </w:r>
      <w:r w:rsidR="006E00B5" w:rsidRPr="0045488F">
        <w:rPr>
          <w:rFonts w:cs="Times New Roman"/>
          <w:i/>
          <w:iCs/>
        </w:rPr>
        <w:t>/pers. C/</w:t>
      </w:r>
      <w:r w:rsidR="00FE29C7" w:rsidRPr="0045488F">
        <w:rPr>
          <w:rFonts w:cs="Times New Roman"/>
        </w:rPr>
        <w:t xml:space="preserve"> </w:t>
      </w:r>
      <w:r w:rsidRPr="0045488F">
        <w:rPr>
          <w:rStyle w:val="a"/>
          <w:rFonts w:cs="Times New Roman"/>
        </w:rPr>
        <w:t>adresi</w:t>
      </w:r>
      <w:r w:rsidR="00FE29C7" w:rsidRPr="0045488F">
        <w:rPr>
          <w:rStyle w:val="a"/>
          <w:rFonts w:eastAsia="Tahoma" w:cs="Times New Roman"/>
        </w:rPr>
        <w:t xml:space="preserve"> – </w:t>
      </w:r>
      <w:r w:rsidRPr="0045488F">
        <w:rPr>
          <w:rStyle w:val="a"/>
          <w:rFonts w:eastAsia="Tahoma" w:cs="Times New Roman"/>
        </w:rPr>
        <w:t xml:space="preserve"> </w:t>
      </w:r>
      <w:r w:rsidR="006E00B5" w:rsidRPr="0045488F">
        <w:rPr>
          <w:rFonts w:eastAsia="Times New Roman"/>
        </w:rPr>
        <w:t>/adrese/</w:t>
      </w:r>
      <w:r w:rsidRPr="0045488F">
        <w:rPr>
          <w:rStyle w:val="a"/>
          <w:rFonts w:eastAsia="Tahoma" w:cs="Times New Roman"/>
        </w:rPr>
        <w:t>.</w:t>
      </w:r>
    </w:p>
    <w:p w14:paraId="0353C88E" w14:textId="64C19BEE" w:rsidR="00446870" w:rsidRPr="0045488F" w:rsidRDefault="00446870" w:rsidP="00446870">
      <w:pPr>
        <w:pStyle w:val="Standard"/>
        <w:tabs>
          <w:tab w:val="left" w:pos="6090"/>
        </w:tabs>
        <w:ind w:firstLine="750"/>
        <w:jc w:val="both"/>
        <w:rPr>
          <w:rFonts w:eastAsia="Times New Roman" w:cs="Times New Roman"/>
          <w:lang w:eastAsia="lv-LV"/>
        </w:rPr>
      </w:pPr>
      <w:r w:rsidRPr="0045488F">
        <w:rPr>
          <w:rStyle w:val="a"/>
          <w:rFonts w:eastAsia="Tahoma" w:cs="Times New Roman"/>
        </w:rPr>
        <w:t xml:space="preserve">2023. gada 29. decembrī atbildētājs </w:t>
      </w:r>
      <w:r w:rsidR="00351DD4" w:rsidRPr="0045488F">
        <w:rPr>
          <w:rStyle w:val="a"/>
          <w:rFonts w:eastAsia="Tahoma" w:cs="Times New Roman"/>
        </w:rPr>
        <w:t>/</w:t>
      </w:r>
      <w:r w:rsidRPr="0045488F">
        <w:rPr>
          <w:rFonts w:cs="Times New Roman"/>
        </w:rPr>
        <w:t xml:space="preserve">SIA </w:t>
      </w:r>
      <w:r w:rsidRPr="0045488F">
        <w:rPr>
          <w:rFonts w:eastAsia="Times New Roman"/>
        </w:rPr>
        <w:t>"</w:t>
      </w:r>
      <w:r w:rsidR="00351DD4" w:rsidRPr="0045488F">
        <w:rPr>
          <w:rFonts w:cs="Times New Roman"/>
        </w:rPr>
        <w:t>Nosaukums C</w:t>
      </w:r>
      <w:r w:rsidRPr="0045488F">
        <w:rPr>
          <w:rFonts w:eastAsia="Times New Roman"/>
        </w:rPr>
        <w:t>"</w:t>
      </w:r>
      <w:r w:rsidR="00351DD4" w:rsidRPr="0045488F">
        <w:rPr>
          <w:rFonts w:eastAsia="Times New Roman"/>
        </w:rPr>
        <w:t>/</w:t>
      </w:r>
      <w:r w:rsidRPr="0045488F">
        <w:rPr>
          <w:rFonts w:eastAsia="Times New Roman"/>
        </w:rPr>
        <w:t xml:space="preserve"> iesniedza </w:t>
      </w:r>
      <w:r w:rsidR="00351DD4" w:rsidRPr="0045488F">
        <w:rPr>
          <w:rFonts w:eastAsia="Times New Roman"/>
        </w:rPr>
        <w:t>/tiesas nosaukums/</w:t>
      </w:r>
      <w:r w:rsidRPr="0045488F">
        <w:rPr>
          <w:rFonts w:eastAsia="Times New Roman"/>
        </w:rPr>
        <w:t xml:space="preserve"> paskaidrojumus, kuros norādīja, ka </w:t>
      </w:r>
      <w:r w:rsidRPr="0045488F">
        <w:rPr>
          <w:rFonts w:eastAsia="Times New Roman" w:cs="Times New Roman"/>
          <w:lang w:eastAsia="lv-LV"/>
        </w:rPr>
        <w:t xml:space="preserve">prasību neatzīst. </w:t>
      </w:r>
      <w:r w:rsidR="00351DD4" w:rsidRPr="0045488F">
        <w:rPr>
          <w:rFonts w:eastAsia="Times New Roman" w:cs="Times New Roman"/>
          <w:lang w:eastAsia="lv-LV"/>
        </w:rPr>
        <w:t>/</w:t>
      </w:r>
      <w:r w:rsidRPr="0045488F">
        <w:rPr>
          <w:rFonts w:cs="Times New Roman"/>
        </w:rPr>
        <w:t xml:space="preserve">SIA </w:t>
      </w:r>
      <w:r w:rsidRPr="0045488F">
        <w:rPr>
          <w:rFonts w:eastAsia="Times New Roman"/>
        </w:rPr>
        <w:t>"</w:t>
      </w:r>
      <w:r w:rsidR="00351DD4" w:rsidRPr="0045488F">
        <w:rPr>
          <w:rFonts w:cs="Times New Roman"/>
        </w:rPr>
        <w:t>Nosaukums C</w:t>
      </w:r>
      <w:r w:rsidRPr="0045488F">
        <w:rPr>
          <w:rFonts w:eastAsia="Times New Roman"/>
        </w:rPr>
        <w:t>"</w:t>
      </w:r>
      <w:r w:rsidR="00351DD4" w:rsidRPr="0045488F">
        <w:rPr>
          <w:rFonts w:eastAsia="Times New Roman"/>
        </w:rPr>
        <w:t>/</w:t>
      </w:r>
      <w:r w:rsidRPr="0045488F">
        <w:rPr>
          <w:rFonts w:eastAsia="Times New Roman"/>
        </w:rPr>
        <w:t xml:space="preserve"> </w:t>
      </w:r>
      <w:r w:rsidRPr="0045488F">
        <w:rPr>
          <w:rFonts w:eastAsia="Times New Roman" w:cs="Times New Roman"/>
          <w:lang w:eastAsia="lv-LV"/>
        </w:rPr>
        <w:t>paskaidrojumos norādīja, ka sākotnēji</w:t>
      </w:r>
      <w:r w:rsidR="00E35EE9" w:rsidRPr="0045488F">
        <w:rPr>
          <w:rFonts w:eastAsia="Times New Roman" w:cs="Times New Roman"/>
          <w:lang w:eastAsia="lv-LV"/>
        </w:rPr>
        <w:t xml:space="preserve"> tika</w:t>
      </w:r>
      <w:r w:rsidRPr="0045488F">
        <w:rPr>
          <w:rFonts w:eastAsia="Times New Roman" w:cs="Times New Roman"/>
          <w:lang w:eastAsia="lv-LV"/>
        </w:rPr>
        <w:t xml:space="preserve"> atteikts sniegt informāciju, jo pilnvarojums nav bijis sagatavots atbilstoši normatīvajiem aktiem. Pēc tam </w:t>
      </w:r>
      <w:r w:rsidR="00351DD4" w:rsidRPr="0045488F">
        <w:rPr>
          <w:rFonts w:eastAsia="Times New Roman" w:cs="Times New Roman"/>
          <w:lang w:eastAsia="lv-LV"/>
        </w:rPr>
        <w:t>/</w:t>
      </w:r>
      <w:r w:rsidR="00E35EE9" w:rsidRPr="0045488F">
        <w:rPr>
          <w:rFonts w:cs="Times New Roman"/>
        </w:rPr>
        <w:t xml:space="preserve">SIA </w:t>
      </w:r>
      <w:r w:rsidR="00E35EE9" w:rsidRPr="0045488F">
        <w:rPr>
          <w:rFonts w:eastAsia="Times New Roman"/>
        </w:rPr>
        <w:t>"</w:t>
      </w:r>
      <w:r w:rsidR="00351DD4" w:rsidRPr="0045488F">
        <w:rPr>
          <w:rFonts w:cs="Times New Roman"/>
        </w:rPr>
        <w:t>Nosaukums C</w:t>
      </w:r>
      <w:r w:rsidR="00E35EE9" w:rsidRPr="0045488F">
        <w:rPr>
          <w:rFonts w:eastAsia="Times New Roman"/>
        </w:rPr>
        <w:t>"</w:t>
      </w:r>
      <w:r w:rsidR="00351DD4" w:rsidRPr="0045488F">
        <w:rPr>
          <w:rFonts w:eastAsia="Times New Roman"/>
        </w:rPr>
        <w:t>/</w:t>
      </w:r>
      <w:r w:rsidR="00E35EE9" w:rsidRPr="0045488F">
        <w:rPr>
          <w:rFonts w:eastAsia="Times New Roman"/>
        </w:rPr>
        <w:t xml:space="preserve"> </w:t>
      </w:r>
      <w:r w:rsidRPr="0045488F">
        <w:rPr>
          <w:rFonts w:eastAsia="Times New Roman" w:cs="Times New Roman"/>
          <w:lang w:eastAsia="lv-LV"/>
        </w:rPr>
        <w:t xml:space="preserve">lūdza prasītāja pārstāvi pārbaudīt prasītāju sankciju sarakstos. </w:t>
      </w:r>
      <w:r w:rsidR="00351DD4" w:rsidRPr="0045488F">
        <w:rPr>
          <w:rFonts w:eastAsia="Times New Roman" w:cs="Times New Roman"/>
          <w:lang w:eastAsia="lv-LV"/>
        </w:rPr>
        <w:t>/</w:t>
      </w:r>
      <w:r w:rsidR="00D05AC3" w:rsidRPr="0045488F">
        <w:rPr>
          <w:rFonts w:cs="Times New Roman"/>
        </w:rPr>
        <w:t xml:space="preserve">SIA </w:t>
      </w:r>
      <w:r w:rsidR="00D05AC3" w:rsidRPr="0045488F">
        <w:rPr>
          <w:rFonts w:eastAsia="Times New Roman"/>
        </w:rPr>
        <w:t>"</w:t>
      </w:r>
      <w:r w:rsidR="00351DD4" w:rsidRPr="0045488F">
        <w:rPr>
          <w:rFonts w:cs="Times New Roman"/>
        </w:rPr>
        <w:t>Nosaukums C</w:t>
      </w:r>
      <w:r w:rsidR="00D05AC3" w:rsidRPr="0045488F">
        <w:rPr>
          <w:rFonts w:eastAsia="Times New Roman"/>
        </w:rPr>
        <w:t>"</w:t>
      </w:r>
      <w:r w:rsidR="00351DD4" w:rsidRPr="0045488F">
        <w:rPr>
          <w:rFonts w:eastAsia="Times New Roman"/>
        </w:rPr>
        <w:t>/</w:t>
      </w:r>
      <w:r w:rsidR="00D05AC3" w:rsidRPr="0045488F">
        <w:rPr>
          <w:rFonts w:eastAsia="Times New Roman"/>
        </w:rPr>
        <w:t xml:space="preserve"> </w:t>
      </w:r>
      <w:r w:rsidR="00D05AC3" w:rsidRPr="0045488F">
        <w:rPr>
          <w:rFonts w:eastAsia="Times New Roman" w:cs="Times New Roman"/>
          <w:lang w:eastAsia="lv-LV"/>
        </w:rPr>
        <w:t>p</w:t>
      </w:r>
      <w:r w:rsidRPr="0045488F">
        <w:rPr>
          <w:rFonts w:eastAsia="Times New Roman" w:cs="Times New Roman"/>
          <w:lang w:eastAsia="lv-LV"/>
        </w:rPr>
        <w:t>astāv</w:t>
      </w:r>
      <w:r w:rsidR="00D05AC3" w:rsidRPr="0045488F">
        <w:rPr>
          <w:rFonts w:eastAsia="Times New Roman" w:cs="Times New Roman"/>
          <w:lang w:eastAsia="lv-LV"/>
        </w:rPr>
        <w:t>ēja</w:t>
      </w:r>
      <w:r w:rsidRPr="0045488F">
        <w:rPr>
          <w:rFonts w:eastAsia="Times New Roman" w:cs="Times New Roman"/>
          <w:lang w:eastAsia="lv-LV"/>
        </w:rPr>
        <w:t xml:space="preserve"> aizdomas, ka trešā persona iegūto informāciju varētu izmantot pretēji sabiedrības mērķim, nodarot tai zaudējumus.</w:t>
      </w:r>
      <w:r w:rsidR="00D05AC3" w:rsidRPr="0045488F">
        <w:rPr>
          <w:rFonts w:eastAsia="Times New Roman" w:cs="Times New Roman"/>
          <w:lang w:eastAsia="lv-LV"/>
        </w:rPr>
        <w:t xml:space="preserve"> </w:t>
      </w:r>
      <w:r w:rsidRPr="0045488F">
        <w:rPr>
          <w:rFonts w:eastAsia="Times New Roman" w:cs="Times New Roman"/>
          <w:lang w:eastAsia="lv-LV"/>
        </w:rPr>
        <w:t xml:space="preserve">Vienlaicīgi </w:t>
      </w:r>
      <w:r w:rsidR="00351DD4" w:rsidRPr="0045488F">
        <w:rPr>
          <w:rFonts w:eastAsia="Times New Roman" w:cs="Times New Roman"/>
          <w:lang w:eastAsia="lv-LV"/>
        </w:rPr>
        <w:t>/</w:t>
      </w:r>
      <w:r w:rsidR="00D05AC3" w:rsidRPr="0045488F">
        <w:rPr>
          <w:rFonts w:cs="Times New Roman"/>
        </w:rPr>
        <w:t xml:space="preserve">SIA </w:t>
      </w:r>
      <w:r w:rsidR="00D05AC3" w:rsidRPr="0045488F">
        <w:rPr>
          <w:rFonts w:eastAsia="Times New Roman"/>
        </w:rPr>
        <w:t>"</w:t>
      </w:r>
      <w:r w:rsidR="00351DD4" w:rsidRPr="0045488F">
        <w:rPr>
          <w:rFonts w:cs="Times New Roman"/>
        </w:rPr>
        <w:t>Nosaukums C</w:t>
      </w:r>
      <w:r w:rsidR="00D05AC3" w:rsidRPr="0045488F">
        <w:rPr>
          <w:rFonts w:eastAsia="Times New Roman"/>
        </w:rPr>
        <w:t>"</w:t>
      </w:r>
      <w:r w:rsidR="00351DD4" w:rsidRPr="0045488F">
        <w:rPr>
          <w:rFonts w:eastAsia="Times New Roman"/>
        </w:rPr>
        <w:t>/</w:t>
      </w:r>
      <w:r w:rsidRPr="0045488F">
        <w:rPr>
          <w:rFonts w:eastAsia="Times New Roman" w:cs="Times New Roman"/>
          <w:lang w:eastAsia="lv-LV"/>
        </w:rPr>
        <w:t xml:space="preserve"> atteicās izsniegt informāciju </w:t>
      </w:r>
      <w:r w:rsidR="00351DD4" w:rsidRPr="0045488F">
        <w:rPr>
          <w:rFonts w:cs="Times New Roman"/>
          <w:i/>
          <w:iCs/>
        </w:rPr>
        <w:t>/pers. C/</w:t>
      </w:r>
      <w:r w:rsidRPr="0045488F">
        <w:rPr>
          <w:rFonts w:eastAsia="Times New Roman" w:cs="Times New Roman"/>
          <w:lang w:eastAsia="lv-LV"/>
        </w:rPr>
        <w:t xml:space="preserve">, jo minētā informācija satur būtisku informāciju par </w:t>
      </w:r>
      <w:r w:rsidR="00F775C6" w:rsidRPr="0045488F">
        <w:rPr>
          <w:rFonts w:eastAsia="Times New Roman" w:cs="Times New Roman"/>
          <w:lang w:eastAsia="lv-LV"/>
        </w:rPr>
        <w:t>/</w:t>
      </w:r>
      <w:r w:rsidR="003E3496" w:rsidRPr="0045488F">
        <w:rPr>
          <w:rFonts w:cs="Times New Roman"/>
        </w:rPr>
        <w:t xml:space="preserve">SIA </w:t>
      </w:r>
      <w:r w:rsidR="003E3496" w:rsidRPr="0045488F">
        <w:rPr>
          <w:rFonts w:eastAsia="Times New Roman"/>
        </w:rPr>
        <w:t>"</w:t>
      </w:r>
      <w:r w:rsidR="00F775C6" w:rsidRPr="0045488F">
        <w:rPr>
          <w:rFonts w:cs="Times New Roman"/>
        </w:rPr>
        <w:t>Nosaukums C</w:t>
      </w:r>
      <w:r w:rsidR="003E3496" w:rsidRPr="0045488F">
        <w:rPr>
          <w:rFonts w:eastAsia="Times New Roman"/>
        </w:rPr>
        <w:t>"</w:t>
      </w:r>
      <w:r w:rsidR="00F775C6" w:rsidRPr="0045488F">
        <w:rPr>
          <w:rFonts w:eastAsia="Times New Roman"/>
        </w:rPr>
        <w:t>/</w:t>
      </w:r>
      <w:r w:rsidR="003E3496" w:rsidRPr="0045488F">
        <w:rPr>
          <w:rFonts w:eastAsia="Times New Roman" w:cs="Times New Roman"/>
          <w:lang w:eastAsia="lv-LV"/>
        </w:rPr>
        <w:t xml:space="preserve"> </w:t>
      </w:r>
      <w:r w:rsidRPr="0045488F">
        <w:rPr>
          <w:rFonts w:eastAsia="Times New Roman" w:cs="Times New Roman"/>
          <w:lang w:eastAsia="lv-LV"/>
        </w:rPr>
        <w:t>saimniecisko darbību, ta</w:t>
      </w:r>
      <w:r w:rsidR="003E3496" w:rsidRPr="0045488F">
        <w:rPr>
          <w:rFonts w:eastAsia="Times New Roman" w:cs="Times New Roman"/>
          <w:lang w:eastAsia="lv-LV"/>
        </w:rPr>
        <w:t>i</w:t>
      </w:r>
      <w:r w:rsidRPr="0045488F">
        <w:rPr>
          <w:rFonts w:eastAsia="Times New Roman" w:cs="Times New Roman"/>
          <w:lang w:eastAsia="lv-LV"/>
        </w:rPr>
        <w:t xml:space="preserve"> skaitā, komercnoslēpumu. Izsniedzot </w:t>
      </w:r>
      <w:r w:rsidR="00F775C6" w:rsidRPr="0045488F">
        <w:rPr>
          <w:rFonts w:eastAsia="Times New Roman" w:cs="Times New Roman"/>
          <w:lang w:eastAsia="lv-LV"/>
        </w:rPr>
        <w:t>/</w:t>
      </w:r>
      <w:r w:rsidR="003E3496" w:rsidRPr="0045488F">
        <w:rPr>
          <w:rFonts w:cs="Times New Roman"/>
        </w:rPr>
        <w:t xml:space="preserve">SIA </w:t>
      </w:r>
      <w:r w:rsidR="003E3496" w:rsidRPr="0045488F">
        <w:rPr>
          <w:rFonts w:eastAsia="Times New Roman"/>
        </w:rPr>
        <w:t>"</w:t>
      </w:r>
      <w:r w:rsidR="00F775C6" w:rsidRPr="0045488F">
        <w:rPr>
          <w:rFonts w:cs="Times New Roman"/>
        </w:rPr>
        <w:t>Nosaukums C</w:t>
      </w:r>
      <w:r w:rsidR="003E3496" w:rsidRPr="0045488F">
        <w:rPr>
          <w:rFonts w:eastAsia="Times New Roman"/>
        </w:rPr>
        <w:t>"</w:t>
      </w:r>
      <w:r w:rsidR="00F775C6" w:rsidRPr="0045488F">
        <w:rPr>
          <w:rFonts w:eastAsia="Times New Roman"/>
        </w:rPr>
        <w:t>/</w:t>
      </w:r>
      <w:r w:rsidR="003E3496" w:rsidRPr="0045488F">
        <w:rPr>
          <w:rFonts w:eastAsia="Times New Roman"/>
        </w:rPr>
        <w:t xml:space="preserve"> </w:t>
      </w:r>
      <w:r w:rsidRPr="0045488F">
        <w:rPr>
          <w:rFonts w:eastAsia="Times New Roman" w:cs="Times New Roman"/>
          <w:lang w:eastAsia="lv-LV"/>
        </w:rPr>
        <w:t xml:space="preserve">bankas norēķinu kontu izrakstus, </w:t>
      </w:r>
      <w:r w:rsidR="00F775C6" w:rsidRPr="0045488F">
        <w:rPr>
          <w:rFonts w:cs="Times New Roman"/>
          <w:i/>
          <w:iCs/>
        </w:rPr>
        <w:t xml:space="preserve">/pers. C/ </w:t>
      </w:r>
      <w:r w:rsidRPr="0045488F">
        <w:rPr>
          <w:rFonts w:eastAsia="Times New Roman" w:cs="Times New Roman"/>
          <w:lang w:eastAsia="lv-LV"/>
        </w:rPr>
        <w:t xml:space="preserve">kļūtu zināmi </w:t>
      </w:r>
      <w:r w:rsidR="00F775C6" w:rsidRPr="0045488F">
        <w:rPr>
          <w:rFonts w:eastAsia="Times New Roman" w:cs="Times New Roman"/>
          <w:lang w:eastAsia="lv-LV"/>
        </w:rPr>
        <w:t>/</w:t>
      </w:r>
      <w:r w:rsidR="003E3496" w:rsidRPr="0045488F">
        <w:rPr>
          <w:rFonts w:cs="Times New Roman"/>
        </w:rPr>
        <w:t xml:space="preserve">SIA </w:t>
      </w:r>
      <w:r w:rsidR="003E3496" w:rsidRPr="0045488F">
        <w:rPr>
          <w:rFonts w:eastAsia="Times New Roman"/>
        </w:rPr>
        <w:t>"</w:t>
      </w:r>
      <w:r w:rsidR="00F775C6" w:rsidRPr="0045488F">
        <w:rPr>
          <w:rFonts w:cs="Times New Roman"/>
        </w:rPr>
        <w:t>Nosaukums C</w:t>
      </w:r>
      <w:r w:rsidR="003E3496" w:rsidRPr="0045488F">
        <w:rPr>
          <w:rFonts w:eastAsia="Times New Roman"/>
        </w:rPr>
        <w:t>"</w:t>
      </w:r>
      <w:r w:rsidR="00F775C6" w:rsidRPr="0045488F">
        <w:rPr>
          <w:rFonts w:eastAsia="Times New Roman"/>
        </w:rPr>
        <w:t>/</w:t>
      </w:r>
      <w:r w:rsidR="003E3496" w:rsidRPr="0045488F">
        <w:rPr>
          <w:rFonts w:eastAsia="Times New Roman"/>
        </w:rPr>
        <w:t xml:space="preserve"> </w:t>
      </w:r>
      <w:r w:rsidRPr="0045488F">
        <w:rPr>
          <w:rFonts w:eastAsia="Times New Roman" w:cs="Times New Roman"/>
          <w:lang w:eastAsia="lv-LV"/>
        </w:rPr>
        <w:t xml:space="preserve">darījumu partneri un darījumu summas, darbinieku darba algas un cita būtiska informācija </w:t>
      </w:r>
      <w:r w:rsidR="00F775C6" w:rsidRPr="0045488F">
        <w:rPr>
          <w:rFonts w:eastAsia="Times New Roman" w:cs="Times New Roman"/>
          <w:lang w:eastAsia="lv-LV"/>
        </w:rPr>
        <w:t>/</w:t>
      </w:r>
      <w:r w:rsidR="0087378A" w:rsidRPr="0045488F">
        <w:rPr>
          <w:rFonts w:cs="Times New Roman"/>
        </w:rPr>
        <w:t xml:space="preserve">SIA </w:t>
      </w:r>
      <w:r w:rsidR="0087378A" w:rsidRPr="0045488F">
        <w:rPr>
          <w:rFonts w:eastAsia="Times New Roman"/>
        </w:rPr>
        <w:t>"</w:t>
      </w:r>
      <w:r w:rsidR="00F775C6" w:rsidRPr="0045488F">
        <w:rPr>
          <w:rFonts w:cs="Times New Roman"/>
        </w:rPr>
        <w:t>Nosaukums C</w:t>
      </w:r>
      <w:r w:rsidR="0087378A" w:rsidRPr="0045488F">
        <w:rPr>
          <w:rFonts w:eastAsia="Times New Roman"/>
        </w:rPr>
        <w:t>"</w:t>
      </w:r>
      <w:r w:rsidR="00F775C6" w:rsidRPr="0045488F">
        <w:rPr>
          <w:rFonts w:eastAsia="Times New Roman"/>
        </w:rPr>
        <w:t>/</w:t>
      </w:r>
      <w:r w:rsidR="0087378A" w:rsidRPr="0045488F">
        <w:rPr>
          <w:rFonts w:eastAsia="Times New Roman"/>
        </w:rPr>
        <w:t xml:space="preserve"> </w:t>
      </w:r>
      <w:r w:rsidRPr="0045488F">
        <w:rPr>
          <w:rFonts w:eastAsia="Times New Roman" w:cs="Times New Roman"/>
          <w:lang w:eastAsia="lv-LV"/>
        </w:rPr>
        <w:t>saimnieciskās darbības nodrošināšanā.</w:t>
      </w:r>
    </w:p>
    <w:p w14:paraId="31D265E6" w14:textId="37F920CF" w:rsidR="004D1243" w:rsidRPr="0045488F" w:rsidRDefault="00C33EA3" w:rsidP="001126C4">
      <w:pPr>
        <w:pStyle w:val="Standard"/>
        <w:autoSpaceDE w:val="0"/>
        <w:ind w:firstLine="720"/>
        <w:jc w:val="both"/>
        <w:rPr>
          <w:rFonts w:cs="Times New Roman"/>
        </w:rPr>
      </w:pPr>
      <w:r w:rsidRPr="0045488F">
        <w:rPr>
          <w:rStyle w:val="a"/>
          <w:rFonts w:eastAsia="Times New Roman" w:cs="Times New Roman"/>
          <w:lang w:eastAsia="lv-LV"/>
        </w:rPr>
        <w:t>Savukārt</w:t>
      </w:r>
      <w:r w:rsidR="001A437E" w:rsidRPr="0045488F">
        <w:rPr>
          <w:rStyle w:val="a"/>
          <w:rFonts w:eastAsia="Times New Roman" w:cs="Times New Roman"/>
          <w:lang w:eastAsia="lv-LV"/>
        </w:rPr>
        <w:t xml:space="preserve"> </w:t>
      </w:r>
      <w:r w:rsidR="004D1243" w:rsidRPr="0045488F">
        <w:rPr>
          <w:rStyle w:val="a"/>
          <w:rFonts w:eastAsia="Times New Roman" w:cs="Times New Roman"/>
          <w:lang w:eastAsia="lv-LV"/>
        </w:rPr>
        <w:t>2023.</w:t>
      </w:r>
      <w:r w:rsidR="00C5172F" w:rsidRPr="0045488F">
        <w:rPr>
          <w:rStyle w:val="a"/>
          <w:rFonts w:eastAsia="Times New Roman" w:cs="Times New Roman"/>
          <w:lang w:eastAsia="lv-LV"/>
        </w:rPr>
        <w:t> </w:t>
      </w:r>
      <w:r w:rsidR="004D1243" w:rsidRPr="0045488F">
        <w:rPr>
          <w:rStyle w:val="a"/>
          <w:rFonts w:eastAsia="Times New Roman" w:cs="Times New Roman"/>
          <w:lang w:eastAsia="lv-LV"/>
        </w:rPr>
        <w:t>gada 29.</w:t>
      </w:r>
      <w:r w:rsidR="00C5172F" w:rsidRPr="0045488F">
        <w:rPr>
          <w:rStyle w:val="a"/>
          <w:rFonts w:eastAsia="Times New Roman" w:cs="Times New Roman"/>
          <w:lang w:eastAsia="lv-LV"/>
        </w:rPr>
        <w:t> </w:t>
      </w:r>
      <w:r w:rsidR="004D1243" w:rsidRPr="0045488F">
        <w:rPr>
          <w:rStyle w:val="a"/>
          <w:rFonts w:eastAsia="Times New Roman" w:cs="Times New Roman"/>
          <w:lang w:eastAsia="lv-LV"/>
        </w:rPr>
        <w:t>decembrī</w:t>
      </w:r>
      <w:r w:rsidR="00C5172F" w:rsidRPr="0045488F">
        <w:rPr>
          <w:rStyle w:val="a"/>
          <w:rFonts w:eastAsia="Times New Roman" w:cs="Times New Roman"/>
          <w:lang w:eastAsia="lv-LV"/>
        </w:rPr>
        <w:t xml:space="preserve"> Parādnieks</w:t>
      </w:r>
      <w:r w:rsidRPr="0045488F">
        <w:rPr>
          <w:rStyle w:val="a"/>
          <w:rFonts w:eastAsia="Times New Roman" w:cs="Times New Roman"/>
          <w:lang w:eastAsia="lv-LV"/>
        </w:rPr>
        <w:t xml:space="preserve"> </w:t>
      </w:r>
      <w:r w:rsidRPr="0045488F">
        <w:rPr>
          <w:rFonts w:eastAsia="Times New Roman"/>
        </w:rPr>
        <w:t xml:space="preserve">iesniedza </w:t>
      </w:r>
      <w:r w:rsidR="00975C25" w:rsidRPr="0045488F">
        <w:rPr>
          <w:rFonts w:eastAsia="Times New Roman"/>
        </w:rPr>
        <w:t>/tiesas nosaukums/</w:t>
      </w:r>
      <w:r w:rsidRPr="0045488F">
        <w:rPr>
          <w:rFonts w:eastAsia="Times New Roman"/>
        </w:rPr>
        <w:t xml:space="preserve"> paskaidrojumus, kuros norādīja, </w:t>
      </w:r>
      <w:r w:rsidR="004D1243" w:rsidRPr="0045488F">
        <w:rPr>
          <w:rStyle w:val="a"/>
          <w:rFonts w:eastAsia="Times New Roman" w:cs="Times New Roman"/>
          <w:lang w:eastAsia="lv-LV"/>
        </w:rPr>
        <w:t>ka prasību neatzīst.</w:t>
      </w:r>
      <w:r w:rsidRPr="0045488F">
        <w:rPr>
          <w:rStyle w:val="a"/>
          <w:rFonts w:eastAsia="Times New Roman" w:cs="Times New Roman"/>
          <w:lang w:eastAsia="lv-LV"/>
        </w:rPr>
        <w:t xml:space="preserve"> Paskaidrojumos Parādnieks norādīja, ka </w:t>
      </w:r>
      <w:r w:rsidR="004D1243" w:rsidRPr="0045488F">
        <w:rPr>
          <w:rStyle w:val="a"/>
          <w:rFonts w:eastAsia="Times New Roman" w:cs="Times New Roman"/>
          <w:lang w:eastAsia="lv-LV"/>
        </w:rPr>
        <w:t xml:space="preserve"> prasītājs</w:t>
      </w:r>
      <w:r w:rsidRPr="0045488F">
        <w:rPr>
          <w:rStyle w:val="a"/>
          <w:rFonts w:eastAsia="Times New Roman" w:cs="Times New Roman"/>
          <w:lang w:eastAsia="lv-LV"/>
        </w:rPr>
        <w:t xml:space="preserve">, proti, </w:t>
      </w:r>
      <w:r w:rsidR="00975C25" w:rsidRPr="0045488F">
        <w:rPr>
          <w:rFonts w:cs="Times New Roman"/>
          <w:i/>
          <w:iCs/>
        </w:rPr>
        <w:t>/pers. C/</w:t>
      </w:r>
      <w:r w:rsidRPr="0045488F">
        <w:rPr>
          <w:rStyle w:val="a"/>
          <w:rFonts w:eastAsia="Times New Roman" w:cs="Times New Roman"/>
          <w:lang w:eastAsia="lv-LV"/>
        </w:rPr>
        <w:t xml:space="preserve"> </w:t>
      </w:r>
      <w:r w:rsidR="004D1243" w:rsidRPr="0045488F">
        <w:rPr>
          <w:rStyle w:val="a"/>
          <w:rFonts w:eastAsia="Times New Roman" w:cs="Times New Roman"/>
          <w:lang w:eastAsia="lv-LV"/>
        </w:rPr>
        <w:t xml:space="preserve">nav </w:t>
      </w:r>
      <w:r w:rsidRPr="0045488F">
        <w:rPr>
          <w:rStyle w:val="a"/>
          <w:rFonts w:eastAsia="Times New Roman" w:cs="Times New Roman"/>
          <w:lang w:eastAsia="lv-LV"/>
        </w:rPr>
        <w:t>Parādnieka</w:t>
      </w:r>
      <w:r w:rsidR="004D1243" w:rsidRPr="0045488F">
        <w:rPr>
          <w:rStyle w:val="a"/>
          <w:rFonts w:eastAsia="Times New Roman" w:cs="Times New Roman"/>
          <w:lang w:eastAsia="lv-LV"/>
        </w:rPr>
        <w:t xml:space="preserve"> dalībnieks un viņam nav tiesību saņemt pieprasīto informāciju.</w:t>
      </w:r>
      <w:r w:rsidR="001126C4" w:rsidRPr="0045488F">
        <w:rPr>
          <w:rStyle w:val="a"/>
          <w:rFonts w:eastAsia="Times New Roman" w:cs="Times New Roman"/>
          <w:lang w:eastAsia="lv-LV"/>
        </w:rPr>
        <w:t xml:space="preserve"> Ar </w:t>
      </w:r>
      <w:r w:rsidR="00975C25" w:rsidRPr="0045488F">
        <w:rPr>
          <w:rStyle w:val="a"/>
          <w:rFonts w:eastAsia="Times New Roman" w:cs="Times New Roman"/>
          <w:lang w:eastAsia="lv-LV"/>
        </w:rPr>
        <w:t>/tiesas nosaukums/</w:t>
      </w:r>
      <w:r w:rsidR="001126C4" w:rsidRPr="0045488F">
        <w:rPr>
          <w:rStyle w:val="a"/>
          <w:rFonts w:eastAsia="Times New Roman" w:cs="Times New Roman"/>
          <w:lang w:eastAsia="lv-LV"/>
        </w:rPr>
        <w:t xml:space="preserve"> </w:t>
      </w:r>
      <w:r w:rsidR="00975C25" w:rsidRPr="0045488F">
        <w:rPr>
          <w:rStyle w:val="a"/>
          <w:rFonts w:eastAsia="Tahoma" w:cs="Times New Roman"/>
          <w:bCs/>
          <w:lang w:eastAsia="lv-LV"/>
        </w:rPr>
        <w:t>/datums/</w:t>
      </w:r>
      <w:r w:rsidR="004D1243" w:rsidRPr="0045488F">
        <w:rPr>
          <w:rStyle w:val="a"/>
          <w:rFonts w:eastAsia="Tahoma" w:cs="Times New Roman"/>
          <w:bCs/>
          <w:lang w:eastAsia="lv-LV"/>
        </w:rPr>
        <w:t xml:space="preserve"> spriedumu lietā </w:t>
      </w:r>
      <w:r w:rsidR="00975C25" w:rsidRPr="0045488F">
        <w:rPr>
          <w:rStyle w:val="a"/>
          <w:rFonts w:eastAsia="Tahoma" w:cs="Times New Roman"/>
          <w:bCs/>
          <w:lang w:eastAsia="lv-LV"/>
        </w:rPr>
        <w:t>/lietas numurs/</w:t>
      </w:r>
      <w:r w:rsidR="004D1243" w:rsidRPr="0045488F">
        <w:rPr>
          <w:rStyle w:val="a"/>
          <w:rFonts w:eastAsia="Tahoma" w:cs="Times New Roman"/>
          <w:shd w:val="clear" w:color="auto" w:fill="FFFFFF"/>
        </w:rPr>
        <w:t xml:space="preserve"> tika</w:t>
      </w:r>
      <w:r w:rsidR="004D1243" w:rsidRPr="0045488F">
        <w:rPr>
          <w:rStyle w:val="a"/>
          <w:rFonts w:eastAsia="Tahoma" w:cs="Times New Roman"/>
          <w:bCs/>
          <w:lang w:eastAsia="lv-LV"/>
        </w:rPr>
        <w:t xml:space="preserve"> pasludināts </w:t>
      </w:r>
      <w:r w:rsidR="001126C4" w:rsidRPr="0045488F">
        <w:rPr>
          <w:rStyle w:val="a"/>
          <w:rFonts w:eastAsia="Tahoma" w:cs="Times New Roman"/>
          <w:shd w:val="clear" w:color="auto" w:fill="FFFFFF"/>
        </w:rPr>
        <w:t>Parādnieka</w:t>
      </w:r>
      <w:r w:rsidR="004D1243" w:rsidRPr="0045488F">
        <w:rPr>
          <w:rStyle w:val="a"/>
          <w:rFonts w:eastAsia="Tahoma" w:cs="Times New Roman"/>
        </w:rPr>
        <w:t xml:space="preserve"> </w:t>
      </w:r>
      <w:r w:rsidR="004D1243" w:rsidRPr="0045488F">
        <w:rPr>
          <w:rStyle w:val="a"/>
          <w:rFonts w:eastAsia="Tahoma" w:cs="Times New Roman"/>
          <w:bCs/>
          <w:lang w:eastAsia="lv-LV"/>
        </w:rPr>
        <w:t>maksātnespējas process un par Parādnieka administrator</w:t>
      </w:r>
      <w:r w:rsidR="001126C4" w:rsidRPr="0045488F">
        <w:rPr>
          <w:rStyle w:val="a"/>
          <w:rFonts w:eastAsia="Tahoma" w:cs="Times New Roman"/>
          <w:bCs/>
          <w:lang w:eastAsia="lv-LV"/>
        </w:rPr>
        <w:t>u tika iecelta Administratore</w:t>
      </w:r>
      <w:r w:rsidR="004D1243" w:rsidRPr="0045488F">
        <w:rPr>
          <w:rStyle w:val="a"/>
          <w:rFonts w:eastAsia="Tahoma" w:cs="Times New Roman"/>
          <w:bCs/>
          <w:lang w:eastAsia="lv-LV"/>
        </w:rPr>
        <w:t xml:space="preserve">. Tādējādi </w:t>
      </w:r>
      <w:r w:rsidR="001126C4" w:rsidRPr="0045488F">
        <w:rPr>
          <w:rStyle w:val="a"/>
          <w:rFonts w:eastAsia="Tahoma" w:cs="Times New Roman"/>
          <w:bCs/>
          <w:lang w:eastAsia="lv-LV"/>
        </w:rPr>
        <w:t>sākot ar</w:t>
      </w:r>
      <w:r w:rsidR="004D1243" w:rsidRPr="0045488F">
        <w:rPr>
          <w:rStyle w:val="a"/>
          <w:rFonts w:eastAsia="Tahoma" w:cs="Times New Roman"/>
          <w:bCs/>
          <w:lang w:eastAsia="lv-LV"/>
        </w:rPr>
        <w:t xml:space="preserve"> </w:t>
      </w:r>
      <w:r w:rsidR="00975C25" w:rsidRPr="0045488F">
        <w:rPr>
          <w:rStyle w:val="a"/>
          <w:rFonts w:eastAsia="Tahoma" w:cs="Times New Roman"/>
          <w:bCs/>
          <w:lang w:eastAsia="lv-LV"/>
        </w:rPr>
        <w:t>/datums/</w:t>
      </w:r>
      <w:r w:rsidR="004D1243" w:rsidRPr="0045488F">
        <w:rPr>
          <w:rStyle w:val="a"/>
          <w:rFonts w:eastAsia="Tahoma" w:cs="Times New Roman"/>
          <w:bCs/>
          <w:lang w:eastAsia="lv-LV"/>
        </w:rPr>
        <w:t xml:space="preserve"> </w:t>
      </w:r>
      <w:r w:rsidR="001126C4" w:rsidRPr="0045488F">
        <w:rPr>
          <w:rStyle w:val="a"/>
          <w:rFonts w:eastAsia="Tahoma" w:cs="Times New Roman"/>
          <w:bCs/>
          <w:lang w:eastAsia="lv-LV"/>
        </w:rPr>
        <w:t>Parādnieku</w:t>
      </w:r>
      <w:r w:rsidR="004D1243" w:rsidRPr="0045488F">
        <w:rPr>
          <w:rStyle w:val="a"/>
          <w:rFonts w:eastAsia="Tahoma" w:cs="Times New Roman"/>
          <w:bCs/>
          <w:lang w:eastAsia="lv-LV"/>
        </w:rPr>
        <w:t xml:space="preserve"> tiesā pārstāvēja </w:t>
      </w:r>
      <w:r w:rsidR="001126C4" w:rsidRPr="0045488F">
        <w:rPr>
          <w:rStyle w:val="a"/>
          <w:rFonts w:eastAsia="Tahoma" w:cs="Times New Roman"/>
          <w:bCs/>
          <w:lang w:eastAsia="lv-LV"/>
        </w:rPr>
        <w:t>Administratore.</w:t>
      </w:r>
    </w:p>
    <w:p w14:paraId="4A82C300" w14:textId="4197AE11" w:rsidR="004D1243" w:rsidRPr="0045488F" w:rsidRDefault="004D1243" w:rsidP="004D1243">
      <w:pPr>
        <w:pStyle w:val="Standard"/>
        <w:autoSpaceDE w:val="0"/>
        <w:jc w:val="both"/>
        <w:rPr>
          <w:rFonts w:cs="Times New Roman"/>
        </w:rPr>
      </w:pPr>
      <w:r w:rsidRPr="0045488F">
        <w:rPr>
          <w:rStyle w:val="a"/>
          <w:rFonts w:eastAsia="Tahoma" w:cs="Times New Roman"/>
          <w:bCs/>
          <w:lang w:eastAsia="lv-LV"/>
        </w:rPr>
        <w:tab/>
      </w:r>
      <w:r w:rsidR="001126C4" w:rsidRPr="0045488F">
        <w:rPr>
          <w:rStyle w:val="a"/>
          <w:rFonts w:eastAsia="Tahoma" w:cs="Times New Roman"/>
          <w:bCs/>
          <w:lang w:eastAsia="lv-LV"/>
        </w:rPr>
        <w:t>Iesniedzējs norāda, ka</w:t>
      </w:r>
      <w:r w:rsidR="00357FE0" w:rsidRPr="0045488F">
        <w:rPr>
          <w:rStyle w:val="a"/>
          <w:rFonts w:eastAsia="Tahoma" w:cs="Times New Roman"/>
          <w:bCs/>
          <w:lang w:eastAsia="lv-LV"/>
        </w:rPr>
        <w:t xml:space="preserve"> </w:t>
      </w:r>
      <w:r w:rsidR="001126C4" w:rsidRPr="0045488F">
        <w:rPr>
          <w:rStyle w:val="a"/>
          <w:rFonts w:eastAsia="Tahoma" w:cs="Times New Roman"/>
          <w:lang w:eastAsia="lv-LV"/>
        </w:rPr>
        <w:t>n</w:t>
      </w:r>
      <w:r w:rsidRPr="0045488F">
        <w:rPr>
          <w:rStyle w:val="a"/>
          <w:rFonts w:eastAsia="Tahoma" w:cs="Times New Roman"/>
          <w:lang w:eastAsia="lv-LV"/>
        </w:rPr>
        <w:t xml:space="preserve">eskatoties uz to, ka iepriekš no </w:t>
      </w:r>
      <w:r w:rsidR="00E66EF1" w:rsidRPr="0045488F">
        <w:rPr>
          <w:rStyle w:val="a"/>
          <w:rFonts w:eastAsia="Tahoma" w:cs="Times New Roman"/>
          <w:lang w:eastAsia="lv-LV"/>
        </w:rPr>
        <w:t>Parādnieka</w:t>
      </w:r>
      <w:r w:rsidRPr="0045488F">
        <w:rPr>
          <w:rStyle w:val="a"/>
          <w:rFonts w:eastAsia="Tahoma" w:cs="Times New Roman"/>
          <w:lang w:eastAsia="lv-LV"/>
        </w:rPr>
        <w:t xml:space="preserve"> puses tika atteikts </w:t>
      </w:r>
      <w:r w:rsidR="00975C25" w:rsidRPr="0045488F">
        <w:rPr>
          <w:rFonts w:cs="Times New Roman"/>
          <w:i/>
          <w:iCs/>
        </w:rPr>
        <w:t>/pers. C/</w:t>
      </w:r>
      <w:r w:rsidR="00E66EF1" w:rsidRPr="0045488F">
        <w:rPr>
          <w:rStyle w:val="a"/>
          <w:rFonts w:eastAsia="Times New Roman" w:cs="Times New Roman"/>
          <w:lang w:eastAsia="lv-LV"/>
        </w:rPr>
        <w:t xml:space="preserve"> </w:t>
      </w:r>
      <w:r w:rsidRPr="0045488F">
        <w:rPr>
          <w:rStyle w:val="a"/>
          <w:rFonts w:eastAsia="Tahoma" w:cs="Times New Roman"/>
          <w:lang w:eastAsia="lv-LV"/>
        </w:rPr>
        <w:t>izsniegt pieprasīto informāciju, Administratore 2025.</w:t>
      </w:r>
      <w:r w:rsidR="00E66EF1" w:rsidRPr="0045488F">
        <w:rPr>
          <w:rStyle w:val="a"/>
          <w:rFonts w:eastAsia="Tahoma" w:cs="Times New Roman"/>
          <w:lang w:eastAsia="lv-LV"/>
        </w:rPr>
        <w:t> </w:t>
      </w:r>
      <w:r w:rsidRPr="0045488F">
        <w:rPr>
          <w:rStyle w:val="a"/>
          <w:rFonts w:eastAsia="Tahoma" w:cs="Times New Roman"/>
          <w:lang w:eastAsia="lv-LV"/>
        </w:rPr>
        <w:t>gada 14.</w:t>
      </w:r>
      <w:r w:rsidR="00E66EF1" w:rsidRPr="0045488F">
        <w:rPr>
          <w:rStyle w:val="a"/>
          <w:rFonts w:eastAsia="Tahoma" w:cs="Times New Roman"/>
          <w:lang w:eastAsia="lv-LV"/>
        </w:rPr>
        <w:t> </w:t>
      </w:r>
      <w:r w:rsidRPr="0045488F">
        <w:rPr>
          <w:rStyle w:val="a"/>
          <w:rFonts w:eastAsia="Tahoma" w:cs="Times New Roman"/>
          <w:lang w:eastAsia="lv-LV"/>
        </w:rPr>
        <w:t xml:space="preserve">aprīlī noslēdza izlīgumu ar </w:t>
      </w:r>
      <w:r w:rsidR="00975C25" w:rsidRPr="0045488F">
        <w:rPr>
          <w:rFonts w:cs="Times New Roman"/>
          <w:i/>
          <w:iCs/>
        </w:rPr>
        <w:t>/pers. C/</w:t>
      </w:r>
      <w:r w:rsidR="00E66EF1" w:rsidRPr="0045488F">
        <w:rPr>
          <w:rFonts w:cs="Times New Roman"/>
          <w:i/>
          <w:iCs/>
        </w:rPr>
        <w:t>.</w:t>
      </w:r>
      <w:r w:rsidR="00C66EFC" w:rsidRPr="0045488F">
        <w:rPr>
          <w:rFonts w:cs="Times New Roman"/>
          <w:i/>
          <w:iCs/>
        </w:rPr>
        <w:t xml:space="preserve"> </w:t>
      </w:r>
      <w:r w:rsidR="00C66EFC" w:rsidRPr="0045488F">
        <w:rPr>
          <w:rFonts w:cs="Times New Roman"/>
        </w:rPr>
        <w:t xml:space="preserve">Līdz ar to </w:t>
      </w:r>
      <w:r w:rsidRPr="0045488F">
        <w:rPr>
          <w:rStyle w:val="a"/>
          <w:rFonts w:eastAsia="Tahoma" w:cs="Times New Roman"/>
          <w:lang w:eastAsia="lv-LV"/>
        </w:rPr>
        <w:t>2025.</w:t>
      </w:r>
      <w:r w:rsidR="00C66EFC" w:rsidRPr="0045488F">
        <w:rPr>
          <w:rStyle w:val="a"/>
          <w:rFonts w:eastAsia="Tahoma" w:cs="Times New Roman"/>
          <w:lang w:eastAsia="lv-LV"/>
        </w:rPr>
        <w:t> </w:t>
      </w:r>
      <w:r w:rsidRPr="0045488F">
        <w:rPr>
          <w:rStyle w:val="a"/>
          <w:rFonts w:eastAsia="Tahoma" w:cs="Times New Roman"/>
          <w:lang w:eastAsia="lv-LV"/>
        </w:rPr>
        <w:t>gada 15.</w:t>
      </w:r>
      <w:r w:rsidR="00C66EFC" w:rsidRPr="0045488F">
        <w:rPr>
          <w:rStyle w:val="a"/>
          <w:rFonts w:eastAsia="Tahoma" w:cs="Times New Roman"/>
          <w:lang w:eastAsia="lv-LV"/>
        </w:rPr>
        <w:t> </w:t>
      </w:r>
      <w:r w:rsidRPr="0045488F">
        <w:rPr>
          <w:rStyle w:val="a"/>
          <w:rFonts w:eastAsia="Tahoma" w:cs="Times New Roman"/>
          <w:lang w:eastAsia="lv-LV"/>
        </w:rPr>
        <w:t xml:space="preserve">aprīlī </w:t>
      </w:r>
      <w:r w:rsidR="00975C25" w:rsidRPr="0045488F">
        <w:rPr>
          <w:rFonts w:cs="Times New Roman"/>
          <w:i/>
          <w:iCs/>
        </w:rPr>
        <w:t>/pers. C/</w:t>
      </w:r>
      <w:r w:rsidR="00C66EFC" w:rsidRPr="0045488F">
        <w:rPr>
          <w:rStyle w:val="a"/>
          <w:rFonts w:eastAsia="Tahoma" w:cs="Times New Roman"/>
          <w:lang w:eastAsia="lv-LV"/>
        </w:rPr>
        <w:t xml:space="preserve"> </w:t>
      </w:r>
      <w:r w:rsidR="00975C25" w:rsidRPr="0045488F">
        <w:rPr>
          <w:rStyle w:val="a"/>
          <w:rFonts w:eastAsia="Tahoma" w:cs="Times New Roman"/>
          <w:lang w:eastAsia="lv-LV"/>
        </w:rPr>
        <w:t>/tiesas nosaukums/</w:t>
      </w:r>
      <w:r w:rsidRPr="0045488F">
        <w:rPr>
          <w:rStyle w:val="a"/>
          <w:rFonts w:eastAsia="Tahoma" w:cs="Times New Roman"/>
          <w:lang w:eastAsia="lv-LV"/>
        </w:rPr>
        <w:t xml:space="preserve"> iesniedza iesniegumu par atteikšanos no prasības daļā pret </w:t>
      </w:r>
      <w:r w:rsidR="00975C25" w:rsidRPr="0045488F">
        <w:rPr>
          <w:rStyle w:val="a"/>
          <w:rFonts w:eastAsia="Tahoma" w:cs="Times New Roman"/>
          <w:lang w:eastAsia="lv-LV"/>
        </w:rPr>
        <w:t>/</w:t>
      </w:r>
      <w:r w:rsidR="005143A9" w:rsidRPr="0045488F">
        <w:rPr>
          <w:rFonts w:cs="Times New Roman"/>
        </w:rPr>
        <w:t xml:space="preserve">SIA </w:t>
      </w:r>
      <w:r w:rsidR="005143A9" w:rsidRPr="0045488F">
        <w:rPr>
          <w:rFonts w:eastAsia="Times New Roman"/>
        </w:rPr>
        <w:t>"</w:t>
      </w:r>
      <w:r w:rsidR="00975C25" w:rsidRPr="0045488F">
        <w:rPr>
          <w:rFonts w:cs="Times New Roman"/>
        </w:rPr>
        <w:t>Nosaukums C</w:t>
      </w:r>
      <w:r w:rsidR="005143A9" w:rsidRPr="0045488F">
        <w:rPr>
          <w:rFonts w:eastAsia="Times New Roman"/>
        </w:rPr>
        <w:t>"</w:t>
      </w:r>
      <w:r w:rsidR="00975C25" w:rsidRPr="0045488F">
        <w:rPr>
          <w:rFonts w:eastAsia="Times New Roman"/>
        </w:rPr>
        <w:t>/</w:t>
      </w:r>
      <w:r w:rsidR="005143A9" w:rsidRPr="0045488F">
        <w:rPr>
          <w:rFonts w:eastAsia="Times New Roman"/>
        </w:rPr>
        <w:t>.</w:t>
      </w:r>
    </w:p>
    <w:p w14:paraId="5D068CEB" w14:textId="24F0D938" w:rsidR="004D1243" w:rsidRPr="0045488F" w:rsidRDefault="004D1243" w:rsidP="004B71AF">
      <w:pPr>
        <w:pStyle w:val="Standard"/>
        <w:ind w:firstLine="720"/>
        <w:jc w:val="both"/>
        <w:rPr>
          <w:rFonts w:eastAsia="Times New Roman" w:cs="Times New Roman"/>
          <w:color w:val="000000"/>
          <w:lang w:eastAsia="lv-LV"/>
        </w:rPr>
      </w:pPr>
      <w:r w:rsidRPr="0045488F">
        <w:rPr>
          <w:rStyle w:val="a"/>
          <w:rFonts w:eastAsia="Times New Roman" w:cs="Times New Roman"/>
          <w:color w:val="000000"/>
          <w:lang w:eastAsia="lv-LV"/>
        </w:rPr>
        <w:t>2025.</w:t>
      </w:r>
      <w:r w:rsidR="00287EB5" w:rsidRPr="0045488F">
        <w:rPr>
          <w:rStyle w:val="a"/>
          <w:rFonts w:eastAsia="Times New Roman" w:cs="Times New Roman"/>
          <w:color w:val="000000"/>
          <w:lang w:eastAsia="lv-LV"/>
        </w:rPr>
        <w:t> </w:t>
      </w:r>
      <w:r w:rsidRPr="0045488F">
        <w:rPr>
          <w:rStyle w:val="a"/>
          <w:rFonts w:eastAsia="Times New Roman" w:cs="Times New Roman"/>
          <w:color w:val="000000"/>
          <w:lang w:eastAsia="lv-LV"/>
        </w:rPr>
        <w:t>gada 29.</w:t>
      </w:r>
      <w:r w:rsidR="00287EB5" w:rsidRPr="0045488F">
        <w:rPr>
          <w:rStyle w:val="a"/>
          <w:rFonts w:eastAsia="Times New Roman" w:cs="Times New Roman"/>
          <w:color w:val="000000"/>
          <w:lang w:eastAsia="lv-LV"/>
        </w:rPr>
        <w:t> </w:t>
      </w:r>
      <w:r w:rsidRPr="0045488F">
        <w:rPr>
          <w:rStyle w:val="a"/>
          <w:rFonts w:eastAsia="Times New Roman" w:cs="Times New Roman"/>
          <w:color w:val="000000"/>
          <w:lang w:eastAsia="lv-LV"/>
        </w:rPr>
        <w:t xml:space="preserve">aprīlī </w:t>
      </w:r>
      <w:r w:rsidR="006D635E" w:rsidRPr="0045488F">
        <w:rPr>
          <w:rStyle w:val="a"/>
          <w:rFonts w:eastAsia="Times New Roman" w:cs="Times New Roman"/>
          <w:color w:val="000000"/>
          <w:lang w:eastAsia="lv-LV"/>
        </w:rPr>
        <w:t>/tiesas nosaukums/</w:t>
      </w:r>
      <w:r w:rsidRPr="0045488F">
        <w:rPr>
          <w:rStyle w:val="a"/>
          <w:rFonts w:eastAsia="Times New Roman" w:cs="Times New Roman"/>
          <w:color w:val="000000"/>
          <w:lang w:eastAsia="lv-LV"/>
        </w:rPr>
        <w:t xml:space="preserve"> nolēma izbeigt tiesvedību civillietā </w:t>
      </w:r>
      <w:r w:rsidR="006D635E" w:rsidRPr="0045488F">
        <w:rPr>
          <w:rFonts w:cs="Times New Roman"/>
          <w:i/>
          <w:iCs/>
        </w:rPr>
        <w:t>/pers. C/</w:t>
      </w:r>
      <w:r w:rsidRPr="0045488F">
        <w:rPr>
          <w:rStyle w:val="a"/>
          <w:rFonts w:eastAsia="Times New Roman" w:cs="Times New Roman"/>
          <w:color w:val="000000"/>
          <w:lang w:eastAsia="lv-LV"/>
        </w:rPr>
        <w:t xml:space="preserve"> prasībā pret </w:t>
      </w:r>
      <w:r w:rsidR="006D635E" w:rsidRPr="0045488F">
        <w:rPr>
          <w:rStyle w:val="a"/>
          <w:rFonts w:eastAsia="Times New Roman" w:cs="Times New Roman"/>
          <w:color w:val="000000"/>
          <w:lang w:eastAsia="lv-LV"/>
        </w:rPr>
        <w:t>/</w:t>
      </w:r>
      <w:r w:rsidR="005143A9" w:rsidRPr="0045488F">
        <w:rPr>
          <w:rFonts w:cs="Times New Roman"/>
        </w:rPr>
        <w:t xml:space="preserve">SIA </w:t>
      </w:r>
      <w:r w:rsidR="005143A9" w:rsidRPr="0045488F">
        <w:rPr>
          <w:rFonts w:eastAsia="Times New Roman"/>
        </w:rPr>
        <w:t>"</w:t>
      </w:r>
      <w:r w:rsidR="006D635E" w:rsidRPr="0045488F">
        <w:rPr>
          <w:rFonts w:cs="Times New Roman"/>
        </w:rPr>
        <w:t>Nosaukums C</w:t>
      </w:r>
      <w:r w:rsidR="005143A9" w:rsidRPr="0045488F">
        <w:rPr>
          <w:rFonts w:eastAsia="Times New Roman"/>
        </w:rPr>
        <w:t>"</w:t>
      </w:r>
      <w:r w:rsidR="006D635E" w:rsidRPr="0045488F">
        <w:rPr>
          <w:rFonts w:eastAsia="Times New Roman"/>
        </w:rPr>
        <w:t>/</w:t>
      </w:r>
      <w:r w:rsidRPr="0045488F">
        <w:rPr>
          <w:rStyle w:val="a"/>
          <w:rFonts w:eastAsia="Times New Roman" w:cs="Times New Roman"/>
          <w:color w:val="000000"/>
          <w:lang w:eastAsia="lv-LV"/>
        </w:rPr>
        <w:t xml:space="preserve"> par pienākuma uzlikšanu izsniegt informāciju par sabiedrības darbību un apstiprināt</w:t>
      </w:r>
      <w:r w:rsidR="005143A9" w:rsidRPr="0045488F">
        <w:rPr>
          <w:rStyle w:val="a"/>
          <w:rFonts w:eastAsia="Times New Roman" w:cs="Times New Roman"/>
          <w:color w:val="000000"/>
          <w:lang w:eastAsia="lv-LV"/>
        </w:rPr>
        <w:t xml:space="preserve"> izlīgumu</w:t>
      </w:r>
      <w:r w:rsidRPr="0045488F">
        <w:rPr>
          <w:rStyle w:val="a"/>
          <w:rFonts w:eastAsia="Times New Roman" w:cs="Times New Roman"/>
          <w:color w:val="000000"/>
          <w:lang w:eastAsia="lv-LV"/>
        </w:rPr>
        <w:t xml:space="preserve"> </w:t>
      </w:r>
      <w:r w:rsidRPr="0045488F">
        <w:rPr>
          <w:rStyle w:val="a"/>
          <w:rFonts w:cs="Times New Roman"/>
          <w:color w:val="000000"/>
        </w:rPr>
        <w:t>civillietā</w:t>
      </w:r>
      <w:r w:rsidRPr="0045488F">
        <w:rPr>
          <w:rStyle w:val="a"/>
          <w:rFonts w:eastAsia="Times New Roman" w:cs="Times New Roman"/>
          <w:color w:val="000000"/>
          <w:lang w:eastAsia="lv-LV"/>
        </w:rPr>
        <w:t xml:space="preserve"> </w:t>
      </w:r>
      <w:r w:rsidR="006D635E" w:rsidRPr="0045488F">
        <w:rPr>
          <w:rFonts w:cs="Times New Roman"/>
          <w:i/>
          <w:iCs/>
        </w:rPr>
        <w:t>/pers. C/</w:t>
      </w:r>
      <w:r w:rsidR="005143A9" w:rsidRPr="0045488F">
        <w:rPr>
          <w:rStyle w:val="a"/>
          <w:rFonts w:eastAsia="Times New Roman" w:cs="Times New Roman"/>
          <w:color w:val="000000"/>
          <w:lang w:eastAsia="lv-LV"/>
        </w:rPr>
        <w:t xml:space="preserve"> </w:t>
      </w:r>
      <w:r w:rsidRPr="0045488F">
        <w:rPr>
          <w:rStyle w:val="a"/>
          <w:rFonts w:eastAsia="Times New Roman" w:cs="Times New Roman"/>
          <w:color w:val="000000"/>
          <w:lang w:eastAsia="lv-LV"/>
        </w:rPr>
        <w:t xml:space="preserve">prasībā pret </w:t>
      </w:r>
      <w:r w:rsidR="005143A9" w:rsidRPr="0045488F">
        <w:rPr>
          <w:rStyle w:val="a"/>
          <w:rFonts w:eastAsia="Times New Roman" w:cs="Times New Roman"/>
          <w:color w:val="000000"/>
          <w:lang w:eastAsia="lv-LV"/>
        </w:rPr>
        <w:t>Parādnieku</w:t>
      </w:r>
      <w:r w:rsidRPr="0045488F">
        <w:rPr>
          <w:rStyle w:val="a"/>
          <w:rFonts w:eastAsia="Times New Roman" w:cs="Times New Roman"/>
          <w:color w:val="000000"/>
          <w:lang w:eastAsia="lv-LV"/>
        </w:rPr>
        <w:t xml:space="preserve"> par pienā</w:t>
      </w:r>
      <w:bookmarkStart w:id="4" w:name="_Hlk1964669392"/>
      <w:r w:rsidRPr="0045488F">
        <w:rPr>
          <w:rStyle w:val="a"/>
          <w:rFonts w:eastAsia="Times New Roman" w:cs="Times New Roman"/>
          <w:color w:val="000000"/>
          <w:lang w:eastAsia="lv-LV"/>
        </w:rPr>
        <w:t>kuma uzlikšanu izsniegt informāciju par sabiedrības darbību</w:t>
      </w:r>
      <w:bookmarkEnd w:id="4"/>
      <w:r w:rsidR="005143A9" w:rsidRPr="0045488F">
        <w:rPr>
          <w:rStyle w:val="a"/>
          <w:rFonts w:eastAsia="Times New Roman" w:cs="Times New Roman"/>
          <w:color w:val="000000"/>
          <w:lang w:eastAsia="lv-LV"/>
        </w:rPr>
        <w:t>.</w:t>
      </w:r>
      <w:r w:rsidR="004B71AF" w:rsidRPr="0045488F">
        <w:rPr>
          <w:rStyle w:val="a"/>
          <w:rFonts w:eastAsia="Times New Roman" w:cs="Times New Roman"/>
          <w:color w:val="000000"/>
          <w:lang w:eastAsia="lv-LV"/>
        </w:rPr>
        <w:t xml:space="preserve"> Iesniedzēja ieskatā </w:t>
      </w:r>
      <w:r w:rsidR="002635EF" w:rsidRPr="0045488F">
        <w:rPr>
          <w:rFonts w:eastAsia="Times New Roman" w:cs="Times New Roman"/>
          <w:color w:val="000000"/>
          <w:lang w:eastAsia="lv-LV"/>
        </w:rPr>
        <w:t xml:space="preserve">Administratore </w:t>
      </w:r>
      <w:r w:rsidRPr="0045488F">
        <w:rPr>
          <w:rFonts w:eastAsia="Times New Roman" w:cs="Times New Roman"/>
          <w:color w:val="000000"/>
          <w:lang w:eastAsia="lv-LV"/>
        </w:rPr>
        <w:t xml:space="preserve">ar </w:t>
      </w:r>
      <w:r w:rsidR="004B71AF" w:rsidRPr="0045488F">
        <w:rPr>
          <w:rFonts w:eastAsia="Times New Roman" w:cs="Times New Roman"/>
          <w:color w:val="000000"/>
          <w:lang w:eastAsia="lv-LV"/>
        </w:rPr>
        <w:t>Parādnieku</w:t>
      </w:r>
      <w:r w:rsidRPr="0045488F">
        <w:rPr>
          <w:rFonts w:eastAsia="Times New Roman" w:cs="Times New Roman"/>
          <w:color w:val="000000"/>
          <w:lang w:eastAsia="lv-LV"/>
        </w:rPr>
        <w:t xml:space="preserve"> nesaistītai personai izsniedza būtisku </w:t>
      </w:r>
      <w:r w:rsidR="004B71AF" w:rsidRPr="0045488F">
        <w:rPr>
          <w:rFonts w:eastAsia="Times New Roman" w:cs="Times New Roman"/>
          <w:color w:val="000000"/>
          <w:lang w:eastAsia="lv-LV"/>
        </w:rPr>
        <w:t>Parādnieka</w:t>
      </w:r>
      <w:r w:rsidRPr="0045488F">
        <w:rPr>
          <w:rFonts w:eastAsia="Times New Roman" w:cs="Times New Roman"/>
          <w:color w:val="000000"/>
          <w:lang w:eastAsia="lv-LV"/>
        </w:rPr>
        <w:t xml:space="preserve"> informāciju, kas satur komercnoslēpumu.</w:t>
      </w:r>
    </w:p>
    <w:p w14:paraId="5F58E8DD" w14:textId="504CA269" w:rsidR="004D1243" w:rsidRPr="0045488F" w:rsidRDefault="004B71AF" w:rsidP="004B71AF">
      <w:pPr>
        <w:pStyle w:val="Standard"/>
        <w:ind w:firstLine="720"/>
        <w:jc w:val="both"/>
        <w:rPr>
          <w:rStyle w:val="a"/>
          <w:rFonts w:eastAsia="Times New Roman" w:cs="Times New Roman"/>
          <w:color w:val="000000"/>
          <w:lang w:eastAsia="lv-LV"/>
        </w:rPr>
      </w:pPr>
      <w:r w:rsidRPr="0045488F">
        <w:rPr>
          <w:rFonts w:eastAsia="Times New Roman" w:cs="Times New Roman"/>
          <w:color w:val="000000"/>
          <w:lang w:eastAsia="lv-LV"/>
        </w:rPr>
        <w:t>Atsaucoties uz Informācijas atklātības likuma 7.</w:t>
      </w:r>
      <w:r w:rsidR="002635EF" w:rsidRPr="0045488F">
        <w:rPr>
          <w:rFonts w:eastAsia="Times New Roman" w:cs="Times New Roman"/>
          <w:color w:val="000000"/>
          <w:lang w:eastAsia="lv-LV"/>
        </w:rPr>
        <w:t> </w:t>
      </w:r>
      <w:r w:rsidRPr="0045488F">
        <w:rPr>
          <w:rFonts w:eastAsia="Times New Roman" w:cs="Times New Roman"/>
          <w:color w:val="000000"/>
          <w:lang w:eastAsia="lv-LV"/>
        </w:rPr>
        <w:t xml:space="preserve">panta pirmo daļu, Iesniedzējs norāda, ka </w:t>
      </w:r>
      <w:r w:rsidRPr="0045488F">
        <w:rPr>
          <w:rStyle w:val="a"/>
          <w:rFonts w:eastAsia="Times New Roman" w:cs="Times New Roman"/>
          <w:color w:val="000000"/>
          <w:lang w:eastAsia="lv-LV"/>
        </w:rPr>
        <w:t>i</w:t>
      </w:r>
      <w:r w:rsidR="004D1243" w:rsidRPr="0045488F">
        <w:rPr>
          <w:rStyle w:val="a"/>
          <w:rFonts w:eastAsia="Times New Roman" w:cs="Times New Roman"/>
          <w:color w:val="000000"/>
          <w:lang w:eastAsia="lv-LV"/>
        </w:rPr>
        <w:t xml:space="preserve">zsniegtā informācija ietver </w:t>
      </w:r>
      <w:r w:rsidRPr="0045488F">
        <w:rPr>
          <w:rStyle w:val="a"/>
          <w:rFonts w:eastAsia="Times New Roman" w:cs="Times New Roman"/>
          <w:color w:val="000000"/>
          <w:lang w:eastAsia="lv-LV"/>
        </w:rPr>
        <w:t>Parādnieka</w:t>
      </w:r>
      <w:r w:rsidR="004D1243" w:rsidRPr="0045488F">
        <w:rPr>
          <w:rStyle w:val="a"/>
          <w:rFonts w:eastAsia="Times New Roman" w:cs="Times New Roman"/>
          <w:color w:val="000000"/>
          <w:lang w:eastAsia="lv-LV"/>
        </w:rPr>
        <w:t xml:space="preserve"> darījumu partneru datus, darbinieku atalgojumu, bankas izrakstus un citu informāciju, kas būtiski ietekmē uzņēmuma komercdarbību, un ir aizsargājama ar </w:t>
      </w:r>
      <w:r w:rsidR="004D1243" w:rsidRPr="0045488F">
        <w:rPr>
          <w:rStyle w:val="StrongEmphasis"/>
          <w:rFonts w:eastAsia="Times New Roman" w:cs="Times New Roman"/>
          <w:b w:val="0"/>
          <w:bCs w:val="0"/>
          <w:color w:val="000000"/>
          <w:lang w:eastAsia="lv-LV"/>
        </w:rPr>
        <w:t>Komercnoslēpuma aizsardzības likumu</w:t>
      </w:r>
      <w:r w:rsidR="004D1243" w:rsidRPr="0045488F">
        <w:rPr>
          <w:rStyle w:val="a"/>
          <w:rFonts w:eastAsia="Times New Roman" w:cs="Times New Roman"/>
          <w:color w:val="000000"/>
          <w:lang w:eastAsia="lv-LV"/>
        </w:rPr>
        <w:t>.</w:t>
      </w:r>
    </w:p>
    <w:p w14:paraId="45B8FB0A" w14:textId="683991F9" w:rsidR="004A113E" w:rsidRPr="0045488F" w:rsidRDefault="000721D6" w:rsidP="004A113E">
      <w:pPr>
        <w:pStyle w:val="Standard"/>
        <w:ind w:firstLine="720"/>
        <w:jc w:val="both"/>
      </w:pPr>
      <w:r w:rsidRPr="0045488F">
        <w:rPr>
          <w:rStyle w:val="a"/>
          <w:rFonts w:eastAsia="Times New Roman" w:cs="Times New Roman"/>
          <w:color w:val="000000"/>
          <w:lang w:eastAsia="lv-LV"/>
        </w:rPr>
        <w:lastRenderedPageBreak/>
        <w:t xml:space="preserve">Iesniedzējs norāda, ka </w:t>
      </w:r>
      <w:r w:rsidRPr="0045488F">
        <w:t xml:space="preserve">Parādnieka saimnieciskā darbība norisinājās restorānā </w:t>
      </w:r>
      <w:r w:rsidR="006D635E" w:rsidRPr="0045488F">
        <w:t>/</w:t>
      </w:r>
      <w:r w:rsidRPr="0045488F">
        <w:rPr>
          <w:rFonts w:eastAsia="Times New Roman"/>
        </w:rPr>
        <w:t>"</w:t>
      </w:r>
      <w:r w:rsidR="006D635E" w:rsidRPr="0045488F">
        <w:t>Nosaukums D</w:t>
      </w:r>
      <w:r w:rsidRPr="0045488F">
        <w:rPr>
          <w:rFonts w:eastAsia="Times New Roman"/>
        </w:rPr>
        <w:t>"</w:t>
      </w:r>
      <w:r w:rsidR="006D635E" w:rsidRPr="0045488F">
        <w:rPr>
          <w:rFonts w:eastAsia="Times New Roman"/>
        </w:rPr>
        <w:t>/</w:t>
      </w:r>
      <w:r w:rsidRPr="0045488F">
        <w:t xml:space="preserve">, </w:t>
      </w:r>
      <w:r w:rsidR="006D635E" w:rsidRPr="0045488F">
        <w:t>/adrese/</w:t>
      </w:r>
      <w:r w:rsidRPr="0045488F">
        <w:t>, līdz pat 2024.</w:t>
      </w:r>
      <w:r w:rsidR="004E590C" w:rsidRPr="0045488F">
        <w:t> </w:t>
      </w:r>
      <w:r w:rsidRPr="0045488F">
        <w:t xml:space="preserve">gada pavasarim. Pēc </w:t>
      </w:r>
      <w:r w:rsidR="004E590C" w:rsidRPr="0045488F">
        <w:t>tam</w:t>
      </w:r>
      <w:r w:rsidRPr="0045488F">
        <w:t xml:space="preserve"> restorāna darbību pārņēma </w:t>
      </w:r>
      <w:r w:rsidR="006D635E" w:rsidRPr="0045488F">
        <w:t>/</w:t>
      </w:r>
      <w:r w:rsidRPr="0045488F">
        <w:t xml:space="preserve">AS </w:t>
      </w:r>
      <w:r w:rsidR="004E590C" w:rsidRPr="0045488F">
        <w:rPr>
          <w:rFonts w:eastAsia="Times New Roman"/>
        </w:rPr>
        <w:t>"</w:t>
      </w:r>
      <w:r w:rsidR="006D635E" w:rsidRPr="0045488F">
        <w:t>Nosaukums E</w:t>
      </w:r>
      <w:r w:rsidR="004E590C" w:rsidRPr="0045488F">
        <w:rPr>
          <w:rFonts w:eastAsia="Times New Roman"/>
        </w:rPr>
        <w:t>"</w:t>
      </w:r>
      <w:r w:rsidR="006D635E" w:rsidRPr="0045488F">
        <w:rPr>
          <w:rFonts w:eastAsia="Times New Roman"/>
        </w:rPr>
        <w:t>/</w:t>
      </w:r>
      <w:r w:rsidRPr="0045488F">
        <w:t>,</w:t>
      </w:r>
      <w:r w:rsidR="00644B75" w:rsidRPr="0045488F">
        <w:t xml:space="preserve"> kurš</w:t>
      </w:r>
      <w:r w:rsidRPr="0045488F">
        <w:t xml:space="preserve"> turpin</w:t>
      </w:r>
      <w:r w:rsidR="00644B75" w:rsidRPr="0045488F">
        <w:t>āja</w:t>
      </w:r>
      <w:r w:rsidRPr="0045488F">
        <w:t xml:space="preserve"> sadarbību ar lielāko daļu no </w:t>
      </w:r>
      <w:r w:rsidR="004E590C" w:rsidRPr="0045488F">
        <w:t>Parādnieka</w:t>
      </w:r>
      <w:r w:rsidRPr="0045488F">
        <w:t xml:space="preserve"> iepriekšējiem darījumu partneriem. Līdz ar to trešajām personām šobrīd ir piekļuve informācijai, kas potenciāli var ietekmēt </w:t>
      </w:r>
      <w:r w:rsidR="006D635E" w:rsidRPr="0045488F">
        <w:t>/</w:t>
      </w:r>
      <w:r w:rsidRPr="0045488F">
        <w:t xml:space="preserve">AS </w:t>
      </w:r>
      <w:r w:rsidR="00722873" w:rsidRPr="0045488F">
        <w:rPr>
          <w:rFonts w:eastAsia="Times New Roman"/>
        </w:rPr>
        <w:t>"</w:t>
      </w:r>
      <w:r w:rsidR="006D635E" w:rsidRPr="0045488F">
        <w:t>Nosaukums E</w:t>
      </w:r>
      <w:r w:rsidR="00722873" w:rsidRPr="0045488F">
        <w:rPr>
          <w:rFonts w:eastAsia="Times New Roman"/>
        </w:rPr>
        <w:t>"</w:t>
      </w:r>
      <w:r w:rsidR="006D635E" w:rsidRPr="0045488F">
        <w:rPr>
          <w:rFonts w:eastAsia="Times New Roman"/>
        </w:rPr>
        <w:t>/</w:t>
      </w:r>
      <w:r w:rsidRPr="0045488F">
        <w:t xml:space="preserve"> konkurētspēju. Tādējādi Administratore, nododot informāciju trešajām personām</w:t>
      </w:r>
      <w:r w:rsidR="00722873" w:rsidRPr="0045488F">
        <w:t>,</w:t>
      </w:r>
      <w:r w:rsidRPr="0045488F">
        <w:t xml:space="preserve"> radīja risku uzņēmuma komercnoslēpumu izpaušanai un iespējamu kaitējumu uzņēmuma interesēm.</w:t>
      </w:r>
    </w:p>
    <w:p w14:paraId="0DA31B31" w14:textId="39EEAF3C" w:rsidR="00BD6B4B" w:rsidRPr="0045488F" w:rsidRDefault="00541CFF" w:rsidP="004A113E">
      <w:pPr>
        <w:pStyle w:val="Standard"/>
        <w:ind w:firstLine="720"/>
        <w:jc w:val="both"/>
      </w:pPr>
      <w:r w:rsidRPr="0045488F">
        <w:t>[2.5] </w:t>
      </w:r>
      <w:r w:rsidR="00BD6B4B" w:rsidRPr="0045488F">
        <w:rPr>
          <w:rStyle w:val="a"/>
          <w:rFonts w:eastAsia="Times New Roman" w:cs="Times New Roman"/>
          <w:lang w:eastAsia="lv-LV"/>
        </w:rPr>
        <w:t xml:space="preserve">Administratore vairākkārt nepiedalījās tiesas sēdēs personīgi, bet pilnvaroja pārstāvi – </w:t>
      </w:r>
      <w:r w:rsidR="0057122E" w:rsidRPr="0045488F">
        <w:rPr>
          <w:rStyle w:val="a"/>
          <w:rFonts w:eastAsia="Times New Roman" w:cs="Times New Roman"/>
          <w:lang w:eastAsia="lv-LV"/>
        </w:rPr>
        <w:t>/pers. E/</w:t>
      </w:r>
      <w:r w:rsidR="00BD6B4B" w:rsidRPr="0045488F">
        <w:rPr>
          <w:rStyle w:val="a"/>
          <w:rFonts w:eastAsia="Times New Roman" w:cs="Times New Roman"/>
          <w:lang w:eastAsia="lv-LV"/>
        </w:rPr>
        <w:t>. Tiesas</w:t>
      </w:r>
      <w:r w:rsidR="00EB74F1" w:rsidRPr="0045488F">
        <w:rPr>
          <w:rStyle w:val="a"/>
          <w:rFonts w:eastAsia="Times New Roman" w:cs="Times New Roman"/>
          <w:lang w:eastAsia="lv-LV"/>
        </w:rPr>
        <w:t xml:space="preserve"> sēdes</w:t>
      </w:r>
      <w:r w:rsidR="00BD6B4B" w:rsidRPr="0045488F">
        <w:rPr>
          <w:rStyle w:val="a"/>
          <w:rFonts w:eastAsia="Times New Roman" w:cs="Times New Roman"/>
          <w:lang w:eastAsia="lv-LV"/>
        </w:rPr>
        <w:t xml:space="preserve"> gaitā tika konstatēts, ka, neskatoties uz to, ka </w:t>
      </w:r>
      <w:r w:rsidR="00EB74F1" w:rsidRPr="0045488F">
        <w:rPr>
          <w:rStyle w:val="a"/>
          <w:rFonts w:eastAsia="Times New Roman" w:cs="Times New Roman"/>
          <w:lang w:eastAsia="lv-LV"/>
        </w:rPr>
        <w:t>A</w:t>
      </w:r>
      <w:r w:rsidR="00BD6B4B" w:rsidRPr="0045488F">
        <w:rPr>
          <w:rStyle w:val="a"/>
          <w:rFonts w:eastAsia="Times New Roman" w:cs="Times New Roman"/>
          <w:lang w:eastAsia="lv-LV"/>
        </w:rPr>
        <w:t xml:space="preserve">dministratorei iepriekš tika nosūtīti būtiski dokumenti (piemēram, </w:t>
      </w:r>
      <w:r w:rsidR="008064A0" w:rsidRPr="0045488F">
        <w:rPr>
          <w:rStyle w:val="a"/>
          <w:rFonts w:eastAsia="Times New Roman" w:cs="Times New Roman"/>
          <w:lang w:eastAsia="lv-LV"/>
        </w:rPr>
        <w:t>Parādnieka</w:t>
      </w:r>
      <w:r w:rsidR="00BD6B4B" w:rsidRPr="0045488F">
        <w:rPr>
          <w:rStyle w:val="a"/>
          <w:rFonts w:eastAsia="Times New Roman" w:cs="Times New Roman"/>
          <w:lang w:eastAsia="lv-LV"/>
        </w:rPr>
        <w:t xml:space="preserve"> un </w:t>
      </w:r>
      <w:r w:rsidR="0057122E" w:rsidRPr="0045488F">
        <w:rPr>
          <w:rStyle w:val="a"/>
          <w:rFonts w:eastAsia="Times New Roman" w:cs="Times New Roman"/>
          <w:lang w:eastAsia="lv-LV"/>
        </w:rPr>
        <w:t>/</w:t>
      </w:r>
      <w:r w:rsidR="008064A0" w:rsidRPr="0045488F">
        <w:rPr>
          <w:rFonts w:cs="Times New Roman"/>
        </w:rPr>
        <w:t xml:space="preserve">SIA </w:t>
      </w:r>
      <w:r w:rsidR="008064A0" w:rsidRPr="0045488F">
        <w:rPr>
          <w:rFonts w:eastAsia="Times New Roman"/>
        </w:rPr>
        <w:t>"</w:t>
      </w:r>
      <w:r w:rsidR="0057122E" w:rsidRPr="0045488F">
        <w:rPr>
          <w:rFonts w:cs="Times New Roman"/>
        </w:rPr>
        <w:t>Nosaukums C</w:t>
      </w:r>
      <w:r w:rsidR="008064A0" w:rsidRPr="0045488F">
        <w:rPr>
          <w:rFonts w:eastAsia="Times New Roman"/>
        </w:rPr>
        <w:t>"</w:t>
      </w:r>
      <w:r w:rsidR="0057122E" w:rsidRPr="0045488F">
        <w:rPr>
          <w:rFonts w:eastAsia="Times New Roman"/>
        </w:rPr>
        <w:t>/</w:t>
      </w:r>
      <w:r w:rsidR="00BD6B4B" w:rsidRPr="0045488F">
        <w:rPr>
          <w:rStyle w:val="a"/>
          <w:rFonts w:eastAsia="Times New Roman" w:cs="Times New Roman"/>
          <w:lang w:eastAsia="lv-LV"/>
        </w:rPr>
        <w:t xml:space="preserve"> noslēgtais līgums), </w:t>
      </w:r>
      <w:r w:rsidR="0057122E" w:rsidRPr="0045488F">
        <w:rPr>
          <w:rStyle w:val="a"/>
          <w:rFonts w:eastAsia="Times New Roman" w:cs="Times New Roman"/>
          <w:lang w:eastAsia="lv-LV"/>
        </w:rPr>
        <w:t>/pers. E/</w:t>
      </w:r>
      <w:r w:rsidR="00BD6B4B" w:rsidRPr="0045488F">
        <w:rPr>
          <w:rStyle w:val="a"/>
          <w:rFonts w:eastAsia="Times New Roman" w:cs="Times New Roman"/>
          <w:lang w:eastAsia="lv-LV"/>
        </w:rPr>
        <w:t xml:space="preserve"> tiesas sēdē apgalvoja, ka par šādu dokumentu viņai nav zināms.</w:t>
      </w:r>
    </w:p>
    <w:p w14:paraId="4556DCC0" w14:textId="7D6A886A" w:rsidR="00BD6B4B" w:rsidRPr="0045488F" w:rsidRDefault="00BD6B4B" w:rsidP="007D4D9B">
      <w:pPr>
        <w:pStyle w:val="Textbody"/>
        <w:spacing w:after="0"/>
        <w:jc w:val="both"/>
      </w:pPr>
      <w:r w:rsidRPr="0045488F">
        <w:tab/>
        <w:t>Ņemot vērā</w:t>
      </w:r>
      <w:r w:rsidR="00B365B0" w:rsidRPr="0045488F">
        <w:t xml:space="preserve"> to</w:t>
      </w:r>
      <w:r w:rsidRPr="0045488F">
        <w:t xml:space="preserve">, ka šis līgums bija nozīmīgs lietas apstākļu izvērtēšanai, </w:t>
      </w:r>
      <w:r w:rsidR="00B365B0" w:rsidRPr="0045488F">
        <w:t>Iesniedzējam</w:t>
      </w:r>
      <w:r w:rsidRPr="0045488F">
        <w:t xml:space="preserve"> nav saprotams šādas </w:t>
      </w:r>
      <w:r w:rsidR="0057122E" w:rsidRPr="0045488F">
        <w:t>/pers. E/</w:t>
      </w:r>
      <w:r w:rsidRPr="0045488F">
        <w:t xml:space="preserve"> rīcības pamatojums. </w:t>
      </w:r>
      <w:r w:rsidR="00C81F5D" w:rsidRPr="0045488F">
        <w:t>Iesniedzēja ieskatā minētais vārētu liecināt par to, ka A</w:t>
      </w:r>
      <w:r w:rsidRPr="0045488F">
        <w:t>dministratore nav nodrošinājusi pilnvaroto pārstāvi ar visiem būtiskajiem dokumentiem, vai arī</w:t>
      </w:r>
      <w:r w:rsidR="00EA5D31" w:rsidRPr="0045488F">
        <w:t xml:space="preserve"> liecināt par to, ka</w:t>
      </w:r>
      <w:r w:rsidRPr="0045488F">
        <w:t xml:space="preserve"> </w:t>
      </w:r>
      <w:r w:rsidR="0057122E" w:rsidRPr="0045488F">
        <w:t>/pers. E/</w:t>
      </w:r>
      <w:r w:rsidRPr="0045488F">
        <w:t xml:space="preserve"> ties</w:t>
      </w:r>
      <w:r w:rsidR="005736B1" w:rsidRPr="0045488F">
        <w:t>ai</w:t>
      </w:r>
      <w:r w:rsidRPr="0045488F">
        <w:t xml:space="preserve"> sniegusi nepatiesus apgalvojumus. </w:t>
      </w:r>
      <w:r w:rsidR="0032746C" w:rsidRPr="0045488F">
        <w:t>Iesniedzēja ieskatā, j</w:t>
      </w:r>
      <w:r w:rsidRPr="0045488F">
        <w:t>ebkurā gadījumā</w:t>
      </w:r>
      <w:r w:rsidR="004033C3" w:rsidRPr="0045488F">
        <w:t>,</w:t>
      </w:r>
      <w:r w:rsidR="0032746C" w:rsidRPr="0045488F">
        <w:t xml:space="preserve"> minētais liecina par to, ka </w:t>
      </w:r>
      <w:r w:rsidRPr="0045488F">
        <w:t xml:space="preserve"> </w:t>
      </w:r>
      <w:r w:rsidR="0057122E" w:rsidRPr="0045488F">
        <w:t>/pers. E/</w:t>
      </w:r>
      <w:r w:rsidRPr="0045488F">
        <w:t xml:space="preserve"> nebija pienācīgi iepazinusies ar visiem lietas materiāliem un nebija sagatavojusies tiesas sēdei.</w:t>
      </w:r>
    </w:p>
    <w:p w14:paraId="7BC54E07" w14:textId="24C573B7" w:rsidR="00177C40" w:rsidRPr="0045488F" w:rsidRDefault="007D4D9B" w:rsidP="00725144">
      <w:pPr>
        <w:pStyle w:val="Textbody"/>
        <w:spacing w:after="0"/>
        <w:jc w:val="both"/>
        <w:rPr>
          <w:rStyle w:val="a"/>
        </w:rPr>
      </w:pPr>
      <w:r w:rsidRPr="0045488F">
        <w:tab/>
      </w:r>
      <w:r w:rsidR="00E1466A" w:rsidRPr="0045488F">
        <w:t>[2.6] </w:t>
      </w:r>
      <w:r w:rsidR="00177C40" w:rsidRPr="0045488F">
        <w:rPr>
          <w:rStyle w:val="a"/>
        </w:rPr>
        <w:t xml:space="preserve">2021. gada 23. jūlijā starp </w:t>
      </w:r>
      <w:r w:rsidR="0057122E" w:rsidRPr="0045488F">
        <w:rPr>
          <w:rStyle w:val="a"/>
        </w:rPr>
        <w:t>/</w:t>
      </w:r>
      <w:r w:rsidR="00177C40" w:rsidRPr="0045488F">
        <w:rPr>
          <w:rStyle w:val="a"/>
        </w:rPr>
        <w:t xml:space="preserve">VAS </w:t>
      </w:r>
      <w:r w:rsidR="00177C40" w:rsidRPr="0045488F">
        <w:t>"</w:t>
      </w:r>
      <w:r w:rsidR="0057122E" w:rsidRPr="0045488F">
        <w:rPr>
          <w:rStyle w:val="a"/>
        </w:rPr>
        <w:t>Nosaukums F</w:t>
      </w:r>
      <w:r w:rsidR="00177C40" w:rsidRPr="0045488F">
        <w:t>"</w:t>
      </w:r>
      <w:r w:rsidR="0057122E" w:rsidRPr="0045488F">
        <w:t>/</w:t>
      </w:r>
      <w:r w:rsidR="00177C40" w:rsidRPr="0045488F">
        <w:rPr>
          <w:rStyle w:val="a"/>
        </w:rPr>
        <w:t xml:space="preserve">, </w:t>
      </w:r>
      <w:r w:rsidR="0057122E" w:rsidRPr="0045488F">
        <w:rPr>
          <w:rStyle w:val="a"/>
        </w:rPr>
        <w:t>/</w:t>
      </w:r>
      <w:r w:rsidR="00177C40" w:rsidRPr="0045488F">
        <w:rPr>
          <w:rStyle w:val="a"/>
        </w:rPr>
        <w:t xml:space="preserve">SIA </w:t>
      </w:r>
      <w:r w:rsidR="00177C40" w:rsidRPr="0045488F">
        <w:t>"</w:t>
      </w:r>
      <w:r w:rsidR="0057122E" w:rsidRPr="0045488F">
        <w:rPr>
          <w:rStyle w:val="a"/>
        </w:rPr>
        <w:t>Nosaukums G</w:t>
      </w:r>
      <w:r w:rsidR="00177C40" w:rsidRPr="0045488F">
        <w:t>"</w:t>
      </w:r>
      <w:r w:rsidR="0057122E" w:rsidRPr="0045488F">
        <w:t>/</w:t>
      </w:r>
      <w:r w:rsidR="00177C40" w:rsidRPr="0045488F">
        <w:rPr>
          <w:rStyle w:val="a"/>
        </w:rPr>
        <w:t xml:space="preserve"> un Parādnieku tika noslēgta vienošanās par nekustamā īpašuma </w:t>
      </w:r>
      <w:r w:rsidR="00384882" w:rsidRPr="0045488F">
        <w:rPr>
          <w:rStyle w:val="a"/>
        </w:rPr>
        <w:t>/adrese/</w:t>
      </w:r>
      <w:r w:rsidR="00177C40" w:rsidRPr="0045488F">
        <w:rPr>
          <w:rStyle w:val="a"/>
        </w:rPr>
        <w:t xml:space="preserve"> 2019.</w:t>
      </w:r>
      <w:r w:rsidR="00B9413F" w:rsidRPr="0045488F">
        <w:rPr>
          <w:rStyle w:val="a"/>
        </w:rPr>
        <w:t> </w:t>
      </w:r>
      <w:r w:rsidR="00177C40" w:rsidRPr="0045488F">
        <w:rPr>
          <w:rStyle w:val="a"/>
        </w:rPr>
        <w:t>gada 22.</w:t>
      </w:r>
      <w:r w:rsidR="00B9413F" w:rsidRPr="0045488F">
        <w:rPr>
          <w:rStyle w:val="a"/>
        </w:rPr>
        <w:t> </w:t>
      </w:r>
      <w:r w:rsidR="00177C40" w:rsidRPr="0045488F">
        <w:rPr>
          <w:rStyle w:val="a"/>
        </w:rPr>
        <w:t xml:space="preserve">augusta telpu nomas līguma </w:t>
      </w:r>
      <w:r w:rsidR="00384882" w:rsidRPr="0045488F">
        <w:rPr>
          <w:rStyle w:val="a"/>
        </w:rPr>
        <w:t>/numurs/</w:t>
      </w:r>
      <w:r w:rsidR="00177C40" w:rsidRPr="0045488F">
        <w:rPr>
          <w:rStyle w:val="a"/>
        </w:rPr>
        <w:t xml:space="preserve"> pārjaunojumu</w:t>
      </w:r>
      <w:r w:rsidR="00B9413F" w:rsidRPr="0045488F">
        <w:rPr>
          <w:rStyle w:val="a"/>
        </w:rPr>
        <w:t xml:space="preserve"> (turpmāk – Vienošanās)</w:t>
      </w:r>
      <w:r w:rsidR="00177C40" w:rsidRPr="0045488F">
        <w:rPr>
          <w:rStyle w:val="a"/>
        </w:rPr>
        <w:t xml:space="preserve">. Saskaņā ar </w:t>
      </w:r>
      <w:r w:rsidR="00B9413F" w:rsidRPr="0045488F">
        <w:rPr>
          <w:rStyle w:val="a"/>
        </w:rPr>
        <w:t>V</w:t>
      </w:r>
      <w:r w:rsidR="00177C40" w:rsidRPr="0045488F">
        <w:rPr>
          <w:rStyle w:val="a"/>
        </w:rPr>
        <w:t xml:space="preserve">ienošanos par telpu nomnieku </w:t>
      </w:r>
      <w:r w:rsidR="00384882" w:rsidRPr="0045488F">
        <w:rPr>
          <w:rStyle w:val="a"/>
        </w:rPr>
        <w:t>/adrese/</w:t>
      </w:r>
      <w:r w:rsidR="00177C40" w:rsidRPr="0045488F">
        <w:rPr>
          <w:rStyle w:val="a"/>
        </w:rPr>
        <w:t xml:space="preserve"> kļuva </w:t>
      </w:r>
      <w:r w:rsidR="00B9413F" w:rsidRPr="0045488F">
        <w:rPr>
          <w:rStyle w:val="a"/>
        </w:rPr>
        <w:t>Parādnieks</w:t>
      </w:r>
      <w:r w:rsidR="00177C40" w:rsidRPr="0045488F">
        <w:rPr>
          <w:rStyle w:val="a"/>
        </w:rPr>
        <w:t xml:space="preserve">. Minētajā adresē </w:t>
      </w:r>
      <w:r w:rsidR="00B9413F" w:rsidRPr="0045488F">
        <w:rPr>
          <w:rStyle w:val="a"/>
        </w:rPr>
        <w:t>Parādnieks</w:t>
      </w:r>
      <w:r w:rsidR="00177C40" w:rsidRPr="0045488F">
        <w:rPr>
          <w:rStyle w:val="a"/>
        </w:rPr>
        <w:t xml:space="preserve"> veica saimniecisko darbību – restorāna pakalpojumu sniegšanu. Tādējādi </w:t>
      </w:r>
      <w:r w:rsidR="00EA0CFD" w:rsidRPr="0045488F">
        <w:rPr>
          <w:rStyle w:val="a"/>
        </w:rPr>
        <w:t>Parādnieka</w:t>
      </w:r>
      <w:r w:rsidR="00177C40" w:rsidRPr="0045488F">
        <w:rPr>
          <w:rStyle w:val="a"/>
        </w:rPr>
        <w:t xml:space="preserve"> aktīvos arī tika norādīts maksājums </w:t>
      </w:r>
      <w:r w:rsidR="00384882" w:rsidRPr="0045488F">
        <w:rPr>
          <w:rStyle w:val="a"/>
        </w:rPr>
        <w:t>/</w:t>
      </w:r>
      <w:r w:rsidR="00EA0CFD" w:rsidRPr="0045488F">
        <w:rPr>
          <w:rStyle w:val="a"/>
        </w:rPr>
        <w:t xml:space="preserve">VAS </w:t>
      </w:r>
      <w:r w:rsidR="00EA0CFD" w:rsidRPr="0045488F">
        <w:t>"</w:t>
      </w:r>
      <w:r w:rsidR="00384882" w:rsidRPr="0045488F">
        <w:rPr>
          <w:rStyle w:val="a"/>
        </w:rPr>
        <w:t>Nosaukums F</w:t>
      </w:r>
      <w:r w:rsidR="00EA0CFD" w:rsidRPr="0045488F">
        <w:t>"</w:t>
      </w:r>
      <w:r w:rsidR="00384882" w:rsidRPr="0045488F">
        <w:t>/</w:t>
      </w:r>
      <w:r w:rsidR="00177C40" w:rsidRPr="0045488F">
        <w:rPr>
          <w:rStyle w:val="a"/>
        </w:rPr>
        <w:t xml:space="preserve"> 17</w:t>
      </w:r>
      <w:r w:rsidR="00EA0CFD" w:rsidRPr="0045488F">
        <w:rPr>
          <w:rStyle w:val="a"/>
        </w:rPr>
        <w:t> </w:t>
      </w:r>
      <w:r w:rsidR="00177C40" w:rsidRPr="0045488F">
        <w:rPr>
          <w:rStyle w:val="a"/>
        </w:rPr>
        <w:t>626</w:t>
      </w:r>
      <w:r w:rsidR="00EA0CFD" w:rsidRPr="0045488F">
        <w:rPr>
          <w:rStyle w:val="a"/>
        </w:rPr>
        <w:t>,</w:t>
      </w:r>
      <w:r w:rsidR="00177C40" w:rsidRPr="0045488F">
        <w:rPr>
          <w:rStyle w:val="a"/>
        </w:rPr>
        <w:t xml:space="preserve">38 </w:t>
      </w:r>
      <w:proofErr w:type="spellStart"/>
      <w:r w:rsidR="00EA0CFD" w:rsidRPr="0045488F">
        <w:rPr>
          <w:rStyle w:val="a"/>
          <w:i/>
          <w:iCs/>
        </w:rPr>
        <w:t>euro</w:t>
      </w:r>
      <w:proofErr w:type="spellEnd"/>
      <w:r w:rsidR="00177C40" w:rsidRPr="0045488F">
        <w:rPr>
          <w:rStyle w:val="a"/>
        </w:rPr>
        <w:t xml:space="preserve"> apmērā, no kuriem kā nomas maksa tika atskaitīta summa 3</w:t>
      </w:r>
      <w:r w:rsidR="00DE732C" w:rsidRPr="0045488F">
        <w:rPr>
          <w:rStyle w:val="a"/>
        </w:rPr>
        <w:t> </w:t>
      </w:r>
      <w:r w:rsidR="00177C40" w:rsidRPr="0045488F">
        <w:rPr>
          <w:rStyle w:val="a"/>
        </w:rPr>
        <w:t>714</w:t>
      </w:r>
      <w:r w:rsidR="00DE732C" w:rsidRPr="0045488F">
        <w:rPr>
          <w:rStyle w:val="a"/>
        </w:rPr>
        <w:t>,</w:t>
      </w:r>
      <w:r w:rsidR="00177C40" w:rsidRPr="0045488F">
        <w:rPr>
          <w:rStyle w:val="a"/>
        </w:rPr>
        <w:t xml:space="preserve">80 </w:t>
      </w:r>
      <w:proofErr w:type="spellStart"/>
      <w:r w:rsidR="00DE732C" w:rsidRPr="0045488F">
        <w:rPr>
          <w:rStyle w:val="a"/>
          <w:i/>
          <w:iCs/>
        </w:rPr>
        <w:t>euro</w:t>
      </w:r>
      <w:proofErr w:type="spellEnd"/>
      <w:r w:rsidR="00177C40" w:rsidRPr="0045488F">
        <w:rPr>
          <w:rStyle w:val="a"/>
        </w:rPr>
        <w:t xml:space="preserve"> apmērā. Minētā summa bija norādīta </w:t>
      </w:r>
      <w:r w:rsidR="00DE732C" w:rsidRPr="0045488F">
        <w:rPr>
          <w:rStyle w:val="a"/>
        </w:rPr>
        <w:t>Parādnieka</w:t>
      </w:r>
      <w:r w:rsidR="00177C40" w:rsidRPr="0045488F">
        <w:rPr>
          <w:rStyle w:val="a"/>
        </w:rPr>
        <w:t xml:space="preserve"> grāmatvedības reģistros un bilancē, tādējādi šī informācija bija </w:t>
      </w:r>
      <w:r w:rsidR="00082AAE" w:rsidRPr="0045488F">
        <w:rPr>
          <w:rStyle w:val="a"/>
        </w:rPr>
        <w:t>Administratores</w:t>
      </w:r>
      <w:r w:rsidR="00177C40" w:rsidRPr="0045488F">
        <w:rPr>
          <w:rStyle w:val="a"/>
        </w:rPr>
        <w:t xml:space="preserve"> rīcībā.</w:t>
      </w:r>
    </w:p>
    <w:p w14:paraId="4E835928" w14:textId="3D32EC6F" w:rsidR="00B26385" w:rsidRPr="0045488F" w:rsidRDefault="00725144" w:rsidP="00AF5594">
      <w:pPr>
        <w:pStyle w:val="Textbody"/>
        <w:spacing w:after="0"/>
        <w:jc w:val="both"/>
      </w:pPr>
      <w:r w:rsidRPr="0045488F">
        <w:rPr>
          <w:rStyle w:val="a"/>
        </w:rPr>
        <w:tab/>
      </w:r>
      <w:r w:rsidR="00B26385" w:rsidRPr="0045488F">
        <w:t xml:space="preserve">Iepazīstoties ar Administratores darbības pārskatu, Iesniedzējs konstatēja, ka šī summa </w:t>
      </w:r>
      <w:r w:rsidR="00CB3279" w:rsidRPr="0045488F">
        <w:t xml:space="preserve">tur </w:t>
      </w:r>
      <w:r w:rsidR="00B26385" w:rsidRPr="0045488F">
        <w:t>atspoguļota</w:t>
      </w:r>
      <w:r w:rsidR="00CB3279" w:rsidRPr="0045488F">
        <w:t xml:space="preserve"> netika</w:t>
      </w:r>
      <w:r w:rsidR="00B26385" w:rsidRPr="0045488F">
        <w:t xml:space="preserve">. Faktiski </w:t>
      </w:r>
      <w:r w:rsidR="00CB3279" w:rsidRPr="0045488F">
        <w:t>Administratore</w:t>
      </w:r>
      <w:r w:rsidR="00B26385" w:rsidRPr="0045488F">
        <w:t xml:space="preserve"> </w:t>
      </w:r>
      <w:r w:rsidR="00CB3279" w:rsidRPr="0045488F">
        <w:t>minētos</w:t>
      </w:r>
      <w:r w:rsidR="00B26385" w:rsidRPr="0045488F">
        <w:t xml:space="preserve"> naudas līdzekļus nav atprasījusi no </w:t>
      </w:r>
      <w:r w:rsidR="00384882" w:rsidRPr="0045488F">
        <w:t>/</w:t>
      </w:r>
      <w:r w:rsidR="00CB3279" w:rsidRPr="0045488F">
        <w:rPr>
          <w:rStyle w:val="a"/>
        </w:rPr>
        <w:t xml:space="preserve">VAS </w:t>
      </w:r>
      <w:r w:rsidR="00CB3279" w:rsidRPr="0045488F">
        <w:t>"</w:t>
      </w:r>
      <w:r w:rsidR="00384882" w:rsidRPr="0045488F">
        <w:rPr>
          <w:rStyle w:val="a"/>
        </w:rPr>
        <w:t>Nosaukums F</w:t>
      </w:r>
      <w:r w:rsidR="00CB3279" w:rsidRPr="0045488F">
        <w:t>"</w:t>
      </w:r>
      <w:r w:rsidR="00384882" w:rsidRPr="0045488F">
        <w:t>/</w:t>
      </w:r>
      <w:r w:rsidR="00CB3279" w:rsidRPr="0045488F">
        <w:t>. T</w:t>
      </w:r>
      <w:r w:rsidR="00B26385" w:rsidRPr="0045488F">
        <w:t>ādējādi</w:t>
      </w:r>
      <w:r w:rsidR="00CB3279" w:rsidRPr="0045488F">
        <w:t xml:space="preserve"> n</w:t>
      </w:r>
      <w:r w:rsidR="00B26385" w:rsidRPr="0045488F">
        <w:t>etika nodrošināta visu kreditoru interešu aizsardzība un vienlīdzīga attieksme pret tiem</w:t>
      </w:r>
      <w:r w:rsidR="002B319A" w:rsidRPr="0045488F">
        <w:t>.</w:t>
      </w:r>
      <w:r w:rsidR="00D54D95" w:rsidRPr="0045488F">
        <w:t xml:space="preserve"> </w:t>
      </w:r>
      <w:r w:rsidR="002B319A" w:rsidRPr="0045488F">
        <w:t>L</w:t>
      </w:r>
      <w:r w:rsidR="00D54D95" w:rsidRPr="0045488F">
        <w:t>īdz ar to pastāv pamats uzskatīt, ka A</w:t>
      </w:r>
      <w:r w:rsidR="00B26385" w:rsidRPr="0045488F">
        <w:t>dministratore nav veikusi visus nepieciešamos pasākumus maksātnespējas masas palielināšanai un kreditoru prasījumu apmierināšanai.</w:t>
      </w:r>
    </w:p>
    <w:p w14:paraId="36B99359" w14:textId="57E00172" w:rsidR="00330767" w:rsidRPr="0045488F" w:rsidRDefault="004E56B4" w:rsidP="00330767">
      <w:pPr>
        <w:pStyle w:val="Standard"/>
        <w:ind w:firstLine="720"/>
        <w:jc w:val="both"/>
        <w:rPr>
          <w:rFonts w:eastAsia="Times New Roman" w:cs="Times New Roman"/>
          <w:lang w:eastAsia="lv-LV"/>
        </w:rPr>
      </w:pPr>
      <w:r w:rsidRPr="0045488F">
        <w:t>Konkrētajā</w:t>
      </w:r>
      <w:r w:rsidR="00330767" w:rsidRPr="0045488F">
        <w:rPr>
          <w:rFonts w:ascii="Bookman Old Style" w:eastAsia="Times New Roman" w:hAnsi="Bookman Old Style" w:cs="Times New Roman"/>
          <w:lang w:eastAsia="lv-LV"/>
        </w:rPr>
        <w:t xml:space="preserve"> </w:t>
      </w:r>
      <w:r w:rsidR="00330767" w:rsidRPr="0045488F">
        <w:rPr>
          <w:rFonts w:eastAsia="Times New Roman" w:cs="Times New Roman"/>
          <w:lang w:eastAsia="lv-LV"/>
        </w:rPr>
        <w:t xml:space="preserve">gadījumā </w:t>
      </w:r>
      <w:r w:rsidRPr="0045488F">
        <w:rPr>
          <w:rFonts w:eastAsia="Times New Roman" w:cs="Times New Roman"/>
          <w:lang w:eastAsia="lv-LV"/>
        </w:rPr>
        <w:t>A</w:t>
      </w:r>
      <w:r w:rsidR="00330767" w:rsidRPr="0045488F">
        <w:rPr>
          <w:rFonts w:eastAsia="Times New Roman" w:cs="Times New Roman"/>
          <w:lang w:eastAsia="lv-LV"/>
        </w:rPr>
        <w:t>dministratore nav rīkojusies saskaņā ar Maksātnespējas likuma normām un</w:t>
      </w:r>
      <w:r w:rsidR="00FD4444" w:rsidRPr="0045488F">
        <w:rPr>
          <w:rFonts w:eastAsia="Times New Roman" w:cs="Times New Roman"/>
          <w:lang w:eastAsia="lv-LV"/>
        </w:rPr>
        <w:t xml:space="preserve"> ir</w:t>
      </w:r>
      <w:r w:rsidR="00330767" w:rsidRPr="0045488F">
        <w:rPr>
          <w:rFonts w:eastAsia="Times New Roman" w:cs="Times New Roman"/>
          <w:lang w:eastAsia="lv-LV"/>
        </w:rPr>
        <w:t xml:space="preserve"> pārkāpusi savas pilnvaras</w:t>
      </w:r>
      <w:r w:rsidR="00591FFB" w:rsidRPr="0045488F">
        <w:rPr>
          <w:rFonts w:eastAsia="Times New Roman" w:cs="Times New Roman"/>
          <w:lang w:eastAsia="lv-LV"/>
        </w:rPr>
        <w:t>,</w:t>
      </w:r>
      <w:r w:rsidR="00330767" w:rsidRPr="0045488F">
        <w:rPr>
          <w:rFonts w:eastAsia="Times New Roman" w:cs="Times New Roman"/>
          <w:lang w:eastAsia="lv-LV"/>
        </w:rPr>
        <w:t xml:space="preserve"> norādot, ka neredz iespēju ne vienā no </w:t>
      </w:r>
      <w:r w:rsidR="00FD4444" w:rsidRPr="0045488F">
        <w:rPr>
          <w:rFonts w:eastAsia="Times New Roman" w:cs="Times New Roman"/>
          <w:lang w:eastAsia="lv-LV"/>
        </w:rPr>
        <w:t xml:space="preserve">Iesniedzēja </w:t>
      </w:r>
      <w:r w:rsidR="00330767" w:rsidRPr="0045488F">
        <w:rPr>
          <w:rFonts w:eastAsia="Times New Roman" w:cs="Times New Roman"/>
          <w:lang w:eastAsia="lv-LV"/>
        </w:rPr>
        <w:t>minētajām tiesā ceļamām prasībām piedziņas iespējamību</w:t>
      </w:r>
      <w:r w:rsidR="00FD4444" w:rsidRPr="0045488F">
        <w:rPr>
          <w:rFonts w:eastAsia="Times New Roman" w:cs="Times New Roman"/>
          <w:lang w:eastAsia="lv-LV"/>
        </w:rPr>
        <w:t>. Iesniedzējs norāda, ka piedā</w:t>
      </w:r>
      <w:r w:rsidR="00FA2B8C" w:rsidRPr="0045488F">
        <w:rPr>
          <w:rFonts w:eastAsia="Times New Roman" w:cs="Times New Roman"/>
          <w:lang w:eastAsia="lv-LV"/>
        </w:rPr>
        <w:t xml:space="preserve">vāja Administratorei </w:t>
      </w:r>
      <w:r w:rsidR="00330767" w:rsidRPr="0045488F">
        <w:rPr>
          <w:rFonts w:eastAsia="Times New Roman" w:cs="Times New Roman"/>
          <w:lang w:eastAsia="lv-LV"/>
        </w:rPr>
        <w:t xml:space="preserve">segt izdevumus, kas </w:t>
      </w:r>
      <w:r w:rsidR="00FA2B8C" w:rsidRPr="0045488F">
        <w:rPr>
          <w:rFonts w:eastAsia="Times New Roman" w:cs="Times New Roman"/>
          <w:lang w:eastAsia="lv-LV"/>
        </w:rPr>
        <w:t>A</w:t>
      </w:r>
      <w:r w:rsidR="00330767" w:rsidRPr="0045488F">
        <w:rPr>
          <w:rFonts w:eastAsia="Times New Roman" w:cs="Times New Roman"/>
          <w:lang w:eastAsia="lv-LV"/>
        </w:rPr>
        <w:t>dministrator</w:t>
      </w:r>
      <w:r w:rsidR="00FA2B8C" w:rsidRPr="0045488F">
        <w:rPr>
          <w:rFonts w:eastAsia="Times New Roman" w:cs="Times New Roman"/>
          <w:lang w:eastAsia="lv-LV"/>
        </w:rPr>
        <w:t>ei</w:t>
      </w:r>
      <w:r w:rsidR="00330767" w:rsidRPr="0045488F">
        <w:rPr>
          <w:rFonts w:eastAsia="Times New Roman" w:cs="Times New Roman"/>
          <w:lang w:eastAsia="lv-LV"/>
        </w:rPr>
        <w:t xml:space="preserve"> maksātnespējas procesā varētu rasties saistībā ar prasību celšanu tiesā.</w:t>
      </w:r>
    </w:p>
    <w:p w14:paraId="6075786C" w14:textId="38778D47" w:rsidR="000037CE" w:rsidRPr="0045488F" w:rsidRDefault="00F67BFC" w:rsidP="000037CE">
      <w:pPr>
        <w:pStyle w:val="Standard"/>
        <w:ind w:firstLine="720"/>
        <w:jc w:val="both"/>
        <w:rPr>
          <w:rFonts w:eastAsia="Times New Roman" w:cs="Times New Roman"/>
          <w:lang w:eastAsia="lv-LV"/>
        </w:rPr>
      </w:pPr>
      <w:r w:rsidRPr="0045488F">
        <w:rPr>
          <w:rFonts w:eastAsia="Times New Roman" w:cs="Times New Roman"/>
          <w:lang w:eastAsia="lv-LV"/>
        </w:rPr>
        <w:t>[2.7] </w:t>
      </w:r>
      <w:r w:rsidR="000037CE" w:rsidRPr="0045488F">
        <w:rPr>
          <w:rFonts w:eastAsia="Times New Roman" w:cs="Times New Roman"/>
          <w:lang w:eastAsia="lv-LV"/>
        </w:rPr>
        <w:t>Iesniedzēja ieskatā Administratores rīcība Parādnieka maksātnespējas procesā ir pretrunā Maksātnespējas likuma 65., 74., 96.</w:t>
      </w:r>
      <w:r w:rsidR="004C7715" w:rsidRPr="0045488F">
        <w:rPr>
          <w:rFonts w:eastAsia="Times New Roman" w:cs="Times New Roman"/>
          <w:lang w:eastAsia="lv-LV"/>
        </w:rPr>
        <w:t xml:space="preserve"> un</w:t>
      </w:r>
      <w:r w:rsidR="000037CE" w:rsidRPr="0045488F">
        <w:rPr>
          <w:rFonts w:eastAsia="Times New Roman" w:cs="Times New Roman"/>
          <w:lang w:eastAsia="lv-LV"/>
        </w:rPr>
        <w:t xml:space="preserve"> 111. pant</w:t>
      </w:r>
      <w:r w:rsidR="004C7715" w:rsidRPr="0045488F">
        <w:rPr>
          <w:rFonts w:eastAsia="Times New Roman" w:cs="Times New Roman"/>
          <w:lang w:eastAsia="lv-LV"/>
        </w:rPr>
        <w:t>a</w:t>
      </w:r>
      <w:r w:rsidR="000037CE" w:rsidRPr="0045488F">
        <w:rPr>
          <w:rFonts w:eastAsia="Times New Roman" w:cs="Times New Roman"/>
          <w:lang w:eastAsia="lv-LV"/>
        </w:rPr>
        <w:t xml:space="preserve"> noteikumiem un nepamatoti aizskar Iesniedzēja Maksātnespējas likumā nostiprinātās parādnieka pārstāvja tiesības, kā arī kreditoru interešu kopumu.</w:t>
      </w:r>
    </w:p>
    <w:p w14:paraId="1599B0F6" w14:textId="29299BBC" w:rsidR="000037CE" w:rsidRPr="0045488F" w:rsidRDefault="000037CE" w:rsidP="000037CE">
      <w:pPr>
        <w:pStyle w:val="Standard"/>
        <w:ind w:firstLine="720"/>
        <w:jc w:val="both"/>
        <w:rPr>
          <w:rStyle w:val="a"/>
          <w:rFonts w:eastAsia="Times New Roman" w:cs="Times New Roman"/>
          <w:lang w:eastAsia="lv-LV"/>
        </w:rPr>
      </w:pPr>
      <w:r w:rsidRPr="0045488F">
        <w:rPr>
          <w:rStyle w:val="a"/>
          <w:rFonts w:eastAsia="Times New Roman" w:cs="Times New Roman"/>
          <w:lang w:eastAsia="lv-LV"/>
        </w:rPr>
        <w:t>[2.8] Saskaņā ar Sūdzībā norādīto</w:t>
      </w:r>
      <w:r w:rsidR="007B27E3" w:rsidRPr="0045488F">
        <w:rPr>
          <w:rStyle w:val="a"/>
          <w:rFonts w:eastAsia="Times New Roman" w:cs="Times New Roman"/>
          <w:lang w:eastAsia="lv-LV"/>
        </w:rPr>
        <w:t xml:space="preserve"> un pamatojoties uz </w:t>
      </w:r>
      <w:r w:rsidRPr="0045488F">
        <w:rPr>
          <w:rStyle w:val="a"/>
          <w:rFonts w:eastAsia="Times New Roman" w:cs="Times New Roman"/>
          <w:lang w:eastAsia="lv-LV"/>
        </w:rPr>
        <w:t xml:space="preserve">Maksātnespējas likuma </w:t>
      </w:r>
      <w:r w:rsidRPr="0045488F">
        <w:rPr>
          <w:rStyle w:val="a"/>
          <w:rFonts w:cs="Times New Roman"/>
        </w:rPr>
        <w:t>174.</w:t>
      </w:r>
      <w:r w:rsidRPr="0045488F">
        <w:rPr>
          <w:rStyle w:val="a"/>
          <w:rFonts w:cs="Times New Roman"/>
          <w:vertAlign w:val="superscript"/>
        </w:rPr>
        <w:t>1</w:t>
      </w:r>
      <w:r w:rsidRPr="0045488F">
        <w:rPr>
          <w:rStyle w:val="a"/>
          <w:rFonts w:cs="Times New Roman"/>
        </w:rPr>
        <w:t xml:space="preserve"> panta, 174.</w:t>
      </w:r>
      <w:r w:rsidRPr="0045488F">
        <w:rPr>
          <w:rStyle w:val="a"/>
          <w:rFonts w:cs="Times New Roman"/>
          <w:vertAlign w:val="superscript"/>
        </w:rPr>
        <w:t>2</w:t>
      </w:r>
      <w:r w:rsidRPr="0045488F">
        <w:rPr>
          <w:rStyle w:val="a"/>
          <w:rFonts w:cs="Times New Roman"/>
        </w:rPr>
        <w:t> panta un 174.</w:t>
      </w:r>
      <w:r w:rsidRPr="0045488F">
        <w:rPr>
          <w:rStyle w:val="a"/>
          <w:rFonts w:cs="Times New Roman"/>
          <w:vertAlign w:val="superscript"/>
        </w:rPr>
        <w:t>3</w:t>
      </w:r>
      <w:r w:rsidRPr="0045488F">
        <w:rPr>
          <w:rStyle w:val="a"/>
          <w:rFonts w:cs="Times New Roman"/>
        </w:rPr>
        <w:t xml:space="preserve"> panta noteikumiem, </w:t>
      </w:r>
      <w:r w:rsidR="007B27E3" w:rsidRPr="0045488F">
        <w:rPr>
          <w:rStyle w:val="a"/>
          <w:rFonts w:cs="Times New Roman"/>
        </w:rPr>
        <w:t xml:space="preserve">Iesniedzējs </w:t>
      </w:r>
      <w:r w:rsidRPr="0045488F">
        <w:rPr>
          <w:rStyle w:val="a"/>
          <w:rFonts w:cs="Times New Roman"/>
        </w:rPr>
        <w:t xml:space="preserve">lūdz Maksātnespējas kontroles dienestu izvērtēt </w:t>
      </w:r>
      <w:r w:rsidR="007B27E3" w:rsidRPr="0045488F">
        <w:rPr>
          <w:rStyle w:val="a"/>
          <w:rFonts w:cs="Times New Roman"/>
        </w:rPr>
        <w:t>Administratores</w:t>
      </w:r>
      <w:r w:rsidRPr="0045488F">
        <w:rPr>
          <w:rStyle w:val="a"/>
          <w:rFonts w:cs="Times New Roman"/>
        </w:rPr>
        <w:t xml:space="preserve"> rīcības </w:t>
      </w:r>
      <w:r w:rsidR="005C4A26" w:rsidRPr="0045488F">
        <w:rPr>
          <w:rStyle w:val="a"/>
          <w:rFonts w:eastAsia="Times New Roman" w:cs="Times New Roman"/>
          <w:lang w:eastAsia="lv-LV"/>
        </w:rPr>
        <w:t>atbilstību</w:t>
      </w:r>
      <w:r w:rsidRPr="0045488F">
        <w:rPr>
          <w:rStyle w:val="a"/>
          <w:rFonts w:cs="Times New Roman"/>
        </w:rPr>
        <w:t xml:space="preserve"> maksātnespējas procesu reglamentējošo normatīvo aktu un profesionālās ētikas prasībām </w:t>
      </w:r>
      <w:r w:rsidR="00B2788B" w:rsidRPr="0045488F">
        <w:rPr>
          <w:rStyle w:val="a"/>
          <w:rFonts w:eastAsia="Times New Roman" w:cs="Times New Roman"/>
          <w:lang w:eastAsia="lv-LV"/>
        </w:rPr>
        <w:t>Parādnieka</w:t>
      </w:r>
      <w:r w:rsidRPr="0045488F">
        <w:rPr>
          <w:rStyle w:val="a"/>
          <w:rFonts w:eastAsia="Times New Roman" w:cs="Times New Roman"/>
          <w:lang w:eastAsia="lv-LV"/>
        </w:rPr>
        <w:t xml:space="preserve"> maksātnespējas procesā.</w:t>
      </w:r>
    </w:p>
    <w:p w14:paraId="2FEC0B48" w14:textId="77777777" w:rsidR="00906D6F" w:rsidRPr="0045488F" w:rsidRDefault="00906D6F" w:rsidP="00906D6F">
      <w:pPr>
        <w:spacing w:after="0" w:line="240" w:lineRule="auto"/>
        <w:ind w:right="13" w:firstLine="709"/>
        <w:jc w:val="both"/>
        <w:rPr>
          <w:iCs/>
        </w:rPr>
      </w:pPr>
      <w:bookmarkStart w:id="5" w:name="_Hlk187242445"/>
      <w:r w:rsidRPr="0045488F">
        <w:rPr>
          <w:iCs/>
        </w:rPr>
        <w:t>Sūdzībai pievienoti Iesniedzēja ieskatā to pamatojošie dokumenti.</w:t>
      </w:r>
    </w:p>
    <w:p w14:paraId="0D799A9B" w14:textId="3CDC3A5E" w:rsidR="00906D6F" w:rsidRPr="0045488F" w:rsidRDefault="00906D6F" w:rsidP="00906D6F">
      <w:pPr>
        <w:widowControl/>
        <w:spacing w:after="0" w:line="240" w:lineRule="auto"/>
        <w:ind w:firstLine="720"/>
        <w:jc w:val="both"/>
        <w:rPr>
          <w:rFonts w:eastAsia="Times New Roman"/>
        </w:rPr>
      </w:pPr>
      <w:r w:rsidRPr="0045488F">
        <w:rPr>
          <w:lang w:eastAsia="en-US"/>
        </w:rPr>
        <w:t>[3] Maksātnespējas kontroles dienests ar 202</w:t>
      </w:r>
      <w:r w:rsidR="00CB2E62" w:rsidRPr="0045488F">
        <w:rPr>
          <w:lang w:eastAsia="en-US"/>
        </w:rPr>
        <w:t>5</w:t>
      </w:r>
      <w:r w:rsidRPr="0045488F">
        <w:rPr>
          <w:lang w:eastAsia="en-US"/>
        </w:rPr>
        <w:t>. gada 1. </w:t>
      </w:r>
      <w:r w:rsidR="00675564" w:rsidRPr="0045488F">
        <w:rPr>
          <w:lang w:eastAsia="en-US"/>
        </w:rPr>
        <w:t>oktobra</w:t>
      </w:r>
      <w:r w:rsidRPr="0045488F">
        <w:rPr>
          <w:lang w:eastAsia="en-US"/>
        </w:rPr>
        <w:t xml:space="preserve"> vēstuli </w:t>
      </w:r>
      <w:r w:rsidR="0099184D" w:rsidRPr="0045488F">
        <w:rPr>
          <w:lang w:eastAsia="en-US"/>
        </w:rPr>
        <w:t>/numurs/</w:t>
      </w:r>
      <w:r w:rsidRPr="0045488F">
        <w:rPr>
          <w:lang w:eastAsia="en-US"/>
        </w:rPr>
        <w:t xml:space="preserve"> lūdza Administratori līdz 202</w:t>
      </w:r>
      <w:r w:rsidR="00160E8E" w:rsidRPr="0045488F">
        <w:rPr>
          <w:lang w:eastAsia="en-US"/>
        </w:rPr>
        <w:t>5</w:t>
      </w:r>
      <w:r w:rsidRPr="0045488F">
        <w:rPr>
          <w:lang w:eastAsia="en-US"/>
        </w:rPr>
        <w:t xml:space="preserve">. gada </w:t>
      </w:r>
      <w:r w:rsidR="00955CD8" w:rsidRPr="0045488F">
        <w:rPr>
          <w:lang w:eastAsia="en-US"/>
        </w:rPr>
        <w:t>14</w:t>
      </w:r>
      <w:r w:rsidRPr="0045488F">
        <w:rPr>
          <w:lang w:eastAsia="en-US"/>
        </w:rPr>
        <w:t>. </w:t>
      </w:r>
      <w:r w:rsidR="00955CD8" w:rsidRPr="0045488F">
        <w:rPr>
          <w:lang w:eastAsia="en-US"/>
        </w:rPr>
        <w:t>oktobrim</w:t>
      </w:r>
      <w:r w:rsidRPr="0045488F">
        <w:rPr>
          <w:color w:val="FF0000"/>
          <w:lang w:eastAsia="en-US"/>
        </w:rPr>
        <w:t xml:space="preserve"> </w:t>
      </w:r>
      <w:r w:rsidRPr="0045488F">
        <w:rPr>
          <w:lang w:eastAsia="en-US"/>
        </w:rPr>
        <w:t xml:space="preserve">iesniegt rakstveida paskaidrojumus par Sūdzībā </w:t>
      </w:r>
      <w:r w:rsidR="000947A7" w:rsidRPr="0045488F">
        <w:rPr>
          <w:lang w:eastAsia="en-US"/>
        </w:rPr>
        <w:t>minētajiem</w:t>
      </w:r>
      <w:r w:rsidRPr="0045488F">
        <w:rPr>
          <w:lang w:eastAsia="en-US"/>
        </w:rPr>
        <w:t xml:space="preserve"> apstākļiem. </w:t>
      </w:r>
    </w:p>
    <w:p w14:paraId="0D2CF0CC" w14:textId="2A391B50" w:rsidR="00906D6F" w:rsidRPr="0045488F" w:rsidRDefault="00906D6F" w:rsidP="00906D6F">
      <w:pPr>
        <w:widowControl/>
        <w:spacing w:after="0" w:line="240" w:lineRule="auto"/>
        <w:ind w:firstLine="709"/>
        <w:jc w:val="both"/>
        <w:rPr>
          <w:rFonts w:eastAsia="Times New Roman"/>
        </w:rPr>
      </w:pPr>
      <w:r w:rsidRPr="0045488F">
        <w:rPr>
          <w:rFonts w:eastAsia="Times New Roman"/>
        </w:rPr>
        <w:t>[4] Maksātnespējas kontroles dienestā 202</w:t>
      </w:r>
      <w:r w:rsidR="00160E8E" w:rsidRPr="0045488F">
        <w:rPr>
          <w:rFonts w:eastAsia="Times New Roman"/>
        </w:rPr>
        <w:t>5</w:t>
      </w:r>
      <w:r w:rsidRPr="0045488F">
        <w:rPr>
          <w:rFonts w:eastAsia="Times New Roman"/>
        </w:rPr>
        <w:t xml:space="preserve">. gada </w:t>
      </w:r>
      <w:r w:rsidR="001B0D90" w:rsidRPr="0045488F">
        <w:rPr>
          <w:rFonts w:eastAsia="Times New Roman"/>
        </w:rPr>
        <w:t>14</w:t>
      </w:r>
      <w:r w:rsidRPr="0045488F">
        <w:rPr>
          <w:rFonts w:eastAsia="Times New Roman"/>
        </w:rPr>
        <w:t>. </w:t>
      </w:r>
      <w:r w:rsidR="001B0D90" w:rsidRPr="0045488F">
        <w:rPr>
          <w:rFonts w:eastAsia="Times New Roman"/>
        </w:rPr>
        <w:t>oktobrī</w:t>
      </w:r>
      <w:r w:rsidRPr="0045488F">
        <w:rPr>
          <w:rFonts w:eastAsia="Times New Roman"/>
        </w:rPr>
        <w:t xml:space="preserve"> saņemti Administratores 202</w:t>
      </w:r>
      <w:r w:rsidR="001B0D90" w:rsidRPr="0045488F">
        <w:rPr>
          <w:rFonts w:eastAsia="Times New Roman"/>
        </w:rPr>
        <w:t>5</w:t>
      </w:r>
      <w:r w:rsidRPr="0045488F">
        <w:rPr>
          <w:rFonts w:eastAsia="Times New Roman"/>
        </w:rPr>
        <w:t xml:space="preserve">. gada </w:t>
      </w:r>
      <w:r w:rsidR="001B0D90" w:rsidRPr="0045488F">
        <w:rPr>
          <w:rFonts w:eastAsia="Times New Roman"/>
        </w:rPr>
        <w:t>14</w:t>
      </w:r>
      <w:r w:rsidRPr="0045488F">
        <w:rPr>
          <w:rFonts w:eastAsia="Times New Roman"/>
        </w:rPr>
        <w:t>. </w:t>
      </w:r>
      <w:r w:rsidR="001B0D90" w:rsidRPr="0045488F">
        <w:rPr>
          <w:rFonts w:eastAsia="Times New Roman"/>
        </w:rPr>
        <w:t>oktobra</w:t>
      </w:r>
      <w:r w:rsidRPr="0045488F">
        <w:rPr>
          <w:rFonts w:eastAsia="Times New Roman"/>
        </w:rPr>
        <w:t xml:space="preserve"> paskaidrojumi </w:t>
      </w:r>
      <w:r w:rsidR="0099184D" w:rsidRPr="0045488F">
        <w:rPr>
          <w:rFonts w:eastAsia="Times New Roman"/>
        </w:rPr>
        <w:t>/numurs/</w:t>
      </w:r>
      <w:r w:rsidR="001B0D90" w:rsidRPr="0045488F">
        <w:rPr>
          <w:rFonts w:eastAsia="Times New Roman"/>
        </w:rPr>
        <w:t> </w:t>
      </w:r>
      <w:r w:rsidRPr="0045488F">
        <w:rPr>
          <w:rFonts w:eastAsia="Times New Roman"/>
        </w:rPr>
        <w:t>(turpmāk</w:t>
      </w:r>
      <w:r w:rsidR="001B0D90" w:rsidRPr="0045488F">
        <w:rPr>
          <w:rFonts w:eastAsia="Times New Roman"/>
        </w:rPr>
        <w:t> </w:t>
      </w:r>
      <w:r w:rsidRPr="0045488F">
        <w:rPr>
          <w:rFonts w:eastAsia="Times New Roman"/>
        </w:rPr>
        <w:t>– Paskaidrojumi), kuros norādīts turpmāk minētais.</w:t>
      </w:r>
    </w:p>
    <w:p w14:paraId="047D68D1" w14:textId="1A43D843" w:rsidR="0065483E" w:rsidRPr="0045488F" w:rsidRDefault="002C2A27" w:rsidP="0059696D">
      <w:pPr>
        <w:spacing w:after="0" w:line="240" w:lineRule="auto"/>
        <w:ind w:firstLine="709"/>
        <w:jc w:val="both"/>
      </w:pPr>
      <w:r w:rsidRPr="0045488F">
        <w:rPr>
          <w:rFonts w:eastAsia="Times New Roman"/>
        </w:rPr>
        <w:t>[4.1] </w:t>
      </w:r>
      <w:r w:rsidR="005D7A06" w:rsidRPr="0045488F">
        <w:rPr>
          <w:rFonts w:eastAsia="Times New Roman"/>
        </w:rPr>
        <w:t xml:space="preserve">Administratore norāda, ka </w:t>
      </w:r>
      <w:r w:rsidR="005D7A06" w:rsidRPr="0045488F">
        <w:t xml:space="preserve">Iesniedzējs ir rīkojies negodprātīgi, nesniedzot pilnīgu </w:t>
      </w:r>
      <w:r w:rsidR="005D7A06" w:rsidRPr="0045488F">
        <w:lastRenderedPageBreak/>
        <w:t>informāciju</w:t>
      </w:r>
      <w:r w:rsidR="00092A4D" w:rsidRPr="0045488F">
        <w:t>.</w:t>
      </w:r>
      <w:r w:rsidR="005D7A06" w:rsidRPr="0045488F">
        <w:t xml:space="preserve"> </w:t>
      </w:r>
      <w:r w:rsidR="00EC41D7" w:rsidRPr="0045488F">
        <w:t xml:space="preserve">Citējot </w:t>
      </w:r>
      <w:r w:rsidR="00092A4D" w:rsidRPr="0045488F">
        <w:t>Administratores 2025.</w:t>
      </w:r>
      <w:r w:rsidR="00F0496A" w:rsidRPr="0045488F">
        <w:t> </w:t>
      </w:r>
      <w:r w:rsidR="00092A4D" w:rsidRPr="0045488F">
        <w:t xml:space="preserve">gada </w:t>
      </w:r>
      <w:r w:rsidR="00F0496A" w:rsidRPr="0045488F">
        <w:t>19. maij</w:t>
      </w:r>
      <w:r w:rsidR="00402F9D" w:rsidRPr="0045488F">
        <w:t>ā Iesniedzējam sniegt</w:t>
      </w:r>
      <w:r w:rsidR="00EC41D7" w:rsidRPr="0045488F">
        <w:t>ās</w:t>
      </w:r>
      <w:r w:rsidR="00402F9D" w:rsidRPr="0045488F">
        <w:t xml:space="preserve"> atbild</w:t>
      </w:r>
      <w:r w:rsidR="00EC41D7" w:rsidRPr="0045488F">
        <w:t>es</w:t>
      </w:r>
      <w:r w:rsidR="00402F9D" w:rsidRPr="0045488F">
        <w:t xml:space="preserve"> </w:t>
      </w:r>
      <w:r w:rsidR="0099184D" w:rsidRPr="0045488F">
        <w:t>/numurs/</w:t>
      </w:r>
      <w:r w:rsidR="00F0496A" w:rsidRPr="0045488F">
        <w:t xml:space="preserve"> </w:t>
      </w:r>
      <w:r w:rsidR="00402F9D" w:rsidRPr="0045488F">
        <w:t xml:space="preserve">(turpmāk – Atbilde uz </w:t>
      </w:r>
      <w:r w:rsidR="007D7040" w:rsidRPr="0045488F">
        <w:t>iebildumiem par Plāna p</w:t>
      </w:r>
      <w:r w:rsidR="007B7EA1" w:rsidRPr="0045488F">
        <w:t>apildinājumiem</w:t>
      </w:r>
      <w:r w:rsidR="007D7040" w:rsidRPr="0045488F">
        <w:t>)</w:t>
      </w:r>
      <w:r w:rsidR="00EC41D7" w:rsidRPr="0045488F">
        <w:t xml:space="preserve"> saturu, Administratore norāda, ka </w:t>
      </w:r>
      <w:r w:rsidR="0065483E" w:rsidRPr="0045488F">
        <w:t xml:space="preserve">Parādnieka maksātnespējas procesa gaitā </w:t>
      </w:r>
      <w:r w:rsidR="00F90AB2" w:rsidRPr="0045488F">
        <w:t>Iesniedzējs</w:t>
      </w:r>
      <w:r w:rsidR="0065483E" w:rsidRPr="0045488F">
        <w:t xml:space="preserve"> papildu informāciju vai dokumentus</w:t>
      </w:r>
      <w:r w:rsidR="00F90AB2" w:rsidRPr="0045488F">
        <w:t xml:space="preserve"> saistībā ar Parādniekam piederošo mantu – alkoholu Administratorei</w:t>
      </w:r>
      <w:r w:rsidR="0065483E" w:rsidRPr="0045488F">
        <w:t xml:space="preserve"> neiesniedza</w:t>
      </w:r>
      <w:r w:rsidR="00F90AB2" w:rsidRPr="0045488F">
        <w:t>.</w:t>
      </w:r>
      <w:r w:rsidR="00677FDD" w:rsidRPr="0045488F">
        <w:t xml:space="preserve"> Līdz ar to, vadoties no Administratores rīcībā esošās informācijas, tai skaitā, </w:t>
      </w:r>
      <w:r w:rsidR="0099184D" w:rsidRPr="0045488F">
        <w:t>/</w:t>
      </w:r>
      <w:r w:rsidR="0065483E" w:rsidRPr="0045488F">
        <w:t>SIA "</w:t>
      </w:r>
      <w:r w:rsidR="0099184D" w:rsidRPr="0045488F">
        <w:t>Nosaukums H</w:t>
      </w:r>
      <w:r w:rsidR="0065483E" w:rsidRPr="0045488F">
        <w:t>"</w:t>
      </w:r>
      <w:r w:rsidR="0099184D" w:rsidRPr="0045488F">
        <w:t>/</w:t>
      </w:r>
      <w:r w:rsidR="0065483E" w:rsidRPr="0045488F">
        <w:t xml:space="preserve"> sniegtajiem paskaidrojumiem</w:t>
      </w:r>
      <w:r w:rsidR="009E0480" w:rsidRPr="0045488F">
        <w:t xml:space="preserve">, </w:t>
      </w:r>
      <w:r w:rsidR="0065483E" w:rsidRPr="0045488F">
        <w:t xml:space="preserve">akcīzes preces, kuras </w:t>
      </w:r>
      <w:r w:rsidR="009E0480" w:rsidRPr="0045488F">
        <w:t>Iesniedzējs</w:t>
      </w:r>
      <w:r w:rsidR="0065483E" w:rsidRPr="0045488F">
        <w:t xml:space="preserve"> lūdza atgūt, nevar uzskatīt par Parādniekam piederošu mantu, jo tā pieder </w:t>
      </w:r>
      <w:r w:rsidR="0099184D" w:rsidRPr="0045488F">
        <w:t>/</w:t>
      </w:r>
      <w:r w:rsidR="009E0480" w:rsidRPr="0045488F">
        <w:t xml:space="preserve">SIA </w:t>
      </w:r>
      <w:r w:rsidR="009E0480" w:rsidRPr="0045488F">
        <w:rPr>
          <w:rFonts w:eastAsia="Times New Roman"/>
        </w:rPr>
        <w:t>"</w:t>
      </w:r>
      <w:r w:rsidR="0099184D" w:rsidRPr="0045488F">
        <w:t>Nosaukums C</w:t>
      </w:r>
      <w:r w:rsidR="009E0480" w:rsidRPr="0045488F">
        <w:rPr>
          <w:rFonts w:eastAsia="Times New Roman"/>
        </w:rPr>
        <w:t>"</w:t>
      </w:r>
      <w:r w:rsidR="0099184D" w:rsidRPr="0045488F">
        <w:rPr>
          <w:rFonts w:eastAsia="Times New Roman"/>
        </w:rPr>
        <w:t>/</w:t>
      </w:r>
      <w:r w:rsidR="0065483E" w:rsidRPr="0045488F">
        <w:t xml:space="preserve">. </w:t>
      </w:r>
      <w:r w:rsidR="009E0480" w:rsidRPr="0045488F">
        <w:t xml:space="preserve">Ņemot vērā minēto, </w:t>
      </w:r>
      <w:r w:rsidR="0065483E" w:rsidRPr="0045488F">
        <w:t xml:space="preserve">šī manta nav atsavināma Parādnieka maksātnespējas procesa ietvaros. </w:t>
      </w:r>
      <w:r w:rsidR="00CE582B" w:rsidRPr="0045488F">
        <w:t>Tā kā</w:t>
      </w:r>
      <w:r w:rsidR="0065483E" w:rsidRPr="0045488F">
        <w:t xml:space="preserve"> 2025.</w:t>
      </w:r>
      <w:r w:rsidR="00CE582B" w:rsidRPr="0045488F">
        <w:t> </w:t>
      </w:r>
      <w:r w:rsidR="0065483E" w:rsidRPr="0045488F">
        <w:t>gada 11.</w:t>
      </w:r>
      <w:r w:rsidR="00CE582B" w:rsidRPr="0045488F">
        <w:t> </w:t>
      </w:r>
      <w:r w:rsidR="0065483E" w:rsidRPr="0045488F">
        <w:t xml:space="preserve">augustā tika pasludināts </w:t>
      </w:r>
      <w:r w:rsidR="0099184D" w:rsidRPr="0045488F">
        <w:t>/</w:t>
      </w:r>
      <w:r w:rsidR="00CE582B" w:rsidRPr="0045488F">
        <w:t xml:space="preserve">SIA </w:t>
      </w:r>
      <w:r w:rsidR="00CE582B" w:rsidRPr="0045488F">
        <w:rPr>
          <w:rFonts w:eastAsia="Times New Roman"/>
        </w:rPr>
        <w:t>"</w:t>
      </w:r>
      <w:r w:rsidR="0099184D" w:rsidRPr="0045488F">
        <w:t>Nosaukums C</w:t>
      </w:r>
      <w:r w:rsidR="00CE582B" w:rsidRPr="0045488F">
        <w:rPr>
          <w:rFonts w:eastAsia="Times New Roman"/>
        </w:rPr>
        <w:t>"</w:t>
      </w:r>
      <w:r w:rsidR="0099184D" w:rsidRPr="0045488F">
        <w:rPr>
          <w:rFonts w:eastAsia="Times New Roman"/>
        </w:rPr>
        <w:t>/</w:t>
      </w:r>
      <w:r w:rsidR="0065483E" w:rsidRPr="0045488F">
        <w:t xml:space="preserve"> maksātnespējas process, </w:t>
      </w:r>
      <w:r w:rsidR="007E2E3C" w:rsidRPr="0045488F">
        <w:t>par minēto mantu Administratore</w:t>
      </w:r>
      <w:r w:rsidR="0065483E" w:rsidRPr="0045488F">
        <w:t xml:space="preserve"> informēj</w:t>
      </w:r>
      <w:r w:rsidR="007E2E3C" w:rsidRPr="0045488F">
        <w:t>a</w:t>
      </w:r>
      <w:r w:rsidR="0065483E" w:rsidRPr="0045488F">
        <w:t xml:space="preserve"> arī </w:t>
      </w:r>
      <w:r w:rsidR="0099184D" w:rsidRPr="0045488F">
        <w:t>/</w:t>
      </w:r>
      <w:r w:rsidR="007E2E3C" w:rsidRPr="0045488F">
        <w:t xml:space="preserve">SIA </w:t>
      </w:r>
      <w:r w:rsidR="007E2E3C" w:rsidRPr="0045488F">
        <w:rPr>
          <w:rFonts w:eastAsia="Times New Roman"/>
        </w:rPr>
        <w:t>"</w:t>
      </w:r>
      <w:r w:rsidR="0099184D" w:rsidRPr="0045488F">
        <w:t>Nosaukums C</w:t>
      </w:r>
      <w:r w:rsidR="007E2E3C" w:rsidRPr="0045488F">
        <w:rPr>
          <w:rFonts w:eastAsia="Times New Roman"/>
        </w:rPr>
        <w:t>"</w:t>
      </w:r>
      <w:r w:rsidR="0099184D" w:rsidRPr="0045488F">
        <w:rPr>
          <w:rFonts w:eastAsia="Times New Roman"/>
        </w:rPr>
        <w:t>/</w:t>
      </w:r>
      <w:r w:rsidR="007E2E3C" w:rsidRPr="0045488F">
        <w:rPr>
          <w:rFonts w:eastAsia="Times New Roman"/>
        </w:rPr>
        <w:t xml:space="preserve"> </w:t>
      </w:r>
      <w:r w:rsidR="0065483E" w:rsidRPr="0045488F">
        <w:t xml:space="preserve">maksātnespējas procesa administratori </w:t>
      </w:r>
      <w:r w:rsidR="0099184D" w:rsidRPr="0045488F">
        <w:t>/pers. F/</w:t>
      </w:r>
      <w:r w:rsidR="0065483E" w:rsidRPr="0045488F">
        <w:t>.</w:t>
      </w:r>
    </w:p>
    <w:p w14:paraId="264CF797" w14:textId="4270053C" w:rsidR="00B6692F" w:rsidRPr="0045488F" w:rsidRDefault="0059696D" w:rsidP="00B6692F">
      <w:pPr>
        <w:spacing w:after="0" w:line="240" w:lineRule="auto"/>
        <w:ind w:firstLine="709"/>
        <w:jc w:val="both"/>
        <w:rPr>
          <w:rStyle w:val="a"/>
        </w:rPr>
      </w:pPr>
      <w:r w:rsidRPr="0045488F">
        <w:t>[4.2] </w:t>
      </w:r>
      <w:r w:rsidR="00B6692F" w:rsidRPr="0045488F">
        <w:t xml:space="preserve">Paskaidrojumos norādīts, ka Administratorei nav saprotams kā, pamatojoties uz </w:t>
      </w:r>
      <w:r w:rsidR="0099184D" w:rsidRPr="0045488F">
        <w:t>/Nosaukums B/</w:t>
      </w:r>
      <w:r w:rsidR="00B6692F" w:rsidRPr="0045488F">
        <w:t xml:space="preserve"> iebildumu esamību, var nonākt līdz aplamam secinājumam, ka </w:t>
      </w:r>
      <w:r w:rsidR="00145B51" w:rsidRPr="0045488F">
        <w:t>Administratore</w:t>
      </w:r>
      <w:r w:rsidR="00B6692F" w:rsidRPr="0045488F">
        <w:rPr>
          <w:rStyle w:val="a"/>
        </w:rPr>
        <w:t xml:space="preserve"> mērķtiecīgi veic darbības </w:t>
      </w:r>
      <w:r w:rsidR="0099184D" w:rsidRPr="0045488F">
        <w:rPr>
          <w:rStyle w:val="a"/>
        </w:rPr>
        <w:t>/pers. B/</w:t>
      </w:r>
      <w:r w:rsidR="00B6692F" w:rsidRPr="0045488F">
        <w:rPr>
          <w:rStyle w:val="a"/>
        </w:rPr>
        <w:t xml:space="preserve"> interesēs. Šāds apvainojums ir nepatiess un aizskarošs.</w:t>
      </w:r>
    </w:p>
    <w:p w14:paraId="65B6C473" w14:textId="519696CC" w:rsidR="00B6692F" w:rsidRPr="0045488F" w:rsidRDefault="0089499F" w:rsidP="0089499F">
      <w:pPr>
        <w:spacing w:after="0" w:line="240" w:lineRule="auto"/>
        <w:ind w:firstLine="709"/>
        <w:jc w:val="both"/>
        <w:rPr>
          <w:bCs/>
          <w:color w:val="000000"/>
        </w:rPr>
      </w:pPr>
      <w:r w:rsidRPr="0045488F">
        <w:rPr>
          <w:rStyle w:val="a"/>
        </w:rPr>
        <w:t xml:space="preserve">Administratore vērš uzmanību, ka </w:t>
      </w:r>
      <w:r w:rsidR="00B6692F" w:rsidRPr="0045488F">
        <w:t xml:space="preserve">starp </w:t>
      </w:r>
      <w:r w:rsidR="0099184D" w:rsidRPr="0045488F">
        <w:rPr>
          <w:bCs/>
          <w:color w:val="000000"/>
        </w:rPr>
        <w:t>/pers. B/</w:t>
      </w:r>
      <w:r w:rsidR="00B6692F" w:rsidRPr="0045488F">
        <w:rPr>
          <w:bCs/>
          <w:color w:val="000000"/>
        </w:rPr>
        <w:t xml:space="preserve"> un Parādnieka pārstāvjiem pastāv personisks konflikts, tomēr tas nevar tikt risināts ļaunprātīgi</w:t>
      </w:r>
      <w:r w:rsidR="00B764F2" w:rsidRPr="0045488F">
        <w:rPr>
          <w:bCs/>
          <w:color w:val="000000"/>
        </w:rPr>
        <w:t>,</w:t>
      </w:r>
      <w:r w:rsidR="00B6692F" w:rsidRPr="0045488F">
        <w:rPr>
          <w:bCs/>
          <w:color w:val="000000"/>
        </w:rPr>
        <w:t xml:space="preserve"> izmantojot maksātnespējas procesu. Arī tiesvedība lietā </w:t>
      </w:r>
      <w:r w:rsidR="0099184D" w:rsidRPr="0045488F">
        <w:rPr>
          <w:bCs/>
          <w:color w:val="000000"/>
        </w:rPr>
        <w:t>/lietas numurs/</w:t>
      </w:r>
      <w:r w:rsidR="00B6692F" w:rsidRPr="0045488F">
        <w:rPr>
          <w:bCs/>
          <w:color w:val="000000"/>
        </w:rPr>
        <w:t xml:space="preserve"> tika iniciēta tikai pēc tam, kad </w:t>
      </w:r>
      <w:r w:rsidR="0099184D" w:rsidRPr="0045488F">
        <w:rPr>
          <w:bCs/>
          <w:color w:val="000000"/>
        </w:rPr>
        <w:t>/pers. B/</w:t>
      </w:r>
      <w:r w:rsidR="00B6692F" w:rsidRPr="0045488F">
        <w:rPr>
          <w:bCs/>
          <w:color w:val="000000"/>
        </w:rPr>
        <w:t xml:space="preserve"> bija iesniedzis tiesā maksātnespējas procesa pieteikumu pret Parādnieku</w:t>
      </w:r>
      <w:r w:rsidR="00B1352F" w:rsidRPr="0045488F">
        <w:rPr>
          <w:bCs/>
          <w:color w:val="000000"/>
        </w:rPr>
        <w:t>.</w:t>
      </w:r>
      <w:r w:rsidR="00B6692F" w:rsidRPr="0045488F">
        <w:rPr>
          <w:bCs/>
          <w:color w:val="000000"/>
        </w:rPr>
        <w:t xml:space="preserve"> </w:t>
      </w:r>
    </w:p>
    <w:p w14:paraId="781B4DC0" w14:textId="45E52971" w:rsidR="00B6692F" w:rsidRPr="0045488F" w:rsidRDefault="00B6692F" w:rsidP="00B764F2">
      <w:pPr>
        <w:spacing w:after="0" w:line="240" w:lineRule="auto"/>
        <w:ind w:firstLine="709"/>
        <w:jc w:val="both"/>
      </w:pPr>
      <w:r w:rsidRPr="0045488F">
        <w:t xml:space="preserve">Parādnieka maksātnespējas procesa gaitā </w:t>
      </w:r>
      <w:r w:rsidR="00B1352F" w:rsidRPr="0045488F">
        <w:t>Administratore</w:t>
      </w:r>
      <w:r w:rsidRPr="0045488F">
        <w:t xml:space="preserve"> vairākkārt </w:t>
      </w:r>
      <w:r w:rsidR="00B1352F" w:rsidRPr="0045488F">
        <w:t>ir</w:t>
      </w:r>
      <w:r w:rsidRPr="0045488F">
        <w:t xml:space="preserve"> informējusi Parādnieka kreditorus par tiesvedību pret </w:t>
      </w:r>
      <w:r w:rsidR="0099184D" w:rsidRPr="0045488F">
        <w:t>/pers. B/</w:t>
      </w:r>
      <w:r w:rsidR="004E0E5F" w:rsidRPr="0045488F">
        <w:t>. Saistībā ar minēto</w:t>
      </w:r>
      <w:r w:rsidRPr="0045488F">
        <w:t xml:space="preserve"> tika rīkota kreditoru sapulce, kurā</w:t>
      </w:r>
      <w:r w:rsidR="004E0E5F" w:rsidRPr="0045488F">
        <w:t xml:space="preserve"> Administratore</w:t>
      </w:r>
      <w:r w:rsidRPr="0045488F">
        <w:t xml:space="preserve"> izklāstīj</w:t>
      </w:r>
      <w:r w:rsidR="004E0E5F" w:rsidRPr="0045488F">
        <w:t>a</w:t>
      </w:r>
      <w:r w:rsidRPr="0045488F">
        <w:t xml:space="preserve"> visu </w:t>
      </w:r>
      <w:r w:rsidR="00B71B1C" w:rsidRPr="0045488F">
        <w:t>Administratores</w:t>
      </w:r>
      <w:r w:rsidRPr="0045488F">
        <w:t xml:space="preserve"> rīcībā esošo informāciju par tiesvedības procesu. </w:t>
      </w:r>
      <w:r w:rsidR="00B71B1C" w:rsidRPr="0045488F">
        <w:t>Kreditoru</w:t>
      </w:r>
      <w:r w:rsidRPr="0045488F">
        <w:t xml:space="preserve"> sapulcē kā kreditors piedalījās arī Maksātnespējas kontroles dienests, kura pārstāvis</w:t>
      </w:r>
      <w:r w:rsidR="00B03289" w:rsidRPr="0045488F">
        <w:t>,</w:t>
      </w:r>
      <w:r w:rsidRPr="0045488F">
        <w:t xml:space="preserve"> cita starpā</w:t>
      </w:r>
      <w:r w:rsidR="00B03289" w:rsidRPr="0045488F">
        <w:t>,</w:t>
      </w:r>
      <w:r w:rsidRPr="0045488F">
        <w:t xml:space="preserve"> pievienojās </w:t>
      </w:r>
      <w:r w:rsidR="00B03289" w:rsidRPr="0045488F">
        <w:t>Administratores</w:t>
      </w:r>
      <w:r w:rsidRPr="0045488F">
        <w:t xml:space="preserve"> izdarītajiem secinājumiem, ka civillietā trūkst vairāku būtisku dokumentu, kā, piemēram, dalībnieka lēmuma, statūtu, mantiskā ieguldījuma novērtējuma, </w:t>
      </w:r>
      <w:r w:rsidR="0099184D" w:rsidRPr="0045488F">
        <w:t>/pers. B/</w:t>
      </w:r>
      <w:r w:rsidRPr="0045488F">
        <w:t xml:space="preserve"> iesnieguma Parādnieka daļu iegūšanai un pamatkapitāla palielināšanas noteikumu, kurus ir parakstījis gan </w:t>
      </w:r>
      <w:r w:rsidR="00236786" w:rsidRPr="0045488F">
        <w:t>Iesniedzējs</w:t>
      </w:r>
      <w:r w:rsidRPr="0045488F">
        <w:t xml:space="preserve">, gan </w:t>
      </w:r>
      <w:r w:rsidR="0099184D" w:rsidRPr="0045488F">
        <w:t>/pers. B/</w:t>
      </w:r>
      <w:r w:rsidR="00236786" w:rsidRPr="0045488F">
        <w:t>.</w:t>
      </w:r>
      <w:r w:rsidRPr="0045488F">
        <w:t xml:space="preserve"> Šos dokumentus </w:t>
      </w:r>
      <w:r w:rsidR="00236786" w:rsidRPr="0045488F">
        <w:t>Administratore ir</w:t>
      </w:r>
      <w:r w:rsidRPr="0045488F">
        <w:t xml:space="preserve"> vairākkārt aicinājusi </w:t>
      </w:r>
      <w:r w:rsidR="00236786" w:rsidRPr="0045488F">
        <w:t>Iesniedzēju</w:t>
      </w:r>
      <w:r w:rsidRPr="0045488F">
        <w:t xml:space="preserve"> iesniegt, bet diemžēl nesekmīgi.  </w:t>
      </w:r>
    </w:p>
    <w:p w14:paraId="2B5E318A" w14:textId="68CE4BE3" w:rsidR="00B6692F" w:rsidRPr="0045488F" w:rsidRDefault="00236786" w:rsidP="009879B0">
      <w:pPr>
        <w:spacing w:after="0" w:line="240" w:lineRule="auto"/>
        <w:ind w:firstLine="709"/>
        <w:jc w:val="both"/>
        <w:rPr>
          <w:bCs/>
          <w:color w:val="000000"/>
        </w:rPr>
      </w:pPr>
      <w:r w:rsidRPr="0045488F">
        <w:t xml:space="preserve">Attiecībā par Iesniedzēja iebildumiem </w:t>
      </w:r>
      <w:r w:rsidR="00B6692F" w:rsidRPr="0045488F">
        <w:t xml:space="preserve">par </w:t>
      </w:r>
      <w:r w:rsidR="00B6692F" w:rsidRPr="0045488F">
        <w:rPr>
          <w:rStyle w:val="a"/>
        </w:rPr>
        <w:t xml:space="preserve">prasības summas palielināšanu lietā </w:t>
      </w:r>
      <w:r w:rsidR="0099184D" w:rsidRPr="0045488F">
        <w:rPr>
          <w:rStyle w:val="a"/>
        </w:rPr>
        <w:t>/lietas numurs/</w:t>
      </w:r>
      <w:r w:rsidR="00B6692F" w:rsidRPr="0045488F">
        <w:rPr>
          <w:bCs/>
          <w:color w:val="000000"/>
        </w:rPr>
        <w:t xml:space="preserve">, </w:t>
      </w:r>
      <w:r w:rsidRPr="0045488F">
        <w:rPr>
          <w:bCs/>
          <w:color w:val="000000"/>
        </w:rPr>
        <w:t>Administratore norāda</w:t>
      </w:r>
      <w:r w:rsidR="00B6692F" w:rsidRPr="0045488F">
        <w:rPr>
          <w:bCs/>
          <w:color w:val="000000"/>
        </w:rPr>
        <w:t xml:space="preserve">, ka </w:t>
      </w:r>
      <w:r w:rsidRPr="0045488F">
        <w:rPr>
          <w:bCs/>
          <w:color w:val="000000"/>
        </w:rPr>
        <w:t>Iesniedzējs</w:t>
      </w:r>
      <w:r w:rsidR="00B6692F" w:rsidRPr="0045488F">
        <w:rPr>
          <w:bCs/>
          <w:color w:val="000000"/>
        </w:rPr>
        <w:t xml:space="preserve"> ar identiskiem iebildumiem jau bija vērsies Maksātnespējas kontroles dienestā</w:t>
      </w:r>
      <w:r w:rsidR="00457F8B" w:rsidRPr="0045488F">
        <w:rPr>
          <w:bCs/>
          <w:color w:val="000000"/>
        </w:rPr>
        <w:t xml:space="preserve"> un ar </w:t>
      </w:r>
      <w:r w:rsidR="002D43BE" w:rsidRPr="0045488F">
        <w:rPr>
          <w:bCs/>
          <w:color w:val="000000"/>
        </w:rPr>
        <w:t>Maksātnespējas kontroles dienesta 2024.</w:t>
      </w:r>
      <w:r w:rsidR="00E86AFF" w:rsidRPr="0045488F">
        <w:rPr>
          <w:bCs/>
          <w:color w:val="000000"/>
        </w:rPr>
        <w:t> </w:t>
      </w:r>
      <w:r w:rsidR="002D43BE" w:rsidRPr="0045488F">
        <w:rPr>
          <w:bCs/>
          <w:color w:val="000000"/>
        </w:rPr>
        <w:t>gada 13.</w:t>
      </w:r>
      <w:r w:rsidR="00E86AFF" w:rsidRPr="0045488F">
        <w:rPr>
          <w:bCs/>
          <w:color w:val="000000"/>
        </w:rPr>
        <w:t> </w:t>
      </w:r>
      <w:r w:rsidR="002D43BE" w:rsidRPr="0045488F">
        <w:rPr>
          <w:bCs/>
          <w:color w:val="000000"/>
        </w:rPr>
        <w:t>dece</w:t>
      </w:r>
      <w:r w:rsidR="00E86AFF" w:rsidRPr="0045488F">
        <w:rPr>
          <w:bCs/>
          <w:color w:val="000000"/>
        </w:rPr>
        <w:t xml:space="preserve">mbra lēmumu </w:t>
      </w:r>
      <w:r w:rsidR="004900E8" w:rsidRPr="0045488F">
        <w:rPr>
          <w:bCs/>
          <w:color w:val="000000"/>
        </w:rPr>
        <w:t>/lēmuma numurs/</w:t>
      </w:r>
      <w:r w:rsidR="00640E1E" w:rsidRPr="0045488F">
        <w:rPr>
          <w:bCs/>
          <w:color w:val="000000"/>
        </w:rPr>
        <w:t xml:space="preserve"> (turpmāk – Lēmums)</w:t>
      </w:r>
      <w:r w:rsidR="009879B0" w:rsidRPr="0045488F">
        <w:rPr>
          <w:bCs/>
          <w:color w:val="000000"/>
        </w:rPr>
        <w:t xml:space="preserve"> Iesniedzēja sūdzība tika noraidīta. </w:t>
      </w:r>
    </w:p>
    <w:p w14:paraId="300C1344" w14:textId="5DD62379" w:rsidR="00F81FCE" w:rsidRPr="0045488F" w:rsidRDefault="00E63A59" w:rsidP="003A0498">
      <w:pPr>
        <w:spacing w:after="0" w:line="240" w:lineRule="auto"/>
        <w:ind w:firstLine="709"/>
        <w:jc w:val="both"/>
        <w:rPr>
          <w:bCs/>
          <w:color w:val="000000"/>
        </w:rPr>
      </w:pPr>
      <w:r w:rsidRPr="0045488F">
        <w:rPr>
          <w:bCs/>
          <w:color w:val="000000"/>
        </w:rPr>
        <w:t>[4.3] </w:t>
      </w:r>
      <w:r w:rsidR="00F81FCE" w:rsidRPr="0045488F">
        <w:rPr>
          <w:bCs/>
          <w:color w:val="000000"/>
        </w:rPr>
        <w:t>Attiecībā par Sūdzībā norādīto</w:t>
      </w:r>
      <w:r w:rsidR="0067096C" w:rsidRPr="0045488F">
        <w:rPr>
          <w:bCs/>
          <w:color w:val="000000"/>
        </w:rPr>
        <w:t xml:space="preserve"> saistībā ar komercnoslēpuma izpaušanu Administratore </w:t>
      </w:r>
      <w:r w:rsidR="003A0498" w:rsidRPr="0045488F">
        <w:rPr>
          <w:bCs/>
          <w:color w:val="000000"/>
        </w:rPr>
        <w:t xml:space="preserve">secina, ka </w:t>
      </w:r>
      <w:r w:rsidR="003A0498" w:rsidRPr="0045488F">
        <w:rPr>
          <w:color w:val="000000"/>
        </w:rPr>
        <w:t xml:space="preserve">Administratorei </w:t>
      </w:r>
      <w:r w:rsidR="00F81FCE" w:rsidRPr="0045488F">
        <w:rPr>
          <w:color w:val="000000"/>
        </w:rPr>
        <w:t xml:space="preserve">faktiski tiek </w:t>
      </w:r>
      <w:r w:rsidR="00F81FCE" w:rsidRPr="0045488F">
        <w:rPr>
          <w:i/>
          <w:iCs/>
          <w:color w:val="000000"/>
        </w:rPr>
        <w:t>pārmests</w:t>
      </w:r>
      <w:r w:rsidR="00F81FCE" w:rsidRPr="0045488F">
        <w:rPr>
          <w:color w:val="000000"/>
        </w:rPr>
        <w:t xml:space="preserve"> tas, ka</w:t>
      </w:r>
      <w:r w:rsidR="003A0498" w:rsidRPr="0045488F">
        <w:rPr>
          <w:color w:val="000000"/>
        </w:rPr>
        <w:t xml:space="preserve"> Administratore ir</w:t>
      </w:r>
      <w:r w:rsidR="00F81FCE" w:rsidRPr="0045488F">
        <w:rPr>
          <w:color w:val="000000"/>
        </w:rPr>
        <w:t xml:space="preserve"> rīkojusies pretēji </w:t>
      </w:r>
      <w:r w:rsidR="00A91738" w:rsidRPr="0045488F">
        <w:rPr>
          <w:color w:val="000000"/>
        </w:rPr>
        <w:t>Iesniedzēja</w:t>
      </w:r>
      <w:r w:rsidR="00F81FCE" w:rsidRPr="0045488F">
        <w:rPr>
          <w:color w:val="000000"/>
        </w:rPr>
        <w:t xml:space="preserve"> iecerētajam (arī par šī konflikta esamību</w:t>
      </w:r>
      <w:r w:rsidR="00A91738" w:rsidRPr="0045488F">
        <w:rPr>
          <w:color w:val="000000"/>
        </w:rPr>
        <w:t xml:space="preserve"> Administratore ir</w:t>
      </w:r>
      <w:r w:rsidR="00F81FCE" w:rsidRPr="0045488F">
        <w:rPr>
          <w:color w:val="000000"/>
        </w:rPr>
        <w:t xml:space="preserve"> informēta).</w:t>
      </w:r>
      <w:r w:rsidR="00A91738" w:rsidRPr="0045488F">
        <w:rPr>
          <w:color w:val="000000"/>
        </w:rPr>
        <w:t xml:space="preserve"> </w:t>
      </w:r>
      <w:r w:rsidR="00F81FCE" w:rsidRPr="0045488F">
        <w:rPr>
          <w:bCs/>
          <w:color w:val="000000"/>
        </w:rPr>
        <w:t>2023.</w:t>
      </w:r>
      <w:r w:rsidR="00A91738" w:rsidRPr="0045488F">
        <w:rPr>
          <w:bCs/>
          <w:color w:val="000000"/>
        </w:rPr>
        <w:t> </w:t>
      </w:r>
      <w:r w:rsidR="00F81FCE" w:rsidRPr="0045488F">
        <w:rPr>
          <w:bCs/>
          <w:color w:val="000000"/>
        </w:rPr>
        <w:t>gada 15.</w:t>
      </w:r>
      <w:r w:rsidR="00A91738" w:rsidRPr="0045488F">
        <w:rPr>
          <w:bCs/>
          <w:color w:val="000000"/>
        </w:rPr>
        <w:t> </w:t>
      </w:r>
      <w:r w:rsidR="00F81FCE" w:rsidRPr="0045488F">
        <w:rPr>
          <w:bCs/>
          <w:color w:val="000000"/>
        </w:rPr>
        <w:t xml:space="preserve">novembrī </w:t>
      </w:r>
      <w:r w:rsidR="004900E8" w:rsidRPr="0045488F">
        <w:rPr>
          <w:bCs/>
          <w:i/>
          <w:iCs/>
          <w:color w:val="000000"/>
        </w:rPr>
        <w:t>/pers. C/</w:t>
      </w:r>
      <w:r w:rsidR="00F81FCE" w:rsidRPr="0045488F">
        <w:rPr>
          <w:bCs/>
          <w:color w:val="000000"/>
        </w:rPr>
        <w:t xml:space="preserve"> </w:t>
      </w:r>
      <w:r w:rsidR="004900E8" w:rsidRPr="0045488F">
        <w:rPr>
          <w:bCs/>
          <w:color w:val="000000"/>
        </w:rPr>
        <w:t>/tiesas nosaukums/</w:t>
      </w:r>
      <w:r w:rsidR="00F81FCE" w:rsidRPr="0045488F">
        <w:rPr>
          <w:bCs/>
          <w:color w:val="000000"/>
        </w:rPr>
        <w:t xml:space="preserve"> iesniedza prasības pieteikumu pret Parādnieku un </w:t>
      </w:r>
      <w:r w:rsidR="004900E8" w:rsidRPr="0045488F">
        <w:rPr>
          <w:bCs/>
          <w:color w:val="000000"/>
        </w:rPr>
        <w:t>/</w:t>
      </w:r>
      <w:r w:rsidR="00A91738" w:rsidRPr="0045488F">
        <w:t xml:space="preserve">SIA </w:t>
      </w:r>
      <w:r w:rsidR="00A91738" w:rsidRPr="0045488F">
        <w:rPr>
          <w:rFonts w:eastAsia="Times New Roman"/>
        </w:rPr>
        <w:t>"</w:t>
      </w:r>
      <w:r w:rsidR="004900E8" w:rsidRPr="0045488F">
        <w:t>Nosaukums C</w:t>
      </w:r>
      <w:r w:rsidR="00A91738" w:rsidRPr="0045488F">
        <w:rPr>
          <w:rFonts w:eastAsia="Times New Roman"/>
        </w:rPr>
        <w:t>"</w:t>
      </w:r>
      <w:r w:rsidR="004900E8" w:rsidRPr="0045488F">
        <w:rPr>
          <w:rFonts w:eastAsia="Times New Roman"/>
        </w:rPr>
        <w:t>/</w:t>
      </w:r>
      <w:r w:rsidR="00A91738" w:rsidRPr="0045488F">
        <w:rPr>
          <w:rFonts w:eastAsia="Times New Roman"/>
        </w:rPr>
        <w:t xml:space="preserve"> </w:t>
      </w:r>
      <w:r w:rsidR="00F81FCE" w:rsidRPr="0045488F">
        <w:rPr>
          <w:bCs/>
          <w:color w:val="000000"/>
        </w:rPr>
        <w:t>par informācijas sniegšanu (</w:t>
      </w:r>
      <w:r w:rsidR="004900E8" w:rsidRPr="0045488F">
        <w:rPr>
          <w:bCs/>
          <w:color w:val="000000"/>
        </w:rPr>
        <w:t>/</w:t>
      </w:r>
      <w:r w:rsidR="00F81FCE" w:rsidRPr="0045488F">
        <w:rPr>
          <w:bCs/>
          <w:color w:val="000000"/>
        </w:rPr>
        <w:t>liet</w:t>
      </w:r>
      <w:r w:rsidR="004900E8" w:rsidRPr="0045488F">
        <w:rPr>
          <w:bCs/>
          <w:color w:val="000000"/>
        </w:rPr>
        <w:t>as numurs/</w:t>
      </w:r>
      <w:r w:rsidR="00F81FCE" w:rsidRPr="0045488F">
        <w:rPr>
          <w:bCs/>
          <w:color w:val="000000"/>
        </w:rPr>
        <w:t xml:space="preserve">). </w:t>
      </w:r>
      <w:r w:rsidR="00F81FCE" w:rsidRPr="0045488F">
        <w:t>2025.</w:t>
      </w:r>
      <w:r w:rsidR="00A91738" w:rsidRPr="0045488F">
        <w:t> </w:t>
      </w:r>
      <w:r w:rsidR="00F81FCE" w:rsidRPr="0045488F">
        <w:t>gada 27.</w:t>
      </w:r>
      <w:r w:rsidR="00A91738" w:rsidRPr="0045488F">
        <w:t> </w:t>
      </w:r>
      <w:r w:rsidR="00F81FCE" w:rsidRPr="0045488F">
        <w:t xml:space="preserve">februārī </w:t>
      </w:r>
      <w:r w:rsidR="00A91738" w:rsidRPr="0045488F">
        <w:t>minētajā</w:t>
      </w:r>
      <w:r w:rsidR="00F81FCE" w:rsidRPr="0045488F">
        <w:t xml:space="preserve"> lietā notika tiesas sēde un, uzklausot gan prasītāju, gan arī otru atbildētāju, </w:t>
      </w:r>
      <w:r w:rsidR="001C61F2" w:rsidRPr="0045488F">
        <w:t xml:space="preserve">Administratore </w:t>
      </w:r>
      <w:r w:rsidR="00613DBA" w:rsidRPr="0045488F">
        <w:t>secināja</w:t>
      </w:r>
      <w:r w:rsidR="00F81FCE" w:rsidRPr="0045488F">
        <w:t xml:space="preserve">, ka ar lielu varbūtību tiesa apmierinās </w:t>
      </w:r>
      <w:r w:rsidR="004900E8" w:rsidRPr="0045488F">
        <w:rPr>
          <w:bCs/>
          <w:i/>
          <w:iCs/>
          <w:color w:val="000000"/>
        </w:rPr>
        <w:t>/pers. C/</w:t>
      </w:r>
      <w:r w:rsidR="00F81FCE" w:rsidRPr="0045488F">
        <w:rPr>
          <w:bCs/>
          <w:color w:val="000000"/>
        </w:rPr>
        <w:t xml:space="preserve"> prasību, jo atbildētāja </w:t>
      </w:r>
      <w:r w:rsidR="004900E8" w:rsidRPr="0045488F">
        <w:rPr>
          <w:bCs/>
          <w:color w:val="000000"/>
        </w:rPr>
        <w:t>/</w:t>
      </w:r>
      <w:r w:rsidR="001C61F2" w:rsidRPr="0045488F">
        <w:t xml:space="preserve">SIA </w:t>
      </w:r>
      <w:r w:rsidR="001C61F2" w:rsidRPr="0045488F">
        <w:rPr>
          <w:rFonts w:eastAsia="Times New Roman"/>
        </w:rPr>
        <w:t>"</w:t>
      </w:r>
      <w:r w:rsidR="004900E8" w:rsidRPr="0045488F">
        <w:t>Nosaukums C</w:t>
      </w:r>
      <w:r w:rsidR="001C61F2" w:rsidRPr="0045488F">
        <w:rPr>
          <w:rFonts w:eastAsia="Times New Roman"/>
        </w:rPr>
        <w:t>"</w:t>
      </w:r>
      <w:r w:rsidR="004900E8" w:rsidRPr="0045488F">
        <w:rPr>
          <w:rFonts w:eastAsia="Times New Roman"/>
        </w:rPr>
        <w:t>/</w:t>
      </w:r>
      <w:r w:rsidR="001C61F2" w:rsidRPr="0045488F">
        <w:rPr>
          <w:rFonts w:eastAsia="Times New Roman"/>
        </w:rPr>
        <w:t xml:space="preserve"> </w:t>
      </w:r>
      <w:r w:rsidR="00F81FCE" w:rsidRPr="0045488F">
        <w:rPr>
          <w:bCs/>
          <w:color w:val="000000"/>
        </w:rPr>
        <w:t xml:space="preserve">pilnvarotais pārstāvis tiesas sēdē tā arī nespēja atbildēt uz tiesas jautājumu, kāds ir juridiskais pamats, kādēļ </w:t>
      </w:r>
      <w:r w:rsidR="004900E8" w:rsidRPr="0045488F">
        <w:rPr>
          <w:bCs/>
          <w:color w:val="000000"/>
        </w:rPr>
        <w:t>/</w:t>
      </w:r>
      <w:r w:rsidR="001C61F2" w:rsidRPr="0045488F">
        <w:t xml:space="preserve">SIA </w:t>
      </w:r>
      <w:r w:rsidR="001C61F2" w:rsidRPr="0045488F">
        <w:rPr>
          <w:rFonts w:eastAsia="Times New Roman"/>
        </w:rPr>
        <w:t>"</w:t>
      </w:r>
      <w:r w:rsidR="004900E8" w:rsidRPr="0045488F">
        <w:t>Nosaukums C</w:t>
      </w:r>
      <w:r w:rsidR="001C61F2" w:rsidRPr="0045488F">
        <w:rPr>
          <w:rFonts w:eastAsia="Times New Roman"/>
        </w:rPr>
        <w:t>"</w:t>
      </w:r>
      <w:r w:rsidR="004900E8" w:rsidRPr="0045488F">
        <w:rPr>
          <w:rFonts w:eastAsia="Times New Roman"/>
        </w:rPr>
        <w:t>/</w:t>
      </w:r>
      <w:r w:rsidR="00F81FCE" w:rsidRPr="0045488F">
        <w:rPr>
          <w:bCs/>
          <w:color w:val="000000"/>
        </w:rPr>
        <w:t xml:space="preserve"> nesniedz </w:t>
      </w:r>
      <w:r w:rsidR="004900E8" w:rsidRPr="0045488F">
        <w:rPr>
          <w:bCs/>
          <w:i/>
          <w:iCs/>
          <w:color w:val="000000"/>
        </w:rPr>
        <w:t>/pers. C/</w:t>
      </w:r>
      <w:r w:rsidR="00F81FCE" w:rsidRPr="0045488F">
        <w:rPr>
          <w:bCs/>
          <w:color w:val="000000"/>
        </w:rPr>
        <w:t xml:space="preserve"> pieprasīto informāciju. </w:t>
      </w:r>
    </w:p>
    <w:p w14:paraId="1B436D4A" w14:textId="28C2BA2B" w:rsidR="00F81FCE" w:rsidRPr="0045488F" w:rsidRDefault="001C61F2" w:rsidP="00D649AB">
      <w:pPr>
        <w:spacing w:after="0" w:line="240" w:lineRule="auto"/>
        <w:ind w:firstLine="709"/>
        <w:jc w:val="both"/>
      </w:pPr>
      <w:r w:rsidRPr="0045488F">
        <w:rPr>
          <w:bCs/>
          <w:color w:val="000000"/>
        </w:rPr>
        <w:t xml:space="preserve">Lai </w:t>
      </w:r>
      <w:r w:rsidR="00F81FCE" w:rsidRPr="0045488F">
        <w:t>izvairītos no iespējamiem tiesvedības izdevumiem, 2025.</w:t>
      </w:r>
      <w:r w:rsidRPr="0045488F">
        <w:t> </w:t>
      </w:r>
      <w:r w:rsidR="00F81FCE" w:rsidRPr="0045488F">
        <w:t>gada 6.</w:t>
      </w:r>
      <w:r w:rsidRPr="0045488F">
        <w:t> </w:t>
      </w:r>
      <w:r w:rsidR="00F81FCE" w:rsidRPr="0045488F">
        <w:t>martā Parādnieka kreditoriem</w:t>
      </w:r>
      <w:r w:rsidRPr="0045488F">
        <w:t xml:space="preserve"> Administratore</w:t>
      </w:r>
      <w:r w:rsidR="00F81FCE" w:rsidRPr="0045488F">
        <w:t xml:space="preserve"> nosūtīj</w:t>
      </w:r>
      <w:r w:rsidRPr="0045488F">
        <w:t>a</w:t>
      </w:r>
      <w:r w:rsidR="00F81FCE" w:rsidRPr="0045488F">
        <w:t xml:space="preserve"> paziņojumu par nodomu slēgt izlīgumu lietā </w:t>
      </w:r>
      <w:r w:rsidR="005C5092" w:rsidRPr="0045488F">
        <w:t>/lietas numurs/</w:t>
      </w:r>
      <w:r w:rsidR="00F81FCE" w:rsidRPr="0045488F">
        <w:rPr>
          <w:bCs/>
          <w:color w:val="000000"/>
        </w:rPr>
        <w:t xml:space="preserve">. </w:t>
      </w:r>
      <w:r w:rsidR="00761516" w:rsidRPr="0045488F">
        <w:rPr>
          <w:bCs/>
          <w:color w:val="000000"/>
        </w:rPr>
        <w:t>Minētajā</w:t>
      </w:r>
      <w:r w:rsidR="00F81FCE" w:rsidRPr="0045488F">
        <w:rPr>
          <w:bCs/>
          <w:color w:val="000000"/>
        </w:rPr>
        <w:t xml:space="preserve"> paziņojumā</w:t>
      </w:r>
      <w:r w:rsidR="00712B00" w:rsidRPr="0045488F">
        <w:rPr>
          <w:bCs/>
          <w:color w:val="000000"/>
        </w:rPr>
        <w:t xml:space="preserve"> Administratore</w:t>
      </w:r>
      <w:r w:rsidR="00F81FCE" w:rsidRPr="0045488F">
        <w:rPr>
          <w:bCs/>
          <w:color w:val="000000"/>
        </w:rPr>
        <w:t xml:space="preserve"> kreditoriem sniedz</w:t>
      </w:r>
      <w:r w:rsidR="00712B00" w:rsidRPr="0045488F">
        <w:rPr>
          <w:bCs/>
          <w:color w:val="000000"/>
        </w:rPr>
        <w:t>a</w:t>
      </w:r>
      <w:r w:rsidR="00F81FCE" w:rsidRPr="0045488F">
        <w:rPr>
          <w:bCs/>
          <w:color w:val="000000"/>
        </w:rPr>
        <w:t xml:space="preserve"> izvērstu informāciju, kādēļ </w:t>
      </w:r>
      <w:r w:rsidR="005C5092" w:rsidRPr="0045488F">
        <w:rPr>
          <w:bCs/>
          <w:i/>
          <w:iCs/>
          <w:color w:val="000000"/>
        </w:rPr>
        <w:t>/pers. C/</w:t>
      </w:r>
      <w:r w:rsidR="00F81FCE" w:rsidRPr="0045488F">
        <w:rPr>
          <w:bCs/>
          <w:color w:val="000000"/>
        </w:rPr>
        <w:t xml:space="preserve"> būtu tiesības saņemt pieprasīto informāciju. </w:t>
      </w:r>
      <w:r w:rsidR="00D649AB" w:rsidRPr="0045488F">
        <w:rPr>
          <w:bCs/>
          <w:color w:val="000000"/>
        </w:rPr>
        <w:t xml:space="preserve">Administratore vērš uzmanību, ka, </w:t>
      </w:r>
      <w:r w:rsidR="00F81FCE" w:rsidRPr="0045488F">
        <w:t xml:space="preserve">izpildot noslēgto izlīgumu, tika izsniegta tikai ar Parādnieku saistīta informācija, nevis ar </w:t>
      </w:r>
      <w:r w:rsidR="005C5092" w:rsidRPr="0045488F">
        <w:t>/</w:t>
      </w:r>
      <w:r w:rsidR="00F81FCE" w:rsidRPr="0045488F">
        <w:t xml:space="preserve">AS </w:t>
      </w:r>
      <w:r w:rsidR="00DB72E6" w:rsidRPr="0045488F">
        <w:rPr>
          <w:rFonts w:eastAsia="Times New Roman"/>
        </w:rPr>
        <w:t>"</w:t>
      </w:r>
      <w:r w:rsidR="005C5092" w:rsidRPr="0045488F">
        <w:t>Nosaukums E</w:t>
      </w:r>
      <w:r w:rsidR="00DB72E6" w:rsidRPr="0045488F">
        <w:rPr>
          <w:rFonts w:eastAsia="Times New Roman"/>
        </w:rPr>
        <w:t>"</w:t>
      </w:r>
      <w:r w:rsidR="005C5092" w:rsidRPr="0045488F">
        <w:rPr>
          <w:rFonts w:eastAsia="Times New Roman"/>
        </w:rPr>
        <w:t>/</w:t>
      </w:r>
      <w:r w:rsidR="00F81FCE" w:rsidRPr="0045488F">
        <w:t xml:space="preserve"> saistīta informācija</w:t>
      </w:r>
      <w:r w:rsidR="00DB72E6" w:rsidRPr="0045488F">
        <w:t>. Līdz ar to Administratorei nav saprotami Iesniedzēja</w:t>
      </w:r>
      <w:r w:rsidR="00F81FCE" w:rsidRPr="0045488F">
        <w:t xml:space="preserve"> pārmetumi par informācijas izpaušanu </w:t>
      </w:r>
      <w:r w:rsidR="00DB72E6" w:rsidRPr="0045488F">
        <w:t>saistībā ar</w:t>
      </w:r>
      <w:r w:rsidR="00F81FCE" w:rsidRPr="0045488F">
        <w:t xml:space="preserve"> </w:t>
      </w:r>
      <w:r w:rsidR="005C5092" w:rsidRPr="0045488F">
        <w:t>/</w:t>
      </w:r>
      <w:r w:rsidR="00F81FCE" w:rsidRPr="0045488F">
        <w:t xml:space="preserve">AS </w:t>
      </w:r>
      <w:r w:rsidR="00DB72E6" w:rsidRPr="0045488F">
        <w:rPr>
          <w:rFonts w:eastAsia="Times New Roman"/>
        </w:rPr>
        <w:t>"</w:t>
      </w:r>
      <w:r w:rsidR="005C5092" w:rsidRPr="0045488F">
        <w:t>Nosaukums E</w:t>
      </w:r>
      <w:r w:rsidR="00DB72E6" w:rsidRPr="0045488F">
        <w:rPr>
          <w:rFonts w:eastAsia="Times New Roman"/>
        </w:rPr>
        <w:t>"</w:t>
      </w:r>
      <w:r w:rsidR="005C5092" w:rsidRPr="0045488F">
        <w:rPr>
          <w:rFonts w:eastAsia="Times New Roman"/>
        </w:rPr>
        <w:t>/</w:t>
      </w:r>
      <w:r w:rsidR="00F81FCE" w:rsidRPr="0045488F">
        <w:t>.</w:t>
      </w:r>
    </w:p>
    <w:p w14:paraId="4077BC3E" w14:textId="7E904B9F" w:rsidR="00F478A7" w:rsidRPr="0045488F" w:rsidRDefault="00F478A7" w:rsidP="00693E95">
      <w:pPr>
        <w:spacing w:after="0" w:line="240" w:lineRule="auto"/>
        <w:ind w:firstLine="709"/>
        <w:jc w:val="both"/>
      </w:pPr>
      <w:r w:rsidRPr="0045488F">
        <w:t>[4.4] </w:t>
      </w:r>
      <w:r w:rsidR="00315EE7" w:rsidRPr="0045488F">
        <w:t>Attiecībā par Sūdzībā norādīto saistībā ar cita administratora pilnvarošanu</w:t>
      </w:r>
      <w:r w:rsidR="004301CF" w:rsidRPr="0045488F">
        <w:t>, Administratore norāda, ka</w:t>
      </w:r>
      <w:r w:rsidR="00F03C24" w:rsidRPr="0045488F">
        <w:t xml:space="preserve"> Maksātnespējas likuma normas ļauj administratoram pilnvarot citu administratoru</w:t>
      </w:r>
      <w:r w:rsidR="00587D77" w:rsidRPr="0045488F">
        <w:t>.</w:t>
      </w:r>
      <w:r w:rsidR="00F03C24" w:rsidRPr="0045488F">
        <w:t xml:space="preserve"> </w:t>
      </w:r>
      <w:r w:rsidR="00587D77" w:rsidRPr="0045488F">
        <w:t xml:space="preserve">Šīs tiesības Administratore ir </w:t>
      </w:r>
      <w:r w:rsidR="007B218E" w:rsidRPr="0045488F">
        <w:t xml:space="preserve">izmantojusi būtisku apstākļu dēļ </w:t>
      </w:r>
      <w:r w:rsidR="00F03C24" w:rsidRPr="0045488F">
        <w:t xml:space="preserve">(piemēram, tiesas </w:t>
      </w:r>
      <w:r w:rsidR="00F03C24" w:rsidRPr="0045488F">
        <w:lastRenderedPageBreak/>
        <w:t>sēde tajā pašā laikā</w:t>
      </w:r>
      <w:r w:rsidR="0081161C" w:rsidRPr="0045488F">
        <w:t>, darbnespēja</w:t>
      </w:r>
      <w:r w:rsidR="00F03C24" w:rsidRPr="0045488F">
        <w:t>), lai nekavētu Parādnieka maksātnespējas procesa gaitu.</w:t>
      </w:r>
      <w:r w:rsidR="00693E95" w:rsidRPr="0045488F">
        <w:t xml:space="preserve"> P</w:t>
      </w:r>
      <w:r w:rsidR="00F03C24" w:rsidRPr="0045488F">
        <w:t>ilnvaroto administratoru</w:t>
      </w:r>
      <w:r w:rsidR="00693E95" w:rsidRPr="0045488F">
        <w:t xml:space="preserve"> Administratore vienmēr ir</w:t>
      </w:r>
      <w:r w:rsidR="00F03C24" w:rsidRPr="0045488F">
        <w:t xml:space="preserve"> nodrošinājusi ar visu nepieciešamo informāciju</w:t>
      </w:r>
      <w:r w:rsidR="00190029" w:rsidRPr="0045488F">
        <w:t>.</w:t>
      </w:r>
      <w:r w:rsidR="00F03C24" w:rsidRPr="0045488F">
        <w:t xml:space="preserve"> </w:t>
      </w:r>
      <w:r w:rsidR="00190029" w:rsidRPr="0045488F">
        <w:t>T</w:t>
      </w:r>
      <w:r w:rsidR="00F03C24" w:rsidRPr="0045488F">
        <w:t xml:space="preserve">ieši </w:t>
      </w:r>
      <w:r w:rsidR="00190029" w:rsidRPr="0045488F">
        <w:t>Iesniedzējs</w:t>
      </w:r>
      <w:r w:rsidR="00F03C24" w:rsidRPr="0045488F">
        <w:t xml:space="preserve"> bieži vien maksātnespējas procesa gaitā ir sniedzis selektīvu un nepatiesu informāciju, par ko vairākkārt </w:t>
      </w:r>
      <w:r w:rsidR="00190029" w:rsidRPr="0045488F">
        <w:t>Administratore ir</w:t>
      </w:r>
      <w:r w:rsidR="00F03C24" w:rsidRPr="0045488F">
        <w:t xml:space="preserve"> ziņojusi arī kreditoriem.</w:t>
      </w:r>
    </w:p>
    <w:p w14:paraId="5AF7E197" w14:textId="06B08799" w:rsidR="006F3DA3" w:rsidRPr="0045488F" w:rsidRDefault="00736C9A" w:rsidP="006F3DA3">
      <w:pPr>
        <w:spacing w:after="0" w:line="240" w:lineRule="auto"/>
        <w:jc w:val="both"/>
        <w:rPr>
          <w:bCs/>
          <w:color w:val="000000"/>
        </w:rPr>
      </w:pPr>
      <w:r w:rsidRPr="0045488F">
        <w:tab/>
        <w:t>[4.5] Attiec</w:t>
      </w:r>
      <w:r w:rsidR="006F3DA3" w:rsidRPr="0045488F">
        <w:t xml:space="preserve">ībā par Sūdzībā norādīto saistībā ar naudas līdzekļu atprasīšanu no </w:t>
      </w:r>
      <w:r w:rsidR="005C5092" w:rsidRPr="0045488F">
        <w:t>/</w:t>
      </w:r>
      <w:r w:rsidR="006F3DA3" w:rsidRPr="0045488F">
        <w:t xml:space="preserve">VAS </w:t>
      </w:r>
      <w:r w:rsidR="006F3DA3" w:rsidRPr="0045488F">
        <w:rPr>
          <w:rFonts w:eastAsia="Times New Roman"/>
        </w:rPr>
        <w:t>"</w:t>
      </w:r>
      <w:r w:rsidR="005C5092" w:rsidRPr="0045488F">
        <w:rPr>
          <w:rStyle w:val="a"/>
          <w:bCs/>
        </w:rPr>
        <w:t>Nosaukums F</w:t>
      </w:r>
      <w:r w:rsidR="006F3DA3" w:rsidRPr="0045488F">
        <w:rPr>
          <w:rFonts w:eastAsia="Times New Roman"/>
        </w:rPr>
        <w:t>"</w:t>
      </w:r>
      <w:r w:rsidR="005C5092" w:rsidRPr="0045488F">
        <w:rPr>
          <w:rFonts w:eastAsia="Times New Roman"/>
        </w:rPr>
        <w:t>/</w:t>
      </w:r>
      <w:r w:rsidR="006F3DA3" w:rsidRPr="0045488F">
        <w:rPr>
          <w:rFonts w:eastAsia="Times New Roman"/>
        </w:rPr>
        <w:t xml:space="preserve">, Administratore norāda, ka </w:t>
      </w:r>
      <w:r w:rsidR="006F3DA3" w:rsidRPr="0045488F">
        <w:rPr>
          <w:bCs/>
          <w:color w:val="000000"/>
        </w:rPr>
        <w:t>2024. gada 6. februārī</w:t>
      </w:r>
      <w:r w:rsidR="000646A0" w:rsidRPr="0045488F">
        <w:rPr>
          <w:bCs/>
          <w:color w:val="000000"/>
        </w:rPr>
        <w:t xml:space="preserve"> Administratore</w:t>
      </w:r>
      <w:r w:rsidR="006F3DA3" w:rsidRPr="0045488F">
        <w:rPr>
          <w:bCs/>
          <w:color w:val="000000"/>
        </w:rPr>
        <w:t xml:space="preserve"> Parādnieka pārstāvjiem nosūtīj</w:t>
      </w:r>
      <w:r w:rsidR="000646A0" w:rsidRPr="0045488F">
        <w:rPr>
          <w:bCs/>
          <w:color w:val="000000"/>
        </w:rPr>
        <w:t>a</w:t>
      </w:r>
      <w:r w:rsidR="006F3DA3" w:rsidRPr="0045488F">
        <w:rPr>
          <w:bCs/>
          <w:color w:val="000000"/>
        </w:rPr>
        <w:t xml:space="preserve"> pieprasījumu par informācijas sniegšanu. </w:t>
      </w:r>
      <w:r w:rsidR="000646A0" w:rsidRPr="0045488F">
        <w:rPr>
          <w:bCs/>
          <w:color w:val="000000"/>
        </w:rPr>
        <w:t>Iesniedzējs sniedza Administratorei atbildi. Iepazīsto</w:t>
      </w:r>
      <w:r w:rsidR="004B7078" w:rsidRPr="0045488F">
        <w:rPr>
          <w:bCs/>
          <w:color w:val="000000"/>
        </w:rPr>
        <w:t xml:space="preserve">ties ar minēto atbildi, Administratore konstatēja, ka  </w:t>
      </w:r>
      <w:r w:rsidR="006F3DA3" w:rsidRPr="0045488F">
        <w:rPr>
          <w:bCs/>
          <w:color w:val="000000"/>
        </w:rPr>
        <w:t>atbilde ir nekonkrēta un informācija par iespējām atgūt kādu Parādnieka mantu,</w:t>
      </w:r>
      <w:r w:rsidR="00AB0A1E" w:rsidRPr="0045488F">
        <w:rPr>
          <w:bCs/>
          <w:color w:val="000000"/>
        </w:rPr>
        <w:t xml:space="preserve"> tai skaitā,</w:t>
      </w:r>
      <w:r w:rsidR="006F3DA3" w:rsidRPr="0045488F">
        <w:rPr>
          <w:bCs/>
          <w:color w:val="000000"/>
        </w:rPr>
        <w:t xml:space="preserve"> no </w:t>
      </w:r>
      <w:r w:rsidR="005C5092" w:rsidRPr="0045488F">
        <w:rPr>
          <w:bCs/>
          <w:color w:val="000000"/>
        </w:rPr>
        <w:t>/</w:t>
      </w:r>
      <w:r w:rsidR="00AB0A1E" w:rsidRPr="0045488F">
        <w:t xml:space="preserve">VAS </w:t>
      </w:r>
      <w:r w:rsidR="00AB0A1E" w:rsidRPr="0045488F">
        <w:rPr>
          <w:rFonts w:eastAsia="Times New Roman"/>
        </w:rPr>
        <w:t>"</w:t>
      </w:r>
      <w:r w:rsidR="005C5092" w:rsidRPr="0045488F">
        <w:rPr>
          <w:rStyle w:val="a"/>
          <w:bCs/>
        </w:rPr>
        <w:t>Nosaukums F</w:t>
      </w:r>
      <w:r w:rsidR="00AB0A1E" w:rsidRPr="0045488F">
        <w:rPr>
          <w:rFonts w:eastAsia="Times New Roman"/>
        </w:rPr>
        <w:t>"</w:t>
      </w:r>
      <w:r w:rsidR="005C5092" w:rsidRPr="0045488F">
        <w:rPr>
          <w:rFonts w:eastAsia="Times New Roman"/>
        </w:rPr>
        <w:t>/</w:t>
      </w:r>
      <w:r w:rsidR="006F3DA3" w:rsidRPr="0045488F">
        <w:rPr>
          <w:rStyle w:val="a"/>
          <w:bCs/>
        </w:rPr>
        <w:t xml:space="preserve"> </w:t>
      </w:r>
      <w:r w:rsidR="00AB0A1E" w:rsidRPr="0045488F">
        <w:rPr>
          <w:bCs/>
          <w:color w:val="000000"/>
        </w:rPr>
        <w:t xml:space="preserve">atbildē netika </w:t>
      </w:r>
      <w:r w:rsidR="006F3DA3" w:rsidRPr="0045488F">
        <w:rPr>
          <w:bCs/>
          <w:color w:val="000000"/>
        </w:rPr>
        <w:t xml:space="preserve">norādīta. </w:t>
      </w:r>
    </w:p>
    <w:p w14:paraId="2F2F5B6A" w14:textId="423B3CA0" w:rsidR="006F3DA3" w:rsidRPr="0045488F" w:rsidRDefault="00A23C37" w:rsidP="00A23C37">
      <w:pPr>
        <w:spacing w:after="0" w:line="240" w:lineRule="auto"/>
        <w:jc w:val="both"/>
        <w:rPr>
          <w:bCs/>
          <w:color w:val="000000"/>
        </w:rPr>
      </w:pPr>
      <w:r w:rsidRPr="0045488F">
        <w:rPr>
          <w:bCs/>
          <w:color w:val="000000"/>
        </w:rPr>
        <w:tab/>
        <w:t xml:space="preserve">Atsaucoties uz Maksātnespējas likuma 70. panta otro daļu, Administratore vērš uzmanību, ka </w:t>
      </w:r>
      <w:r w:rsidRPr="0045488F">
        <w:t xml:space="preserve">Parādnieka </w:t>
      </w:r>
      <w:r w:rsidR="006F3DA3" w:rsidRPr="0045488F">
        <w:rPr>
          <w:bCs/>
          <w:color w:val="000000"/>
        </w:rPr>
        <w:t>maksātnespējas procesa gaitā</w:t>
      </w:r>
      <w:r w:rsidRPr="0045488F">
        <w:rPr>
          <w:bCs/>
          <w:color w:val="000000"/>
        </w:rPr>
        <w:t xml:space="preserve"> Iesniedzējs kā</w:t>
      </w:r>
      <w:r w:rsidR="006F3DA3" w:rsidRPr="0045488F">
        <w:rPr>
          <w:bCs/>
          <w:color w:val="000000"/>
        </w:rPr>
        <w:t xml:space="preserve"> Parādnieka pārstāvis </w:t>
      </w:r>
      <w:r w:rsidRPr="0045488F">
        <w:rPr>
          <w:bCs/>
          <w:color w:val="000000"/>
        </w:rPr>
        <w:t>Administratorei</w:t>
      </w:r>
      <w:r w:rsidR="006F3DA3" w:rsidRPr="0045488F">
        <w:rPr>
          <w:bCs/>
          <w:color w:val="000000"/>
        </w:rPr>
        <w:t xml:space="preserve"> nav </w:t>
      </w:r>
      <w:r w:rsidRPr="0045488F">
        <w:rPr>
          <w:bCs/>
          <w:color w:val="000000"/>
        </w:rPr>
        <w:t>nodevis</w:t>
      </w:r>
      <w:r w:rsidR="006F3DA3" w:rsidRPr="0045488F">
        <w:rPr>
          <w:bCs/>
          <w:color w:val="000000"/>
        </w:rPr>
        <w:t xml:space="preserve"> nevienu dokumentu, kas pamatotu jebkādas prasījuma tiesības pret </w:t>
      </w:r>
      <w:r w:rsidR="005C5092" w:rsidRPr="0045488F">
        <w:rPr>
          <w:bCs/>
          <w:color w:val="000000"/>
        </w:rPr>
        <w:t>/</w:t>
      </w:r>
      <w:r w:rsidRPr="0045488F">
        <w:t xml:space="preserve">VAS </w:t>
      </w:r>
      <w:r w:rsidRPr="0045488F">
        <w:rPr>
          <w:rFonts w:eastAsia="Times New Roman"/>
        </w:rPr>
        <w:t>"</w:t>
      </w:r>
      <w:r w:rsidR="005C5092" w:rsidRPr="0045488F">
        <w:rPr>
          <w:rStyle w:val="a"/>
          <w:bCs/>
        </w:rPr>
        <w:t>Nosaukums F</w:t>
      </w:r>
      <w:r w:rsidRPr="0045488F">
        <w:rPr>
          <w:rFonts w:eastAsia="Times New Roman"/>
        </w:rPr>
        <w:t>"</w:t>
      </w:r>
      <w:r w:rsidR="005C5092" w:rsidRPr="0045488F">
        <w:rPr>
          <w:rFonts w:eastAsia="Times New Roman"/>
        </w:rPr>
        <w:t>/</w:t>
      </w:r>
      <w:r w:rsidR="006F3DA3" w:rsidRPr="0045488F">
        <w:rPr>
          <w:bCs/>
          <w:color w:val="000000"/>
        </w:rPr>
        <w:t xml:space="preserve">. </w:t>
      </w:r>
      <w:r w:rsidRPr="0045488F">
        <w:rPr>
          <w:bCs/>
          <w:color w:val="000000"/>
        </w:rPr>
        <w:t xml:space="preserve">Administratorei nebija un Paskaidrojumu sniegšanas brīdī nav </w:t>
      </w:r>
      <w:r w:rsidR="006F3DA3" w:rsidRPr="0045488F">
        <w:rPr>
          <w:bCs/>
          <w:color w:val="000000"/>
        </w:rPr>
        <w:t xml:space="preserve">tiesiska pamata atprasīt </w:t>
      </w:r>
      <w:r w:rsidR="005C5092" w:rsidRPr="0045488F">
        <w:rPr>
          <w:bCs/>
          <w:color w:val="000000"/>
        </w:rPr>
        <w:t>/</w:t>
      </w:r>
      <w:r w:rsidRPr="0045488F">
        <w:t xml:space="preserve">VAS </w:t>
      </w:r>
      <w:r w:rsidRPr="0045488F">
        <w:rPr>
          <w:rFonts w:eastAsia="Times New Roman"/>
        </w:rPr>
        <w:t>"</w:t>
      </w:r>
      <w:r w:rsidR="005C5092" w:rsidRPr="0045488F">
        <w:rPr>
          <w:rStyle w:val="a"/>
          <w:bCs/>
        </w:rPr>
        <w:t>Nosaukums F</w:t>
      </w:r>
      <w:r w:rsidRPr="0045488F">
        <w:rPr>
          <w:rFonts w:eastAsia="Times New Roman"/>
        </w:rPr>
        <w:t>"</w:t>
      </w:r>
      <w:r w:rsidR="005C5092" w:rsidRPr="0045488F">
        <w:rPr>
          <w:rFonts w:eastAsia="Times New Roman"/>
        </w:rPr>
        <w:t>/</w:t>
      </w:r>
      <w:r w:rsidR="006F3DA3" w:rsidRPr="0045488F">
        <w:rPr>
          <w:bCs/>
          <w:color w:val="000000"/>
        </w:rPr>
        <w:t xml:space="preserve"> naudas līdzekļus, par kuriem </w:t>
      </w:r>
      <w:r w:rsidRPr="0045488F">
        <w:rPr>
          <w:bCs/>
          <w:color w:val="000000"/>
        </w:rPr>
        <w:t>Administratorei</w:t>
      </w:r>
      <w:r w:rsidR="006F3DA3" w:rsidRPr="0045488F">
        <w:rPr>
          <w:bCs/>
          <w:color w:val="000000"/>
        </w:rPr>
        <w:t xml:space="preserve"> nav nedz informācijas, nedz arī prasījumu pamatojošo dokumentu. </w:t>
      </w:r>
      <w:r w:rsidR="0019015B" w:rsidRPr="0045488F">
        <w:rPr>
          <w:bCs/>
          <w:color w:val="000000"/>
        </w:rPr>
        <w:t>G</w:t>
      </w:r>
      <w:r w:rsidR="006F3DA3" w:rsidRPr="0045488F">
        <w:rPr>
          <w:bCs/>
          <w:color w:val="000000"/>
        </w:rPr>
        <w:t xml:space="preserve">adījumā, ja šāda informācija </w:t>
      </w:r>
      <w:r w:rsidRPr="0045488F">
        <w:rPr>
          <w:bCs/>
          <w:color w:val="000000"/>
        </w:rPr>
        <w:t>Administ</w:t>
      </w:r>
      <w:r w:rsidR="0019015B" w:rsidRPr="0045488F">
        <w:rPr>
          <w:bCs/>
          <w:color w:val="000000"/>
        </w:rPr>
        <w:t>ratorei</w:t>
      </w:r>
      <w:r w:rsidR="006F3DA3" w:rsidRPr="0045488F">
        <w:rPr>
          <w:bCs/>
          <w:color w:val="000000"/>
        </w:rPr>
        <w:t xml:space="preserve"> tiktu sniegta, </w:t>
      </w:r>
      <w:r w:rsidR="0019015B" w:rsidRPr="0045488F">
        <w:rPr>
          <w:bCs/>
          <w:color w:val="000000"/>
        </w:rPr>
        <w:t>Administratore</w:t>
      </w:r>
      <w:r w:rsidR="006F3DA3" w:rsidRPr="0045488F">
        <w:rPr>
          <w:bCs/>
          <w:color w:val="000000"/>
        </w:rPr>
        <w:t xml:space="preserve"> to izvērtētu un nepieciešamības gadījumā veiktu visas nepieciešamās darbības Parādnieka mantas atgūšanai. </w:t>
      </w:r>
    </w:p>
    <w:p w14:paraId="62AC7763" w14:textId="54E3349B" w:rsidR="00DF19C7" w:rsidRPr="0045488F" w:rsidRDefault="0019015B" w:rsidP="00876912">
      <w:pPr>
        <w:spacing w:after="0" w:line="240" w:lineRule="auto"/>
        <w:jc w:val="both"/>
        <w:rPr>
          <w:color w:val="000000"/>
        </w:rPr>
      </w:pPr>
      <w:r w:rsidRPr="0045488F">
        <w:rPr>
          <w:bCs/>
          <w:color w:val="000000"/>
        </w:rPr>
        <w:tab/>
        <w:t>[4.6] </w:t>
      </w:r>
      <w:r w:rsidR="005E2957" w:rsidRPr="0045488F">
        <w:rPr>
          <w:bCs/>
          <w:color w:val="000000"/>
        </w:rPr>
        <w:t xml:space="preserve">Saskaņā ar Paskaidrojumos norādīto, Administratores ieskatā </w:t>
      </w:r>
      <w:r w:rsidR="00AB0AC2" w:rsidRPr="0045488F">
        <w:rPr>
          <w:color w:val="000000"/>
        </w:rPr>
        <w:t>S</w:t>
      </w:r>
      <w:r w:rsidR="005E2957" w:rsidRPr="0045488F">
        <w:rPr>
          <w:color w:val="000000"/>
        </w:rPr>
        <w:t xml:space="preserve">ūdzība ir nepamatota. </w:t>
      </w:r>
    </w:p>
    <w:bookmarkEnd w:id="5"/>
    <w:p w14:paraId="300914FF" w14:textId="2CC7F258" w:rsidR="00C41CBD" w:rsidRPr="0045488F" w:rsidRDefault="007B12CC" w:rsidP="00FF2BDC">
      <w:pPr>
        <w:spacing w:after="0" w:line="240" w:lineRule="auto"/>
        <w:ind w:right="13" w:firstLine="709"/>
        <w:jc w:val="both"/>
        <w:rPr>
          <w:iCs/>
        </w:rPr>
      </w:pPr>
      <w:r w:rsidRPr="0045488F">
        <w:t>Paskaidrojumiem pievienoti</w:t>
      </w:r>
      <w:r w:rsidR="00FF2BDC" w:rsidRPr="0045488F">
        <w:t xml:space="preserve"> </w:t>
      </w:r>
      <w:r w:rsidR="00FF2BDC" w:rsidRPr="0045488F">
        <w:rPr>
          <w:iCs/>
        </w:rPr>
        <w:t>Administratores ieskatā tos pamatojošie dokumenti.</w:t>
      </w:r>
    </w:p>
    <w:p w14:paraId="52752F8E" w14:textId="5FC5A595" w:rsidR="00D03C5E" w:rsidRPr="0045488F" w:rsidRDefault="00FF2BDC" w:rsidP="00FF2BDC">
      <w:pPr>
        <w:widowControl/>
        <w:spacing w:after="0" w:line="240" w:lineRule="auto"/>
        <w:ind w:firstLine="709"/>
        <w:jc w:val="both"/>
        <w:rPr>
          <w:rFonts w:eastAsia="Times New Roman"/>
        </w:rPr>
      </w:pPr>
      <w:r w:rsidRPr="0045488F">
        <w:rPr>
          <w:rFonts w:eastAsia="Times New Roman"/>
          <w:color w:val="000000" w:themeColor="text1"/>
        </w:rPr>
        <w:t>[</w:t>
      </w:r>
      <w:r w:rsidR="004377D5" w:rsidRPr="0045488F">
        <w:rPr>
          <w:rFonts w:eastAsia="Times New Roman"/>
          <w:color w:val="000000" w:themeColor="text1"/>
        </w:rPr>
        <w:t>5</w:t>
      </w:r>
      <w:r w:rsidRPr="0045488F">
        <w:rPr>
          <w:rFonts w:eastAsia="Times New Roman"/>
          <w:color w:val="000000" w:themeColor="text1"/>
        </w:rPr>
        <w:t>] </w:t>
      </w:r>
      <w:r w:rsidR="00D03C5E" w:rsidRPr="0045488F">
        <w:rPr>
          <w:rFonts w:eastAsia="Times New Roman"/>
          <w:color w:val="000000" w:themeColor="text1"/>
        </w:rPr>
        <w:t xml:space="preserve">Izvērtējot </w:t>
      </w:r>
      <w:r w:rsidR="00D03C5E" w:rsidRPr="0045488F">
        <w:rPr>
          <w:rFonts w:eastAsia="Times New Roman"/>
        </w:rPr>
        <w:t xml:space="preserve">Sūdzību, Administratores sniegtos paskaidrojumus, kā arī maksātnespējas procesu reglamentējošās tiesību normas, </w:t>
      </w:r>
      <w:r w:rsidR="00D03C5E" w:rsidRPr="0045488F">
        <w:rPr>
          <w:rFonts w:eastAsia="Times New Roman"/>
          <w:b/>
        </w:rPr>
        <w:t xml:space="preserve">secināms </w:t>
      </w:r>
      <w:r w:rsidR="00D03C5E" w:rsidRPr="0045488F">
        <w:rPr>
          <w:rFonts w:eastAsia="Times New Roman"/>
        </w:rPr>
        <w:t>turpmāk minētais.</w:t>
      </w:r>
    </w:p>
    <w:p w14:paraId="69E58ABB" w14:textId="2C685AC7" w:rsidR="005F7B88" w:rsidRPr="0045488F" w:rsidRDefault="005F7B88" w:rsidP="00417C24">
      <w:pPr>
        <w:spacing w:after="0" w:line="240" w:lineRule="auto"/>
        <w:ind w:firstLine="709"/>
        <w:jc w:val="both"/>
        <w:rPr>
          <w:rFonts w:eastAsia="Times New Roman"/>
        </w:rPr>
      </w:pPr>
      <w:r w:rsidRPr="0045488F">
        <w:rPr>
          <w:rFonts w:eastAsia="Times New Roman"/>
        </w:rPr>
        <w:t>[</w:t>
      </w:r>
      <w:r w:rsidR="000570F9" w:rsidRPr="0045488F">
        <w:rPr>
          <w:rFonts w:eastAsia="Times New Roman"/>
        </w:rPr>
        <w:t>5</w:t>
      </w:r>
      <w:r w:rsidRPr="0045488F">
        <w:rPr>
          <w:rFonts w:eastAsia="Times New Roman"/>
        </w:rPr>
        <w:t>.1] Maksātnespējas likuma 174.</w:t>
      </w:r>
      <w:r w:rsidRPr="0045488F">
        <w:rPr>
          <w:rFonts w:eastAsia="Times New Roman"/>
          <w:vertAlign w:val="superscript"/>
        </w:rPr>
        <w:t>1 </w:t>
      </w:r>
      <w:r w:rsidRPr="0045488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45488F" w:rsidRDefault="005F7B88" w:rsidP="00554237">
      <w:pPr>
        <w:tabs>
          <w:tab w:val="left" w:pos="993"/>
          <w:tab w:val="left" w:pos="1134"/>
        </w:tabs>
        <w:spacing w:after="0" w:line="240" w:lineRule="auto"/>
        <w:ind w:firstLine="851"/>
        <w:jc w:val="both"/>
        <w:rPr>
          <w:iCs/>
          <w:lang w:eastAsia="en-US"/>
        </w:rPr>
      </w:pPr>
      <w:r w:rsidRPr="0045488F">
        <w:t xml:space="preserve">Savukārt Maksātnespējas likuma 176. panta pirmajā daļā noteikts, ka </w:t>
      </w:r>
      <w:r w:rsidRPr="0045488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45488F">
        <w:rPr>
          <w:shd w:val="clear" w:color="auto" w:fill="FFFFFF"/>
        </w:rPr>
        <w:t xml:space="preserve"> </w:t>
      </w:r>
      <w:r w:rsidRPr="0045488F">
        <w:rPr>
          <w:shd w:val="clear" w:color="auto" w:fill="FFFFFF"/>
        </w:rPr>
        <w:t>Maksātnespējas kontroles dienestam sūdzību par administratora</w:t>
      </w:r>
      <w:r w:rsidR="009D3F44" w:rsidRPr="0045488F">
        <w:rPr>
          <w:shd w:val="clear" w:color="auto" w:fill="FFFFFF"/>
        </w:rPr>
        <w:t xml:space="preserve"> </w:t>
      </w:r>
      <w:r w:rsidRPr="0045488F">
        <w:rPr>
          <w:shd w:val="clear" w:color="auto" w:fill="FFFFFF"/>
        </w:rPr>
        <w:t>vai tiesiskās aizsardzības procesa uzraugošās personas rīcību.</w:t>
      </w:r>
      <w:r w:rsidRPr="0045488F">
        <w:rPr>
          <w:iCs/>
          <w:lang w:eastAsia="en-US"/>
        </w:rPr>
        <w:t xml:space="preserve"> </w:t>
      </w:r>
    </w:p>
    <w:p w14:paraId="0DB90D9F" w14:textId="5950A001" w:rsidR="005A34B8" w:rsidRPr="0045488F" w:rsidRDefault="00542B6C" w:rsidP="005A34B8">
      <w:pPr>
        <w:tabs>
          <w:tab w:val="left" w:pos="2450"/>
        </w:tabs>
        <w:spacing w:after="0" w:line="100" w:lineRule="atLeast"/>
        <w:ind w:firstLine="709"/>
        <w:jc w:val="both"/>
        <w:rPr>
          <w:iCs/>
          <w:lang w:eastAsia="en-US"/>
        </w:rPr>
      </w:pPr>
      <w:r w:rsidRPr="0045488F">
        <w:rPr>
          <w:iCs/>
          <w:lang w:eastAsia="en-US"/>
        </w:rPr>
        <w:t>[</w:t>
      </w:r>
      <w:r w:rsidR="000570F9" w:rsidRPr="0045488F">
        <w:rPr>
          <w:iCs/>
          <w:lang w:eastAsia="en-US"/>
        </w:rPr>
        <w:t>5</w:t>
      </w:r>
      <w:r w:rsidRPr="0045488F">
        <w:rPr>
          <w:iCs/>
          <w:lang w:eastAsia="en-US"/>
        </w:rPr>
        <w:t>.2] </w:t>
      </w:r>
      <w:r w:rsidR="005A34B8" w:rsidRPr="0045488F">
        <w:rPr>
          <w:iCs/>
          <w:lang w:eastAsia="en-US"/>
        </w:rPr>
        <w:t>Sūdzībā</w:t>
      </w:r>
      <w:r w:rsidR="00466620" w:rsidRPr="0045488F">
        <w:rPr>
          <w:iCs/>
          <w:lang w:eastAsia="en-US"/>
        </w:rPr>
        <w:t xml:space="preserve"> </w:t>
      </w:r>
      <w:r w:rsidR="005A34B8" w:rsidRPr="0045488F">
        <w:rPr>
          <w:iCs/>
          <w:lang w:eastAsia="en-US"/>
        </w:rPr>
        <w:t>izteiktas pretenzijas par Administratores rīcību:</w:t>
      </w:r>
    </w:p>
    <w:p w14:paraId="02C811A7" w14:textId="2856373C" w:rsidR="00876912" w:rsidRPr="0045488F" w:rsidRDefault="005A34B8" w:rsidP="005A34B8">
      <w:pPr>
        <w:tabs>
          <w:tab w:val="left" w:pos="2450"/>
        </w:tabs>
        <w:spacing w:after="0" w:line="100" w:lineRule="atLeast"/>
        <w:ind w:firstLine="709"/>
        <w:jc w:val="both"/>
        <w:rPr>
          <w:iCs/>
          <w:lang w:eastAsia="en-US"/>
        </w:rPr>
      </w:pPr>
      <w:r w:rsidRPr="0045488F">
        <w:rPr>
          <w:iCs/>
          <w:lang w:eastAsia="en-US"/>
        </w:rPr>
        <w:t>1) </w:t>
      </w:r>
      <w:r w:rsidR="00583F92" w:rsidRPr="0045488F">
        <w:rPr>
          <w:iCs/>
          <w:lang w:eastAsia="en-US"/>
        </w:rPr>
        <w:t>Plāna papildinājumos neiekļaujot informāciju par Parādniekam piederošo mantu – alkoholu</w:t>
      </w:r>
      <w:r w:rsidR="00C32819" w:rsidRPr="0045488F">
        <w:rPr>
          <w:iCs/>
          <w:lang w:eastAsia="en-US"/>
        </w:rPr>
        <w:t>;</w:t>
      </w:r>
    </w:p>
    <w:p w14:paraId="6B5EF31E" w14:textId="36AC8B23" w:rsidR="00160E3D" w:rsidRPr="0045488F" w:rsidRDefault="00C32819" w:rsidP="005A34B8">
      <w:pPr>
        <w:tabs>
          <w:tab w:val="left" w:pos="2450"/>
        </w:tabs>
        <w:spacing w:after="0" w:line="100" w:lineRule="atLeast"/>
        <w:ind w:firstLine="709"/>
        <w:jc w:val="both"/>
        <w:rPr>
          <w:iCs/>
          <w:lang w:eastAsia="en-US"/>
        </w:rPr>
      </w:pPr>
      <w:r w:rsidRPr="0045488F">
        <w:rPr>
          <w:iCs/>
          <w:lang w:eastAsia="en-US"/>
        </w:rPr>
        <w:t>2) </w:t>
      </w:r>
      <w:r w:rsidR="0006101F" w:rsidRPr="0045488F">
        <w:rPr>
          <w:iCs/>
          <w:lang w:eastAsia="en-US"/>
        </w:rPr>
        <w:t xml:space="preserve">paužot nodomu atteikties no prasības pret </w:t>
      </w:r>
      <w:r w:rsidR="005C5092" w:rsidRPr="0045488F">
        <w:rPr>
          <w:iCs/>
          <w:lang w:eastAsia="en-US"/>
        </w:rPr>
        <w:t>/pers. B/</w:t>
      </w:r>
      <w:r w:rsidR="00160E3D" w:rsidRPr="0045488F">
        <w:rPr>
          <w:iCs/>
          <w:lang w:eastAsia="en-US"/>
        </w:rPr>
        <w:t>;</w:t>
      </w:r>
    </w:p>
    <w:p w14:paraId="5EB514B8" w14:textId="53DE148D" w:rsidR="00160E3D" w:rsidRPr="0045488F" w:rsidRDefault="00160E3D" w:rsidP="005A34B8">
      <w:pPr>
        <w:tabs>
          <w:tab w:val="left" w:pos="2450"/>
        </w:tabs>
        <w:spacing w:after="0" w:line="100" w:lineRule="atLeast"/>
        <w:ind w:firstLine="709"/>
        <w:jc w:val="both"/>
        <w:rPr>
          <w:iCs/>
          <w:lang w:eastAsia="en-US"/>
        </w:rPr>
      </w:pPr>
      <w:r w:rsidRPr="0045488F">
        <w:rPr>
          <w:iCs/>
          <w:lang w:eastAsia="en-US"/>
        </w:rPr>
        <w:t>3) izpaužot komercnoslēpumu;</w:t>
      </w:r>
    </w:p>
    <w:p w14:paraId="6FEF7317" w14:textId="4CDCD23D" w:rsidR="005802A9" w:rsidRPr="0045488F" w:rsidRDefault="00160E3D" w:rsidP="005A34B8">
      <w:pPr>
        <w:tabs>
          <w:tab w:val="left" w:pos="2450"/>
        </w:tabs>
        <w:spacing w:after="0" w:line="100" w:lineRule="atLeast"/>
        <w:ind w:firstLine="709"/>
        <w:jc w:val="both"/>
        <w:rPr>
          <w:iCs/>
          <w:lang w:eastAsia="en-US"/>
        </w:rPr>
      </w:pPr>
      <w:r w:rsidRPr="0045488F">
        <w:rPr>
          <w:iCs/>
          <w:lang w:eastAsia="en-US"/>
        </w:rPr>
        <w:t>4) </w:t>
      </w:r>
      <w:r w:rsidR="00A431CD" w:rsidRPr="0045488F">
        <w:rPr>
          <w:iCs/>
          <w:lang w:eastAsia="en-US"/>
        </w:rPr>
        <w:t xml:space="preserve">nepiedaloties tiesas sēdēs </w:t>
      </w:r>
      <w:r w:rsidR="005802A9" w:rsidRPr="0045488F">
        <w:rPr>
          <w:iCs/>
          <w:lang w:eastAsia="en-US"/>
        </w:rPr>
        <w:t>personīgi</w:t>
      </w:r>
      <w:r w:rsidR="001B2B0E" w:rsidRPr="0045488F">
        <w:rPr>
          <w:iCs/>
          <w:lang w:eastAsia="en-US"/>
        </w:rPr>
        <w:t>, tā vie</w:t>
      </w:r>
      <w:r w:rsidR="007B4B5B" w:rsidRPr="0045488F">
        <w:rPr>
          <w:iCs/>
          <w:lang w:eastAsia="en-US"/>
        </w:rPr>
        <w:t>tā pilnvaro</w:t>
      </w:r>
      <w:r w:rsidR="00C420DF" w:rsidRPr="0045488F">
        <w:rPr>
          <w:iCs/>
          <w:lang w:eastAsia="en-US"/>
        </w:rPr>
        <w:t>jot</w:t>
      </w:r>
      <w:r w:rsidR="007B4B5B" w:rsidRPr="0045488F">
        <w:rPr>
          <w:iCs/>
          <w:lang w:eastAsia="en-US"/>
        </w:rPr>
        <w:t xml:space="preserve"> citu administratoru, kurš tiesai sniedz nepatiesas ziņas</w:t>
      </w:r>
      <w:r w:rsidR="005802A9" w:rsidRPr="0045488F">
        <w:rPr>
          <w:iCs/>
          <w:lang w:eastAsia="en-US"/>
        </w:rPr>
        <w:t>;</w:t>
      </w:r>
    </w:p>
    <w:p w14:paraId="09EBD8AB" w14:textId="363CD938" w:rsidR="00C32819" w:rsidRPr="0045488F" w:rsidRDefault="005802A9" w:rsidP="005A34B8">
      <w:pPr>
        <w:tabs>
          <w:tab w:val="left" w:pos="2450"/>
        </w:tabs>
        <w:spacing w:after="0" w:line="100" w:lineRule="atLeast"/>
        <w:ind w:firstLine="709"/>
        <w:jc w:val="both"/>
        <w:rPr>
          <w:rFonts w:eastAsia="Times New Roman"/>
        </w:rPr>
      </w:pPr>
      <w:r w:rsidRPr="0045488F">
        <w:rPr>
          <w:iCs/>
          <w:lang w:eastAsia="en-US"/>
        </w:rPr>
        <w:t>5) </w:t>
      </w:r>
      <w:r w:rsidR="00855F86" w:rsidRPr="0045488F">
        <w:rPr>
          <w:iCs/>
          <w:lang w:eastAsia="en-US"/>
        </w:rPr>
        <w:t xml:space="preserve">neatgūstot naudas līdzekļus no </w:t>
      </w:r>
      <w:r w:rsidR="00B97585" w:rsidRPr="0045488F">
        <w:rPr>
          <w:iCs/>
          <w:lang w:eastAsia="en-US"/>
        </w:rPr>
        <w:t>/</w:t>
      </w:r>
      <w:r w:rsidR="00060CC9" w:rsidRPr="0045488F">
        <w:t xml:space="preserve">VAS </w:t>
      </w:r>
      <w:r w:rsidR="00060CC9" w:rsidRPr="0045488F">
        <w:rPr>
          <w:rFonts w:eastAsia="Times New Roman"/>
        </w:rPr>
        <w:t>"</w:t>
      </w:r>
      <w:r w:rsidR="00B97585" w:rsidRPr="0045488F">
        <w:rPr>
          <w:rStyle w:val="a"/>
          <w:bCs/>
        </w:rPr>
        <w:t>Nosaukums F</w:t>
      </w:r>
      <w:r w:rsidR="00060CC9" w:rsidRPr="0045488F">
        <w:rPr>
          <w:rFonts w:eastAsia="Times New Roman"/>
        </w:rPr>
        <w:t>"</w:t>
      </w:r>
      <w:r w:rsidR="00B97585" w:rsidRPr="0045488F">
        <w:rPr>
          <w:rFonts w:eastAsia="Times New Roman"/>
        </w:rPr>
        <w:t>/</w:t>
      </w:r>
      <w:r w:rsidR="00060CC9" w:rsidRPr="0045488F">
        <w:rPr>
          <w:rFonts w:eastAsia="Times New Roman"/>
        </w:rPr>
        <w:t>.</w:t>
      </w:r>
    </w:p>
    <w:p w14:paraId="69D368F9" w14:textId="6BA79D59" w:rsidR="000D7F3E" w:rsidRPr="0045488F" w:rsidRDefault="000D7F3E" w:rsidP="005A34B8">
      <w:pPr>
        <w:tabs>
          <w:tab w:val="left" w:pos="2450"/>
        </w:tabs>
        <w:spacing w:after="0" w:line="100" w:lineRule="atLeast"/>
        <w:ind w:firstLine="709"/>
        <w:jc w:val="both"/>
        <w:rPr>
          <w:rFonts w:eastAsia="Times New Roman"/>
        </w:rPr>
      </w:pPr>
      <w:r w:rsidRPr="0045488F">
        <w:t>Vien</w:t>
      </w:r>
      <w:r w:rsidR="00377894" w:rsidRPr="0045488F">
        <w:t xml:space="preserve">laikus Sūdzībā Iesniedzējs izteicis lūgumu </w:t>
      </w:r>
      <w:r w:rsidR="00675A9F" w:rsidRPr="0045488F">
        <w:rPr>
          <w:rStyle w:val="a"/>
        </w:rPr>
        <w:t xml:space="preserve">izvērtēt Administratores rīcības </w:t>
      </w:r>
      <w:r w:rsidR="00675A9F" w:rsidRPr="0045488F">
        <w:rPr>
          <w:rStyle w:val="a"/>
          <w:rFonts w:eastAsia="Times New Roman"/>
        </w:rPr>
        <w:t>atbilstību</w:t>
      </w:r>
      <w:r w:rsidR="00675A9F" w:rsidRPr="0045488F">
        <w:rPr>
          <w:rStyle w:val="a"/>
        </w:rPr>
        <w:t xml:space="preserve"> profesionālās ētikas prasībām.</w:t>
      </w:r>
      <w:r w:rsidR="00377894" w:rsidRPr="0045488F">
        <w:t xml:space="preserve"> </w:t>
      </w:r>
    </w:p>
    <w:p w14:paraId="202EB7BD" w14:textId="27556130" w:rsidR="0031780B" w:rsidRPr="0045488F" w:rsidRDefault="0031780B" w:rsidP="005A34B8">
      <w:pPr>
        <w:tabs>
          <w:tab w:val="left" w:pos="2450"/>
        </w:tabs>
        <w:spacing w:after="0" w:line="100" w:lineRule="atLeast"/>
        <w:ind w:firstLine="709"/>
        <w:jc w:val="both"/>
        <w:rPr>
          <w:iCs/>
          <w:lang w:eastAsia="en-US"/>
        </w:rPr>
      </w:pPr>
      <w:r w:rsidRPr="0045488F">
        <w:rPr>
          <w:rFonts w:eastAsia="Times New Roman"/>
        </w:rPr>
        <w:t xml:space="preserve">[5.3] Attiecībā par Sūdzībā izteikto pretenziju par Administratores rīcību, </w:t>
      </w:r>
      <w:r w:rsidRPr="0045488F">
        <w:rPr>
          <w:iCs/>
          <w:lang w:eastAsia="en-US"/>
        </w:rPr>
        <w:t>Plāna papildinājumos neiekļaujot informāciju par Parādniekam piederošo mantu – alkoholu, secināms turpmāk minētais.</w:t>
      </w:r>
    </w:p>
    <w:p w14:paraId="36054AE5" w14:textId="33D5DCB9" w:rsidR="00AD4C47" w:rsidRPr="0045488F" w:rsidRDefault="00AD4C47" w:rsidP="00AD4C47">
      <w:pPr>
        <w:pStyle w:val="Bezatstarpm"/>
        <w:ind w:firstLine="709"/>
        <w:jc w:val="both"/>
        <w:rPr>
          <w:rStyle w:val="a"/>
          <w:rFonts w:ascii="Times New Roman" w:hAnsi="Times New Roman"/>
          <w:sz w:val="24"/>
          <w:szCs w:val="24"/>
        </w:rPr>
      </w:pPr>
      <w:r w:rsidRPr="0045488F">
        <w:rPr>
          <w:rFonts w:ascii="Times New Roman" w:hAnsi="Times New Roman"/>
          <w:sz w:val="24"/>
          <w:szCs w:val="24"/>
        </w:rPr>
        <w:t xml:space="preserve">No Maksātnespējas kontroles dienesta rīcībā pieejamās informācijas izriet, ka </w:t>
      </w:r>
      <w:r w:rsidRPr="0045488F">
        <w:rPr>
          <w:rStyle w:val="a"/>
          <w:rFonts w:ascii="Times New Roman" w:hAnsi="Times New Roman"/>
          <w:sz w:val="24"/>
          <w:szCs w:val="24"/>
        </w:rPr>
        <w:t xml:space="preserve">2025. gada </w:t>
      </w:r>
      <w:r w:rsidR="00661A2B" w:rsidRPr="0045488F">
        <w:rPr>
          <w:rStyle w:val="a"/>
          <w:rFonts w:ascii="Times New Roman" w:hAnsi="Times New Roman"/>
          <w:sz w:val="24"/>
          <w:szCs w:val="24"/>
        </w:rPr>
        <w:t xml:space="preserve">24. aprīlī </w:t>
      </w:r>
      <w:r w:rsidRPr="0045488F">
        <w:rPr>
          <w:rStyle w:val="a"/>
          <w:rFonts w:ascii="Times New Roman" w:hAnsi="Times New Roman"/>
          <w:sz w:val="24"/>
          <w:szCs w:val="24"/>
        </w:rPr>
        <w:t>Administratore sagatavoja Plān</w:t>
      </w:r>
      <w:r w:rsidR="00661A2B" w:rsidRPr="0045488F">
        <w:rPr>
          <w:rStyle w:val="a"/>
          <w:rFonts w:ascii="Times New Roman" w:hAnsi="Times New Roman"/>
          <w:sz w:val="24"/>
          <w:szCs w:val="24"/>
        </w:rPr>
        <w:t>a p</w:t>
      </w:r>
      <w:r w:rsidR="007B7EA1" w:rsidRPr="0045488F">
        <w:rPr>
          <w:rStyle w:val="a"/>
          <w:rFonts w:ascii="Times New Roman" w:hAnsi="Times New Roman"/>
          <w:sz w:val="24"/>
          <w:szCs w:val="24"/>
        </w:rPr>
        <w:t>apildinājumus</w:t>
      </w:r>
      <w:r w:rsidRPr="0045488F">
        <w:rPr>
          <w:rStyle w:val="a"/>
          <w:rFonts w:ascii="Times New Roman" w:hAnsi="Times New Roman"/>
          <w:sz w:val="24"/>
          <w:szCs w:val="24"/>
        </w:rPr>
        <w:t>, savukārt 202</w:t>
      </w:r>
      <w:r w:rsidR="00F01530" w:rsidRPr="0045488F">
        <w:rPr>
          <w:rStyle w:val="a"/>
          <w:rFonts w:ascii="Times New Roman" w:hAnsi="Times New Roman"/>
          <w:sz w:val="24"/>
          <w:szCs w:val="24"/>
        </w:rPr>
        <w:t>5</w:t>
      </w:r>
      <w:r w:rsidRPr="0045488F">
        <w:rPr>
          <w:rStyle w:val="a"/>
          <w:rFonts w:ascii="Times New Roman" w:hAnsi="Times New Roman"/>
          <w:sz w:val="24"/>
          <w:szCs w:val="24"/>
        </w:rPr>
        <w:t xml:space="preserve">. gada </w:t>
      </w:r>
      <w:r w:rsidR="00F01530" w:rsidRPr="0045488F">
        <w:rPr>
          <w:rStyle w:val="a"/>
          <w:rFonts w:ascii="Times New Roman" w:hAnsi="Times New Roman"/>
          <w:sz w:val="24"/>
          <w:szCs w:val="24"/>
        </w:rPr>
        <w:t>30</w:t>
      </w:r>
      <w:r w:rsidRPr="0045488F">
        <w:rPr>
          <w:rStyle w:val="a"/>
          <w:rFonts w:ascii="Times New Roman" w:hAnsi="Times New Roman"/>
          <w:sz w:val="24"/>
          <w:szCs w:val="24"/>
        </w:rPr>
        <w:t>. aprīlī</w:t>
      </w:r>
      <w:r w:rsidR="00F01530" w:rsidRPr="0045488F">
        <w:rPr>
          <w:rStyle w:val="a"/>
          <w:rFonts w:ascii="Times New Roman" w:hAnsi="Times New Roman"/>
          <w:sz w:val="24"/>
          <w:szCs w:val="24"/>
        </w:rPr>
        <w:t xml:space="preserve"> Iesniedzējs Administratorei sniedza iebildumus par Plāna p</w:t>
      </w:r>
      <w:r w:rsidR="007B7EA1" w:rsidRPr="0045488F">
        <w:rPr>
          <w:rStyle w:val="a"/>
          <w:rFonts w:ascii="Times New Roman" w:hAnsi="Times New Roman"/>
          <w:sz w:val="24"/>
          <w:szCs w:val="24"/>
        </w:rPr>
        <w:t>apildinājumiem</w:t>
      </w:r>
      <w:r w:rsidR="00F01530" w:rsidRPr="0045488F">
        <w:rPr>
          <w:rStyle w:val="a"/>
          <w:rFonts w:ascii="Times New Roman" w:hAnsi="Times New Roman"/>
          <w:sz w:val="24"/>
          <w:szCs w:val="24"/>
        </w:rPr>
        <w:t>, uz kuriem atbildi Administratore sniedza 2025.</w:t>
      </w:r>
      <w:r w:rsidR="00625A5D" w:rsidRPr="0045488F">
        <w:rPr>
          <w:rStyle w:val="a"/>
          <w:rFonts w:ascii="Times New Roman" w:hAnsi="Times New Roman"/>
          <w:sz w:val="24"/>
          <w:szCs w:val="24"/>
        </w:rPr>
        <w:t> </w:t>
      </w:r>
      <w:r w:rsidR="00F01530" w:rsidRPr="0045488F">
        <w:rPr>
          <w:rStyle w:val="a"/>
          <w:rFonts w:ascii="Times New Roman" w:hAnsi="Times New Roman"/>
          <w:sz w:val="24"/>
          <w:szCs w:val="24"/>
        </w:rPr>
        <w:t>gada 19</w:t>
      </w:r>
      <w:r w:rsidR="00625A5D" w:rsidRPr="0045488F">
        <w:rPr>
          <w:rStyle w:val="a"/>
          <w:rFonts w:ascii="Times New Roman" w:hAnsi="Times New Roman"/>
          <w:sz w:val="24"/>
          <w:szCs w:val="24"/>
        </w:rPr>
        <w:t xml:space="preserve">. maijā. </w:t>
      </w:r>
    </w:p>
    <w:p w14:paraId="24984411" w14:textId="52E8F649" w:rsidR="00B57F67" w:rsidRPr="0045488F" w:rsidRDefault="00B57F67" w:rsidP="00B57F67">
      <w:pPr>
        <w:pStyle w:val="Bezatstarpm"/>
        <w:ind w:firstLine="709"/>
        <w:jc w:val="both"/>
        <w:rPr>
          <w:rFonts w:ascii="Times New Roman" w:hAnsi="Times New Roman"/>
          <w:sz w:val="24"/>
          <w:szCs w:val="24"/>
        </w:rPr>
      </w:pPr>
      <w:r w:rsidRPr="0045488F">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w:t>
      </w:r>
      <w:r w:rsidRPr="0045488F">
        <w:rPr>
          <w:rFonts w:ascii="Times New Roman" w:hAnsi="Times New Roman"/>
          <w:sz w:val="24"/>
          <w:szCs w:val="24"/>
        </w:rPr>
        <w:lastRenderedPageBreak/>
        <w:t xml:space="preserve">Maksātnespējas kontroles dienestā, ja personas likumiskās tiesības ir </w:t>
      </w:r>
      <w:proofErr w:type="spellStart"/>
      <w:r w:rsidRPr="0045488F">
        <w:rPr>
          <w:rFonts w:ascii="Times New Roman" w:hAnsi="Times New Roman"/>
          <w:sz w:val="24"/>
          <w:szCs w:val="24"/>
        </w:rPr>
        <w:t>aizskārusi</w:t>
      </w:r>
      <w:proofErr w:type="spellEnd"/>
      <w:r w:rsidRPr="0045488F">
        <w:rPr>
          <w:rFonts w:ascii="Times New Roman" w:hAnsi="Times New Roman"/>
          <w:sz w:val="24"/>
          <w:szCs w:val="24"/>
        </w:rPr>
        <w:t xml:space="preserve"> maksātnespējas procesa administratora rīcība. Proti, </w:t>
      </w:r>
      <w:r w:rsidR="008D2F88" w:rsidRPr="0045488F">
        <w:rPr>
          <w:rFonts w:ascii="Times New Roman" w:hAnsi="Times New Roman"/>
          <w:sz w:val="24"/>
          <w:szCs w:val="24"/>
        </w:rPr>
        <w:t>personas, kuras likumiskās tiesības ir aizskartas, sūdzību iesniedz triju mēnešu laikā no dienas, kad konstatēta rīcība, ar kuru aizskartas personas tiesības.</w:t>
      </w:r>
      <w:r w:rsidR="008D2F88" w:rsidRPr="0045488F">
        <w:rPr>
          <w:rStyle w:val="Vresatsauce"/>
          <w:rFonts w:ascii="Times New Roman" w:hAnsi="Times New Roman"/>
          <w:sz w:val="24"/>
          <w:szCs w:val="24"/>
        </w:rPr>
        <w:footnoteReference w:id="1"/>
      </w:r>
      <w:r w:rsidR="008D2F88" w:rsidRPr="0045488F">
        <w:rPr>
          <w:rFonts w:ascii="Times New Roman" w:hAnsi="Times New Roman"/>
          <w:sz w:val="24"/>
          <w:szCs w:val="24"/>
        </w:rPr>
        <w:t xml:space="preserve"> </w:t>
      </w:r>
    </w:p>
    <w:p w14:paraId="2AF3E48C" w14:textId="5DB8FBE7" w:rsidR="000D671E" w:rsidRPr="0045488F" w:rsidRDefault="00B57F67" w:rsidP="000D671E">
      <w:pPr>
        <w:pStyle w:val="Bezatstarpm"/>
        <w:ind w:firstLine="709"/>
        <w:jc w:val="both"/>
        <w:rPr>
          <w:rStyle w:val="a"/>
          <w:rFonts w:ascii="Times New Roman" w:hAnsi="Times New Roman"/>
          <w:sz w:val="24"/>
          <w:szCs w:val="24"/>
        </w:rPr>
      </w:pPr>
      <w:r w:rsidRPr="0045488F">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4569D658" w14:textId="5AB34174" w:rsidR="00175A99" w:rsidRPr="0045488F" w:rsidRDefault="000D671E" w:rsidP="00175A99">
      <w:pPr>
        <w:pStyle w:val="Bezatstarpm"/>
        <w:ind w:firstLine="709"/>
        <w:jc w:val="both"/>
        <w:rPr>
          <w:rFonts w:ascii="Times New Roman" w:hAnsi="Times New Roman"/>
          <w:sz w:val="24"/>
          <w:szCs w:val="24"/>
        </w:rPr>
      </w:pPr>
      <w:r w:rsidRPr="0045488F">
        <w:rPr>
          <w:rFonts w:ascii="Times New Roman" w:eastAsia="Times New Roman" w:hAnsi="Times New Roman"/>
          <w:sz w:val="24"/>
          <w:szCs w:val="24"/>
        </w:rPr>
        <w:t xml:space="preserve">Maksātnespējas kontroles dienestam, ievērojot tā darbības mērķi, saņemot sūdzības ir jāizvērtē sūdzībā norādītā informācija kopsakarā ar tai pievienotajiem dokumentiem, kas sūdzībā norādītos faktus pamato, kā arī administratora sniegtajiem paskaidrojumiem un normatīvo regulējumu, un jāpieņem lēmums, kas satur konkrētu administratora rīcības </w:t>
      </w:r>
      <w:proofErr w:type="spellStart"/>
      <w:r w:rsidRPr="0045488F">
        <w:rPr>
          <w:rFonts w:ascii="Times New Roman" w:eastAsia="Times New Roman" w:hAnsi="Times New Roman"/>
          <w:sz w:val="24"/>
          <w:szCs w:val="24"/>
        </w:rPr>
        <w:t>izvērtējumu</w:t>
      </w:r>
      <w:proofErr w:type="spellEnd"/>
      <w:r w:rsidRPr="0045488F">
        <w:rPr>
          <w:rFonts w:ascii="Times New Roman" w:eastAsia="Times New Roman" w:hAnsi="Times New Roman"/>
          <w:sz w:val="24"/>
          <w:szCs w:val="24"/>
        </w:rPr>
        <w:t xml:space="preserve"> tikai tad, ja tiek ievērots likumā noteiktais sūdzības iesniegšanas termiņš.</w:t>
      </w:r>
      <w:r w:rsidRPr="0045488F">
        <w:rPr>
          <w:rStyle w:val="Vresatsauce"/>
          <w:rFonts w:ascii="Times New Roman" w:eastAsia="Times New Roman" w:hAnsi="Times New Roman"/>
          <w:sz w:val="24"/>
          <w:szCs w:val="24"/>
        </w:rPr>
        <w:footnoteReference w:id="2"/>
      </w:r>
      <w:r w:rsidR="00175A99" w:rsidRPr="0045488F">
        <w:rPr>
          <w:rFonts w:ascii="Times New Roman" w:eastAsia="Times New Roman" w:hAnsi="Times New Roman"/>
          <w:sz w:val="24"/>
          <w:szCs w:val="24"/>
        </w:rPr>
        <w:t xml:space="preserve"> </w:t>
      </w:r>
      <w:r w:rsidR="00175A99" w:rsidRPr="0045488F">
        <w:rPr>
          <w:rFonts w:ascii="Times New Roman" w:hAnsi="Times New Roman"/>
          <w:sz w:val="24"/>
          <w:szCs w:val="24"/>
        </w:rPr>
        <w:t>Likumdevējs nav norādījis</w:t>
      </w:r>
      <w:r w:rsidR="00175A99" w:rsidRPr="0045488F">
        <w:t xml:space="preserve"> </w:t>
      </w:r>
      <w:r w:rsidR="00175A99" w:rsidRPr="0045488F">
        <w:rPr>
          <w:rFonts w:ascii="Times New Roman" w:hAnsi="Times New Roman"/>
          <w:sz w:val="24"/>
          <w:szCs w:val="24"/>
        </w:rPr>
        <w:t>uz to, ka šāds termiņš būtu pagarināms kādu citu apstākļu rašanās dēļ.</w:t>
      </w:r>
      <w:r w:rsidR="00175A99" w:rsidRPr="0045488F">
        <w:rPr>
          <w:rStyle w:val="Vresatsauce"/>
          <w:rFonts w:ascii="Times New Roman" w:hAnsi="Times New Roman"/>
          <w:sz w:val="24"/>
          <w:szCs w:val="24"/>
        </w:rPr>
        <w:footnoteReference w:id="3"/>
      </w:r>
    </w:p>
    <w:p w14:paraId="6972AB6A" w14:textId="77777777" w:rsidR="00D14959" w:rsidRPr="0045488F" w:rsidRDefault="00D14959" w:rsidP="00D14959">
      <w:pPr>
        <w:pStyle w:val="Bezatstarpm"/>
        <w:ind w:firstLine="709"/>
        <w:jc w:val="both"/>
        <w:rPr>
          <w:rFonts w:ascii="Times New Roman" w:hAnsi="Times New Roman"/>
          <w:sz w:val="24"/>
          <w:szCs w:val="24"/>
        </w:rPr>
      </w:pPr>
      <w:r w:rsidRPr="0045488F">
        <w:rPr>
          <w:rFonts w:ascii="Times New Roman" w:hAnsi="Times New Roman"/>
          <w:sz w:val="24"/>
          <w:szCs w:val="24"/>
        </w:rPr>
        <w:t xml:space="preserve">Maksātnespējas likumā noteiktie sūdzības celšanas termiņi pēc savas juridiskās dabas ir </w:t>
      </w:r>
      <w:proofErr w:type="spellStart"/>
      <w:r w:rsidRPr="0045488F">
        <w:rPr>
          <w:rFonts w:ascii="Times New Roman" w:hAnsi="Times New Roman"/>
          <w:sz w:val="24"/>
          <w:szCs w:val="24"/>
        </w:rPr>
        <w:t>materiāltiesiski</w:t>
      </w:r>
      <w:proofErr w:type="spellEnd"/>
      <w:r w:rsidRPr="0045488F">
        <w:rPr>
          <w:rFonts w:ascii="Times New Roman" w:hAnsi="Times New Roman"/>
          <w:sz w:val="24"/>
          <w:szCs w:val="24"/>
        </w:rPr>
        <w:t xml:space="preserve"> </w:t>
      </w:r>
      <w:proofErr w:type="spellStart"/>
      <w:r w:rsidRPr="0045488F">
        <w:rPr>
          <w:rFonts w:ascii="Times New Roman" w:hAnsi="Times New Roman"/>
          <w:sz w:val="24"/>
          <w:szCs w:val="24"/>
        </w:rPr>
        <w:t>prekluzīvi</w:t>
      </w:r>
      <w:proofErr w:type="spellEnd"/>
      <w:r w:rsidRPr="0045488F">
        <w:rPr>
          <w:rFonts w:ascii="Times New Roman" w:hAnsi="Times New Roman"/>
          <w:sz w:val="24"/>
          <w:szCs w:val="24"/>
        </w:rPr>
        <w:t xml:space="preserve"> termiņi, kas nozīmē to, ka tie ir subjektīvo tiesību izbeidzoši termiņi.</w:t>
      </w:r>
    </w:p>
    <w:p w14:paraId="75661CFA" w14:textId="33F319DE" w:rsidR="00D14959" w:rsidRPr="0045488F" w:rsidRDefault="00D14959" w:rsidP="00D14959">
      <w:pPr>
        <w:pStyle w:val="Bezatstarpm"/>
        <w:jc w:val="both"/>
        <w:rPr>
          <w:rFonts w:ascii="Times New Roman" w:hAnsi="Times New Roman"/>
          <w:sz w:val="24"/>
          <w:szCs w:val="24"/>
        </w:rPr>
      </w:pPr>
      <w:proofErr w:type="spellStart"/>
      <w:r w:rsidRPr="0045488F">
        <w:rPr>
          <w:rFonts w:ascii="Times New Roman" w:hAnsi="Times New Roman"/>
          <w:sz w:val="24"/>
          <w:szCs w:val="24"/>
        </w:rPr>
        <w:t>Prekluzīvs</w:t>
      </w:r>
      <w:proofErr w:type="spellEnd"/>
      <w:r w:rsidRPr="0045488F">
        <w:rPr>
          <w:rFonts w:ascii="Times New Roman" w:hAnsi="Times New Roman"/>
          <w:sz w:val="24"/>
          <w:szCs w:val="24"/>
        </w:rPr>
        <w:t xml:space="preserve"> termiņš iznīcina ne vien prasījumu (kā noilgums), bet arī pašu tiesību.</w:t>
      </w:r>
      <w:r w:rsidRPr="0045488F">
        <w:rPr>
          <w:rStyle w:val="Vresatsauce"/>
          <w:rFonts w:ascii="Times New Roman" w:hAnsi="Times New Roman"/>
          <w:sz w:val="24"/>
          <w:szCs w:val="24"/>
        </w:rPr>
        <w:footnoteReference w:id="4"/>
      </w:r>
    </w:p>
    <w:p w14:paraId="7D3CE4FD" w14:textId="20F4A540" w:rsidR="00D133CD" w:rsidRPr="0045488F" w:rsidRDefault="00E83C68" w:rsidP="003E77C5">
      <w:pPr>
        <w:spacing w:after="0" w:line="240" w:lineRule="auto"/>
        <w:ind w:firstLine="709"/>
        <w:jc w:val="both"/>
      </w:pPr>
      <w:r w:rsidRPr="0045488F">
        <w:tab/>
        <w:t xml:space="preserve">Ņemot vērā iepriekš minēto, Maksātnespējas kontroles dienests secina, ka Sūdzības daļā par </w:t>
      </w:r>
      <w:r w:rsidR="003B0395" w:rsidRPr="0045488F">
        <w:t>Administratores rīcību</w:t>
      </w:r>
      <w:r w:rsidR="00C767E1" w:rsidRPr="0045488F">
        <w:t>,</w:t>
      </w:r>
      <w:r w:rsidR="003B0395" w:rsidRPr="0045488F">
        <w:t xml:space="preserve"> </w:t>
      </w:r>
      <w:r w:rsidR="00C767E1" w:rsidRPr="0045488F">
        <w:rPr>
          <w:iCs/>
          <w:lang w:eastAsia="en-US"/>
        </w:rPr>
        <w:t>Plāna papildinājumos neiekļaujot informāciju par Parādniekam piederošo mantu – alkoholu,</w:t>
      </w:r>
      <w:r w:rsidR="003B0395" w:rsidRPr="0045488F">
        <w:t xml:space="preserve"> </w:t>
      </w:r>
      <w:r w:rsidR="003B0395" w:rsidRPr="0045488F">
        <w:rPr>
          <w:iCs/>
        </w:rPr>
        <w:t xml:space="preserve">ir iestājies noilgums, jo </w:t>
      </w:r>
      <w:r w:rsidR="003B0395" w:rsidRPr="0045488F">
        <w:t>Iesniedzējam par Administratores rīcību bija zināms kopš</w:t>
      </w:r>
      <w:r w:rsidR="00E246B3" w:rsidRPr="0045488F">
        <w:t xml:space="preserve"> </w:t>
      </w:r>
      <w:r w:rsidR="003B0395" w:rsidRPr="0045488F">
        <w:t>Plāna papildinājumu saņemšanas</w:t>
      </w:r>
      <w:r w:rsidR="00BF40D8" w:rsidRPr="0045488F">
        <w:t>. Savukārt</w:t>
      </w:r>
      <w:r w:rsidR="00AF0063" w:rsidRPr="0045488F">
        <w:t xml:space="preserve"> par</w:t>
      </w:r>
      <w:r w:rsidR="00BF40D8" w:rsidRPr="0045488F">
        <w:t xml:space="preserve"> Administratores rīcīb</w:t>
      </w:r>
      <w:r w:rsidR="00AF0063" w:rsidRPr="0045488F">
        <w:t>u</w:t>
      </w:r>
      <w:r w:rsidR="009B6CD1" w:rsidRPr="0045488F">
        <w:t>, atsakoties iekļaut minēto mantu Plāna p</w:t>
      </w:r>
      <w:r w:rsidR="007B7EA1" w:rsidRPr="0045488F">
        <w:t>apildinājumos</w:t>
      </w:r>
      <w:r w:rsidR="009B6CD1" w:rsidRPr="0045488F">
        <w:t>,</w:t>
      </w:r>
      <w:r w:rsidR="00AF0063" w:rsidRPr="0045488F">
        <w:t xml:space="preserve"> </w:t>
      </w:r>
      <w:r w:rsidR="009B6CD1" w:rsidRPr="0045488F">
        <w:t>Iesniedzējam bija</w:t>
      </w:r>
      <w:r w:rsidR="00AF0063" w:rsidRPr="0045488F">
        <w:t xml:space="preserve"> zināms</w:t>
      </w:r>
      <w:r w:rsidR="00DD73F5" w:rsidRPr="0045488F">
        <w:t xml:space="preserve"> kopš atbildes saņemšanas </w:t>
      </w:r>
      <w:r w:rsidR="00DD73F5" w:rsidRPr="0045488F">
        <w:rPr>
          <w:rStyle w:val="a"/>
        </w:rPr>
        <w:t>2025. gada 19. maijā.</w:t>
      </w:r>
      <w:r w:rsidR="00DD73F5" w:rsidRPr="0045488F">
        <w:t xml:space="preserve"> </w:t>
      </w:r>
      <w:r w:rsidR="00E246B3" w:rsidRPr="0045488F">
        <w:t xml:space="preserve"> </w:t>
      </w:r>
      <w:r w:rsidR="003B0395" w:rsidRPr="0045488F">
        <w:t>Tas ir, Iesniedzējam Administratores rīcība bija zināma ilgāk nekā trīs mēnešus pirms Sūdzības iesniegšanas Maksātnespējas kontroles dienestā.</w:t>
      </w:r>
    </w:p>
    <w:p w14:paraId="4D7824D3" w14:textId="1F685F7D" w:rsidR="00B57F67" w:rsidRPr="0045488F" w:rsidRDefault="00B57F67" w:rsidP="00B57F67">
      <w:pPr>
        <w:tabs>
          <w:tab w:val="left" w:pos="2450"/>
        </w:tabs>
        <w:spacing w:after="0" w:line="100" w:lineRule="atLeast"/>
        <w:ind w:firstLine="709"/>
        <w:jc w:val="both"/>
        <w:rPr>
          <w:iCs/>
          <w:lang w:eastAsia="en-US"/>
        </w:rPr>
      </w:pPr>
      <w:r w:rsidRPr="0045488F">
        <w:t xml:space="preserve">Līdz ar to, </w:t>
      </w:r>
      <w:r w:rsidRPr="0045488F">
        <w:rPr>
          <w:lang w:eastAsia="en-US"/>
        </w:rPr>
        <w:t>izskatot Sūdzību, ievērojot noilgumu, nav pamata vērtēt Administrator</w:t>
      </w:r>
      <w:r w:rsidRPr="0045488F">
        <w:t>es</w:t>
      </w:r>
      <w:r w:rsidRPr="0045488F">
        <w:rPr>
          <w:lang w:eastAsia="en-US"/>
        </w:rPr>
        <w:t xml:space="preserve"> rīcību,</w:t>
      </w:r>
      <w:r w:rsidRPr="0045488F">
        <w:rPr>
          <w:iCs/>
          <w:lang w:eastAsia="en-US"/>
        </w:rPr>
        <w:t xml:space="preserve"> Plāna papildinājumos</w:t>
      </w:r>
      <w:r w:rsidR="003E77C5" w:rsidRPr="0045488F">
        <w:rPr>
          <w:iCs/>
          <w:lang w:eastAsia="en-US"/>
        </w:rPr>
        <w:t xml:space="preserve"> </w:t>
      </w:r>
      <w:r w:rsidRPr="0045488F">
        <w:rPr>
          <w:iCs/>
          <w:lang w:eastAsia="en-US"/>
        </w:rPr>
        <w:t>neiekļaujot informāciju par Parādniekam piederošo mantu – alkoholu</w:t>
      </w:r>
      <w:r w:rsidR="003E77C5" w:rsidRPr="0045488F">
        <w:rPr>
          <w:iCs/>
          <w:lang w:eastAsia="en-US"/>
        </w:rPr>
        <w:t>.</w:t>
      </w:r>
    </w:p>
    <w:p w14:paraId="5096A1DA" w14:textId="4289945A" w:rsidR="00154412" w:rsidRPr="0045488F" w:rsidRDefault="00480700" w:rsidP="004C3A5B">
      <w:pPr>
        <w:tabs>
          <w:tab w:val="left" w:pos="2450"/>
        </w:tabs>
        <w:spacing w:after="0" w:line="100" w:lineRule="atLeast"/>
        <w:ind w:firstLine="709"/>
        <w:jc w:val="both"/>
        <w:rPr>
          <w:rFonts w:eastAsia="Times New Roman"/>
        </w:rPr>
      </w:pPr>
      <w:r w:rsidRPr="0045488F">
        <w:rPr>
          <w:rStyle w:val="a"/>
        </w:rPr>
        <w:t>Vienlaikus Maksātnespējas kontroles dienests vērš uzmanību, ka</w:t>
      </w:r>
      <w:r w:rsidR="001C4237" w:rsidRPr="0045488F">
        <w:rPr>
          <w:rStyle w:val="a"/>
        </w:rPr>
        <w:t xml:space="preserve"> </w:t>
      </w:r>
      <w:r w:rsidR="001C4237" w:rsidRPr="0045488F">
        <w:rPr>
          <w:rFonts w:eastAsia="Times New Roman"/>
        </w:rPr>
        <w:t xml:space="preserve">izskatot Iesniedzēja </w:t>
      </w:r>
      <w:r w:rsidR="00BB56A5" w:rsidRPr="0045488F">
        <w:rPr>
          <w:rFonts w:eastAsia="Times New Roman"/>
        </w:rPr>
        <w:t>2024. gada 30. oktobra sūdzību</w:t>
      </w:r>
      <w:r w:rsidR="00994854" w:rsidRPr="0045488F">
        <w:rPr>
          <w:rFonts w:eastAsia="Times New Roman"/>
        </w:rPr>
        <w:t xml:space="preserve"> un tās</w:t>
      </w:r>
      <w:r w:rsidR="00BB56A5" w:rsidRPr="0045488F">
        <w:rPr>
          <w:rFonts w:eastAsia="Times New Roman"/>
        </w:rPr>
        <w:t xml:space="preserve"> 2024. gada 9. decembra papildinājum</w:t>
      </w:r>
      <w:r w:rsidR="00994854" w:rsidRPr="0045488F">
        <w:rPr>
          <w:rFonts w:eastAsia="Times New Roman"/>
        </w:rPr>
        <w:t>us,</w:t>
      </w:r>
      <w:r w:rsidR="00BB56A5" w:rsidRPr="0045488F">
        <w:rPr>
          <w:rFonts w:eastAsia="Times New Roman"/>
        </w:rPr>
        <w:t xml:space="preserve"> </w:t>
      </w:r>
      <w:r w:rsidR="00994854" w:rsidRPr="0045488F">
        <w:rPr>
          <w:rFonts w:eastAsia="Times New Roman"/>
        </w:rPr>
        <w:t>Maksātnespējas kontroles dienests</w:t>
      </w:r>
      <w:r w:rsidR="001C4237" w:rsidRPr="0045488F">
        <w:rPr>
          <w:rFonts w:eastAsia="Times New Roman"/>
        </w:rPr>
        <w:t xml:space="preserve"> jau vērtēja Administrator</w:t>
      </w:r>
      <w:r w:rsidR="00994854" w:rsidRPr="0045488F">
        <w:rPr>
          <w:rFonts w:eastAsia="Times New Roman"/>
        </w:rPr>
        <w:t>es</w:t>
      </w:r>
      <w:r w:rsidR="001C4237" w:rsidRPr="0045488F">
        <w:rPr>
          <w:rFonts w:eastAsia="Times New Roman"/>
        </w:rPr>
        <w:t xml:space="preserve"> rīcības atbilstību normatīvo aktu prasībām, tostarp, arī saistībā ar </w:t>
      </w:r>
      <w:r w:rsidR="00894989" w:rsidRPr="0045488F">
        <w:rPr>
          <w:rFonts w:eastAsia="Times New Roman"/>
        </w:rPr>
        <w:t>Iesniedzēja</w:t>
      </w:r>
      <w:r w:rsidR="001C4237" w:rsidRPr="0045488F">
        <w:rPr>
          <w:rFonts w:eastAsia="Times New Roman"/>
        </w:rPr>
        <w:t xml:space="preserve"> izteikt</w:t>
      </w:r>
      <w:r w:rsidR="00F360A6" w:rsidRPr="0045488F">
        <w:rPr>
          <w:rFonts w:eastAsia="Times New Roman"/>
        </w:rPr>
        <w:t>o</w:t>
      </w:r>
      <w:r w:rsidR="00894989" w:rsidRPr="0045488F">
        <w:rPr>
          <w:rFonts w:eastAsia="Times New Roman"/>
        </w:rPr>
        <w:t xml:space="preserve"> </w:t>
      </w:r>
      <w:r w:rsidR="001C4237" w:rsidRPr="0045488F">
        <w:rPr>
          <w:rFonts w:eastAsia="Times New Roman"/>
        </w:rPr>
        <w:t>pretenzij</w:t>
      </w:r>
      <w:r w:rsidR="00550382" w:rsidRPr="0045488F">
        <w:rPr>
          <w:rFonts w:eastAsia="Times New Roman"/>
        </w:rPr>
        <w:t>u</w:t>
      </w:r>
      <w:r w:rsidR="001C4237" w:rsidRPr="0045488F">
        <w:rPr>
          <w:rFonts w:eastAsia="Times New Roman"/>
        </w:rPr>
        <w:t xml:space="preserve"> par Administrator</w:t>
      </w:r>
      <w:r w:rsidR="00894989" w:rsidRPr="0045488F">
        <w:rPr>
          <w:rFonts w:eastAsia="Times New Roman"/>
        </w:rPr>
        <w:t>es</w:t>
      </w:r>
      <w:r w:rsidR="001C4237" w:rsidRPr="0045488F">
        <w:rPr>
          <w:rFonts w:eastAsia="Times New Roman"/>
        </w:rPr>
        <w:t xml:space="preserve"> rīcību, </w:t>
      </w:r>
      <w:r w:rsidR="009D1978" w:rsidRPr="0045488F">
        <w:rPr>
          <w:rFonts w:eastAsia="Times New Roman"/>
        </w:rPr>
        <w:t xml:space="preserve">neiekļaujot </w:t>
      </w:r>
      <w:r w:rsidR="009D1978" w:rsidRPr="0045488F">
        <w:rPr>
          <w:iCs/>
          <w:lang w:eastAsia="en-US"/>
        </w:rPr>
        <w:t xml:space="preserve">Parādniekam piederošo mantu – alkoholu </w:t>
      </w:r>
      <w:r w:rsidR="00166593" w:rsidRPr="0045488F">
        <w:rPr>
          <w:iCs/>
          <w:lang w:eastAsia="en-US"/>
        </w:rPr>
        <w:t xml:space="preserve">attiecīgajā mantas pārdošanas plāna papildinājumu redakcijā. </w:t>
      </w:r>
      <w:r w:rsidR="00E355A0" w:rsidRPr="0045488F">
        <w:rPr>
          <w:iCs/>
          <w:lang w:eastAsia="en-US"/>
        </w:rPr>
        <w:t>Tāpat arī</w:t>
      </w:r>
      <w:r w:rsidR="00550382" w:rsidRPr="0045488F">
        <w:rPr>
          <w:rFonts w:eastAsia="Times New Roman"/>
        </w:rPr>
        <w:t xml:space="preserve"> vērtēja Administratores rīcības atbilstību normatīvo aktu prasībām</w:t>
      </w:r>
      <w:r w:rsidR="00CF017D" w:rsidRPr="0045488F">
        <w:rPr>
          <w:rFonts w:eastAsia="Times New Roman"/>
        </w:rPr>
        <w:t xml:space="preserve"> saistībā ar minētās mantas nepārņemšanu. </w:t>
      </w:r>
      <w:r w:rsidR="001C4237" w:rsidRPr="0045488F">
        <w:rPr>
          <w:iCs/>
          <w:lang w:eastAsia="en-US"/>
        </w:rPr>
        <w:t xml:space="preserve">Ar </w:t>
      </w:r>
      <w:r w:rsidR="007062C4" w:rsidRPr="0045488F">
        <w:rPr>
          <w:iCs/>
          <w:lang w:eastAsia="en-US"/>
        </w:rPr>
        <w:t>Lēmumu</w:t>
      </w:r>
      <w:r w:rsidR="001C4237" w:rsidRPr="0045488F">
        <w:rPr>
          <w:iCs/>
          <w:lang w:eastAsia="en-US"/>
        </w:rPr>
        <w:t xml:space="preserve"> Iesniedzēja </w:t>
      </w:r>
      <w:r w:rsidR="00E255F3" w:rsidRPr="0045488F">
        <w:rPr>
          <w:rFonts w:eastAsia="Times New Roman"/>
        </w:rPr>
        <w:t xml:space="preserve">2024. gada 30. oktobra sūdzība un tās 2024. gada 9. decembra papildinājumi </w:t>
      </w:r>
      <w:r w:rsidR="001C4237" w:rsidRPr="0045488F">
        <w:rPr>
          <w:rFonts w:eastAsia="Times New Roman"/>
        </w:rPr>
        <w:t>tika noraidīt</w:t>
      </w:r>
      <w:r w:rsidR="00E255F3" w:rsidRPr="0045488F">
        <w:rPr>
          <w:rFonts w:eastAsia="Times New Roman"/>
        </w:rPr>
        <w:t xml:space="preserve">i </w:t>
      </w:r>
      <w:r w:rsidR="001C4237" w:rsidRPr="0045488F">
        <w:rPr>
          <w:rFonts w:eastAsia="Times New Roman"/>
        </w:rPr>
        <w:t>un Administrator</w:t>
      </w:r>
      <w:r w:rsidR="00E255F3" w:rsidRPr="0045488F">
        <w:rPr>
          <w:rFonts w:eastAsia="Times New Roman"/>
        </w:rPr>
        <w:t xml:space="preserve">es </w:t>
      </w:r>
      <w:r w:rsidR="001C4237" w:rsidRPr="0045488F">
        <w:rPr>
          <w:rFonts w:eastAsia="Times New Roman"/>
        </w:rPr>
        <w:t xml:space="preserve">rīcībā normatīvo aktu pārkāpumi netika konstatēti. </w:t>
      </w:r>
    </w:p>
    <w:p w14:paraId="5039AE35" w14:textId="4FE07F4D" w:rsidR="001C4237" w:rsidRPr="0045488F" w:rsidRDefault="006164AD" w:rsidP="0043441A">
      <w:pPr>
        <w:tabs>
          <w:tab w:val="left" w:pos="2450"/>
        </w:tabs>
        <w:spacing w:after="0" w:line="100" w:lineRule="atLeast"/>
        <w:ind w:firstLine="709"/>
        <w:jc w:val="both"/>
        <w:rPr>
          <w:rFonts w:eastAsia="Times New Roman"/>
        </w:rPr>
      </w:pPr>
      <w:r w:rsidRPr="0045488F">
        <w:rPr>
          <w:rFonts w:eastAsia="Times New Roman"/>
        </w:rPr>
        <w:t>Saskaņā ar</w:t>
      </w:r>
      <w:r w:rsidR="00FA0720" w:rsidRPr="0045488F">
        <w:rPr>
          <w:rFonts w:eastAsia="Times New Roman"/>
        </w:rPr>
        <w:t xml:space="preserve"> Maksātnespējas kontroles dienesta rīc</w:t>
      </w:r>
      <w:r w:rsidR="00880B3E" w:rsidRPr="0045488F">
        <w:rPr>
          <w:rFonts w:eastAsia="Times New Roman"/>
        </w:rPr>
        <w:t>ī</w:t>
      </w:r>
      <w:r w:rsidR="00FA0720" w:rsidRPr="0045488F">
        <w:rPr>
          <w:rFonts w:eastAsia="Times New Roman"/>
        </w:rPr>
        <w:t xml:space="preserve">bā </w:t>
      </w:r>
      <w:r w:rsidR="00880B3E" w:rsidRPr="0045488F">
        <w:rPr>
          <w:rFonts w:eastAsia="Times New Roman"/>
        </w:rPr>
        <w:t>esoš</w:t>
      </w:r>
      <w:r w:rsidRPr="0045488F">
        <w:rPr>
          <w:rFonts w:eastAsia="Times New Roman"/>
        </w:rPr>
        <w:t>o</w:t>
      </w:r>
      <w:r w:rsidR="00880B3E" w:rsidRPr="0045488F">
        <w:rPr>
          <w:rFonts w:eastAsia="Times New Roman"/>
        </w:rPr>
        <w:t xml:space="preserve"> inform</w:t>
      </w:r>
      <w:r w:rsidR="007701B5" w:rsidRPr="0045488F">
        <w:rPr>
          <w:rFonts w:eastAsia="Times New Roman"/>
        </w:rPr>
        <w:t>ācij</w:t>
      </w:r>
      <w:r w:rsidRPr="0045488F">
        <w:rPr>
          <w:rFonts w:eastAsia="Times New Roman"/>
        </w:rPr>
        <w:t>u</w:t>
      </w:r>
      <w:r w:rsidR="007701B5" w:rsidRPr="0045488F">
        <w:rPr>
          <w:rFonts w:eastAsia="Times New Roman"/>
        </w:rPr>
        <w:t xml:space="preserve">, kopsakarā ar Administratores Paskaidrojumos norādīto, </w:t>
      </w:r>
      <w:r w:rsidRPr="0045488F">
        <w:rPr>
          <w:rFonts w:eastAsia="Times New Roman"/>
        </w:rPr>
        <w:t xml:space="preserve">Maksātnespējas kontroles dienestam šā lēmuma sagatavošanas brīdī nav pamata </w:t>
      </w:r>
      <w:r w:rsidR="00C9503A" w:rsidRPr="0045488F">
        <w:rPr>
          <w:rFonts w:eastAsia="Times New Roman"/>
        </w:rPr>
        <w:t xml:space="preserve">konstatēt, ka Parādnieka maksātnespējas procesā esošie apstākļi saistībā ar mantas – alkohola piederību </w:t>
      </w:r>
      <w:r w:rsidR="009D66F7" w:rsidRPr="0045488F">
        <w:rPr>
          <w:rFonts w:eastAsia="Times New Roman"/>
        </w:rPr>
        <w:t xml:space="preserve">būtu mainījušies. </w:t>
      </w:r>
      <w:r w:rsidR="0043441A" w:rsidRPr="0045488F">
        <w:rPr>
          <w:rFonts w:eastAsia="Times New Roman"/>
        </w:rPr>
        <w:t>Līdz ar to</w:t>
      </w:r>
      <w:r w:rsidR="001C4237" w:rsidRPr="0045488F">
        <w:rPr>
          <w:rFonts w:eastAsia="Times New Roman"/>
        </w:rPr>
        <w:t>, izskatot Sūdzību,</w:t>
      </w:r>
      <w:r w:rsidR="00210122" w:rsidRPr="0045488F">
        <w:rPr>
          <w:rFonts w:eastAsia="Times New Roman"/>
        </w:rPr>
        <w:t xml:space="preserve"> Maksātnespējas kontroles dienests</w:t>
      </w:r>
      <w:r w:rsidR="001C4237" w:rsidRPr="0045488F">
        <w:rPr>
          <w:rFonts w:eastAsia="Times New Roman"/>
        </w:rPr>
        <w:t xml:space="preserve"> atkārtoti nevērtēs tos apstākļus, kas jau izvērtēti Lēmumā saistībā ar </w:t>
      </w:r>
      <w:r w:rsidR="00154412" w:rsidRPr="0045488F">
        <w:rPr>
          <w:iCs/>
          <w:lang w:eastAsia="en-US"/>
        </w:rPr>
        <w:t xml:space="preserve">mantas – alkohola iekļaušanu </w:t>
      </w:r>
      <w:r w:rsidR="00FF661D" w:rsidRPr="0045488F">
        <w:rPr>
          <w:iCs/>
          <w:lang w:eastAsia="en-US"/>
        </w:rPr>
        <w:t>attiecīgajā Parādnieka mantas pārdošanas plāna p</w:t>
      </w:r>
      <w:r w:rsidR="007B7EA1" w:rsidRPr="0045488F">
        <w:rPr>
          <w:iCs/>
          <w:lang w:eastAsia="en-US"/>
        </w:rPr>
        <w:t>apildinājumu</w:t>
      </w:r>
      <w:r w:rsidR="00FF661D" w:rsidRPr="0045488F">
        <w:rPr>
          <w:iCs/>
          <w:lang w:eastAsia="en-US"/>
        </w:rPr>
        <w:t xml:space="preserve"> redakcijā. </w:t>
      </w:r>
    </w:p>
    <w:p w14:paraId="073B4F05" w14:textId="778B66BE" w:rsidR="005E272F" w:rsidRPr="0045488F" w:rsidRDefault="00FF661D" w:rsidP="00AD4C47">
      <w:pPr>
        <w:pStyle w:val="Bezatstarpm"/>
        <w:ind w:firstLine="709"/>
        <w:jc w:val="both"/>
        <w:rPr>
          <w:rFonts w:ascii="Times New Roman" w:hAnsi="Times New Roman"/>
          <w:iCs/>
          <w:sz w:val="24"/>
          <w:szCs w:val="24"/>
        </w:rPr>
      </w:pPr>
      <w:r w:rsidRPr="0045488F">
        <w:rPr>
          <w:rStyle w:val="a"/>
          <w:rFonts w:ascii="Times New Roman" w:hAnsi="Times New Roman"/>
          <w:sz w:val="24"/>
          <w:szCs w:val="24"/>
        </w:rPr>
        <w:t xml:space="preserve">Ņemot vērā minēto, kā arī to, ka </w:t>
      </w:r>
      <w:r w:rsidR="00B15785" w:rsidRPr="0045488F">
        <w:rPr>
          <w:rStyle w:val="a"/>
          <w:rFonts w:ascii="Times New Roman" w:hAnsi="Times New Roman"/>
          <w:sz w:val="24"/>
          <w:szCs w:val="24"/>
        </w:rPr>
        <w:t xml:space="preserve">Sūdzības iesniegšanai daļā par Administratores rīcību, </w:t>
      </w:r>
      <w:r w:rsidR="00C77D2E" w:rsidRPr="0045488F">
        <w:rPr>
          <w:rFonts w:ascii="Times New Roman" w:hAnsi="Times New Roman"/>
          <w:iCs/>
          <w:sz w:val="24"/>
          <w:szCs w:val="24"/>
        </w:rPr>
        <w:t>Plāna papildinājumos neiekļaujot informāciju par Parādniekam piederošo mantu – alkoholu, iestājies noilgums</w:t>
      </w:r>
      <w:r w:rsidR="00595D4B" w:rsidRPr="0045488F">
        <w:rPr>
          <w:rFonts w:ascii="Times New Roman" w:hAnsi="Times New Roman"/>
          <w:iCs/>
          <w:sz w:val="24"/>
          <w:szCs w:val="24"/>
        </w:rPr>
        <w:t>,</w:t>
      </w:r>
      <w:r w:rsidR="00C77D2E" w:rsidRPr="0045488F">
        <w:rPr>
          <w:rFonts w:ascii="Times New Roman" w:hAnsi="Times New Roman"/>
          <w:iCs/>
          <w:sz w:val="24"/>
          <w:szCs w:val="24"/>
        </w:rPr>
        <w:t xml:space="preserve"> Sūdzība </w:t>
      </w:r>
      <w:r w:rsidR="00595D4B" w:rsidRPr="0045488F">
        <w:rPr>
          <w:rFonts w:ascii="Times New Roman" w:hAnsi="Times New Roman"/>
          <w:iCs/>
          <w:sz w:val="24"/>
          <w:szCs w:val="24"/>
        </w:rPr>
        <w:t xml:space="preserve">šajā daļā ir noraidāma. </w:t>
      </w:r>
    </w:p>
    <w:p w14:paraId="7DEB4F15" w14:textId="3A971A5B" w:rsidR="00917792" w:rsidRPr="0045488F" w:rsidRDefault="00917792" w:rsidP="00917792">
      <w:pPr>
        <w:tabs>
          <w:tab w:val="left" w:pos="2450"/>
        </w:tabs>
        <w:spacing w:after="0" w:line="100" w:lineRule="atLeast"/>
        <w:ind w:firstLine="709"/>
        <w:jc w:val="both"/>
        <w:rPr>
          <w:iCs/>
          <w:lang w:eastAsia="en-US"/>
        </w:rPr>
      </w:pPr>
      <w:r w:rsidRPr="0045488F">
        <w:rPr>
          <w:rFonts w:eastAsia="Times New Roman"/>
        </w:rPr>
        <w:t xml:space="preserve">[5.4] Attiecībā par Sūdzībā izteikto pretenziju par Administratores rīcību, </w:t>
      </w:r>
      <w:r w:rsidRPr="0045488F">
        <w:rPr>
          <w:iCs/>
          <w:lang w:eastAsia="en-US"/>
        </w:rPr>
        <w:t>paužot nodomu atteikties no prasības pret Valēriju Petrovu, secināms turpmāk minētais.</w:t>
      </w:r>
    </w:p>
    <w:p w14:paraId="2489D16F" w14:textId="2F70A8A7" w:rsidR="002C6B94" w:rsidRPr="0045488F" w:rsidRDefault="002C6B94" w:rsidP="00917792">
      <w:pPr>
        <w:tabs>
          <w:tab w:val="left" w:pos="2450"/>
        </w:tabs>
        <w:spacing w:after="0" w:line="100" w:lineRule="atLeast"/>
        <w:ind w:firstLine="709"/>
        <w:jc w:val="both"/>
        <w:rPr>
          <w:iCs/>
          <w:lang w:eastAsia="en-US"/>
        </w:rPr>
      </w:pPr>
      <w:r w:rsidRPr="0045488F">
        <w:t xml:space="preserve">No Maksātnespējas kontroles dienesta rīcībā pieejamās informācijas izriet, ka </w:t>
      </w:r>
      <w:r w:rsidRPr="0045488F">
        <w:rPr>
          <w:rStyle w:val="a"/>
          <w:iCs/>
        </w:rPr>
        <w:lastRenderedPageBreak/>
        <w:t>2025. gada 9. aprīlī Administratore sagatavoja Paziņojumu</w:t>
      </w:r>
      <w:r w:rsidR="00060659" w:rsidRPr="0045488F">
        <w:rPr>
          <w:rStyle w:val="a"/>
          <w:iCs/>
        </w:rPr>
        <w:t>, savukārt 2025.</w:t>
      </w:r>
      <w:r w:rsidR="00DD34A7" w:rsidRPr="0045488F">
        <w:rPr>
          <w:rStyle w:val="a"/>
          <w:iCs/>
        </w:rPr>
        <w:t> </w:t>
      </w:r>
      <w:r w:rsidR="00060659" w:rsidRPr="0045488F">
        <w:rPr>
          <w:rStyle w:val="a"/>
          <w:iCs/>
        </w:rPr>
        <w:t>gada 14.</w:t>
      </w:r>
      <w:r w:rsidR="00DD34A7" w:rsidRPr="0045488F">
        <w:rPr>
          <w:rStyle w:val="a"/>
          <w:iCs/>
        </w:rPr>
        <w:t> </w:t>
      </w:r>
      <w:r w:rsidR="00060659" w:rsidRPr="0045488F">
        <w:rPr>
          <w:rStyle w:val="a"/>
          <w:iCs/>
        </w:rPr>
        <w:t xml:space="preserve">aprīlī Iesniedzējs nosūtīja Administratorei </w:t>
      </w:r>
      <w:r w:rsidR="00DD34A7" w:rsidRPr="0045488F">
        <w:rPr>
          <w:rStyle w:val="a"/>
          <w:iCs/>
        </w:rPr>
        <w:t xml:space="preserve">Iebildumus par paziņojumu, uz kuriem atbildi Administratore sniedza 2025. gada 28. aprīlī.  </w:t>
      </w:r>
    </w:p>
    <w:p w14:paraId="56295AEC" w14:textId="6E300606" w:rsidR="00F25BAA" w:rsidRPr="0045488F" w:rsidRDefault="00F25BAA" w:rsidP="00F25BAA">
      <w:pPr>
        <w:spacing w:after="0" w:line="240" w:lineRule="auto"/>
        <w:ind w:firstLine="709"/>
        <w:jc w:val="both"/>
      </w:pPr>
      <w:r w:rsidRPr="0045488F">
        <w:t xml:space="preserve">Ņemot vērā iepriekš minēto, Maksātnespējas kontroles dienests secina, ka Sūdzības daļā par Administratores rīcību, </w:t>
      </w:r>
      <w:r w:rsidR="0082540B" w:rsidRPr="0045488F">
        <w:rPr>
          <w:iCs/>
          <w:lang w:eastAsia="en-US"/>
        </w:rPr>
        <w:t xml:space="preserve">paužot nodomu atteikties no prasības pret </w:t>
      </w:r>
      <w:r w:rsidR="00B97585" w:rsidRPr="0045488F">
        <w:rPr>
          <w:iCs/>
          <w:lang w:eastAsia="en-US"/>
        </w:rPr>
        <w:t>/pers. B/</w:t>
      </w:r>
      <w:r w:rsidRPr="0045488F">
        <w:rPr>
          <w:iCs/>
          <w:lang w:eastAsia="en-US"/>
        </w:rPr>
        <w:t>,</w:t>
      </w:r>
      <w:r w:rsidRPr="0045488F">
        <w:t xml:space="preserve"> </w:t>
      </w:r>
      <w:r w:rsidRPr="0045488F">
        <w:rPr>
          <w:iCs/>
        </w:rPr>
        <w:t xml:space="preserve">ir iestājies noilgums, jo </w:t>
      </w:r>
      <w:r w:rsidRPr="0045488F">
        <w:t xml:space="preserve">Iesniedzējam par Administratores rīcību bija zināms kopš </w:t>
      </w:r>
      <w:r w:rsidR="00E54405" w:rsidRPr="0045488F">
        <w:t>Paziņojuma saņemšanas</w:t>
      </w:r>
      <w:r w:rsidR="00D5335C" w:rsidRPr="0045488F">
        <w:t xml:space="preserve"> </w:t>
      </w:r>
      <w:r w:rsidR="00D5335C" w:rsidRPr="0045488F">
        <w:rPr>
          <w:rStyle w:val="a"/>
          <w:iCs/>
        </w:rPr>
        <w:t xml:space="preserve">2025. gada 9. aprīlī, kā arī pēc atbildes </w:t>
      </w:r>
      <w:r w:rsidR="003C2947" w:rsidRPr="0045488F">
        <w:rPr>
          <w:rStyle w:val="a"/>
          <w:iCs/>
        </w:rPr>
        <w:t xml:space="preserve">uz Iebildumiem par paziņojumu saņemšanas 2025. gada 28. aprīlī. </w:t>
      </w:r>
      <w:r w:rsidRPr="0045488F">
        <w:t>Tas ir, Iesniedzējam Administratores rīcība bija zināma ilgāk nekā trīs mēnešus pirms Sūdzības iesniegšanas Maksātnespējas kontroles dienestā.</w:t>
      </w:r>
    </w:p>
    <w:p w14:paraId="20464BE3" w14:textId="6C674D24" w:rsidR="003256BC" w:rsidRPr="0045488F" w:rsidRDefault="00250CC2" w:rsidP="003256BC">
      <w:pPr>
        <w:tabs>
          <w:tab w:val="left" w:pos="2450"/>
        </w:tabs>
        <w:spacing w:after="0" w:line="100" w:lineRule="atLeast"/>
        <w:ind w:firstLine="709"/>
        <w:jc w:val="both"/>
        <w:rPr>
          <w:iCs/>
          <w:lang w:eastAsia="en-US"/>
        </w:rPr>
      </w:pPr>
      <w:r w:rsidRPr="0045488F">
        <w:t xml:space="preserve">Līdz ar to, </w:t>
      </w:r>
      <w:r w:rsidRPr="0045488F">
        <w:rPr>
          <w:lang w:eastAsia="en-US"/>
        </w:rPr>
        <w:t>izskatot Sūdzību, ievērojot noilgumu, nav pamata vērtēt Administrator</w:t>
      </w:r>
      <w:r w:rsidRPr="0045488F">
        <w:t>es</w:t>
      </w:r>
      <w:r w:rsidRPr="0045488F">
        <w:rPr>
          <w:lang w:eastAsia="en-US"/>
        </w:rPr>
        <w:t xml:space="preserve"> rīcību,</w:t>
      </w:r>
      <w:r w:rsidRPr="0045488F">
        <w:rPr>
          <w:iCs/>
          <w:lang w:eastAsia="en-US"/>
        </w:rPr>
        <w:t xml:space="preserve"> </w:t>
      </w:r>
      <w:r w:rsidR="004908A7" w:rsidRPr="0045488F">
        <w:rPr>
          <w:iCs/>
          <w:lang w:eastAsia="en-US"/>
        </w:rPr>
        <w:t xml:space="preserve">paužot nodomu atteikties no prasības pret </w:t>
      </w:r>
      <w:r w:rsidR="00B97585" w:rsidRPr="0045488F">
        <w:rPr>
          <w:iCs/>
          <w:lang w:eastAsia="en-US"/>
        </w:rPr>
        <w:t>/pers. B/</w:t>
      </w:r>
      <w:r w:rsidR="004908A7" w:rsidRPr="0045488F">
        <w:rPr>
          <w:iCs/>
          <w:lang w:eastAsia="en-US"/>
        </w:rPr>
        <w:t xml:space="preserve">, tā kā Iesniedzējs ir nokavējis ar Maksātnespējas likumu uzlikto </w:t>
      </w:r>
      <w:proofErr w:type="spellStart"/>
      <w:r w:rsidR="00392B39" w:rsidRPr="0045488F">
        <w:rPr>
          <w:iCs/>
          <w:lang w:eastAsia="en-US"/>
        </w:rPr>
        <w:t>prekluzīvo</w:t>
      </w:r>
      <w:proofErr w:type="spellEnd"/>
      <w:r w:rsidR="00392B39" w:rsidRPr="0045488F">
        <w:rPr>
          <w:iCs/>
          <w:lang w:eastAsia="en-US"/>
        </w:rPr>
        <w:t xml:space="preserve"> termiņu sūdzības iesniegšanai. Ņemot vērā minēto, Sū</w:t>
      </w:r>
      <w:r w:rsidR="003256BC" w:rsidRPr="0045488F">
        <w:rPr>
          <w:iCs/>
          <w:lang w:eastAsia="en-US"/>
        </w:rPr>
        <w:t xml:space="preserve">dzība šajā daļā ir noraidāma. </w:t>
      </w:r>
    </w:p>
    <w:p w14:paraId="797B3B87" w14:textId="6F00D469" w:rsidR="003256BC" w:rsidRPr="0045488F" w:rsidRDefault="003256BC" w:rsidP="003256BC">
      <w:pPr>
        <w:tabs>
          <w:tab w:val="left" w:pos="2450"/>
        </w:tabs>
        <w:spacing w:after="0" w:line="100" w:lineRule="atLeast"/>
        <w:ind w:firstLine="709"/>
        <w:jc w:val="both"/>
      </w:pPr>
      <w:r w:rsidRPr="0045488F">
        <w:rPr>
          <w:iCs/>
          <w:lang w:eastAsia="en-US"/>
        </w:rPr>
        <w:t>Vienlaikus Maksāt</w:t>
      </w:r>
      <w:r w:rsidR="00014EE4" w:rsidRPr="0045488F">
        <w:rPr>
          <w:iCs/>
          <w:lang w:eastAsia="en-US"/>
        </w:rPr>
        <w:t xml:space="preserve">nespējas kontroles dienests vērš uzmanību, ka </w:t>
      </w:r>
      <w:r w:rsidR="00874C32" w:rsidRPr="0045488F">
        <w:t>administrators pēc juridiskās personas maksātnespējas procesa pasludināšanas iegūst visas normatīvajos aktos, parādnieka statūtos vai līgumos paredzētās pārvaldes institūciju tiesības, pienākumus un atbildību.</w:t>
      </w:r>
      <w:r w:rsidR="00874C32" w:rsidRPr="0045488F">
        <w:rPr>
          <w:rStyle w:val="Vresatsauce"/>
        </w:rPr>
        <w:footnoteReference w:id="5"/>
      </w:r>
      <w:r w:rsidR="006E3BD6" w:rsidRPr="0045488F">
        <w:t xml:space="preserve"> </w:t>
      </w:r>
      <w:r w:rsidR="00AA1445" w:rsidRPr="0045488F">
        <w:t>Turklāt administratoram pēc juridiskās personas maksātnespējas procesa pasludināšanas papildus Maksātnespējas likumā noteiktajām vispārīgajām administratora tiesībām ir noteiktas papildu tiesības, tostarp,</w:t>
      </w:r>
      <w:r w:rsidR="001704AD" w:rsidRPr="0045488F">
        <w:t xml:space="preserve"> atteikties no jebkura prasījuma</w:t>
      </w:r>
      <w:r w:rsidR="00FB6299" w:rsidRPr="0045488F">
        <w:t>.</w:t>
      </w:r>
      <w:r w:rsidR="00FB6299" w:rsidRPr="0045488F">
        <w:rPr>
          <w:rStyle w:val="Vresatsauce"/>
        </w:rPr>
        <w:footnoteReference w:id="6"/>
      </w:r>
    </w:p>
    <w:p w14:paraId="4CB23D05" w14:textId="034F6C3C" w:rsidR="004E6C6F" w:rsidRPr="0045488F" w:rsidRDefault="004E6C6F" w:rsidP="004E6C6F">
      <w:pPr>
        <w:autoSpaceDE w:val="0"/>
        <w:autoSpaceDN w:val="0"/>
        <w:adjustRightInd w:val="0"/>
        <w:spacing w:after="0" w:line="240" w:lineRule="auto"/>
        <w:ind w:firstLine="709"/>
        <w:jc w:val="both"/>
      </w:pPr>
      <w:r w:rsidRPr="0045488F">
        <w:t xml:space="preserve">Administratoram, ievērojot viņa profesionālās zināšanas, ir tiesības un pienākums lemt par prasības parādnieka vārdā celšanu, tās uzturēšanu vai neuzturēšanu, kā arī izlīguma slēgšanu, jo tikai un vienīgi administratora rīcībā ir pilnīga un visaptveroša informācija, kuras izvērtēšana ir par pamatu konkrētā lēmuma pieņemšanai. </w:t>
      </w:r>
    </w:p>
    <w:p w14:paraId="613316B9" w14:textId="39596444" w:rsidR="002A2C6D" w:rsidRPr="0045488F" w:rsidRDefault="00FB2531" w:rsidP="00D53ADD">
      <w:pPr>
        <w:pStyle w:val="Standard"/>
        <w:ind w:firstLine="720"/>
        <w:jc w:val="both"/>
      </w:pPr>
      <w:r w:rsidRPr="0045488F">
        <w:t>No</w:t>
      </w:r>
      <w:r w:rsidR="002A2C6D" w:rsidRPr="0045488F">
        <w:t xml:space="preserve"> </w:t>
      </w:r>
      <w:r w:rsidRPr="0045488F">
        <w:t xml:space="preserve">Maksātnespējas kontroles dienesta rīcībā esošās informācijas izriet, ka </w:t>
      </w:r>
      <w:r w:rsidR="0095590B" w:rsidRPr="0045488F">
        <w:t>Administratore ir informējusi Parādnieka maksātnespējas procesā iesaistītās personas par apstākļiem, kur</w:t>
      </w:r>
      <w:r w:rsidR="00DF5B01" w:rsidRPr="0045488F">
        <w:t xml:space="preserve">i Administratores ieskatā </w:t>
      </w:r>
      <w:r w:rsidR="002334E4" w:rsidRPr="0045488F">
        <w:t>norāda uz nepiecie</w:t>
      </w:r>
      <w:r w:rsidR="00DB0416" w:rsidRPr="0045488F">
        <w:t xml:space="preserve">šamību </w:t>
      </w:r>
      <w:r w:rsidR="00DF5B01" w:rsidRPr="0045488F">
        <w:t xml:space="preserve">atteikties no Parādnieka prasības pret </w:t>
      </w:r>
      <w:r w:rsidR="00B97585" w:rsidRPr="0045488F">
        <w:t>/pers. B/</w:t>
      </w:r>
      <w:r w:rsidR="00DF5B01" w:rsidRPr="0045488F">
        <w:t xml:space="preserve">. </w:t>
      </w:r>
      <w:r w:rsidR="00C42DD7" w:rsidRPr="0045488F">
        <w:t xml:space="preserve">Tāpat </w:t>
      </w:r>
      <w:r w:rsidR="004842EE" w:rsidRPr="0045488F">
        <w:t xml:space="preserve">Administratore ir pieņēmusi lēmumu </w:t>
      </w:r>
      <w:r w:rsidR="00874C10" w:rsidRPr="0045488F">
        <w:t xml:space="preserve">no prasības neatteikties un tiesvedību turpināt. </w:t>
      </w:r>
    </w:p>
    <w:p w14:paraId="0FBC3B0A" w14:textId="3A77DC9A" w:rsidR="003E2329" w:rsidRPr="0045488F" w:rsidRDefault="003E2329" w:rsidP="00D53ADD">
      <w:pPr>
        <w:pStyle w:val="Standard"/>
        <w:ind w:firstLine="720"/>
        <w:jc w:val="both"/>
      </w:pPr>
      <w:r w:rsidRPr="0045488F">
        <w:t>Maksāt</w:t>
      </w:r>
      <w:r w:rsidR="004A377F" w:rsidRPr="0045488F">
        <w:t>n</w:t>
      </w:r>
      <w:r w:rsidRPr="0045488F">
        <w:t xml:space="preserve">espējas </w:t>
      </w:r>
      <w:r w:rsidR="004A377F" w:rsidRPr="0045488F">
        <w:t xml:space="preserve">kontroles dienests vērš uzmanību, ka nav strīda par to, ka prasības pamatotības izvērtēšana ietilpst tiesas kompetencē, izskatot prasību pēc būtības. </w:t>
      </w:r>
      <w:r w:rsidR="00F72A59" w:rsidRPr="0045488F">
        <w:t xml:space="preserve">Vienlaikus administratoram kā jomas speciālistam ir jāspēj izvērtēt prasības </w:t>
      </w:r>
      <w:proofErr w:type="spellStart"/>
      <w:r w:rsidR="00F72A59" w:rsidRPr="0045488F">
        <w:t>pirmsšķietama</w:t>
      </w:r>
      <w:proofErr w:type="spellEnd"/>
      <w:r w:rsidR="00F72A59" w:rsidRPr="0045488F">
        <w:t xml:space="preserve"> pamatotība, </w:t>
      </w:r>
      <w:r w:rsidR="001E1719" w:rsidRPr="0045488F">
        <w:t xml:space="preserve">tā kā tiesvedības rezultāts var ietekmēt maksātnespējas procesa izdevumu apmēru. </w:t>
      </w:r>
      <w:r w:rsidR="00AC1EAD" w:rsidRPr="0045488F">
        <w:t xml:space="preserve">Maksātnespējas kontroles dienestam nav pamata konstatēt, ka </w:t>
      </w:r>
      <w:r w:rsidR="003C6B99" w:rsidRPr="0045488F">
        <w:t xml:space="preserve">Administratores viedoklis par prasības </w:t>
      </w:r>
      <w:proofErr w:type="spellStart"/>
      <w:r w:rsidR="003C6B99" w:rsidRPr="0045488F">
        <w:t>pirmsš</w:t>
      </w:r>
      <w:r w:rsidR="00E14904" w:rsidRPr="0045488F">
        <w:t>ķ</w:t>
      </w:r>
      <w:r w:rsidR="003C6B99" w:rsidRPr="0045488F">
        <w:t>ietamu</w:t>
      </w:r>
      <w:proofErr w:type="spellEnd"/>
      <w:r w:rsidR="003C6B99" w:rsidRPr="0045488F">
        <w:t xml:space="preserve"> pamatotību pats par sevi </w:t>
      </w:r>
      <w:r w:rsidR="00296317" w:rsidRPr="0045488F">
        <w:t>rada</w:t>
      </w:r>
      <w:r w:rsidR="00723873" w:rsidRPr="0045488F">
        <w:t xml:space="preserve"> pamatotas</w:t>
      </w:r>
      <w:r w:rsidR="00296317" w:rsidRPr="0045488F">
        <w:t xml:space="preserve"> šaubas par Administratores objektivitāti</w:t>
      </w:r>
      <w:r w:rsidR="001D7595" w:rsidRPr="0045488F">
        <w:t xml:space="preserve">, pie apstākļiem, ka maksātnespējas procesā iesaistītās personas tika informētas par Administratores apsvērumiem </w:t>
      </w:r>
      <w:r w:rsidR="0073243F" w:rsidRPr="0045488F">
        <w:t xml:space="preserve">nodomam atteikties no prasības. </w:t>
      </w:r>
      <w:r w:rsidR="00296317" w:rsidRPr="0045488F">
        <w:t xml:space="preserve"> </w:t>
      </w:r>
    </w:p>
    <w:p w14:paraId="55D1CF28" w14:textId="459FB660" w:rsidR="00D53ADD" w:rsidRPr="0045488F" w:rsidRDefault="00D53ADD" w:rsidP="00D53ADD">
      <w:pPr>
        <w:tabs>
          <w:tab w:val="left" w:pos="2450"/>
        </w:tabs>
        <w:spacing w:after="0" w:line="100" w:lineRule="atLeast"/>
        <w:ind w:firstLine="709"/>
        <w:jc w:val="both"/>
        <w:rPr>
          <w:iCs/>
          <w:lang w:eastAsia="en-US"/>
        </w:rPr>
      </w:pPr>
      <w:r w:rsidRPr="0045488F">
        <w:t>[5.5] </w:t>
      </w:r>
      <w:r w:rsidRPr="0045488F">
        <w:rPr>
          <w:rFonts w:eastAsia="Times New Roman"/>
        </w:rPr>
        <w:t xml:space="preserve">Attiecībā par Sūdzībā izteikto pretenziju par Administratores rīcību, </w:t>
      </w:r>
      <w:r w:rsidR="00106A63" w:rsidRPr="0045488F">
        <w:rPr>
          <w:iCs/>
          <w:lang w:eastAsia="en-US"/>
        </w:rPr>
        <w:t>izpaužot komercnoslēpumu</w:t>
      </w:r>
      <w:r w:rsidRPr="0045488F">
        <w:rPr>
          <w:iCs/>
          <w:lang w:eastAsia="en-US"/>
        </w:rPr>
        <w:t>, secināms turpmāk minētais.</w:t>
      </w:r>
    </w:p>
    <w:p w14:paraId="5F343392" w14:textId="12465114" w:rsidR="00106A63" w:rsidRPr="0045488F" w:rsidRDefault="00106A63" w:rsidP="00DE53D9">
      <w:pPr>
        <w:tabs>
          <w:tab w:val="left" w:pos="2450"/>
        </w:tabs>
        <w:spacing w:after="0" w:line="100" w:lineRule="atLeast"/>
        <w:ind w:firstLine="709"/>
        <w:jc w:val="both"/>
        <w:rPr>
          <w:iCs/>
        </w:rPr>
      </w:pPr>
      <w:r w:rsidRPr="0045488F">
        <w:t xml:space="preserve">No Maksātnespējas kontroles dienesta rīcībā pieejamās informācijas izriet, ka </w:t>
      </w:r>
      <w:r w:rsidRPr="0045488F">
        <w:rPr>
          <w:rStyle w:val="a"/>
          <w:iCs/>
        </w:rPr>
        <w:t xml:space="preserve">2025. gada </w:t>
      </w:r>
      <w:r w:rsidR="00932B4C" w:rsidRPr="0045488F">
        <w:rPr>
          <w:rStyle w:val="a"/>
          <w:iCs/>
        </w:rPr>
        <w:t>6</w:t>
      </w:r>
      <w:r w:rsidRPr="0045488F">
        <w:rPr>
          <w:rStyle w:val="a"/>
          <w:iCs/>
        </w:rPr>
        <w:t>. </w:t>
      </w:r>
      <w:r w:rsidR="00932B4C" w:rsidRPr="0045488F">
        <w:rPr>
          <w:rStyle w:val="a"/>
          <w:iCs/>
        </w:rPr>
        <w:t>martā</w:t>
      </w:r>
      <w:r w:rsidRPr="0045488F">
        <w:rPr>
          <w:rStyle w:val="a"/>
          <w:iCs/>
        </w:rPr>
        <w:t xml:space="preserve"> Administratore sagatavoja </w:t>
      </w:r>
      <w:r w:rsidR="00932B4C" w:rsidRPr="0045488F">
        <w:rPr>
          <w:rStyle w:val="a"/>
          <w:iCs/>
        </w:rPr>
        <w:t>p</w:t>
      </w:r>
      <w:r w:rsidRPr="0045488F">
        <w:rPr>
          <w:rStyle w:val="a"/>
          <w:iCs/>
        </w:rPr>
        <w:t>aziņojumu</w:t>
      </w:r>
      <w:r w:rsidR="00413682" w:rsidRPr="0045488F">
        <w:rPr>
          <w:rStyle w:val="a"/>
          <w:iCs/>
        </w:rPr>
        <w:t xml:space="preserve"> par nodomu slēgt izlīgumu</w:t>
      </w:r>
      <w:r w:rsidR="00743920" w:rsidRPr="0045488F">
        <w:rPr>
          <w:rStyle w:val="a"/>
          <w:iCs/>
        </w:rPr>
        <w:t xml:space="preserve"> lietā </w:t>
      </w:r>
      <w:r w:rsidR="00B97585" w:rsidRPr="0045488F">
        <w:rPr>
          <w:rStyle w:val="a"/>
          <w:iCs/>
        </w:rPr>
        <w:t>/lietas numurs/</w:t>
      </w:r>
      <w:r w:rsidR="00CE454F" w:rsidRPr="0045488F">
        <w:rPr>
          <w:bCs/>
          <w:color w:val="000000"/>
        </w:rPr>
        <w:t xml:space="preserve"> </w:t>
      </w:r>
      <w:r w:rsidR="00B97585" w:rsidRPr="0045488F">
        <w:rPr>
          <w:bCs/>
          <w:i/>
          <w:iCs/>
          <w:color w:val="000000"/>
        </w:rPr>
        <w:t>/pers. C/</w:t>
      </w:r>
      <w:r w:rsidR="00CE454F" w:rsidRPr="0045488F">
        <w:rPr>
          <w:bCs/>
          <w:color w:val="000000"/>
        </w:rPr>
        <w:t xml:space="preserve"> prasībā pret Parādnieku </w:t>
      </w:r>
      <w:r w:rsidR="001A131E" w:rsidRPr="0045488F">
        <w:rPr>
          <w:bCs/>
          <w:color w:val="000000"/>
        </w:rPr>
        <w:t xml:space="preserve">un </w:t>
      </w:r>
      <w:r w:rsidR="00B97585" w:rsidRPr="0045488F">
        <w:rPr>
          <w:bCs/>
          <w:color w:val="000000"/>
        </w:rPr>
        <w:t>/</w:t>
      </w:r>
      <w:r w:rsidR="00CE454F" w:rsidRPr="0045488F">
        <w:t xml:space="preserve">SIA </w:t>
      </w:r>
      <w:r w:rsidR="00CE454F" w:rsidRPr="0045488F">
        <w:rPr>
          <w:rFonts w:eastAsia="Times New Roman"/>
        </w:rPr>
        <w:t>"</w:t>
      </w:r>
      <w:r w:rsidR="00B97585" w:rsidRPr="0045488F">
        <w:t>Nosaukums C</w:t>
      </w:r>
      <w:r w:rsidR="00CE454F" w:rsidRPr="0045488F">
        <w:rPr>
          <w:rFonts w:eastAsia="Times New Roman"/>
        </w:rPr>
        <w:t>"</w:t>
      </w:r>
      <w:r w:rsidR="00B97585" w:rsidRPr="0045488F">
        <w:rPr>
          <w:rFonts w:eastAsia="Times New Roman"/>
        </w:rPr>
        <w:t>/</w:t>
      </w:r>
      <w:r w:rsidR="00466100" w:rsidRPr="0045488F">
        <w:rPr>
          <w:rFonts w:eastAsia="Times New Roman"/>
        </w:rPr>
        <w:t xml:space="preserve"> </w:t>
      </w:r>
      <w:r w:rsidR="00CE454F" w:rsidRPr="0045488F">
        <w:rPr>
          <w:bCs/>
          <w:color w:val="000000"/>
        </w:rPr>
        <w:t>par informācijas sniegšanu</w:t>
      </w:r>
      <w:r w:rsidR="00466100" w:rsidRPr="0045488F">
        <w:rPr>
          <w:rStyle w:val="a"/>
          <w:iCs/>
        </w:rPr>
        <w:t xml:space="preserve"> (turpmāk – Paziņojums par izlīgumu).</w:t>
      </w:r>
      <w:r w:rsidRPr="0045488F">
        <w:rPr>
          <w:rStyle w:val="a"/>
          <w:iCs/>
        </w:rPr>
        <w:t xml:space="preserve"> </w:t>
      </w:r>
      <w:r w:rsidR="00466100" w:rsidRPr="0045488F">
        <w:rPr>
          <w:rStyle w:val="a"/>
          <w:iCs/>
        </w:rPr>
        <w:t>S</w:t>
      </w:r>
      <w:r w:rsidRPr="0045488F">
        <w:rPr>
          <w:rStyle w:val="a"/>
          <w:iCs/>
        </w:rPr>
        <w:t xml:space="preserve">avukārt </w:t>
      </w:r>
      <w:r w:rsidR="00876C11" w:rsidRPr="0045488F">
        <w:rPr>
          <w:rStyle w:val="a"/>
          <w:iCs/>
        </w:rPr>
        <w:t xml:space="preserve">ar </w:t>
      </w:r>
      <w:r w:rsidR="003F241B" w:rsidRPr="0045488F">
        <w:rPr>
          <w:rStyle w:val="a"/>
          <w:iCs/>
        </w:rPr>
        <w:t>/tiesas nosaukums/</w:t>
      </w:r>
      <w:r w:rsidR="00876C11" w:rsidRPr="0045488F">
        <w:rPr>
          <w:rStyle w:val="a"/>
          <w:iCs/>
        </w:rPr>
        <w:t xml:space="preserve"> </w:t>
      </w:r>
      <w:r w:rsidR="003F241B" w:rsidRPr="0045488F">
        <w:rPr>
          <w:rStyle w:val="a"/>
          <w:iCs/>
        </w:rPr>
        <w:t>/datums/</w:t>
      </w:r>
      <w:r w:rsidR="00853957" w:rsidRPr="0045488F">
        <w:rPr>
          <w:rStyle w:val="a"/>
          <w:iCs/>
        </w:rPr>
        <w:t xml:space="preserve"> lēmumu lietā </w:t>
      </w:r>
      <w:r w:rsidR="003F241B" w:rsidRPr="0045488F">
        <w:rPr>
          <w:rStyle w:val="a"/>
          <w:iCs/>
        </w:rPr>
        <w:t>/lietas numurs/</w:t>
      </w:r>
      <w:r w:rsidR="00D96C90" w:rsidRPr="0045488F">
        <w:rPr>
          <w:iCs/>
        </w:rPr>
        <w:t xml:space="preserve"> (turpmāk – Tiesas lēmums par izlīgumu)</w:t>
      </w:r>
      <w:r w:rsidR="00853957" w:rsidRPr="0045488F">
        <w:rPr>
          <w:iCs/>
        </w:rPr>
        <w:t xml:space="preserve"> nolemts </w:t>
      </w:r>
      <w:r w:rsidR="00DE53D9" w:rsidRPr="0045488F">
        <w:rPr>
          <w:iCs/>
        </w:rPr>
        <w:t xml:space="preserve">izbeigt tiesvedību lietā </w:t>
      </w:r>
      <w:r w:rsidR="003F241B" w:rsidRPr="0045488F">
        <w:rPr>
          <w:i/>
        </w:rPr>
        <w:t>/pers. C/</w:t>
      </w:r>
      <w:r w:rsidR="00DE53D9" w:rsidRPr="0045488F">
        <w:rPr>
          <w:iCs/>
        </w:rPr>
        <w:t xml:space="preserve"> prasīb</w:t>
      </w:r>
      <w:r w:rsidR="00106FCC" w:rsidRPr="0045488F">
        <w:rPr>
          <w:iCs/>
        </w:rPr>
        <w:t>as daļā</w:t>
      </w:r>
      <w:r w:rsidR="00DE53D9" w:rsidRPr="0045488F">
        <w:rPr>
          <w:iCs/>
        </w:rPr>
        <w:t xml:space="preserve"> pret </w:t>
      </w:r>
      <w:r w:rsidR="00D95678" w:rsidRPr="0045488F">
        <w:rPr>
          <w:iCs/>
        </w:rPr>
        <w:t>/</w:t>
      </w:r>
      <w:r w:rsidR="00DE53D9" w:rsidRPr="0045488F">
        <w:t xml:space="preserve">SIA </w:t>
      </w:r>
      <w:r w:rsidR="00DE53D9" w:rsidRPr="0045488F">
        <w:rPr>
          <w:rFonts w:eastAsia="Times New Roman"/>
        </w:rPr>
        <w:t>"</w:t>
      </w:r>
      <w:r w:rsidR="00D95678" w:rsidRPr="0045488F">
        <w:t>Nosaukums C</w:t>
      </w:r>
      <w:r w:rsidR="00DE53D9" w:rsidRPr="0045488F">
        <w:rPr>
          <w:rFonts w:eastAsia="Times New Roman"/>
        </w:rPr>
        <w:t>"</w:t>
      </w:r>
      <w:r w:rsidR="00D95678" w:rsidRPr="0045488F">
        <w:rPr>
          <w:rFonts w:eastAsia="Times New Roman"/>
        </w:rPr>
        <w:t>/</w:t>
      </w:r>
      <w:r w:rsidR="00AB5F3E" w:rsidRPr="0045488F">
        <w:rPr>
          <w:rFonts w:eastAsia="Times New Roman"/>
        </w:rPr>
        <w:t xml:space="preserve"> </w:t>
      </w:r>
      <w:r w:rsidR="00DE53D9" w:rsidRPr="0045488F">
        <w:rPr>
          <w:iCs/>
        </w:rPr>
        <w:t>par pienākuma uzlikšanu izsniegt informāciju par sabiedrības darbību, kā arī</w:t>
      </w:r>
      <w:r w:rsidR="00B544DF" w:rsidRPr="0045488F">
        <w:rPr>
          <w:iCs/>
        </w:rPr>
        <w:t xml:space="preserve"> </w:t>
      </w:r>
      <w:r w:rsidR="00584D1C" w:rsidRPr="0045488F">
        <w:rPr>
          <w:i/>
        </w:rPr>
        <w:t>/pers. C/</w:t>
      </w:r>
      <w:r w:rsidR="00FE1FF8" w:rsidRPr="0045488F">
        <w:rPr>
          <w:iCs/>
        </w:rPr>
        <w:t xml:space="preserve"> </w:t>
      </w:r>
      <w:r w:rsidR="00B544DF" w:rsidRPr="0045488F">
        <w:rPr>
          <w:iCs/>
        </w:rPr>
        <w:t>prasības daļā</w:t>
      </w:r>
      <w:r w:rsidR="00DE53D9" w:rsidRPr="0045488F">
        <w:rPr>
          <w:iCs/>
        </w:rPr>
        <w:t xml:space="preserve"> pret Parādnieku par pienākuma uzlikšanu izsniegt informāciju par sabiedrības darbību</w:t>
      </w:r>
      <w:r w:rsidR="00FE1FF8" w:rsidRPr="0045488F">
        <w:rPr>
          <w:iCs/>
        </w:rPr>
        <w:t xml:space="preserve"> apstiprināt</w:t>
      </w:r>
      <w:r w:rsidR="00DE53D9" w:rsidRPr="0045488F">
        <w:rPr>
          <w:iCs/>
        </w:rPr>
        <w:t xml:space="preserve"> pušu noslēgto izlīgumu</w:t>
      </w:r>
      <w:r w:rsidR="007644AC" w:rsidRPr="0045488F">
        <w:rPr>
          <w:iCs/>
        </w:rPr>
        <w:t xml:space="preserve"> un </w:t>
      </w:r>
      <w:r w:rsidR="00D96C90" w:rsidRPr="0045488F">
        <w:rPr>
          <w:iCs/>
        </w:rPr>
        <w:t xml:space="preserve">izbeigt </w:t>
      </w:r>
      <w:r w:rsidR="007644AC" w:rsidRPr="0045488F">
        <w:rPr>
          <w:iCs/>
        </w:rPr>
        <w:t>tiesvedību</w:t>
      </w:r>
      <w:r w:rsidR="00C91562" w:rsidRPr="0045488F">
        <w:rPr>
          <w:iCs/>
        </w:rPr>
        <w:t xml:space="preserve">. </w:t>
      </w:r>
      <w:r w:rsidR="005E0D0A" w:rsidRPr="0045488F">
        <w:rPr>
          <w:iCs/>
        </w:rPr>
        <w:t>Tiesas lēmums par izlīgumu stājies likumīgā spēkā 2025.</w:t>
      </w:r>
      <w:r w:rsidR="00C27B24" w:rsidRPr="0045488F">
        <w:rPr>
          <w:iCs/>
        </w:rPr>
        <w:t> </w:t>
      </w:r>
      <w:r w:rsidR="005E0D0A" w:rsidRPr="0045488F">
        <w:rPr>
          <w:iCs/>
        </w:rPr>
        <w:t xml:space="preserve">gada </w:t>
      </w:r>
      <w:r w:rsidR="00C27B24" w:rsidRPr="0045488F">
        <w:rPr>
          <w:iCs/>
        </w:rPr>
        <w:t>10. maijā.</w:t>
      </w:r>
    </w:p>
    <w:p w14:paraId="0600A2BF" w14:textId="7B6E00BA" w:rsidR="0031599A" w:rsidRPr="0045488F" w:rsidRDefault="005E0D0A" w:rsidP="00207BC4">
      <w:pPr>
        <w:tabs>
          <w:tab w:val="left" w:pos="2450"/>
        </w:tabs>
        <w:spacing w:after="0" w:line="100" w:lineRule="atLeast"/>
        <w:ind w:firstLine="709"/>
        <w:jc w:val="both"/>
        <w:rPr>
          <w:iCs/>
        </w:rPr>
      </w:pPr>
      <w:r w:rsidRPr="0045488F">
        <w:rPr>
          <w:iCs/>
        </w:rPr>
        <w:t xml:space="preserve">Nav strīda, ka </w:t>
      </w:r>
      <w:r w:rsidR="00C27B24" w:rsidRPr="0045488F">
        <w:rPr>
          <w:iCs/>
        </w:rPr>
        <w:t>izlīgum</w:t>
      </w:r>
      <w:r w:rsidR="007875EC" w:rsidRPr="0045488F">
        <w:rPr>
          <w:iCs/>
        </w:rPr>
        <w:t xml:space="preserve">ā puses vienojās, ka </w:t>
      </w:r>
      <w:r w:rsidR="0031599A" w:rsidRPr="0045488F">
        <w:rPr>
          <w:iCs/>
        </w:rPr>
        <w:t xml:space="preserve">pēc izlīguma apstiprināšanas Administratore </w:t>
      </w:r>
      <w:r w:rsidR="0031599A" w:rsidRPr="0045488F">
        <w:rPr>
          <w:iCs/>
        </w:rPr>
        <w:lastRenderedPageBreak/>
        <w:t xml:space="preserve">izsniegs prasītājam </w:t>
      </w:r>
      <w:r w:rsidR="00584D1C" w:rsidRPr="0045488F">
        <w:rPr>
          <w:i/>
        </w:rPr>
        <w:t>/pers. C/</w:t>
      </w:r>
      <w:r w:rsidR="0071679D" w:rsidRPr="0045488F">
        <w:rPr>
          <w:iCs/>
        </w:rPr>
        <w:t xml:space="preserve"> ar Parādnieku saistītus dokumentus. Iesniedzēja ieskatā minētie dokumenti satur komercnoslēpumu</w:t>
      </w:r>
      <w:r w:rsidR="005140DF" w:rsidRPr="0045488F">
        <w:rPr>
          <w:iCs/>
        </w:rPr>
        <w:t>. Tāpat Iesniedzēja ieskatā</w:t>
      </w:r>
      <w:r w:rsidR="003534E8" w:rsidRPr="0045488F">
        <w:rPr>
          <w:iCs/>
        </w:rPr>
        <w:t xml:space="preserve">, izsniedzot Parādnieka dokumentus </w:t>
      </w:r>
      <w:r w:rsidR="00584D1C" w:rsidRPr="0045488F">
        <w:rPr>
          <w:i/>
        </w:rPr>
        <w:t>/pers. C/</w:t>
      </w:r>
      <w:r w:rsidR="00C733F4" w:rsidRPr="0045488F">
        <w:rPr>
          <w:i/>
        </w:rPr>
        <w:t>,</w:t>
      </w:r>
      <w:r w:rsidR="003534E8" w:rsidRPr="0045488F">
        <w:rPr>
          <w:i/>
        </w:rPr>
        <w:t xml:space="preserve"> </w:t>
      </w:r>
      <w:r w:rsidR="003534E8" w:rsidRPr="0045488F">
        <w:rPr>
          <w:iCs/>
        </w:rPr>
        <w:t xml:space="preserve">Administratore ir rīkojusies pretēji normatīvo aktu prasībām. </w:t>
      </w:r>
      <w:r w:rsidR="004A4F47" w:rsidRPr="0045488F">
        <w:rPr>
          <w:iCs/>
        </w:rPr>
        <w:t>Līdz ar to secināms, ka Iesniedzēja pretenzija par Administratores rīcību, izpaužot komercnoslēpu</w:t>
      </w:r>
      <w:r w:rsidR="00B242EF" w:rsidRPr="0045488F">
        <w:rPr>
          <w:iCs/>
        </w:rPr>
        <w:t>mu</w:t>
      </w:r>
      <w:r w:rsidR="00B578BE" w:rsidRPr="0045488F">
        <w:rPr>
          <w:iCs/>
        </w:rPr>
        <w:t>,</w:t>
      </w:r>
      <w:r w:rsidR="00B242EF" w:rsidRPr="0045488F">
        <w:rPr>
          <w:iCs/>
        </w:rPr>
        <w:t xml:space="preserve"> ir saistīta ar izlīguma apstiprināšanu. </w:t>
      </w:r>
    </w:p>
    <w:p w14:paraId="6F85CF9B" w14:textId="67E1ECB2" w:rsidR="00207BC4" w:rsidRPr="0045488F" w:rsidRDefault="00207BC4" w:rsidP="00480846">
      <w:pPr>
        <w:spacing w:after="0" w:line="240" w:lineRule="auto"/>
        <w:ind w:firstLine="709"/>
        <w:jc w:val="both"/>
      </w:pPr>
      <w:r w:rsidRPr="0045488F">
        <w:t xml:space="preserve">Ņemot vērā iepriekš minēto, Maksātnespējas kontroles dienests secina, ka Sūdzības daļā par Administratores rīcību, </w:t>
      </w:r>
      <w:r w:rsidR="00B242EF" w:rsidRPr="0045488F">
        <w:rPr>
          <w:iCs/>
        </w:rPr>
        <w:t>izpaužot komercnoslēpumu</w:t>
      </w:r>
      <w:r w:rsidRPr="0045488F">
        <w:rPr>
          <w:iCs/>
          <w:lang w:eastAsia="en-US"/>
        </w:rPr>
        <w:t>,</w:t>
      </w:r>
      <w:r w:rsidRPr="0045488F">
        <w:t xml:space="preserve"> </w:t>
      </w:r>
      <w:r w:rsidRPr="0045488F">
        <w:rPr>
          <w:iCs/>
        </w:rPr>
        <w:t xml:space="preserve">ir iestājies noilgums, jo </w:t>
      </w:r>
      <w:r w:rsidRPr="0045488F">
        <w:t>Iesniedzējam par Administratores</w:t>
      </w:r>
      <w:r w:rsidR="0043187A" w:rsidRPr="0045488F">
        <w:t xml:space="preserve"> nodomu slēgt izlīgumu</w:t>
      </w:r>
      <w:r w:rsidRPr="0045488F">
        <w:t xml:space="preserve"> bija zināms kopš </w:t>
      </w:r>
      <w:r w:rsidR="00625296" w:rsidRPr="0045488F">
        <w:t xml:space="preserve">2025. gada 6. marta. </w:t>
      </w:r>
      <w:r w:rsidRPr="0045488F">
        <w:t xml:space="preserve">Savukārt par </w:t>
      </w:r>
      <w:r w:rsidR="004C11A0" w:rsidRPr="0045488F">
        <w:t xml:space="preserve">izlīguma apstiprināšanu Iesniedzējam, kā </w:t>
      </w:r>
      <w:r w:rsidR="00584D1C" w:rsidRPr="0045488F">
        <w:t>/</w:t>
      </w:r>
      <w:r w:rsidR="00725CF3" w:rsidRPr="0045488F">
        <w:t xml:space="preserve">SIA </w:t>
      </w:r>
      <w:r w:rsidR="00725CF3" w:rsidRPr="0045488F">
        <w:rPr>
          <w:rFonts w:eastAsia="Times New Roman"/>
        </w:rPr>
        <w:t>"</w:t>
      </w:r>
      <w:r w:rsidR="00584D1C" w:rsidRPr="0045488F">
        <w:t>Nosaukums C</w:t>
      </w:r>
      <w:r w:rsidR="00725CF3" w:rsidRPr="0045488F">
        <w:rPr>
          <w:rFonts w:eastAsia="Times New Roman"/>
        </w:rPr>
        <w:t>"</w:t>
      </w:r>
      <w:r w:rsidR="00584D1C" w:rsidRPr="0045488F">
        <w:rPr>
          <w:rFonts w:eastAsia="Times New Roman"/>
        </w:rPr>
        <w:t>/</w:t>
      </w:r>
      <w:r w:rsidR="00725CF3" w:rsidRPr="0045488F">
        <w:rPr>
          <w:rFonts w:eastAsia="Times New Roman"/>
        </w:rPr>
        <w:t xml:space="preserve"> </w:t>
      </w:r>
      <w:r w:rsidR="00727669" w:rsidRPr="0045488F">
        <w:rPr>
          <w:rFonts w:eastAsia="Times New Roman"/>
        </w:rPr>
        <w:t xml:space="preserve">uz to brīdi esošajam </w:t>
      </w:r>
      <w:r w:rsidR="00725CF3" w:rsidRPr="0045488F">
        <w:rPr>
          <w:rFonts w:eastAsia="Times New Roman"/>
        </w:rPr>
        <w:t xml:space="preserve">valdes loceklim bija zināms kopš </w:t>
      </w:r>
      <w:r w:rsidR="00E40A2C" w:rsidRPr="0045488F">
        <w:rPr>
          <w:rFonts w:eastAsia="Times New Roman"/>
        </w:rPr>
        <w:t xml:space="preserve">izlīguma apstiprināšanas </w:t>
      </w:r>
      <w:r w:rsidR="00E40A2C" w:rsidRPr="0045488F">
        <w:rPr>
          <w:rStyle w:val="a"/>
          <w:iCs/>
        </w:rPr>
        <w:t xml:space="preserve">2025. gada 29. aprīlī. </w:t>
      </w:r>
      <w:r w:rsidRPr="0045488F">
        <w:t>Tas ir, Iesniedzējam Administratores rīcība bija zināma ilgāk nekā trīs mēnešus pirms Sūdzības iesniegšanas Maksātnespējas kontroles dienestā.</w:t>
      </w:r>
    </w:p>
    <w:p w14:paraId="7B7A5947" w14:textId="501B3336" w:rsidR="00207BC4" w:rsidRPr="0045488F" w:rsidRDefault="00207BC4" w:rsidP="00207BC4">
      <w:pPr>
        <w:tabs>
          <w:tab w:val="left" w:pos="2450"/>
        </w:tabs>
        <w:spacing w:after="0" w:line="100" w:lineRule="atLeast"/>
        <w:ind w:firstLine="709"/>
        <w:jc w:val="both"/>
        <w:rPr>
          <w:iCs/>
          <w:lang w:eastAsia="en-US"/>
        </w:rPr>
      </w:pPr>
      <w:r w:rsidRPr="0045488F">
        <w:t xml:space="preserve">Līdz ar to, </w:t>
      </w:r>
      <w:r w:rsidRPr="0045488F">
        <w:rPr>
          <w:lang w:eastAsia="en-US"/>
        </w:rPr>
        <w:t>izskatot Sūdzību, ievērojot noilgumu, nav pamata vērtēt Administrator</w:t>
      </w:r>
      <w:r w:rsidRPr="0045488F">
        <w:t>es</w:t>
      </w:r>
      <w:r w:rsidRPr="0045488F">
        <w:rPr>
          <w:lang w:eastAsia="en-US"/>
        </w:rPr>
        <w:t xml:space="preserve"> rīcību,</w:t>
      </w:r>
      <w:r w:rsidRPr="0045488F">
        <w:rPr>
          <w:iCs/>
          <w:lang w:eastAsia="en-US"/>
        </w:rPr>
        <w:t xml:space="preserve"> </w:t>
      </w:r>
      <w:r w:rsidR="00B578BE" w:rsidRPr="0045488F">
        <w:rPr>
          <w:iCs/>
        </w:rPr>
        <w:t>izpaužot komercnoslēpumu</w:t>
      </w:r>
      <w:r w:rsidRPr="0045488F">
        <w:rPr>
          <w:iCs/>
          <w:lang w:eastAsia="en-US"/>
        </w:rPr>
        <w:t>.</w:t>
      </w:r>
      <w:r w:rsidR="00B578BE" w:rsidRPr="0045488F">
        <w:rPr>
          <w:iCs/>
          <w:lang w:eastAsia="en-US"/>
        </w:rPr>
        <w:t xml:space="preserve"> Ņemot vērā minēto, Sūdzība šajā daļā ir noraidāma. </w:t>
      </w:r>
    </w:p>
    <w:p w14:paraId="6649293C" w14:textId="261F6D82" w:rsidR="00620C6E" w:rsidRPr="0045488F" w:rsidRDefault="00620C6E" w:rsidP="00207BC4">
      <w:pPr>
        <w:tabs>
          <w:tab w:val="left" w:pos="2450"/>
        </w:tabs>
        <w:spacing w:after="0" w:line="100" w:lineRule="atLeast"/>
        <w:ind w:firstLine="709"/>
        <w:jc w:val="both"/>
      </w:pPr>
      <w:r w:rsidRPr="0045488F">
        <w:rPr>
          <w:iCs/>
          <w:lang w:eastAsia="en-US"/>
        </w:rPr>
        <w:t>Maksātnespējas kontroles dienests vērš uzmanību, ka</w:t>
      </w:r>
      <w:r w:rsidR="00D0095F" w:rsidRPr="0045488F">
        <w:rPr>
          <w:iCs/>
          <w:lang w:eastAsia="en-US"/>
        </w:rPr>
        <w:t xml:space="preserve">  administratoram ir</w:t>
      </w:r>
      <w:r w:rsidRPr="0045488F">
        <w:rPr>
          <w:iCs/>
          <w:lang w:eastAsia="en-US"/>
        </w:rPr>
        <w:t xml:space="preserve"> </w:t>
      </w:r>
      <w:r w:rsidR="00D0095F" w:rsidRPr="0045488F">
        <w:t>tiesības slēgt jebkuru izlīgumu parādnieka vārdā</w:t>
      </w:r>
      <w:r w:rsidR="001657AA" w:rsidRPr="0045488F">
        <w:t>.</w:t>
      </w:r>
      <w:r w:rsidR="0027366E" w:rsidRPr="0045488F">
        <w:rPr>
          <w:rStyle w:val="Vresatsauce"/>
        </w:rPr>
        <w:footnoteReference w:id="7"/>
      </w:r>
      <w:r w:rsidR="0027366E" w:rsidRPr="0045488F">
        <w:t xml:space="preserve"> </w:t>
      </w:r>
      <w:r w:rsidR="001657AA" w:rsidRPr="0045488F">
        <w:t>Vienlaikus</w:t>
      </w:r>
      <w:r w:rsidR="008F7358" w:rsidRPr="0045488F">
        <w:t xml:space="preserve"> a</w:t>
      </w:r>
      <w:r w:rsidR="00A128BE" w:rsidRPr="0045488F">
        <w:t>dministratoram jāsniedz kreditoriem izvērsta informācija par visiem izlīguma nosacījumiem un pamatojums attiecībā uz izlīguma noslēgšanas izdevīgumu, kas rada iespēju kreditoriem izteikties par plānoto izlīgumu.</w:t>
      </w:r>
      <w:r w:rsidR="00136349" w:rsidRPr="0045488F">
        <w:t xml:space="preserve"> No Paziņojuma par izlīgumu izriet, ka Administratore ir informējusi kreditorus par nodomu slēgt izlīgumu</w:t>
      </w:r>
      <w:r w:rsidR="00FE3948" w:rsidRPr="0045488F">
        <w:t xml:space="preserve">, kurā </w:t>
      </w:r>
      <w:r w:rsidR="001F03BE" w:rsidRPr="0045488F">
        <w:t xml:space="preserve">norādījusi uz saviem apsvērumiem </w:t>
      </w:r>
      <w:r w:rsidR="00773B34" w:rsidRPr="0045488F">
        <w:t xml:space="preserve">izlīguma noslēgšanai. </w:t>
      </w:r>
    </w:p>
    <w:p w14:paraId="7B67D5F2" w14:textId="75109665" w:rsidR="00122769" w:rsidRPr="0045488F" w:rsidRDefault="00960F6A" w:rsidP="00207BC4">
      <w:pPr>
        <w:tabs>
          <w:tab w:val="left" w:pos="2450"/>
        </w:tabs>
        <w:spacing w:after="0" w:line="100" w:lineRule="atLeast"/>
        <w:ind w:firstLine="709"/>
        <w:jc w:val="both"/>
      </w:pPr>
      <w:r w:rsidRPr="0045488F">
        <w:t>Tāpat vē</w:t>
      </w:r>
      <w:r w:rsidR="00AB362E" w:rsidRPr="0045488F">
        <w:t>r</w:t>
      </w:r>
      <w:r w:rsidRPr="0045488F">
        <w:t>šama</w:t>
      </w:r>
      <w:r w:rsidR="00AB362E" w:rsidRPr="0045488F">
        <w:t xml:space="preserve"> uzmanība, ka</w:t>
      </w:r>
      <w:r w:rsidR="00BB607A" w:rsidRPr="0045488F">
        <w:t xml:space="preserve"> gala vērtējumu par izlīguma pieļaujamību sniedz tiesa. </w:t>
      </w:r>
      <w:r w:rsidR="00122769" w:rsidRPr="0045488F">
        <w:t xml:space="preserve">Proti, </w:t>
      </w:r>
      <w:r w:rsidR="00364579" w:rsidRPr="0045488F">
        <w:t>par atteikšanos apstiprināt izlīgumu tiesa pieņem motivētu lēmumu un turpina izskatīt lietu pēc būtības.</w:t>
      </w:r>
      <w:r w:rsidR="00FF44A1" w:rsidRPr="0045488F">
        <w:rPr>
          <w:rStyle w:val="Vresatsauce"/>
        </w:rPr>
        <w:footnoteReference w:id="8"/>
      </w:r>
      <w:r w:rsidR="008F613B" w:rsidRPr="0045488F">
        <w:t xml:space="preserve"> </w:t>
      </w:r>
      <w:r w:rsidR="008A610B" w:rsidRPr="0045488F">
        <w:t xml:space="preserve">Likumdevējs ir noteicis, ka </w:t>
      </w:r>
      <w:r w:rsidR="00D96AF4" w:rsidRPr="0045488F">
        <w:t>izlīgums nav pieļaujams</w:t>
      </w:r>
      <w:r w:rsidR="00BE07F8" w:rsidRPr="0045488F">
        <w:t>, ja izlīguma noteikumi aizskar citas personas tiesības vai ar likumu aizsargātās intereses.</w:t>
      </w:r>
      <w:r w:rsidR="00BE07F8" w:rsidRPr="0045488F">
        <w:rPr>
          <w:rStyle w:val="Vresatsauce"/>
        </w:rPr>
        <w:footnoteReference w:id="9"/>
      </w:r>
      <w:r w:rsidR="008A610B" w:rsidRPr="0045488F">
        <w:t xml:space="preserve"> </w:t>
      </w:r>
    </w:p>
    <w:p w14:paraId="04DF18B9" w14:textId="4EF807E7" w:rsidR="002D2D4B" w:rsidRPr="0045488F" w:rsidRDefault="002D2D4B" w:rsidP="00207BC4">
      <w:pPr>
        <w:tabs>
          <w:tab w:val="left" w:pos="2450"/>
        </w:tabs>
        <w:spacing w:after="0" w:line="100" w:lineRule="atLeast"/>
        <w:ind w:firstLine="709"/>
        <w:jc w:val="both"/>
      </w:pPr>
      <w:r w:rsidRPr="0045488F">
        <w:t xml:space="preserve">Tā kā tiesa ir apstiprinājusi izlīgumu un nav konstatējusi, ka tā noteikumi neatbilst normatīvajiem aktiem, Maksātnespējas kontroles dienestam nav pamata apšaubīt izlīguma tiesiskumu vai tiesas </w:t>
      </w:r>
      <w:proofErr w:type="spellStart"/>
      <w:r w:rsidRPr="0045488F">
        <w:t>izvērtējumu</w:t>
      </w:r>
      <w:proofErr w:type="spellEnd"/>
      <w:r w:rsidRPr="0045488F">
        <w:t xml:space="preserve"> par izlīguma apstiprināšanu arī komercnoslēpuma aspektā.</w:t>
      </w:r>
    </w:p>
    <w:p w14:paraId="67623368" w14:textId="45A15C6B" w:rsidR="00B73C20" w:rsidRPr="0045488F" w:rsidRDefault="002E37C5" w:rsidP="00B73C20">
      <w:pPr>
        <w:tabs>
          <w:tab w:val="left" w:pos="2450"/>
        </w:tabs>
        <w:spacing w:after="0" w:line="100" w:lineRule="atLeast"/>
        <w:ind w:firstLine="709"/>
        <w:jc w:val="both"/>
        <w:rPr>
          <w:iCs/>
          <w:lang w:eastAsia="en-US"/>
        </w:rPr>
      </w:pPr>
      <w:r w:rsidRPr="0045488F">
        <w:t>[5.6]</w:t>
      </w:r>
      <w:r w:rsidR="00B73C20" w:rsidRPr="0045488F">
        <w:t> </w:t>
      </w:r>
      <w:r w:rsidR="00B73C20" w:rsidRPr="0045488F">
        <w:rPr>
          <w:rFonts w:eastAsia="Times New Roman"/>
        </w:rPr>
        <w:t xml:space="preserve"> Attiecībā par Sūdzībā izteikto pretenziju par Administratores rīcību, </w:t>
      </w:r>
      <w:r w:rsidR="00B73C20" w:rsidRPr="0045488F">
        <w:rPr>
          <w:iCs/>
          <w:lang w:eastAsia="en-US"/>
        </w:rPr>
        <w:t>nepiedaloties tiesas sēdēs personīgi, tā vietā pilnvarojot citu administratoru, kurš tiesai sniedz nepatiesas ziņas, secināms turpmāk minētais.</w:t>
      </w:r>
    </w:p>
    <w:p w14:paraId="220AAA86" w14:textId="5C7199AC" w:rsidR="00D21A03" w:rsidRPr="0045488F" w:rsidRDefault="00B73C20" w:rsidP="00B73C20">
      <w:pPr>
        <w:tabs>
          <w:tab w:val="left" w:pos="2450"/>
        </w:tabs>
        <w:spacing w:after="0" w:line="100" w:lineRule="atLeast"/>
        <w:ind w:firstLine="709"/>
        <w:jc w:val="both"/>
        <w:rPr>
          <w:iCs/>
          <w:lang w:eastAsia="en-US"/>
        </w:rPr>
      </w:pPr>
      <w:r w:rsidRPr="0045488F">
        <w:rPr>
          <w:iCs/>
          <w:lang w:eastAsia="en-US"/>
        </w:rPr>
        <w:t xml:space="preserve">Maksātnespējas likums </w:t>
      </w:r>
      <w:r w:rsidR="005D265F" w:rsidRPr="0045488F">
        <w:rPr>
          <w:iCs/>
          <w:lang w:eastAsia="en-US"/>
        </w:rPr>
        <w:t>paredz a</w:t>
      </w:r>
      <w:r w:rsidR="0038527B" w:rsidRPr="0045488F">
        <w:rPr>
          <w:iCs/>
          <w:lang w:eastAsia="en-US"/>
        </w:rPr>
        <w:t xml:space="preserve">dministratora tiesības viena kalendārā gada ietvaros uz laiku, kas nepārsniedz 60 dienas, pilnvarot citu administratoru, ievērojot </w:t>
      </w:r>
      <w:r w:rsidR="00226616" w:rsidRPr="0045488F">
        <w:rPr>
          <w:iCs/>
          <w:lang w:eastAsia="en-US"/>
        </w:rPr>
        <w:t xml:space="preserve">Maksātnespējas </w:t>
      </w:r>
      <w:r w:rsidR="0038527B" w:rsidRPr="0045488F">
        <w:rPr>
          <w:iCs/>
          <w:lang w:eastAsia="en-US"/>
        </w:rPr>
        <w:t>likuma 20.</w:t>
      </w:r>
      <w:r w:rsidR="00226616" w:rsidRPr="0045488F">
        <w:rPr>
          <w:iCs/>
          <w:lang w:eastAsia="en-US"/>
        </w:rPr>
        <w:t> </w:t>
      </w:r>
      <w:r w:rsidR="0038527B" w:rsidRPr="0045488F">
        <w:rPr>
          <w:iCs/>
          <w:lang w:eastAsia="en-US"/>
        </w:rPr>
        <w:t>pantā noteiktos ierobežojumus, veikt administratora pienākumus.</w:t>
      </w:r>
      <w:r w:rsidR="00226616" w:rsidRPr="0045488F">
        <w:rPr>
          <w:rStyle w:val="Vresatsauce"/>
          <w:iCs/>
          <w:lang w:eastAsia="en-US"/>
        </w:rPr>
        <w:footnoteReference w:id="10"/>
      </w:r>
      <w:r w:rsidR="00AB02D4" w:rsidRPr="0045488F">
        <w:rPr>
          <w:iCs/>
          <w:lang w:eastAsia="en-US"/>
        </w:rPr>
        <w:t xml:space="preserve"> </w:t>
      </w:r>
      <w:r w:rsidR="00924C0A" w:rsidRPr="0045488F">
        <w:rPr>
          <w:iCs/>
          <w:lang w:eastAsia="en-US"/>
        </w:rPr>
        <w:t>No minēta izriet, ka a</w:t>
      </w:r>
      <w:r w:rsidR="009F61BC" w:rsidRPr="0045488F">
        <w:rPr>
          <w:iCs/>
          <w:lang w:eastAsia="en-US"/>
        </w:rPr>
        <w:t>dministrators ir tiesīgs pilnvarot citu administratoru veikt noteiktas darbības viņa vadītajā maksātnespējas procesā (piemēram, piedalīties tiesas sēdē, parakstīt konkrētus dokumentus)</w:t>
      </w:r>
      <w:r w:rsidR="00924C0A" w:rsidRPr="0045488F">
        <w:rPr>
          <w:iCs/>
          <w:lang w:eastAsia="en-US"/>
        </w:rPr>
        <w:t>.</w:t>
      </w:r>
      <w:r w:rsidR="009F61BC" w:rsidRPr="0045488F">
        <w:rPr>
          <w:iCs/>
          <w:lang w:eastAsia="en-US"/>
        </w:rPr>
        <w:t xml:space="preserve"> </w:t>
      </w:r>
    </w:p>
    <w:p w14:paraId="3B1C04C8" w14:textId="6FDDA151" w:rsidR="003D468B" w:rsidRPr="0045488F" w:rsidRDefault="003D468B" w:rsidP="00B73C20">
      <w:pPr>
        <w:tabs>
          <w:tab w:val="left" w:pos="2450"/>
        </w:tabs>
        <w:spacing w:after="0" w:line="100" w:lineRule="atLeast"/>
        <w:ind w:firstLine="709"/>
        <w:jc w:val="both"/>
        <w:rPr>
          <w:iCs/>
          <w:lang w:eastAsia="en-US"/>
        </w:rPr>
      </w:pPr>
      <w:r w:rsidRPr="0045488F">
        <w:rPr>
          <w:iCs/>
          <w:lang w:eastAsia="en-US"/>
        </w:rPr>
        <w:t>No Elektroniskajā maksātnespējas u</w:t>
      </w:r>
      <w:r w:rsidR="00B937B3" w:rsidRPr="0045488F">
        <w:rPr>
          <w:iCs/>
          <w:lang w:eastAsia="en-US"/>
        </w:rPr>
        <w:t>zskaites sistēmā</w:t>
      </w:r>
      <w:r w:rsidR="00BA48C4" w:rsidRPr="0045488F">
        <w:rPr>
          <w:iCs/>
          <w:lang w:eastAsia="en-US"/>
        </w:rPr>
        <w:t xml:space="preserve"> (turpmāk – EMUS)</w:t>
      </w:r>
      <w:r w:rsidR="00B937B3" w:rsidRPr="0045488F">
        <w:rPr>
          <w:iCs/>
          <w:lang w:eastAsia="en-US"/>
        </w:rPr>
        <w:t xml:space="preserve"> pieejamās informācijas izriet, ka Administratore</w:t>
      </w:r>
      <w:r w:rsidR="00FF1000" w:rsidRPr="0045488F">
        <w:rPr>
          <w:iCs/>
          <w:lang w:eastAsia="en-US"/>
        </w:rPr>
        <w:t xml:space="preserve"> dažādos laika posmos</w:t>
      </w:r>
      <w:r w:rsidR="00B937B3" w:rsidRPr="0045488F">
        <w:rPr>
          <w:iCs/>
          <w:lang w:eastAsia="en-US"/>
        </w:rPr>
        <w:t xml:space="preserve"> ir pilnvarojusi</w:t>
      </w:r>
      <w:r w:rsidR="00FF1000" w:rsidRPr="0045488F">
        <w:rPr>
          <w:iCs/>
          <w:lang w:eastAsia="en-US"/>
        </w:rPr>
        <w:t xml:space="preserve"> administratori</w:t>
      </w:r>
      <w:r w:rsidR="00B937B3" w:rsidRPr="0045488F">
        <w:rPr>
          <w:iCs/>
          <w:lang w:eastAsia="en-US"/>
        </w:rPr>
        <w:t xml:space="preserve"> </w:t>
      </w:r>
      <w:r w:rsidR="00584D1C" w:rsidRPr="0045488F">
        <w:rPr>
          <w:iCs/>
          <w:lang w:eastAsia="en-US"/>
        </w:rPr>
        <w:t>/pers. E/</w:t>
      </w:r>
      <w:r w:rsidR="00B937B3" w:rsidRPr="0045488F">
        <w:rPr>
          <w:iCs/>
          <w:lang w:eastAsia="en-US"/>
        </w:rPr>
        <w:t xml:space="preserve"> </w:t>
      </w:r>
      <w:r w:rsidR="00FF1000" w:rsidRPr="0045488F">
        <w:rPr>
          <w:iCs/>
          <w:lang w:eastAsia="en-US"/>
        </w:rPr>
        <w:t xml:space="preserve">Administratores pienākumu veikšanai Parādnieka maksātnespējas procesā. </w:t>
      </w:r>
      <w:r w:rsidR="00BA48C4" w:rsidRPr="0045488F">
        <w:rPr>
          <w:iCs/>
          <w:lang w:eastAsia="en-US"/>
        </w:rPr>
        <w:t>Izvērtējot EMUS reģistrēto informāciju</w:t>
      </w:r>
      <w:r w:rsidR="00FA6057" w:rsidRPr="0045488F">
        <w:rPr>
          <w:iCs/>
          <w:lang w:eastAsia="en-US"/>
        </w:rPr>
        <w:t>,</w:t>
      </w:r>
      <w:r w:rsidR="00BA48C4" w:rsidRPr="0045488F">
        <w:rPr>
          <w:iCs/>
          <w:lang w:eastAsia="en-US"/>
        </w:rPr>
        <w:t xml:space="preserve"> </w:t>
      </w:r>
      <w:r w:rsidR="00FF1000" w:rsidRPr="0045488F">
        <w:rPr>
          <w:iCs/>
          <w:lang w:eastAsia="en-US"/>
        </w:rPr>
        <w:t>Maksātnespējas kontroles dienests nekons</w:t>
      </w:r>
      <w:r w:rsidR="00BA48C4" w:rsidRPr="0045488F">
        <w:rPr>
          <w:iCs/>
          <w:lang w:eastAsia="en-US"/>
        </w:rPr>
        <w:t>tatē, ka</w:t>
      </w:r>
      <w:r w:rsidR="000C7E66" w:rsidRPr="0045488F">
        <w:rPr>
          <w:iCs/>
          <w:lang w:eastAsia="en-US"/>
        </w:rPr>
        <w:t xml:space="preserve"> laiks, uz kuru pilnvarojumi izsniegti,</w:t>
      </w:r>
      <w:r w:rsidR="00EF21CF" w:rsidRPr="0045488F">
        <w:rPr>
          <w:iCs/>
          <w:lang w:eastAsia="en-US"/>
        </w:rPr>
        <w:t xml:space="preserve"> pārsnie</w:t>
      </w:r>
      <w:r w:rsidR="000C7E66" w:rsidRPr="0045488F">
        <w:rPr>
          <w:iCs/>
          <w:lang w:eastAsia="en-US"/>
        </w:rPr>
        <w:t>dz Maksātnespējas likumā noteikto</w:t>
      </w:r>
      <w:r w:rsidR="0058145C" w:rsidRPr="0045488F">
        <w:rPr>
          <w:iCs/>
          <w:lang w:eastAsia="en-US"/>
        </w:rPr>
        <w:t xml:space="preserve"> maksimālo dienu skaitu</w:t>
      </w:r>
      <w:r w:rsidR="00FA6057" w:rsidRPr="0045488F">
        <w:rPr>
          <w:iCs/>
          <w:lang w:eastAsia="en-US"/>
        </w:rPr>
        <w:t xml:space="preserve">. </w:t>
      </w:r>
    </w:p>
    <w:p w14:paraId="7573925C" w14:textId="7A342EFF" w:rsidR="00FF52B0" w:rsidRPr="0045488F" w:rsidRDefault="004C0A72" w:rsidP="00B73C20">
      <w:pPr>
        <w:tabs>
          <w:tab w:val="left" w:pos="2450"/>
        </w:tabs>
        <w:spacing w:after="0" w:line="100" w:lineRule="atLeast"/>
        <w:ind w:firstLine="709"/>
        <w:jc w:val="both"/>
        <w:rPr>
          <w:iCs/>
          <w:lang w:eastAsia="en-US"/>
        </w:rPr>
      </w:pPr>
      <w:r w:rsidRPr="0045488F">
        <w:rPr>
          <w:iCs/>
          <w:lang w:eastAsia="en-US"/>
        </w:rPr>
        <w:t xml:space="preserve">Ņemot vērā minēto, Maksātnespējas kontroles </w:t>
      </w:r>
      <w:r w:rsidR="005B4B4A" w:rsidRPr="0045488F">
        <w:rPr>
          <w:iCs/>
          <w:lang w:eastAsia="en-US"/>
        </w:rPr>
        <w:t>dienest</w:t>
      </w:r>
      <w:r w:rsidR="005700DB" w:rsidRPr="0045488F">
        <w:rPr>
          <w:iCs/>
          <w:lang w:eastAsia="en-US"/>
        </w:rPr>
        <w:t xml:space="preserve">am nav pamata konstatēt, ka </w:t>
      </w:r>
      <w:r w:rsidR="005B4B4A" w:rsidRPr="0045488F">
        <w:rPr>
          <w:iCs/>
          <w:lang w:eastAsia="en-US"/>
        </w:rPr>
        <w:t>cita administratora</w:t>
      </w:r>
      <w:r w:rsidR="00C41758" w:rsidRPr="0045488F">
        <w:rPr>
          <w:iCs/>
          <w:lang w:eastAsia="en-US"/>
        </w:rPr>
        <w:t xml:space="preserve">, proti, </w:t>
      </w:r>
      <w:r w:rsidR="00584D1C" w:rsidRPr="0045488F">
        <w:rPr>
          <w:iCs/>
          <w:lang w:eastAsia="en-US"/>
        </w:rPr>
        <w:t>/pers. E/</w:t>
      </w:r>
      <w:r w:rsidR="005B4B4A" w:rsidRPr="0045488F">
        <w:rPr>
          <w:iCs/>
          <w:lang w:eastAsia="en-US"/>
        </w:rPr>
        <w:t xml:space="preserve"> pilnvarošana </w:t>
      </w:r>
      <w:r w:rsidR="004036A7" w:rsidRPr="0045488F">
        <w:rPr>
          <w:iCs/>
          <w:lang w:eastAsia="en-US"/>
        </w:rPr>
        <w:t xml:space="preserve">piedalīties tiesas sēdēs, būtu pretēja </w:t>
      </w:r>
      <w:r w:rsidR="00233598" w:rsidRPr="0045488F">
        <w:rPr>
          <w:iCs/>
          <w:lang w:eastAsia="en-US"/>
        </w:rPr>
        <w:t xml:space="preserve">normatīvo aktu prasībām. </w:t>
      </w:r>
    </w:p>
    <w:p w14:paraId="17498EC1" w14:textId="2CC1271F" w:rsidR="006E0CE6" w:rsidRPr="0045488F" w:rsidRDefault="00C41758" w:rsidP="00D363F6">
      <w:pPr>
        <w:tabs>
          <w:tab w:val="left" w:pos="2450"/>
        </w:tabs>
        <w:spacing w:after="0" w:line="100" w:lineRule="atLeast"/>
        <w:ind w:firstLine="709"/>
        <w:jc w:val="both"/>
        <w:rPr>
          <w:iCs/>
          <w:lang w:eastAsia="en-US"/>
        </w:rPr>
      </w:pPr>
      <w:r w:rsidRPr="0045488F">
        <w:rPr>
          <w:iCs/>
          <w:lang w:eastAsia="en-US"/>
        </w:rPr>
        <w:t>Savu</w:t>
      </w:r>
      <w:r w:rsidR="007A1BEC" w:rsidRPr="0045488F">
        <w:rPr>
          <w:iCs/>
          <w:lang w:eastAsia="en-US"/>
        </w:rPr>
        <w:t>k</w:t>
      </w:r>
      <w:r w:rsidRPr="0045488F">
        <w:rPr>
          <w:iCs/>
          <w:lang w:eastAsia="en-US"/>
        </w:rPr>
        <w:t xml:space="preserve">ārt attiecībā </w:t>
      </w:r>
      <w:r w:rsidR="00986FC0" w:rsidRPr="0045488F">
        <w:rPr>
          <w:iCs/>
          <w:lang w:eastAsia="en-US"/>
        </w:rPr>
        <w:t xml:space="preserve">par Sūdzībā norādīto, ka administratore </w:t>
      </w:r>
      <w:r w:rsidR="00584D1C" w:rsidRPr="0045488F">
        <w:rPr>
          <w:iCs/>
          <w:lang w:eastAsia="en-US"/>
        </w:rPr>
        <w:t>/pers. E/</w:t>
      </w:r>
      <w:r w:rsidR="00986FC0" w:rsidRPr="0045488F">
        <w:rPr>
          <w:iCs/>
          <w:lang w:eastAsia="en-US"/>
        </w:rPr>
        <w:t xml:space="preserve"> ir sniegusi tiesai nepatiesu informāciju, Maksātnespējas kontroles dienests vērš uzmanību, ka </w:t>
      </w:r>
      <w:r w:rsidR="00D363F6" w:rsidRPr="0045488F">
        <w:t>t</w:t>
      </w:r>
      <w:r w:rsidR="006E0CE6" w:rsidRPr="0045488F">
        <w:t>iesvedības ietvaros puses, aizsargājot savas intereses, realizē savas procesuālās tiesības sacīkstes formā.</w:t>
      </w:r>
      <w:r w:rsidR="006E0CE6" w:rsidRPr="0045488F">
        <w:rPr>
          <w:rStyle w:val="Vresatsauce"/>
        </w:rPr>
        <w:footnoteReference w:id="11"/>
      </w:r>
      <w:r w:rsidR="00C729F0" w:rsidRPr="0045488F">
        <w:t xml:space="preserve"> Līdz ar to, uzskatot, ka </w:t>
      </w:r>
      <w:r w:rsidR="00977931" w:rsidRPr="0045488F">
        <w:rPr>
          <w:iCs/>
          <w:lang w:eastAsia="en-US"/>
        </w:rPr>
        <w:t>/pers. E/</w:t>
      </w:r>
      <w:r w:rsidR="00C729F0" w:rsidRPr="0045488F">
        <w:t xml:space="preserve"> tiesai sniegtā informācija ir neatbilstoša faktiskajai situācijai, </w:t>
      </w:r>
      <w:r w:rsidR="008A2A05" w:rsidRPr="0045488F">
        <w:lastRenderedPageBreak/>
        <w:t>lietas dalībniekiem</w:t>
      </w:r>
      <w:r w:rsidR="00C729F0" w:rsidRPr="0045488F">
        <w:t>, aizsargājot savas intereses, ir tiesības tiesā iesniegt pierādījumus.</w:t>
      </w:r>
    </w:p>
    <w:p w14:paraId="4F4CED9D" w14:textId="4871FD32" w:rsidR="00B22402" w:rsidRPr="0045488F" w:rsidRDefault="00C51D91" w:rsidP="00B22402">
      <w:pPr>
        <w:autoSpaceDE w:val="0"/>
        <w:autoSpaceDN w:val="0"/>
        <w:adjustRightInd w:val="0"/>
        <w:spacing w:after="0" w:line="240" w:lineRule="auto"/>
        <w:ind w:firstLine="709"/>
        <w:jc w:val="both"/>
        <w:rPr>
          <w:rFonts w:eastAsia="Times New Roman"/>
          <w:lang w:eastAsia="ar-SA"/>
        </w:rPr>
      </w:pPr>
      <w:r w:rsidRPr="0045488F">
        <w:rPr>
          <w:rFonts w:eastAsia="Times New Roman"/>
          <w:lang w:eastAsia="ar-SA"/>
        </w:rPr>
        <w:t>Maksātnespējas kontroles dienests</w:t>
      </w:r>
      <w:r w:rsidR="00AA7EAD" w:rsidRPr="0045488F">
        <w:rPr>
          <w:rFonts w:eastAsia="Times New Roman"/>
          <w:lang w:eastAsia="ar-SA"/>
        </w:rPr>
        <w:t xml:space="preserve"> vērš uzmanību</w:t>
      </w:r>
      <w:r w:rsidR="00B22402" w:rsidRPr="0045488F">
        <w:rPr>
          <w:rFonts w:eastAsia="Times New Roman"/>
          <w:lang w:eastAsia="ar-SA"/>
        </w:rPr>
        <w:t xml:space="preserve">, ka tiesai sniegtās informācijas konkrētās civillietas ietvaros, kopsakarā ar lietā esošajiem pierādījumiem, izvērtēšana </w:t>
      </w:r>
      <w:r w:rsidR="00E35EC8" w:rsidRPr="0045488F">
        <w:rPr>
          <w:rFonts w:eastAsia="Times New Roman"/>
          <w:lang w:eastAsia="ar-SA"/>
        </w:rPr>
        <w:t xml:space="preserve">ietilpst </w:t>
      </w:r>
      <w:r w:rsidR="00B22402" w:rsidRPr="0045488F">
        <w:rPr>
          <w:rFonts w:eastAsia="Times New Roman"/>
          <w:lang w:eastAsia="ar-SA"/>
        </w:rPr>
        <w:t>tiesas, nevis Maksātnespējas kontroles dienesta kompetencē.</w:t>
      </w:r>
    </w:p>
    <w:p w14:paraId="1CC38946" w14:textId="77777777" w:rsidR="00D1027D" w:rsidRPr="0045488F" w:rsidRDefault="00B93815" w:rsidP="00705582">
      <w:pPr>
        <w:autoSpaceDE w:val="0"/>
        <w:autoSpaceDN w:val="0"/>
        <w:adjustRightInd w:val="0"/>
        <w:spacing w:after="0" w:line="240" w:lineRule="auto"/>
        <w:ind w:firstLine="709"/>
        <w:jc w:val="both"/>
      </w:pPr>
      <w:r w:rsidRPr="0045488F">
        <w:t>No minētā izriet, ka Maksātnespējas kontroles dienests nav tiesīgs izvērtēt</w:t>
      </w:r>
      <w:r w:rsidR="00644D1B" w:rsidRPr="0045488F">
        <w:t xml:space="preserve"> tiesai sniegto ziņu pamatotību</w:t>
      </w:r>
      <w:r w:rsidR="00084B14" w:rsidRPr="0045488F">
        <w:t>, tā kā minētais ietilpst tiesas kompetencē</w:t>
      </w:r>
      <w:r w:rsidR="00D03624" w:rsidRPr="0045488F">
        <w:t>, izskatot prasību pēc būtības.</w:t>
      </w:r>
      <w:r w:rsidRPr="0045488F">
        <w:t xml:space="preserve"> </w:t>
      </w:r>
    </w:p>
    <w:p w14:paraId="758F9C3F" w14:textId="13A1AAC3" w:rsidR="00FE5F0A" w:rsidRPr="0045488F" w:rsidRDefault="00FE5F0A" w:rsidP="00FE5F0A">
      <w:pPr>
        <w:spacing w:after="0" w:line="240" w:lineRule="auto"/>
        <w:ind w:firstLine="709"/>
        <w:jc w:val="both"/>
        <w:rPr>
          <w:rFonts w:eastAsia="Times New Roman"/>
        </w:rPr>
      </w:pPr>
      <w:r w:rsidRPr="0045488F">
        <w:rPr>
          <w:rFonts w:eastAsia="Times New Roman"/>
          <w:lang w:eastAsia="en-US"/>
        </w:rPr>
        <w:t>Izvērtējot Sūdzībā norādīto informāciju, kopsakarā ar Administratores Paskaidrojumos norādīto un Maksātnespējas kontroles dienesta rīcībā esošo informāciju, Maksātnespējas kontroles dienests nekonstatē Administratores rīcībā</w:t>
      </w:r>
      <w:r w:rsidR="00CC665B" w:rsidRPr="0045488F">
        <w:rPr>
          <w:rFonts w:eastAsia="Times New Roman"/>
          <w:lang w:eastAsia="en-US"/>
        </w:rPr>
        <w:t xml:space="preserve">, </w:t>
      </w:r>
      <w:r w:rsidR="00CC665B" w:rsidRPr="0045488F">
        <w:rPr>
          <w:iCs/>
          <w:lang w:eastAsia="en-US"/>
        </w:rPr>
        <w:t>nepiedaloties tiesas sēdēs personīgi, tā vietā pilnvarojot citu administratoru, kurš tiesai sniedz nepatiesas ziņas</w:t>
      </w:r>
      <w:r w:rsidR="00B52F73" w:rsidRPr="0045488F">
        <w:rPr>
          <w:iCs/>
          <w:lang w:eastAsia="en-US"/>
        </w:rPr>
        <w:t>,</w:t>
      </w:r>
      <w:r w:rsidRPr="0045488F">
        <w:rPr>
          <w:rFonts w:eastAsia="Times New Roman"/>
          <w:lang w:eastAsia="en-US"/>
        </w:rPr>
        <w:t xml:space="preserve"> pārkāpumus</w:t>
      </w:r>
      <w:r w:rsidR="00B52F73" w:rsidRPr="0045488F">
        <w:rPr>
          <w:rFonts w:eastAsia="Times New Roman"/>
          <w:lang w:eastAsia="en-US"/>
        </w:rPr>
        <w:t>.</w:t>
      </w:r>
      <w:r w:rsidRPr="0045488F">
        <w:rPr>
          <w:rFonts w:eastAsia="Times New Roman"/>
          <w:lang w:eastAsia="en-US"/>
        </w:rPr>
        <w:t xml:space="preserve"> </w:t>
      </w:r>
      <w:r w:rsidRPr="0045488F">
        <w:rPr>
          <w:rFonts w:eastAsia="Times New Roman"/>
        </w:rPr>
        <w:t>Līdz ar to Sūdzība šajā daļā ir noraidāma.</w:t>
      </w:r>
    </w:p>
    <w:p w14:paraId="417CF921" w14:textId="5860033E" w:rsidR="008201DD" w:rsidRPr="0045488F" w:rsidRDefault="008201DD" w:rsidP="008201DD">
      <w:pPr>
        <w:spacing w:after="0" w:line="240" w:lineRule="auto"/>
        <w:ind w:firstLine="709"/>
        <w:jc w:val="both"/>
        <w:rPr>
          <w:iCs/>
          <w:lang w:eastAsia="en-US"/>
        </w:rPr>
      </w:pPr>
      <w:r w:rsidRPr="0045488F">
        <w:rPr>
          <w:rFonts w:eastAsia="Times New Roman"/>
        </w:rPr>
        <w:t>[5.7] </w:t>
      </w:r>
      <w:r w:rsidRPr="0045488F">
        <w:t>] </w:t>
      </w:r>
      <w:r w:rsidRPr="0045488F">
        <w:rPr>
          <w:rFonts w:eastAsia="Times New Roman"/>
        </w:rPr>
        <w:t xml:space="preserve">Attiecībā par Sūdzībā izteikto pretenziju par Administratores rīcību, </w:t>
      </w:r>
      <w:r w:rsidRPr="0045488F">
        <w:rPr>
          <w:iCs/>
          <w:lang w:eastAsia="en-US"/>
        </w:rPr>
        <w:t xml:space="preserve">neatgūstot naudas līdzekļus no </w:t>
      </w:r>
      <w:r w:rsidR="00977931" w:rsidRPr="0045488F">
        <w:rPr>
          <w:iCs/>
          <w:lang w:eastAsia="en-US"/>
        </w:rPr>
        <w:t>/</w:t>
      </w:r>
      <w:r w:rsidRPr="0045488F">
        <w:t xml:space="preserve">VAS </w:t>
      </w:r>
      <w:r w:rsidRPr="0045488F">
        <w:rPr>
          <w:rFonts w:eastAsia="Times New Roman"/>
        </w:rPr>
        <w:t>"</w:t>
      </w:r>
      <w:r w:rsidR="00977931" w:rsidRPr="0045488F">
        <w:rPr>
          <w:rStyle w:val="a"/>
          <w:bCs/>
        </w:rPr>
        <w:t>Nosaukums F</w:t>
      </w:r>
      <w:r w:rsidRPr="0045488F">
        <w:rPr>
          <w:rFonts w:eastAsia="Times New Roman"/>
        </w:rPr>
        <w:t>"</w:t>
      </w:r>
      <w:r w:rsidR="00977931" w:rsidRPr="0045488F">
        <w:rPr>
          <w:rFonts w:eastAsia="Times New Roman"/>
        </w:rPr>
        <w:t>/</w:t>
      </w:r>
      <w:r w:rsidRPr="0045488F">
        <w:rPr>
          <w:iCs/>
          <w:lang w:eastAsia="en-US"/>
        </w:rPr>
        <w:t>, secināms turpmāk minētais.</w:t>
      </w:r>
    </w:p>
    <w:p w14:paraId="1F094A3E" w14:textId="77777777" w:rsidR="00904E5F" w:rsidRPr="0045488F" w:rsidRDefault="00904E5F" w:rsidP="00904E5F">
      <w:pPr>
        <w:autoSpaceDE w:val="0"/>
        <w:autoSpaceDN w:val="0"/>
        <w:adjustRightInd w:val="0"/>
        <w:spacing w:after="0" w:line="240" w:lineRule="auto"/>
        <w:ind w:right="13" w:firstLine="709"/>
        <w:jc w:val="both"/>
        <w:rPr>
          <w:rFonts w:eastAsia="Times New Roman"/>
        </w:rPr>
      </w:pPr>
      <w:r w:rsidRPr="0045488F">
        <w:t>Lai nodrošinātu maksātnespējas procesa mērķu sasniegšanu, admi</w:t>
      </w:r>
      <w:r w:rsidRPr="0045488F">
        <w:rPr>
          <w:rFonts w:eastAsia="Times New Roman"/>
        </w:rPr>
        <w:t>nistratoram ir pienākums atgūt debitoru parādus un veikt tiesiskas darbības citas parādnieka mantas atgūšanai</w:t>
      </w:r>
      <w:r w:rsidRPr="0045488F">
        <w:rPr>
          <w:rStyle w:val="Vresatsauce"/>
          <w:rFonts w:eastAsia="Times New Roman"/>
        </w:rPr>
        <w:footnoteReference w:id="12"/>
      </w:r>
      <w:r w:rsidRPr="0045488F">
        <w:rPr>
          <w:rFonts w:eastAsia="Times New Roman"/>
        </w:rPr>
        <w:t>.</w:t>
      </w:r>
    </w:p>
    <w:p w14:paraId="4271FF9E" w14:textId="77777777" w:rsidR="00904E5F" w:rsidRPr="0045488F" w:rsidRDefault="00904E5F" w:rsidP="00904E5F">
      <w:pPr>
        <w:autoSpaceDE w:val="0"/>
        <w:autoSpaceDN w:val="0"/>
        <w:adjustRightInd w:val="0"/>
        <w:spacing w:after="0" w:line="240" w:lineRule="auto"/>
        <w:ind w:firstLine="709"/>
        <w:jc w:val="both"/>
      </w:pPr>
      <w:r w:rsidRPr="0045488F">
        <w:t>Tādējādi administratoram ir pienākums, nevis tiesības, atgūt debitoru parādus un tiesības nepieciešamības gadījumā celt prasību tiesā.</w:t>
      </w:r>
    </w:p>
    <w:p w14:paraId="3F6B894A" w14:textId="353E7326" w:rsidR="00D550E7" w:rsidRPr="0045488F" w:rsidRDefault="004C2DCE" w:rsidP="008201DD">
      <w:pPr>
        <w:spacing w:after="0" w:line="240" w:lineRule="auto"/>
        <w:ind w:firstLine="709"/>
        <w:jc w:val="both"/>
        <w:rPr>
          <w:iCs/>
          <w:lang w:eastAsia="en-US"/>
        </w:rPr>
      </w:pPr>
      <w:r w:rsidRPr="0045488F">
        <w:rPr>
          <w:iCs/>
          <w:lang w:eastAsia="en-US"/>
        </w:rPr>
        <w:t>Vienlai</w:t>
      </w:r>
      <w:r w:rsidR="004C217C" w:rsidRPr="0045488F">
        <w:rPr>
          <w:iCs/>
          <w:lang w:eastAsia="en-US"/>
        </w:rPr>
        <w:t>kus Maksātnespējas kontroles dienests vērš uzmanību,</w:t>
      </w:r>
      <w:r w:rsidR="00D550E7" w:rsidRPr="0045488F">
        <w:rPr>
          <w:iCs/>
          <w:lang w:eastAsia="en-US"/>
        </w:rPr>
        <w:t xml:space="preserve"> </w:t>
      </w:r>
      <w:r w:rsidR="006E3E8A" w:rsidRPr="0045488F">
        <w:rPr>
          <w:iCs/>
          <w:lang w:eastAsia="en-US"/>
        </w:rPr>
        <w:t xml:space="preserve">ka, lai rastos pamats naudas līdzekļu atprasīšanai </w:t>
      </w:r>
      <w:r w:rsidR="00D550E7" w:rsidRPr="0045488F">
        <w:rPr>
          <w:iCs/>
          <w:lang w:eastAsia="en-US"/>
        </w:rPr>
        <w:t>administratora rīcībā jābūt pietiekamiem un ticamiem pierādījumiem, kas apliecina konkrēto saistību pastāvēšanu un to apmēru</w:t>
      </w:r>
      <w:r w:rsidR="005A3DF2" w:rsidRPr="0045488F">
        <w:rPr>
          <w:iCs/>
          <w:lang w:eastAsia="en-US"/>
        </w:rPr>
        <w:t>.</w:t>
      </w:r>
      <w:r w:rsidR="00756229" w:rsidRPr="0045488F">
        <w:rPr>
          <w:iCs/>
          <w:lang w:eastAsia="en-US"/>
        </w:rPr>
        <w:t xml:space="preserve"> Līdz ar</w:t>
      </w:r>
      <w:r w:rsidR="008C0C35" w:rsidRPr="0045488F">
        <w:rPr>
          <w:iCs/>
          <w:lang w:eastAsia="en-US"/>
        </w:rPr>
        <w:t xml:space="preserve"> to</w:t>
      </w:r>
      <w:r w:rsidR="00756229" w:rsidRPr="0045488F">
        <w:rPr>
          <w:iCs/>
          <w:lang w:eastAsia="en-US"/>
        </w:rPr>
        <w:t xml:space="preserve"> </w:t>
      </w:r>
      <w:r w:rsidR="005A3DF2" w:rsidRPr="0045488F">
        <w:rPr>
          <w:iCs/>
          <w:lang w:eastAsia="en-US"/>
        </w:rPr>
        <w:t>administratora rīcībā ir jābūt dokumentiem, kas apliecina attiecīgo saistību esamību, apmēru un pamatojumu. Bez šādu dokumentu esamības nav iespējams objektīvi konstatēt prasījuma pamatotību</w:t>
      </w:r>
      <w:r w:rsidR="00E20C09" w:rsidRPr="0045488F">
        <w:rPr>
          <w:iCs/>
          <w:lang w:eastAsia="en-US"/>
        </w:rPr>
        <w:t xml:space="preserve"> un līdz ar to naudas līdzekļus atprasīt. </w:t>
      </w:r>
    </w:p>
    <w:p w14:paraId="11C07405" w14:textId="4E59D7CD" w:rsidR="00D4292E" w:rsidRPr="0045488F" w:rsidRDefault="00592E6B" w:rsidP="00E20C09">
      <w:pPr>
        <w:pStyle w:val="Textbody"/>
        <w:spacing w:after="0"/>
        <w:ind w:firstLine="709"/>
        <w:jc w:val="both"/>
        <w:rPr>
          <w:rFonts w:eastAsia="Calibri"/>
          <w:kern w:val="0"/>
          <w:lang w:eastAsia="lv-LV" w:bidi="ar-SA"/>
        </w:rPr>
      </w:pPr>
      <w:r w:rsidRPr="0045488F">
        <w:rPr>
          <w:iCs/>
          <w:lang w:eastAsia="en-US"/>
        </w:rPr>
        <w:t>Iesniedzēja ieskatā</w:t>
      </w:r>
      <w:r w:rsidR="00627EE8" w:rsidRPr="0045488F">
        <w:rPr>
          <w:iCs/>
          <w:lang w:eastAsia="en-US"/>
        </w:rPr>
        <w:t xml:space="preserve"> naudas līdzekļu summa, kuru Administratorei bija pamats atprasīt </w:t>
      </w:r>
      <w:r w:rsidR="00977931" w:rsidRPr="0045488F">
        <w:rPr>
          <w:iCs/>
          <w:lang w:eastAsia="en-US"/>
        </w:rPr>
        <w:t>/</w:t>
      </w:r>
      <w:r w:rsidR="00627EE8" w:rsidRPr="0045488F">
        <w:rPr>
          <w:rFonts w:eastAsia="Calibri"/>
          <w:kern w:val="0"/>
          <w:lang w:eastAsia="lv-LV" w:bidi="ar-SA"/>
        </w:rPr>
        <w:t>VAS "</w:t>
      </w:r>
      <w:r w:rsidR="00977931" w:rsidRPr="0045488F">
        <w:rPr>
          <w:rFonts w:eastAsia="Calibri"/>
          <w:kern w:val="0"/>
          <w:lang w:eastAsia="lv-LV" w:bidi="ar-SA"/>
        </w:rPr>
        <w:t>Nosaukums F</w:t>
      </w:r>
      <w:r w:rsidR="00627EE8" w:rsidRPr="0045488F">
        <w:rPr>
          <w:rFonts w:eastAsia="Calibri"/>
          <w:kern w:val="0"/>
          <w:lang w:eastAsia="lv-LV" w:bidi="ar-SA"/>
        </w:rPr>
        <w:t>"</w:t>
      </w:r>
      <w:r w:rsidR="00977931" w:rsidRPr="0045488F">
        <w:rPr>
          <w:rFonts w:eastAsia="Calibri"/>
          <w:kern w:val="0"/>
          <w:lang w:eastAsia="lv-LV" w:bidi="ar-SA"/>
        </w:rPr>
        <w:t>/</w:t>
      </w:r>
      <w:r w:rsidR="003409C7" w:rsidRPr="0045488F">
        <w:rPr>
          <w:rFonts w:eastAsia="Calibri"/>
          <w:kern w:val="0"/>
          <w:lang w:eastAsia="lv-LV" w:bidi="ar-SA"/>
        </w:rPr>
        <w:t xml:space="preserve"> bija atspoguļota Parādnieka grāmatvedības reģistros un bilancē. </w:t>
      </w:r>
      <w:r w:rsidR="00B22CA1" w:rsidRPr="0045488F">
        <w:rPr>
          <w:rFonts w:eastAsia="Calibri"/>
          <w:kern w:val="0"/>
          <w:lang w:eastAsia="lv-LV" w:bidi="ar-SA"/>
        </w:rPr>
        <w:t>Savukārt Paskaidrojumos Administratore norāda, ka</w:t>
      </w:r>
      <w:r w:rsidR="00571EEA" w:rsidRPr="0045488F">
        <w:rPr>
          <w:rFonts w:eastAsia="Calibri"/>
          <w:kern w:val="0"/>
          <w:lang w:eastAsia="lv-LV" w:bidi="ar-SA"/>
        </w:rPr>
        <w:t xml:space="preserve"> Administratores rīcībā nav dokumentu, kas apliecina Parādnieka </w:t>
      </w:r>
      <w:r w:rsidR="00F95643" w:rsidRPr="0045488F">
        <w:rPr>
          <w:rFonts w:eastAsia="Calibri"/>
          <w:kern w:val="0"/>
          <w:lang w:eastAsia="lv-LV" w:bidi="ar-SA"/>
        </w:rPr>
        <w:t xml:space="preserve">prasījuma tiesības pret </w:t>
      </w:r>
      <w:r w:rsidR="00977931" w:rsidRPr="0045488F">
        <w:rPr>
          <w:rFonts w:eastAsia="Calibri"/>
          <w:kern w:val="0"/>
          <w:lang w:eastAsia="lv-LV" w:bidi="ar-SA"/>
        </w:rPr>
        <w:t>/</w:t>
      </w:r>
      <w:r w:rsidR="00F95643" w:rsidRPr="0045488F">
        <w:rPr>
          <w:rFonts w:eastAsia="Calibri"/>
          <w:kern w:val="0"/>
          <w:lang w:eastAsia="lv-LV" w:bidi="ar-SA"/>
        </w:rPr>
        <w:t>VAS "</w:t>
      </w:r>
      <w:r w:rsidR="00977931" w:rsidRPr="0045488F">
        <w:rPr>
          <w:rFonts w:eastAsia="Calibri"/>
          <w:kern w:val="0"/>
          <w:lang w:eastAsia="lv-LV" w:bidi="ar-SA"/>
        </w:rPr>
        <w:t>Nosaukums F</w:t>
      </w:r>
      <w:r w:rsidR="00F95643" w:rsidRPr="0045488F">
        <w:rPr>
          <w:rFonts w:eastAsia="Calibri"/>
          <w:kern w:val="0"/>
          <w:lang w:eastAsia="lv-LV" w:bidi="ar-SA"/>
        </w:rPr>
        <w:t>"</w:t>
      </w:r>
      <w:r w:rsidR="00977931" w:rsidRPr="0045488F">
        <w:rPr>
          <w:rFonts w:eastAsia="Calibri"/>
          <w:kern w:val="0"/>
          <w:lang w:eastAsia="lv-LV" w:bidi="ar-SA"/>
        </w:rPr>
        <w:t>/</w:t>
      </w:r>
      <w:r w:rsidR="00F95643" w:rsidRPr="0045488F">
        <w:rPr>
          <w:rFonts w:eastAsia="Calibri"/>
          <w:kern w:val="0"/>
          <w:lang w:eastAsia="lv-LV" w:bidi="ar-SA"/>
        </w:rPr>
        <w:t>, līdz ar to Administratorei nepastāv tiesisks pamats</w:t>
      </w:r>
      <w:r w:rsidR="005860A0" w:rsidRPr="0045488F">
        <w:rPr>
          <w:rFonts w:eastAsia="Calibri"/>
          <w:kern w:val="0"/>
          <w:lang w:eastAsia="lv-LV" w:bidi="ar-SA"/>
        </w:rPr>
        <w:t xml:space="preserve"> atprasīt no </w:t>
      </w:r>
      <w:r w:rsidR="00977931" w:rsidRPr="0045488F">
        <w:rPr>
          <w:rFonts w:eastAsia="Calibri"/>
          <w:kern w:val="0"/>
          <w:lang w:eastAsia="lv-LV" w:bidi="ar-SA"/>
        </w:rPr>
        <w:t>/</w:t>
      </w:r>
      <w:r w:rsidR="005860A0" w:rsidRPr="0045488F">
        <w:rPr>
          <w:rFonts w:eastAsia="Calibri"/>
          <w:kern w:val="0"/>
          <w:lang w:eastAsia="lv-LV" w:bidi="ar-SA"/>
        </w:rPr>
        <w:t>VAS "</w:t>
      </w:r>
      <w:r w:rsidR="00977931" w:rsidRPr="0045488F">
        <w:rPr>
          <w:rFonts w:eastAsia="Calibri"/>
          <w:kern w:val="0"/>
          <w:lang w:eastAsia="lv-LV" w:bidi="ar-SA"/>
        </w:rPr>
        <w:t>Nosaukums F</w:t>
      </w:r>
      <w:r w:rsidR="005860A0" w:rsidRPr="0045488F">
        <w:rPr>
          <w:rFonts w:eastAsia="Calibri"/>
          <w:kern w:val="0"/>
          <w:lang w:eastAsia="lv-LV" w:bidi="ar-SA"/>
        </w:rPr>
        <w:t>"</w:t>
      </w:r>
      <w:r w:rsidR="00977931" w:rsidRPr="0045488F">
        <w:rPr>
          <w:rFonts w:eastAsia="Calibri"/>
          <w:kern w:val="0"/>
          <w:lang w:eastAsia="lv-LV" w:bidi="ar-SA"/>
        </w:rPr>
        <w:t>/</w:t>
      </w:r>
      <w:r w:rsidR="005860A0" w:rsidRPr="0045488F">
        <w:rPr>
          <w:rFonts w:eastAsia="Calibri"/>
          <w:kern w:val="0"/>
          <w:lang w:eastAsia="lv-LV" w:bidi="ar-SA"/>
        </w:rPr>
        <w:t xml:space="preserve"> </w:t>
      </w:r>
      <w:r w:rsidR="00B326D3" w:rsidRPr="0045488F">
        <w:rPr>
          <w:rFonts w:eastAsia="Calibri"/>
          <w:kern w:val="0"/>
          <w:lang w:eastAsia="lv-LV" w:bidi="ar-SA"/>
        </w:rPr>
        <w:t>naudas līdzekļus.</w:t>
      </w:r>
    </w:p>
    <w:p w14:paraId="5CEC9BB0" w14:textId="02657BB9" w:rsidR="009E7293" w:rsidRPr="0045488F" w:rsidRDefault="009E7293" w:rsidP="00E20C09">
      <w:pPr>
        <w:pStyle w:val="Textbody"/>
        <w:spacing w:after="0"/>
        <w:ind w:firstLine="709"/>
        <w:jc w:val="both"/>
        <w:rPr>
          <w:rFonts w:eastAsia="Calibri"/>
          <w:kern w:val="0"/>
          <w:lang w:eastAsia="lv-LV" w:bidi="ar-SA"/>
        </w:rPr>
      </w:pPr>
      <w:r w:rsidRPr="0045488F">
        <w:rPr>
          <w:rFonts w:eastAsia="Calibri"/>
          <w:kern w:val="0"/>
          <w:lang w:eastAsia="lv-LV" w:bidi="ar-SA"/>
        </w:rPr>
        <w:t>Izvērtējot Maksātnespējas kontroles dienesta rīcībā esošo informāciju</w:t>
      </w:r>
      <w:r w:rsidR="00236A8C" w:rsidRPr="0045488F">
        <w:rPr>
          <w:rFonts w:eastAsia="Calibri"/>
          <w:kern w:val="0"/>
          <w:lang w:eastAsia="lv-LV" w:bidi="ar-SA"/>
        </w:rPr>
        <w:t xml:space="preserve"> un Paskaidrojumos norādīto,</w:t>
      </w:r>
      <w:r w:rsidRPr="0045488F">
        <w:rPr>
          <w:rFonts w:eastAsia="Calibri"/>
          <w:kern w:val="0"/>
          <w:lang w:eastAsia="lv-LV" w:bidi="ar-SA"/>
        </w:rPr>
        <w:t xml:space="preserve"> Maksātnespējas kontroles dienest</w:t>
      </w:r>
      <w:r w:rsidR="008F3649" w:rsidRPr="0045488F">
        <w:rPr>
          <w:rFonts w:eastAsia="Calibri"/>
          <w:kern w:val="0"/>
          <w:lang w:eastAsia="lv-LV" w:bidi="ar-SA"/>
        </w:rPr>
        <w:t>s</w:t>
      </w:r>
      <w:r w:rsidR="00236A8C" w:rsidRPr="0045488F">
        <w:rPr>
          <w:rFonts w:eastAsia="Calibri"/>
          <w:kern w:val="0"/>
          <w:lang w:eastAsia="lv-LV" w:bidi="ar-SA"/>
        </w:rPr>
        <w:t xml:space="preserve"> šā lēmuma sagatavošanas brīdī </w:t>
      </w:r>
      <w:r w:rsidR="008F3649" w:rsidRPr="0045488F">
        <w:rPr>
          <w:rFonts w:eastAsia="Calibri"/>
          <w:kern w:val="0"/>
          <w:lang w:eastAsia="lv-LV" w:bidi="ar-SA"/>
        </w:rPr>
        <w:t>nekonstatē dokumentus</w:t>
      </w:r>
      <w:r w:rsidR="008F52ED" w:rsidRPr="0045488F">
        <w:rPr>
          <w:rFonts w:eastAsia="Calibri"/>
          <w:kern w:val="0"/>
          <w:lang w:eastAsia="lv-LV" w:bidi="ar-SA"/>
        </w:rPr>
        <w:t xml:space="preserve">, kuri pamatotu Parādnieka prasījuma tiesības pret VAS </w:t>
      </w:r>
      <w:r w:rsidR="00977931" w:rsidRPr="0045488F">
        <w:rPr>
          <w:rFonts w:eastAsia="Calibri"/>
          <w:kern w:val="0"/>
          <w:lang w:eastAsia="lv-LV" w:bidi="ar-SA"/>
        </w:rPr>
        <w:t>/</w:t>
      </w:r>
      <w:r w:rsidR="008F52ED" w:rsidRPr="0045488F">
        <w:rPr>
          <w:rFonts w:eastAsia="Calibri"/>
          <w:kern w:val="0"/>
          <w:lang w:eastAsia="lv-LV" w:bidi="ar-SA"/>
        </w:rPr>
        <w:t>"</w:t>
      </w:r>
      <w:r w:rsidR="00977931" w:rsidRPr="0045488F">
        <w:rPr>
          <w:rFonts w:eastAsia="Calibri"/>
          <w:kern w:val="0"/>
          <w:lang w:eastAsia="lv-LV" w:bidi="ar-SA"/>
        </w:rPr>
        <w:t>Nosaukums F</w:t>
      </w:r>
      <w:r w:rsidR="008F52ED" w:rsidRPr="0045488F">
        <w:rPr>
          <w:rFonts w:eastAsia="Calibri"/>
          <w:kern w:val="0"/>
          <w:lang w:eastAsia="lv-LV" w:bidi="ar-SA"/>
        </w:rPr>
        <w:t>"</w:t>
      </w:r>
      <w:r w:rsidR="00977931" w:rsidRPr="0045488F">
        <w:rPr>
          <w:rFonts w:eastAsia="Calibri"/>
          <w:kern w:val="0"/>
          <w:lang w:eastAsia="lv-LV" w:bidi="ar-SA"/>
        </w:rPr>
        <w:t>/</w:t>
      </w:r>
      <w:r w:rsidR="00DF1BAD" w:rsidRPr="0045488F">
        <w:rPr>
          <w:rFonts w:eastAsia="Calibri"/>
          <w:kern w:val="0"/>
          <w:lang w:eastAsia="lv-LV" w:bidi="ar-SA"/>
        </w:rPr>
        <w:t>. Tāpat Maksātnespējas kontroles dienest</w:t>
      </w:r>
      <w:r w:rsidR="004F791F" w:rsidRPr="0045488F">
        <w:rPr>
          <w:rFonts w:eastAsia="Calibri"/>
          <w:kern w:val="0"/>
          <w:lang w:eastAsia="lv-LV" w:bidi="ar-SA"/>
        </w:rPr>
        <w:t>am nav pamata</w:t>
      </w:r>
      <w:r w:rsidR="00DF1BAD" w:rsidRPr="0045488F">
        <w:rPr>
          <w:rFonts w:eastAsia="Calibri"/>
          <w:kern w:val="0"/>
          <w:lang w:eastAsia="lv-LV" w:bidi="ar-SA"/>
        </w:rPr>
        <w:t xml:space="preserve"> konstatē</w:t>
      </w:r>
      <w:r w:rsidR="004F791F" w:rsidRPr="0045488F">
        <w:rPr>
          <w:rFonts w:eastAsia="Calibri"/>
          <w:kern w:val="0"/>
          <w:lang w:eastAsia="lv-LV" w:bidi="ar-SA"/>
        </w:rPr>
        <w:t>t</w:t>
      </w:r>
      <w:r w:rsidR="00DF1BAD" w:rsidRPr="0045488F">
        <w:rPr>
          <w:rFonts w:eastAsia="Calibri"/>
          <w:kern w:val="0"/>
          <w:lang w:eastAsia="lv-LV" w:bidi="ar-SA"/>
        </w:rPr>
        <w:t xml:space="preserve">, ka </w:t>
      </w:r>
      <w:r w:rsidR="004F791F" w:rsidRPr="0045488F">
        <w:rPr>
          <w:rFonts w:eastAsia="Calibri"/>
          <w:kern w:val="0"/>
          <w:lang w:eastAsia="lv-LV" w:bidi="ar-SA"/>
        </w:rPr>
        <w:t>šādi dokumenti būtu Administratores rīcībā</w:t>
      </w:r>
      <w:r w:rsidR="006907BD" w:rsidRPr="0045488F">
        <w:rPr>
          <w:rFonts w:eastAsia="Calibri"/>
          <w:kern w:val="0"/>
          <w:lang w:eastAsia="lv-LV" w:bidi="ar-SA"/>
        </w:rPr>
        <w:t xml:space="preserve"> un neskatoties uz to, Administratore ir atteikusies veikt darbības </w:t>
      </w:r>
      <w:r w:rsidR="001372F6" w:rsidRPr="0045488F">
        <w:rPr>
          <w:rFonts w:eastAsia="Calibri"/>
          <w:kern w:val="0"/>
          <w:lang w:eastAsia="lv-LV" w:bidi="ar-SA"/>
        </w:rPr>
        <w:t xml:space="preserve">naudas līdzekļu atgūšanai. </w:t>
      </w:r>
    </w:p>
    <w:p w14:paraId="0EDEA4B9" w14:textId="0F2B2EB4" w:rsidR="00461E13" w:rsidRPr="0045488F" w:rsidRDefault="00461E13" w:rsidP="00E20C09">
      <w:pPr>
        <w:pStyle w:val="Textbody"/>
        <w:spacing w:after="0"/>
        <w:ind w:firstLine="709"/>
        <w:jc w:val="both"/>
        <w:rPr>
          <w:rFonts w:eastAsia="Calibri"/>
          <w:kern w:val="0"/>
          <w:lang w:eastAsia="lv-LV" w:bidi="ar-SA"/>
        </w:rPr>
      </w:pPr>
      <w:r w:rsidRPr="0045488F">
        <w:rPr>
          <w:rFonts w:eastAsia="Calibri"/>
          <w:kern w:val="0"/>
          <w:lang w:eastAsia="lv-LV" w:bidi="ar-SA"/>
        </w:rPr>
        <w:t>Vienlaikus Maksātnespējas kontroles dienests vērš uzmanību, ka</w:t>
      </w:r>
      <w:r w:rsidR="001118CF" w:rsidRPr="0045488F">
        <w:rPr>
          <w:rFonts w:eastAsia="Calibri"/>
          <w:kern w:val="0"/>
          <w:lang w:eastAsia="lv-LV" w:bidi="ar-SA"/>
        </w:rPr>
        <w:t xml:space="preserve">, </w:t>
      </w:r>
      <w:r w:rsidR="001118CF" w:rsidRPr="0045488F">
        <w:t>lai maksātnespējas procesa norise būtu efektīva un likumīga, ir nepieciešama maksātnespējas procesā iesaistīto personu savstarpēja likumiska un konstruktīva sadarbība.</w:t>
      </w:r>
      <w:r w:rsidR="00E96FFE" w:rsidRPr="0045488F">
        <w:t xml:space="preserve"> </w:t>
      </w:r>
      <w:r w:rsidR="00A426C9" w:rsidRPr="0045488F">
        <w:t xml:space="preserve">Tāpat </w:t>
      </w:r>
      <w:r w:rsidR="00DC31E4" w:rsidRPr="0045488F">
        <w:t>parādnieka pārstāvim ir pienākums ar pieņemšanas un nodošanas aktu nodot administratoram visu parādnieka mantu, organizatoriskos, personāla un grāmatvedības dokumentus (..)</w:t>
      </w:r>
      <w:r w:rsidR="00DC31E4" w:rsidRPr="0045488F">
        <w:rPr>
          <w:rStyle w:val="Vresatsauce"/>
        </w:rPr>
        <w:footnoteReference w:id="13"/>
      </w:r>
      <w:r w:rsidR="00DC31E4" w:rsidRPr="0045488F">
        <w:t xml:space="preserve">. </w:t>
      </w:r>
      <w:r w:rsidR="00114BFC" w:rsidRPr="0045488F">
        <w:t>Līdz ar to, ja Iesniedzēja, kā parādnieka pārstāvja rīcībā ir informā</w:t>
      </w:r>
      <w:r w:rsidR="001D4813" w:rsidRPr="0045488F">
        <w:t xml:space="preserve">cija un pierādījumi, kas apliecina to, ka pastāv tiesisks pamats naudas līdzekļu atprasīšanai no </w:t>
      </w:r>
      <w:r w:rsidR="000A2EBD" w:rsidRPr="0045488F">
        <w:t>/</w:t>
      </w:r>
      <w:r w:rsidR="001D4813" w:rsidRPr="0045488F">
        <w:rPr>
          <w:rFonts w:eastAsia="Calibri"/>
          <w:kern w:val="0"/>
          <w:lang w:eastAsia="lv-LV" w:bidi="ar-SA"/>
        </w:rPr>
        <w:t>VAS "</w:t>
      </w:r>
      <w:r w:rsidR="000A2EBD" w:rsidRPr="0045488F">
        <w:rPr>
          <w:rFonts w:eastAsia="Calibri"/>
          <w:kern w:val="0"/>
          <w:lang w:eastAsia="lv-LV" w:bidi="ar-SA"/>
        </w:rPr>
        <w:t>Nosaukums F</w:t>
      </w:r>
      <w:r w:rsidR="001D4813" w:rsidRPr="0045488F">
        <w:rPr>
          <w:rFonts w:eastAsia="Calibri"/>
          <w:kern w:val="0"/>
          <w:lang w:eastAsia="lv-LV" w:bidi="ar-SA"/>
        </w:rPr>
        <w:t>"</w:t>
      </w:r>
      <w:r w:rsidR="000A2EBD" w:rsidRPr="0045488F">
        <w:rPr>
          <w:rFonts w:eastAsia="Calibri"/>
          <w:kern w:val="0"/>
          <w:lang w:eastAsia="lv-LV" w:bidi="ar-SA"/>
        </w:rPr>
        <w:t>/</w:t>
      </w:r>
      <w:r w:rsidR="001D4813" w:rsidRPr="0045488F">
        <w:rPr>
          <w:rFonts w:eastAsia="Calibri"/>
          <w:kern w:val="0"/>
          <w:lang w:eastAsia="lv-LV" w:bidi="ar-SA"/>
        </w:rPr>
        <w:t xml:space="preserve">, Iesniedzējam ir pienākums tos Administratorei iesniegt. </w:t>
      </w:r>
    </w:p>
    <w:p w14:paraId="7ED3B600" w14:textId="30DE83FA" w:rsidR="00B22CA1" w:rsidRPr="0045488F" w:rsidRDefault="00243EDC" w:rsidP="00951158">
      <w:pPr>
        <w:spacing w:after="0" w:line="240" w:lineRule="auto"/>
        <w:ind w:firstLine="709"/>
        <w:jc w:val="both"/>
        <w:rPr>
          <w:rFonts w:eastAsia="Times New Roman"/>
        </w:rPr>
      </w:pPr>
      <w:r w:rsidRPr="0045488F">
        <w:rPr>
          <w:rFonts w:eastAsia="Times New Roman"/>
          <w:lang w:eastAsia="en-US"/>
        </w:rPr>
        <w:t xml:space="preserve">Izvērtējot Sūdzībā norādīto informāciju, kopsakarā ar Administratores Paskaidrojumos norādīto un Maksātnespējas kontroles dienesta rīcībā esošo informāciju, Maksātnespējas kontroles dienests nekonstatē Administratores rīcībā pārkāpumu saistībā ar </w:t>
      </w:r>
      <w:r w:rsidR="00951158" w:rsidRPr="0045488F">
        <w:rPr>
          <w:iCs/>
          <w:lang w:eastAsia="en-US"/>
        </w:rPr>
        <w:t xml:space="preserve">naudas līdzekļu neatgūšanu no </w:t>
      </w:r>
      <w:r w:rsidR="000A2EBD" w:rsidRPr="0045488F">
        <w:rPr>
          <w:iCs/>
          <w:lang w:eastAsia="en-US"/>
        </w:rPr>
        <w:t>/</w:t>
      </w:r>
      <w:r w:rsidR="00951158" w:rsidRPr="0045488F">
        <w:t xml:space="preserve">VAS </w:t>
      </w:r>
      <w:r w:rsidR="00951158" w:rsidRPr="0045488F">
        <w:rPr>
          <w:rFonts w:eastAsia="Times New Roman"/>
        </w:rPr>
        <w:t>"</w:t>
      </w:r>
      <w:r w:rsidR="000A2EBD" w:rsidRPr="0045488F">
        <w:rPr>
          <w:rStyle w:val="a"/>
          <w:bCs/>
        </w:rPr>
        <w:t>Nosaukums F</w:t>
      </w:r>
      <w:r w:rsidR="00951158" w:rsidRPr="0045488F">
        <w:rPr>
          <w:rFonts w:eastAsia="Times New Roman"/>
        </w:rPr>
        <w:t>"</w:t>
      </w:r>
      <w:r w:rsidR="000A2EBD" w:rsidRPr="0045488F">
        <w:rPr>
          <w:rFonts w:eastAsia="Times New Roman"/>
        </w:rPr>
        <w:t>/</w:t>
      </w:r>
      <w:r w:rsidRPr="0045488F">
        <w:rPr>
          <w:rFonts w:eastAsia="Times New Roman"/>
          <w:lang w:eastAsia="en-US"/>
        </w:rPr>
        <w:t xml:space="preserve">. </w:t>
      </w:r>
      <w:r w:rsidRPr="0045488F">
        <w:rPr>
          <w:rFonts w:eastAsia="Times New Roman"/>
        </w:rPr>
        <w:t>Līdz ar to Sūdzība šajā daļā ir noraidāma.</w:t>
      </w:r>
    </w:p>
    <w:p w14:paraId="5D70568C" w14:textId="0332383F" w:rsidR="00177BAF" w:rsidRPr="0045488F" w:rsidRDefault="000B0A3F" w:rsidP="00FC1058">
      <w:pPr>
        <w:spacing w:after="0" w:line="240" w:lineRule="auto"/>
        <w:ind w:firstLine="709"/>
        <w:jc w:val="both"/>
      </w:pPr>
      <w:r w:rsidRPr="0045488F">
        <w:rPr>
          <w:rFonts w:eastAsia="Times New Roman"/>
        </w:rPr>
        <w:t>[6] Attiecībā par Sūdzībā izteikto lūgumu</w:t>
      </w:r>
      <w:r w:rsidR="00E21E00" w:rsidRPr="0045488F">
        <w:rPr>
          <w:rFonts w:eastAsia="Times New Roman"/>
        </w:rPr>
        <w:t xml:space="preserve"> izvērtēt </w:t>
      </w:r>
      <w:r w:rsidR="00A82535" w:rsidRPr="0045488F">
        <w:rPr>
          <w:rStyle w:val="a"/>
        </w:rPr>
        <w:t xml:space="preserve">Administratores rīcības </w:t>
      </w:r>
      <w:r w:rsidR="00A82535" w:rsidRPr="0045488F">
        <w:rPr>
          <w:rStyle w:val="a"/>
          <w:rFonts w:eastAsia="Times New Roman"/>
        </w:rPr>
        <w:t>atbilstību</w:t>
      </w:r>
      <w:r w:rsidR="00A82535" w:rsidRPr="0045488F">
        <w:rPr>
          <w:rStyle w:val="a"/>
        </w:rPr>
        <w:t xml:space="preserve"> profesionālās ētikas prasībām, </w:t>
      </w:r>
      <w:r w:rsidR="009200FC" w:rsidRPr="0045488F">
        <w:rPr>
          <w:rStyle w:val="a"/>
        </w:rPr>
        <w:t xml:space="preserve">Maksātnespējas </w:t>
      </w:r>
      <w:r w:rsidR="00177BAF" w:rsidRPr="0045488F">
        <w:rPr>
          <w:rStyle w:val="a"/>
        </w:rPr>
        <w:t xml:space="preserve">kontroles dienests vērš uzmanību, ka </w:t>
      </w:r>
      <w:r w:rsidR="00177BAF" w:rsidRPr="0045488F">
        <w:lastRenderedPageBreak/>
        <w:t>Maksātnespējas likumā ir noteikta atšķirīga kārtība, kādā tiek vērtēta administratora rīcības maksātnespējas procesā atbilstība normatīvo aktu prasībām</w:t>
      </w:r>
      <w:r w:rsidR="00FC1058" w:rsidRPr="0045488F">
        <w:rPr>
          <w:rStyle w:val="Vresatsauce"/>
        </w:rPr>
        <w:footnoteReference w:id="14"/>
      </w:r>
      <w:r w:rsidR="00177BAF" w:rsidRPr="0045488F">
        <w:t>, un kādā tiek vērtēti administratora, iespējams, pieļautie profesionālās ētikas normu būtiski pārkāpumi.</w:t>
      </w:r>
      <w:r w:rsidR="007600E5" w:rsidRPr="0045488F">
        <w:rPr>
          <w:rStyle w:val="Vresatsauce"/>
        </w:rPr>
        <w:footnoteReference w:id="15"/>
      </w:r>
    </w:p>
    <w:p w14:paraId="39B50F7A" w14:textId="28387FB3" w:rsidR="00177BAF" w:rsidRPr="0045488F" w:rsidRDefault="00473AB5" w:rsidP="00F65F51">
      <w:pPr>
        <w:spacing w:after="0" w:line="240" w:lineRule="auto"/>
        <w:ind w:leftChars="5" w:left="12" w:firstLineChars="290" w:firstLine="696"/>
        <w:jc w:val="both"/>
        <w:rPr>
          <w:rFonts w:eastAsia="Times New Roman"/>
        </w:rPr>
      </w:pPr>
      <w:r w:rsidRPr="0045488F">
        <w:rPr>
          <w:rFonts w:eastAsia="Times New Roman"/>
        </w:rPr>
        <w:t>Disciplinārlietu pret administratoru var ierosināt Maksātnespējas kontroles dienesta direktors pēc tiesneša vai prokurora, vai biedrības "Latvijas Maksātnespējas procesa administratoru asociācija" priekšlikuma vai pēc savas iniciatīvas.</w:t>
      </w:r>
      <w:r w:rsidR="00E24F64" w:rsidRPr="0045488F">
        <w:rPr>
          <w:rStyle w:val="Vresatsauce"/>
          <w:rFonts w:eastAsia="Times New Roman"/>
        </w:rPr>
        <w:footnoteReference w:id="16"/>
      </w:r>
      <w:r w:rsidR="00F65F51" w:rsidRPr="0045488F">
        <w:rPr>
          <w:rFonts w:eastAsia="Times New Roman"/>
        </w:rPr>
        <w:t xml:space="preserve"> </w:t>
      </w:r>
      <w:r w:rsidR="00177BAF" w:rsidRPr="0045488F">
        <w:rPr>
          <w:rFonts w:eastAsia="Times New Roman"/>
        </w:rPr>
        <w:t>Līdz ar to Maksātnespējas kontroles dienests, ņemot vērā tā rīcībā esošo informāciju, patstāvīgi izvērtē vai ir pamats ierosināt disciplinārlietu pret administratoru.</w:t>
      </w:r>
    </w:p>
    <w:p w14:paraId="721F9442" w14:textId="77777777" w:rsidR="00177BAF" w:rsidRPr="0045488F" w:rsidRDefault="00177BAF" w:rsidP="00177BAF">
      <w:pPr>
        <w:spacing w:after="0" w:line="240" w:lineRule="auto"/>
        <w:ind w:leftChars="5" w:left="12" w:firstLineChars="231" w:firstLine="554"/>
        <w:jc w:val="both"/>
        <w:rPr>
          <w:rFonts w:eastAsia="Times New Roman"/>
        </w:rPr>
      </w:pPr>
      <w:r w:rsidRPr="0045488F">
        <w:rPr>
          <w:rFonts w:eastAsia="Times New Roman"/>
        </w:rPr>
        <w:t>No minētā tiesiskā regulējuma neizriet pamats personai lūgt vai iniciēt Maksātnespējas kontroles dienestam ierosināt disciplinārlietu pret administratoru.</w:t>
      </w:r>
    </w:p>
    <w:p w14:paraId="4087991E" w14:textId="77777777" w:rsidR="00177BAF" w:rsidRPr="0045488F" w:rsidRDefault="00177BAF" w:rsidP="00177BAF">
      <w:pPr>
        <w:spacing w:after="0" w:line="240" w:lineRule="auto"/>
        <w:ind w:leftChars="5" w:left="12" w:firstLineChars="231" w:firstLine="554"/>
        <w:jc w:val="both"/>
        <w:rPr>
          <w:rFonts w:eastAsia="Times New Roman"/>
        </w:rPr>
      </w:pPr>
      <w:r w:rsidRPr="0045488F">
        <w:rPr>
          <w:rFonts w:eastAsia="Times New Roman"/>
        </w:rPr>
        <w:t>Administratīvo tiesu praksē</w:t>
      </w:r>
      <w:r w:rsidRPr="0045488F">
        <w:rPr>
          <w:rFonts w:eastAsia="Times New Roman"/>
          <w:vertAlign w:val="superscript"/>
        </w:rPr>
        <w:footnoteReference w:id="17"/>
      </w:r>
      <w:r w:rsidRPr="0045488F">
        <w:rPr>
          <w:rFonts w:eastAsia="Times New Roman"/>
        </w:rPr>
        <w:t xml:space="preserve"> atzīts, ka </w:t>
      </w:r>
      <w:r w:rsidRPr="0045488F">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45488F">
        <w:rPr>
          <w:rFonts w:eastAsia="Times New Roman"/>
        </w:rPr>
        <w:t xml:space="preserve">. </w:t>
      </w:r>
    </w:p>
    <w:p w14:paraId="2D09F887" w14:textId="77777777" w:rsidR="00177BAF" w:rsidRPr="0045488F" w:rsidRDefault="00177BAF" w:rsidP="00177BAF">
      <w:pPr>
        <w:tabs>
          <w:tab w:val="left" w:pos="993"/>
          <w:tab w:val="left" w:pos="1134"/>
        </w:tabs>
        <w:spacing w:after="0" w:line="240" w:lineRule="auto"/>
        <w:ind w:firstLine="567"/>
        <w:jc w:val="both"/>
      </w:pPr>
      <w:r w:rsidRPr="0045488F">
        <w:t xml:space="preserve">Minētais attiecināms arī uz maksātnespējas procesa administratora </w:t>
      </w:r>
      <w:proofErr w:type="spellStart"/>
      <w:r w:rsidRPr="0045488F">
        <w:t>disciplārsodīšanu</w:t>
      </w:r>
      <w:proofErr w:type="spellEnd"/>
      <w:r w:rsidRPr="0045488F">
        <w:t xml:space="preserve">. </w:t>
      </w:r>
    </w:p>
    <w:p w14:paraId="2211C5F6" w14:textId="414394B5" w:rsidR="000B0A3F" w:rsidRPr="0045488F" w:rsidRDefault="00177BAF" w:rsidP="00787B5C">
      <w:pPr>
        <w:spacing w:after="0" w:line="240" w:lineRule="auto"/>
        <w:ind w:firstLine="567"/>
        <w:jc w:val="both"/>
        <w:rPr>
          <w:rFonts w:eastAsia="Times New Roman"/>
        </w:rPr>
      </w:pPr>
      <w:r w:rsidRPr="0045488F">
        <w:rPr>
          <w:rFonts w:eastAsia="Times New Roman"/>
        </w:rPr>
        <w:t xml:space="preserve">Ievērojot minēto, Maksātnespējas kontroles dienestam nav pamata, izskatot Sūdzību, pamatojoties uz Maksātnespējas likuma 175. panta pirmās daļas 2. punktu un 176. pantu, vērtēt Administratores iespējamos ētikas normu pārkāpumus. Līdz ar to </w:t>
      </w:r>
      <w:r w:rsidR="00787B5C" w:rsidRPr="0045488F">
        <w:rPr>
          <w:rFonts w:eastAsia="Times New Roman"/>
        </w:rPr>
        <w:t xml:space="preserve">Iesniedzēja lūgums ir noraidāms. </w:t>
      </w:r>
    </w:p>
    <w:p w14:paraId="47B92413" w14:textId="39226178" w:rsidR="004E785D" w:rsidRPr="0045488F" w:rsidRDefault="004E785D" w:rsidP="004E785D">
      <w:pPr>
        <w:tabs>
          <w:tab w:val="left" w:pos="993"/>
          <w:tab w:val="left" w:pos="1134"/>
        </w:tabs>
        <w:spacing w:after="0" w:line="240" w:lineRule="auto"/>
        <w:ind w:firstLine="709"/>
        <w:jc w:val="both"/>
        <w:rPr>
          <w:rFonts w:eastAsia="Times New Roman"/>
          <w:bCs/>
        </w:rPr>
      </w:pPr>
      <w:r w:rsidRPr="0045488F">
        <w:rPr>
          <w:rFonts w:eastAsia="Times New Roman"/>
        </w:rPr>
        <w:t>[</w:t>
      </w:r>
      <w:r w:rsidR="000B0A3F" w:rsidRPr="0045488F">
        <w:rPr>
          <w:rFonts w:eastAsia="Times New Roman"/>
        </w:rPr>
        <w:t>7</w:t>
      </w:r>
      <w:r w:rsidRPr="0045488F">
        <w:rPr>
          <w:rFonts w:eastAsia="Times New Roman"/>
        </w:rPr>
        <w:t xml:space="preserve">] Izvērtējot </w:t>
      </w:r>
      <w:r w:rsidRPr="0045488F">
        <w:rPr>
          <w:rFonts w:eastAsia="Times New Roman"/>
          <w:bCs/>
        </w:rPr>
        <w:t>minēto un pamatojoties uz norādītajām tiesību normām, kā arī Maksātnespējas likuma</w:t>
      </w:r>
      <w:r w:rsidRPr="0045488F">
        <w:t xml:space="preserve"> </w:t>
      </w:r>
      <w:r w:rsidRPr="0045488F">
        <w:rPr>
          <w:rFonts w:eastAsia="Times New Roman"/>
          <w:bCs/>
        </w:rPr>
        <w:t>174.</w:t>
      </w:r>
      <w:r w:rsidRPr="0045488F">
        <w:rPr>
          <w:rFonts w:eastAsia="Times New Roman"/>
          <w:bCs/>
          <w:vertAlign w:val="superscript"/>
        </w:rPr>
        <w:t>1</w:t>
      </w:r>
      <w:r w:rsidRPr="0045488F">
        <w:rPr>
          <w:rFonts w:eastAsia="Times New Roman"/>
          <w:bCs/>
        </w:rPr>
        <w:t xml:space="preserve"> panta 2. punktu, 175. panta pirmās daļas 2. punktu, 176. panta pirmo un otro daļu,</w:t>
      </w:r>
    </w:p>
    <w:p w14:paraId="24A9B968" w14:textId="77777777" w:rsidR="004E785D" w:rsidRPr="0045488F" w:rsidRDefault="004E785D" w:rsidP="004E785D">
      <w:pPr>
        <w:tabs>
          <w:tab w:val="left" w:pos="993"/>
          <w:tab w:val="left" w:pos="1134"/>
        </w:tabs>
        <w:spacing w:after="0" w:line="240" w:lineRule="auto"/>
        <w:ind w:firstLine="851"/>
        <w:jc w:val="both"/>
        <w:rPr>
          <w:rFonts w:eastAsia="Times New Roman"/>
        </w:rPr>
      </w:pPr>
    </w:p>
    <w:p w14:paraId="1E3A8FB8" w14:textId="77777777" w:rsidR="004E785D" w:rsidRPr="0045488F" w:rsidRDefault="004E785D" w:rsidP="004E785D">
      <w:pPr>
        <w:autoSpaceDE w:val="0"/>
        <w:autoSpaceDN w:val="0"/>
        <w:adjustRightInd w:val="0"/>
        <w:spacing w:after="0" w:line="240" w:lineRule="auto"/>
        <w:ind w:firstLine="851"/>
        <w:jc w:val="center"/>
        <w:rPr>
          <w:rFonts w:eastAsia="Times New Roman"/>
          <w:b/>
          <w:bCs/>
        </w:rPr>
      </w:pPr>
      <w:r w:rsidRPr="0045488F">
        <w:rPr>
          <w:rFonts w:eastAsia="Times New Roman"/>
          <w:b/>
          <w:bCs/>
        </w:rPr>
        <w:t>nolēmu:</w:t>
      </w:r>
    </w:p>
    <w:p w14:paraId="54F3C944" w14:textId="4953E45D" w:rsidR="00656FAF" w:rsidRPr="0045488F" w:rsidRDefault="00656FAF" w:rsidP="004E785D">
      <w:pPr>
        <w:tabs>
          <w:tab w:val="left" w:pos="2450"/>
        </w:tabs>
        <w:spacing w:after="0" w:line="100" w:lineRule="atLeast"/>
        <w:jc w:val="both"/>
        <w:rPr>
          <w:iCs/>
          <w:lang w:eastAsia="en-US"/>
        </w:rPr>
      </w:pPr>
    </w:p>
    <w:p w14:paraId="51CE1DFF" w14:textId="0C96B166" w:rsidR="0093469D" w:rsidRPr="0045488F" w:rsidRDefault="000A2EBD" w:rsidP="00554237">
      <w:pPr>
        <w:widowControl/>
        <w:spacing w:after="0" w:line="240" w:lineRule="auto"/>
        <w:ind w:firstLine="851"/>
        <w:jc w:val="both"/>
        <w:rPr>
          <w:rFonts w:eastAsia="Times New Roman"/>
        </w:rPr>
      </w:pPr>
      <w:r w:rsidRPr="0045488F">
        <w:rPr>
          <w:rStyle w:val="a"/>
          <w:rFonts w:eastAsia="Times New Roman"/>
          <w:bCs/>
        </w:rPr>
        <w:t>/Pers. A/</w:t>
      </w:r>
      <w:r w:rsidR="006D7703" w:rsidRPr="0045488F">
        <w:rPr>
          <w:rFonts w:eastAsia="Times New Roman"/>
        </w:rPr>
        <w:t xml:space="preserve"> </w:t>
      </w:r>
      <w:r w:rsidR="00F756D3" w:rsidRPr="0045488F">
        <w:rPr>
          <w:rFonts w:eastAsia="Times New Roman"/>
        </w:rPr>
        <w:t xml:space="preserve">2025. gada 29. septembra </w:t>
      </w:r>
      <w:r w:rsidR="00656FAF" w:rsidRPr="0045488F">
        <w:rPr>
          <w:rFonts w:eastAsia="Times New Roman"/>
        </w:rPr>
        <w:t>sūdzību</w:t>
      </w:r>
      <w:r w:rsidR="00E915A2" w:rsidRPr="0045488F">
        <w:rPr>
          <w:rFonts w:eastAsia="Times New Roman"/>
        </w:rPr>
        <w:t xml:space="preserve"> </w:t>
      </w:r>
      <w:r w:rsidR="00656FAF" w:rsidRPr="0045488F">
        <w:rPr>
          <w:rFonts w:eastAsia="Times New Roman"/>
        </w:rPr>
        <w:t xml:space="preserve">par maksātnespējas procesa administratores </w:t>
      </w:r>
      <w:r w:rsidRPr="0045488F">
        <w:rPr>
          <w:rFonts w:eastAsia="Times New Roman"/>
        </w:rPr>
        <w:t>/Administrators/</w:t>
      </w:r>
      <w:r w:rsidR="006D7703" w:rsidRPr="0045488F">
        <w:rPr>
          <w:rFonts w:eastAsia="Times New Roman"/>
        </w:rPr>
        <w:t xml:space="preserve">, </w:t>
      </w:r>
      <w:r w:rsidRPr="0045488F">
        <w:rPr>
          <w:rFonts w:eastAsia="Times New Roman"/>
        </w:rPr>
        <w:t>/</w:t>
      </w:r>
      <w:r w:rsidR="006D7703" w:rsidRPr="0045488F">
        <w:rPr>
          <w:rFonts w:eastAsia="Times New Roman"/>
        </w:rPr>
        <w:t xml:space="preserve">amata apliecības </w:t>
      </w:r>
      <w:r w:rsidRPr="0045488F">
        <w:rPr>
          <w:rFonts w:eastAsia="Times New Roman"/>
        </w:rPr>
        <w:t>numurs/</w:t>
      </w:r>
      <w:r w:rsidR="006D7703" w:rsidRPr="0045488F">
        <w:rPr>
          <w:rFonts w:eastAsia="Times New Roman"/>
        </w:rPr>
        <w:t xml:space="preserve">, </w:t>
      </w:r>
      <w:r w:rsidR="00656FAF" w:rsidRPr="0045488F">
        <w:rPr>
          <w:rFonts w:eastAsia="Times New Roman"/>
        </w:rPr>
        <w:t xml:space="preserve"> rīcību </w:t>
      </w:r>
      <w:r w:rsidRPr="0045488F">
        <w:rPr>
          <w:rFonts w:eastAsia="Times New Roman"/>
        </w:rPr>
        <w:t>/</w:t>
      </w:r>
      <w:r w:rsidR="00BA724C" w:rsidRPr="0045488F">
        <w:rPr>
          <w:rFonts w:eastAsia="Times New Roman"/>
        </w:rPr>
        <w:t>SIA "</w:t>
      </w:r>
      <w:r w:rsidRPr="0045488F">
        <w:rPr>
          <w:rFonts w:eastAsia="Times New Roman"/>
        </w:rPr>
        <w:t>Nosaukums A</w:t>
      </w:r>
      <w:r w:rsidR="00BA724C" w:rsidRPr="0045488F">
        <w:rPr>
          <w:rFonts w:eastAsia="Times New Roman"/>
        </w:rPr>
        <w:t>"</w:t>
      </w:r>
      <w:r w:rsidRPr="0045488F">
        <w:rPr>
          <w:rFonts w:eastAsia="Times New Roman"/>
        </w:rPr>
        <w:t>/</w:t>
      </w:r>
      <w:r w:rsidR="00BA724C" w:rsidRPr="0045488F">
        <w:rPr>
          <w:rFonts w:eastAsia="Times New Roman"/>
        </w:rPr>
        <w:t xml:space="preserve">, </w:t>
      </w:r>
      <w:r w:rsidRPr="0045488F">
        <w:rPr>
          <w:rFonts w:eastAsia="Times New Roman"/>
        </w:rPr>
        <w:t>/</w:t>
      </w:r>
      <w:r w:rsidR="00BA724C" w:rsidRPr="0045488F">
        <w:rPr>
          <w:rFonts w:eastAsia="Times New Roman"/>
        </w:rPr>
        <w:t xml:space="preserve">reģistrācijas </w:t>
      </w:r>
      <w:r w:rsidRPr="0045488F">
        <w:rPr>
          <w:rFonts w:eastAsia="Times New Roman"/>
        </w:rPr>
        <w:t>numurs/</w:t>
      </w:r>
      <w:r w:rsidR="00BA724C" w:rsidRPr="0045488F">
        <w:rPr>
          <w:rFonts w:eastAsia="Times New Roman"/>
        </w:rPr>
        <w:t>,</w:t>
      </w:r>
      <w:r w:rsidR="00B62B13" w:rsidRPr="0045488F">
        <w:rPr>
          <w:rFonts w:eastAsia="Times New Roman"/>
        </w:rPr>
        <w:t xml:space="preserve"> </w:t>
      </w:r>
      <w:r w:rsidR="00656FAF" w:rsidRPr="0045488F">
        <w:rPr>
          <w:rFonts w:eastAsia="Times New Roman"/>
        </w:rPr>
        <w:t xml:space="preserve">maksātnespējas procesā </w:t>
      </w:r>
      <w:r w:rsidR="00656FAF" w:rsidRPr="0045488F">
        <w:rPr>
          <w:rFonts w:eastAsia="Times New Roman"/>
          <w:b/>
          <w:bCs/>
        </w:rPr>
        <w:t>noraidīt</w:t>
      </w:r>
      <w:r w:rsidR="00656FAF" w:rsidRPr="0045488F">
        <w:rPr>
          <w:rFonts w:eastAsia="Times New Roman"/>
        </w:rPr>
        <w:t>.</w:t>
      </w:r>
    </w:p>
    <w:p w14:paraId="57C133CA" w14:textId="77777777" w:rsidR="00656FAF" w:rsidRPr="0045488F" w:rsidRDefault="00656FAF" w:rsidP="00554237">
      <w:pPr>
        <w:spacing w:after="0" w:line="100" w:lineRule="atLeast"/>
        <w:ind w:firstLine="851"/>
        <w:jc w:val="both"/>
        <w:rPr>
          <w:iCs/>
          <w:lang w:eastAsia="en-US"/>
        </w:rPr>
      </w:pPr>
    </w:p>
    <w:p w14:paraId="55BFD4F5" w14:textId="7D70A0BD" w:rsidR="00DC6CB9" w:rsidRPr="0045488F" w:rsidRDefault="00656FAF" w:rsidP="000C7B2F">
      <w:pPr>
        <w:widowControl/>
        <w:tabs>
          <w:tab w:val="left" w:pos="1080"/>
          <w:tab w:val="left" w:pos="1260"/>
        </w:tabs>
        <w:spacing w:after="0" w:line="240" w:lineRule="auto"/>
        <w:ind w:firstLine="851"/>
        <w:jc w:val="both"/>
        <w:rPr>
          <w:rFonts w:eastAsia="Times New Roman"/>
        </w:rPr>
      </w:pPr>
      <w:r w:rsidRPr="0045488F">
        <w:rPr>
          <w:rFonts w:eastAsia="Times New Roman"/>
        </w:rPr>
        <w:t xml:space="preserve">Lēmumu var pārsūdzēt </w:t>
      </w:r>
      <w:r w:rsidR="000A2EBD" w:rsidRPr="0045488F">
        <w:rPr>
          <w:rFonts w:eastAsia="Times New Roman"/>
        </w:rPr>
        <w:t>/tiesas nosaukums/</w:t>
      </w:r>
      <w:r w:rsidRPr="0045488F">
        <w:rPr>
          <w:rFonts w:eastAsia="Times New Roman"/>
        </w:rPr>
        <w:t xml:space="preserve"> mēneša laikā no lēmuma saņemšanas dienas. Sūdzības iesniegšana tiesā neaptur šā lēmuma darbību.</w:t>
      </w:r>
    </w:p>
    <w:p w14:paraId="53EA4381" w14:textId="77777777" w:rsidR="00041495" w:rsidRPr="0045488F" w:rsidRDefault="00041495" w:rsidP="000C7B2F">
      <w:pPr>
        <w:widowControl/>
        <w:tabs>
          <w:tab w:val="left" w:pos="1080"/>
          <w:tab w:val="left" w:pos="1260"/>
        </w:tabs>
        <w:spacing w:after="0" w:line="240" w:lineRule="auto"/>
        <w:ind w:firstLine="851"/>
        <w:jc w:val="both"/>
        <w:rPr>
          <w:rFonts w:eastAsia="Times New Roman"/>
        </w:rPr>
      </w:pPr>
    </w:p>
    <w:p w14:paraId="203614F9" w14:textId="77777777" w:rsidR="00284357" w:rsidRPr="0045488F" w:rsidRDefault="00284357" w:rsidP="00284357">
      <w:pPr>
        <w:pStyle w:val="Galvene"/>
        <w:tabs>
          <w:tab w:val="clear" w:pos="8640"/>
          <w:tab w:val="left" w:pos="720"/>
          <w:tab w:val="right" w:pos="9214"/>
        </w:tabs>
        <w:jc w:val="both"/>
      </w:pPr>
      <w:r w:rsidRPr="0045488F">
        <w:t xml:space="preserve">Direktora </w:t>
      </w:r>
      <w:proofErr w:type="spellStart"/>
      <w:r w:rsidRPr="0045488F">
        <w:t>p.i</w:t>
      </w:r>
      <w:proofErr w:type="spellEnd"/>
      <w:r w:rsidRPr="0045488F">
        <w:t>.</w:t>
      </w:r>
      <w:r w:rsidRPr="0045488F">
        <w:tab/>
      </w:r>
      <w:r w:rsidRPr="0045488F">
        <w:tab/>
        <w:t>Baiba Banga</w:t>
      </w:r>
    </w:p>
    <w:p w14:paraId="55CF5352" w14:textId="77777777" w:rsidR="00284357" w:rsidRPr="0045488F" w:rsidRDefault="00284357" w:rsidP="00284357">
      <w:pPr>
        <w:tabs>
          <w:tab w:val="left" w:pos="8080"/>
        </w:tabs>
        <w:autoSpaceDE w:val="0"/>
        <w:autoSpaceDN w:val="0"/>
        <w:adjustRightInd w:val="0"/>
        <w:spacing w:after="0" w:line="240" w:lineRule="auto"/>
        <w:ind w:firstLine="709"/>
        <w:jc w:val="both"/>
        <w:rPr>
          <w:rFonts w:eastAsia="Times New Roman"/>
        </w:rPr>
      </w:pPr>
    </w:p>
    <w:p w14:paraId="0DBC59D8" w14:textId="7858D95B" w:rsidR="00284357" w:rsidRPr="0045488F" w:rsidRDefault="00284357" w:rsidP="00284357">
      <w:pPr>
        <w:tabs>
          <w:tab w:val="left" w:pos="5940"/>
        </w:tabs>
        <w:spacing w:after="0" w:line="240" w:lineRule="auto"/>
        <w:jc w:val="both"/>
        <w:rPr>
          <w:sz w:val="18"/>
          <w:szCs w:val="18"/>
        </w:rPr>
      </w:pPr>
    </w:p>
    <w:p w14:paraId="19DC7762" w14:textId="5AE736B8" w:rsidR="00E22448" w:rsidRPr="002C14D8" w:rsidRDefault="00284357" w:rsidP="00041495">
      <w:pPr>
        <w:tabs>
          <w:tab w:val="left" w:pos="5940"/>
        </w:tabs>
        <w:spacing w:after="0"/>
        <w:ind w:firstLine="709"/>
        <w:jc w:val="center"/>
        <w:rPr>
          <w:iCs/>
          <w:lang w:eastAsia="en-US"/>
        </w:rPr>
      </w:pPr>
      <w:r w:rsidRPr="0045488F">
        <w:rPr>
          <w:sz w:val="20"/>
          <w:szCs w:val="20"/>
          <w:lang w:eastAsia="en-US"/>
        </w:rPr>
        <w:t>DOKUMENTS IR PARAKSTĪTS AR DROŠU ELEKTRONISKO PARAKSTU</w:t>
      </w:r>
    </w:p>
    <w:sectPr w:rsidR="00E22448" w:rsidRPr="002C14D8" w:rsidSect="00062CDB">
      <w:headerReference w:type="even" r:id="rId9"/>
      <w:headerReference w:type="default" r:id="rId10"/>
      <w:footerReference w:type="even" r:id="rId11"/>
      <w:footerReference w:type="default" r:id="rId12"/>
      <w:headerReference w:type="first" r:id="rId13"/>
      <w:footerReference w:type="first" r:id="rId14"/>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79D9" w14:textId="77777777" w:rsidR="00396F73" w:rsidRDefault="00396F73">
      <w:pPr>
        <w:spacing w:after="0" w:line="240" w:lineRule="auto"/>
      </w:pPr>
      <w:r>
        <w:separator/>
      </w:r>
    </w:p>
  </w:endnote>
  <w:endnote w:type="continuationSeparator" w:id="0">
    <w:p w14:paraId="788F892F" w14:textId="77777777" w:rsidR="00396F73" w:rsidRDefault="0039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5" w:usb1="00000000" w:usb2="00000000" w:usb3="00000000" w:csb0="00000002"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199A" w14:textId="77777777" w:rsidR="0005537F" w:rsidRDefault="000553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2443" w14:textId="77777777" w:rsidR="00396F73" w:rsidRDefault="00396F73">
      <w:pPr>
        <w:spacing w:after="0" w:line="240" w:lineRule="auto"/>
      </w:pPr>
      <w:r>
        <w:separator/>
      </w:r>
    </w:p>
  </w:footnote>
  <w:footnote w:type="continuationSeparator" w:id="0">
    <w:p w14:paraId="7568AC3D" w14:textId="77777777" w:rsidR="00396F73" w:rsidRDefault="00396F73">
      <w:pPr>
        <w:spacing w:after="0" w:line="240" w:lineRule="auto"/>
      </w:pPr>
      <w:r>
        <w:continuationSeparator/>
      </w:r>
    </w:p>
  </w:footnote>
  <w:footnote w:id="1">
    <w:p w14:paraId="13B90D4E" w14:textId="3FCB7DF7" w:rsidR="008D2F88" w:rsidRDefault="008D2F88">
      <w:pPr>
        <w:pStyle w:val="Vresteksts"/>
      </w:pPr>
      <w:r>
        <w:rPr>
          <w:rStyle w:val="Vresatsauce"/>
        </w:rPr>
        <w:footnoteRef/>
      </w:r>
      <w:r>
        <w:t xml:space="preserve"> </w:t>
      </w:r>
      <w:r w:rsidRPr="008D2F88">
        <w:t>Maksātnespējas likuma 176. panta otrā daļa.</w:t>
      </w:r>
    </w:p>
  </w:footnote>
  <w:footnote w:id="2">
    <w:p w14:paraId="769DAF9E" w14:textId="6FE45185" w:rsidR="000D671E" w:rsidRPr="00FE3078" w:rsidRDefault="000D671E" w:rsidP="00FE3078">
      <w:pPr>
        <w:pStyle w:val="Vresteksts"/>
        <w:jc w:val="both"/>
      </w:pPr>
      <w:r>
        <w:rPr>
          <w:rStyle w:val="Vresatsauce"/>
        </w:rPr>
        <w:footnoteRef/>
      </w:r>
      <w:r>
        <w:t xml:space="preserve"> </w:t>
      </w:r>
      <w:r w:rsidR="00FE3078" w:rsidRPr="00FE3078">
        <w:rPr>
          <w:rFonts w:eastAsia="Times New Roman"/>
        </w:rPr>
        <w:t>Rīgas pilsētas Latgales priekšpilsētas tiesa</w:t>
      </w:r>
      <w:r w:rsidR="00FE3078">
        <w:rPr>
          <w:rFonts w:eastAsia="Times New Roman"/>
        </w:rPr>
        <w:t>s</w:t>
      </w:r>
      <w:r w:rsidR="00FE3078" w:rsidRPr="00FE3078">
        <w:rPr>
          <w:rFonts w:eastAsia="Times New Roman"/>
        </w:rPr>
        <w:t xml:space="preserve"> 2019. gada 27. decembra lēmum</w:t>
      </w:r>
      <w:r w:rsidR="00FE3078">
        <w:rPr>
          <w:rFonts w:eastAsia="Times New Roman"/>
        </w:rPr>
        <w:t>s</w:t>
      </w:r>
      <w:r w:rsidR="00FE3078" w:rsidRPr="00FE3078">
        <w:rPr>
          <w:rFonts w:eastAsia="Times New Roman"/>
        </w:rPr>
        <w:t xml:space="preserve"> lietā Nr. C29498519</w:t>
      </w:r>
      <w:r w:rsidR="00FE3078">
        <w:rPr>
          <w:rFonts w:eastAsia="Times New Roman"/>
        </w:rPr>
        <w:t>.</w:t>
      </w:r>
    </w:p>
  </w:footnote>
  <w:footnote w:id="3">
    <w:p w14:paraId="29E2EE09" w14:textId="3D33B56E" w:rsidR="00175A99" w:rsidRDefault="00175A99">
      <w:pPr>
        <w:pStyle w:val="Vresteksts"/>
      </w:pPr>
      <w:r>
        <w:rPr>
          <w:rStyle w:val="Vresatsauce"/>
        </w:rPr>
        <w:footnoteRef/>
      </w:r>
      <w:r>
        <w:t xml:space="preserve"> </w:t>
      </w:r>
      <w:r w:rsidR="00570B98">
        <w:t>Vidzemes rajona tiesas 2023. gada 27. jūnija lēmums lietā Nr. </w:t>
      </w:r>
      <w:r w:rsidR="009907B7">
        <w:t>C71</w:t>
      </w:r>
      <w:r w:rsidR="00D14959">
        <w:t>216823.</w:t>
      </w:r>
    </w:p>
  </w:footnote>
  <w:footnote w:id="4">
    <w:p w14:paraId="10343A62" w14:textId="74357731" w:rsidR="00D14959" w:rsidRDefault="00D14959">
      <w:pPr>
        <w:pStyle w:val="Vresteksts"/>
      </w:pPr>
      <w:r>
        <w:rPr>
          <w:rStyle w:val="Vresatsauce"/>
        </w:rPr>
        <w:footnoteRef/>
      </w:r>
      <w:r>
        <w:t xml:space="preserve"> </w:t>
      </w:r>
      <w:r w:rsidRPr="00E9084E">
        <w:rPr>
          <w:lang w:eastAsia="en-US"/>
        </w:rPr>
        <w:t>Lēbers A. Par</w:t>
      </w:r>
      <w:r w:rsidRPr="00D14959">
        <w:t xml:space="preserve"> preklusiviem termiņiem. Tieslietu ministrijas Vēstnesis, 1924, Nr. 1, 36. lpp.</w:t>
      </w:r>
    </w:p>
  </w:footnote>
  <w:footnote w:id="5">
    <w:p w14:paraId="4BEA5067" w14:textId="532E8A8D" w:rsidR="00874C32" w:rsidRDefault="00874C32">
      <w:pPr>
        <w:pStyle w:val="Vresteksts"/>
      </w:pPr>
      <w:r>
        <w:rPr>
          <w:rStyle w:val="Vresatsauce"/>
        </w:rPr>
        <w:footnoteRef/>
      </w:r>
      <w:r>
        <w:t xml:space="preserve"> Maksātnespējas likuma 64. panta pirmās daļas 1. punkts.</w:t>
      </w:r>
    </w:p>
  </w:footnote>
  <w:footnote w:id="6">
    <w:p w14:paraId="0B1B4F45" w14:textId="3C70A35C" w:rsidR="00FB6299" w:rsidRDefault="00FB6299">
      <w:pPr>
        <w:pStyle w:val="Vresteksts"/>
      </w:pPr>
      <w:r>
        <w:rPr>
          <w:rStyle w:val="Vresatsauce"/>
        </w:rPr>
        <w:footnoteRef/>
      </w:r>
      <w:r>
        <w:t xml:space="preserve"> Maksātnespējas likuma </w:t>
      </w:r>
      <w:r w:rsidR="00D21A03">
        <w:t>67. panta pirmās daļas 9.2 punkts.</w:t>
      </w:r>
    </w:p>
  </w:footnote>
  <w:footnote w:id="7">
    <w:p w14:paraId="769111C3" w14:textId="75CEE668" w:rsidR="0027366E" w:rsidRPr="0027366E" w:rsidRDefault="0027366E">
      <w:pPr>
        <w:pStyle w:val="Vresteksts"/>
      </w:pPr>
      <w:r w:rsidRPr="0027366E">
        <w:rPr>
          <w:rStyle w:val="Vresatsauce"/>
        </w:rPr>
        <w:footnoteRef/>
      </w:r>
      <w:r w:rsidRPr="0027366E">
        <w:t xml:space="preserve"> Maksātnespējas likuma 67. panta pirmās daļas 9. punkts.</w:t>
      </w:r>
    </w:p>
  </w:footnote>
  <w:footnote w:id="8">
    <w:p w14:paraId="72F2ECC3" w14:textId="22545D08" w:rsidR="00FF44A1" w:rsidRDefault="00FF44A1">
      <w:pPr>
        <w:pStyle w:val="Vresteksts"/>
      </w:pPr>
      <w:r>
        <w:rPr>
          <w:rStyle w:val="Vresatsauce"/>
        </w:rPr>
        <w:footnoteRef/>
      </w:r>
      <w:r>
        <w:t xml:space="preserve"> Civilprocesa likuma </w:t>
      </w:r>
      <w:r w:rsidR="001327F2">
        <w:t xml:space="preserve">164. panta sestā daļa. </w:t>
      </w:r>
    </w:p>
  </w:footnote>
  <w:footnote w:id="9">
    <w:p w14:paraId="3C69F857" w14:textId="4522A823" w:rsidR="00BE07F8" w:rsidRDefault="00BE07F8">
      <w:pPr>
        <w:pStyle w:val="Vresteksts"/>
      </w:pPr>
      <w:r>
        <w:rPr>
          <w:rStyle w:val="Vresatsauce"/>
        </w:rPr>
        <w:footnoteRef/>
      </w:r>
      <w:r>
        <w:t xml:space="preserve"> Civilprocesa likuma 226.</w:t>
      </w:r>
      <w:r w:rsidR="002A131E">
        <w:t> </w:t>
      </w:r>
      <w:r>
        <w:t xml:space="preserve">panta </w:t>
      </w:r>
      <w:r w:rsidR="002A131E">
        <w:t>trešās daļas 4. punkts.</w:t>
      </w:r>
    </w:p>
  </w:footnote>
  <w:footnote w:id="10">
    <w:p w14:paraId="3235A9B2" w14:textId="4252C042" w:rsidR="00226616" w:rsidRDefault="00226616">
      <w:pPr>
        <w:pStyle w:val="Vresteksts"/>
      </w:pPr>
      <w:r>
        <w:rPr>
          <w:rStyle w:val="Vresatsauce"/>
        </w:rPr>
        <w:footnoteRef/>
      </w:r>
      <w:r>
        <w:t xml:space="preserve"> Maksātnespējas likuma </w:t>
      </w:r>
      <w:r w:rsidR="003D468B">
        <w:t>28. panta pirmā daļa.</w:t>
      </w:r>
    </w:p>
  </w:footnote>
  <w:footnote w:id="11">
    <w:p w14:paraId="26BC95C7" w14:textId="432842E8" w:rsidR="006E0CE6" w:rsidRDefault="006E0CE6">
      <w:pPr>
        <w:pStyle w:val="Vresteksts"/>
      </w:pPr>
      <w:r>
        <w:rPr>
          <w:rStyle w:val="Vresatsauce"/>
        </w:rPr>
        <w:footnoteRef/>
      </w:r>
      <w:r>
        <w:t xml:space="preserve"> Civilprocesa likuma 10. pants.</w:t>
      </w:r>
    </w:p>
  </w:footnote>
  <w:footnote w:id="12">
    <w:p w14:paraId="2A683B19" w14:textId="77777777" w:rsidR="00904E5F" w:rsidRDefault="00904E5F" w:rsidP="00904E5F">
      <w:pPr>
        <w:pStyle w:val="Vresteksts"/>
      </w:pPr>
      <w:r>
        <w:rPr>
          <w:rStyle w:val="Vresatsauce"/>
        </w:rPr>
        <w:footnoteRef/>
      </w:r>
      <w:r>
        <w:t> </w:t>
      </w:r>
      <w:r>
        <w:rPr>
          <w:rFonts w:eastAsia="Times New Roman"/>
        </w:rPr>
        <w:t>Maksātnespējas likuma 65. panta 6. punkts.</w:t>
      </w:r>
    </w:p>
  </w:footnote>
  <w:footnote w:id="13">
    <w:p w14:paraId="689CA525" w14:textId="154800D4" w:rsidR="00DC31E4" w:rsidRDefault="00DC31E4">
      <w:pPr>
        <w:pStyle w:val="Vresteksts"/>
      </w:pPr>
      <w:r>
        <w:rPr>
          <w:rStyle w:val="Vresatsauce"/>
        </w:rPr>
        <w:footnoteRef/>
      </w:r>
      <w:r>
        <w:t xml:space="preserve"> </w:t>
      </w:r>
      <w:r w:rsidR="00114BFC">
        <w:t xml:space="preserve">Maksātnespējas likuma 70. panta otrā daļa. </w:t>
      </w:r>
    </w:p>
  </w:footnote>
  <w:footnote w:id="14">
    <w:p w14:paraId="05B088EA" w14:textId="4DAEB48A" w:rsidR="00FC1058" w:rsidRDefault="00FC1058">
      <w:pPr>
        <w:pStyle w:val="Vresteksts"/>
      </w:pPr>
      <w:r>
        <w:rPr>
          <w:rStyle w:val="Vresatsauce"/>
        </w:rPr>
        <w:footnoteRef/>
      </w:r>
      <w:r>
        <w:t xml:space="preserve"> </w:t>
      </w:r>
      <w:r w:rsidRPr="00FC1058">
        <w:t>Maksātnespējas likuma 175. panta pirmās daļas 2. punkts.</w:t>
      </w:r>
    </w:p>
  </w:footnote>
  <w:footnote w:id="15">
    <w:p w14:paraId="24BB303D" w14:textId="46B7A048" w:rsidR="007600E5" w:rsidRDefault="007600E5">
      <w:pPr>
        <w:pStyle w:val="Vresteksts"/>
      </w:pPr>
      <w:r>
        <w:rPr>
          <w:rStyle w:val="Vresatsauce"/>
        </w:rPr>
        <w:footnoteRef/>
      </w:r>
      <w:r>
        <w:t xml:space="preserve"> </w:t>
      </w:r>
      <w:r w:rsidRPr="007600E5">
        <w:t>Maksātnespējas likuma 31.</w:t>
      </w:r>
      <w:r w:rsidRPr="007600E5">
        <w:rPr>
          <w:vertAlign w:val="superscript"/>
        </w:rPr>
        <w:t>1</w:t>
      </w:r>
      <w:r w:rsidRPr="007600E5">
        <w:t> pants.</w:t>
      </w:r>
    </w:p>
  </w:footnote>
  <w:footnote w:id="16">
    <w:p w14:paraId="6C6C2CC2" w14:textId="28AB5A12" w:rsidR="00E24F64" w:rsidRDefault="00E24F64">
      <w:pPr>
        <w:pStyle w:val="Vresteksts"/>
      </w:pPr>
      <w:r>
        <w:rPr>
          <w:rStyle w:val="Vresatsauce"/>
        </w:rPr>
        <w:footnoteRef/>
      </w:r>
      <w:r>
        <w:t xml:space="preserve"> </w:t>
      </w:r>
      <w:r w:rsidRPr="007600E5">
        <w:t>Maksātnespējas likuma 31.</w:t>
      </w:r>
      <w:r w:rsidRPr="007600E5">
        <w:rPr>
          <w:vertAlign w:val="superscript"/>
        </w:rPr>
        <w:t>1</w:t>
      </w:r>
      <w:r w:rsidRPr="007600E5">
        <w:t> pant</w:t>
      </w:r>
      <w:r>
        <w:t xml:space="preserve">a pirmā daļa. </w:t>
      </w:r>
    </w:p>
  </w:footnote>
  <w:footnote w:id="17">
    <w:p w14:paraId="22CEA591" w14:textId="77777777" w:rsidR="00177BAF" w:rsidRDefault="00177BAF" w:rsidP="00177BA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9D9A" w14:textId="77777777" w:rsidR="0005537F" w:rsidRDefault="0005537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E1E3" w14:textId="77777777" w:rsidR="0005537F" w:rsidRDefault="0005537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28.10.2025.</w:t>
          </w:r>
        </w:p>
      </w:tc>
      <w:tc>
        <w:tcPr>
          <w:tcW w:w="4792" w:type="dxa"/>
        </w:tcPr>
        <w:p w14:paraId="39F85DD5" w14:textId="54B95979" w:rsidR="00D37331" w:rsidRPr="0045488F" w:rsidRDefault="0005537F" w:rsidP="00D37331">
          <w:pPr>
            <w:tabs>
              <w:tab w:val="left" w:pos="2296"/>
            </w:tabs>
            <w:jc w:val="right"/>
          </w:pPr>
          <w:r w:rsidRPr="0045488F">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4214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BC650C"/>
    <w:multiLevelType w:val="multilevel"/>
    <w:tmpl w:val="7B32884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05721111"/>
    <w:multiLevelType w:val="hybridMultilevel"/>
    <w:tmpl w:val="73A4CEB4"/>
    <w:lvl w:ilvl="0" w:tplc="4F3E7E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75A378A"/>
    <w:multiLevelType w:val="multilevel"/>
    <w:tmpl w:val="F2D4317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3B94E75"/>
    <w:multiLevelType w:val="hybridMultilevel"/>
    <w:tmpl w:val="19D09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5657CA50"/>
    <w:multiLevelType w:val="singleLevel"/>
    <w:tmpl w:val="5657CA50"/>
    <w:lvl w:ilvl="0">
      <w:start w:val="1"/>
      <w:numFmt w:val="decimal"/>
      <w:suff w:val="space"/>
      <w:lvlText w:val="[%1]"/>
      <w:lvlJc w:val="left"/>
      <w:pPr>
        <w:ind w:left="0" w:firstLine="0"/>
      </w:pPr>
    </w:lvl>
  </w:abstractNum>
  <w:abstractNum w:abstractNumId="27" w15:restartNumberingAfterBreak="0">
    <w:nsid w:val="5A8B3FCC"/>
    <w:multiLevelType w:val="hybridMultilevel"/>
    <w:tmpl w:val="232E0658"/>
    <w:lvl w:ilvl="0" w:tplc="4D320206">
      <w:start w:val="1"/>
      <w:numFmt w:val="decimal"/>
      <w:lvlText w:val="%1)"/>
      <w:lvlJc w:val="left"/>
      <w:pPr>
        <w:ind w:left="1110" w:hanging="360"/>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28"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D20879"/>
    <w:multiLevelType w:val="hybridMultilevel"/>
    <w:tmpl w:val="F3D011C8"/>
    <w:lvl w:ilvl="0" w:tplc="422E2CC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58125E5"/>
    <w:multiLevelType w:val="hybridMultilevel"/>
    <w:tmpl w:val="0478E236"/>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6"/>
    <w:lvlOverride w:ilvl="0">
      <w:startOverride w:val="1"/>
    </w:lvlOverride>
  </w:num>
  <w:num w:numId="14" w16cid:durableId="923218912">
    <w:abstractNumId w:val="21"/>
  </w:num>
  <w:num w:numId="15" w16cid:durableId="685255239">
    <w:abstractNumId w:val="20"/>
  </w:num>
  <w:num w:numId="16" w16cid:durableId="1137726869">
    <w:abstractNumId w:val="22"/>
  </w:num>
  <w:num w:numId="17" w16cid:durableId="1254900236">
    <w:abstractNumId w:val="28"/>
  </w:num>
  <w:num w:numId="18" w16cid:durableId="1145582589">
    <w:abstractNumId w:val="18"/>
  </w:num>
  <w:num w:numId="19" w16cid:durableId="456683376">
    <w:abstractNumId w:val="25"/>
  </w:num>
  <w:num w:numId="20" w16cid:durableId="1065879351">
    <w:abstractNumId w:val="19"/>
  </w:num>
  <w:num w:numId="21" w16cid:durableId="837113818">
    <w:abstractNumId w:val="11"/>
  </w:num>
  <w:num w:numId="22" w16cid:durableId="1197430759">
    <w:abstractNumId w:val="17"/>
  </w:num>
  <w:num w:numId="23" w16cid:durableId="1793404233">
    <w:abstractNumId w:val="24"/>
  </w:num>
  <w:num w:numId="24" w16cid:durableId="2115393963">
    <w:abstractNumId w:val="12"/>
  </w:num>
  <w:num w:numId="25" w16cid:durableId="1858959357">
    <w:abstractNumId w:val="29"/>
  </w:num>
  <w:num w:numId="26" w16cid:durableId="1637956588">
    <w:abstractNumId w:val="23"/>
  </w:num>
  <w:num w:numId="27" w16cid:durableId="450321249">
    <w:abstractNumId w:val="31"/>
  </w:num>
  <w:num w:numId="28" w16cid:durableId="1479031836">
    <w:abstractNumId w:val="30"/>
  </w:num>
  <w:num w:numId="29" w16cid:durableId="2092314357">
    <w:abstractNumId w:val="14"/>
  </w:num>
  <w:num w:numId="30" w16cid:durableId="2061979380">
    <w:abstractNumId w:val="27"/>
  </w:num>
  <w:num w:numId="31" w16cid:durableId="2116705570">
    <w:abstractNumId w:val="16"/>
  </w:num>
  <w:num w:numId="32" w16cid:durableId="692848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995"/>
    <w:rsid w:val="00001BC4"/>
    <w:rsid w:val="00001E9C"/>
    <w:rsid w:val="0000287A"/>
    <w:rsid w:val="0000314F"/>
    <w:rsid w:val="0000372A"/>
    <w:rsid w:val="000037CE"/>
    <w:rsid w:val="00003ABE"/>
    <w:rsid w:val="00004035"/>
    <w:rsid w:val="00004936"/>
    <w:rsid w:val="00004CEC"/>
    <w:rsid w:val="00004D41"/>
    <w:rsid w:val="00004E00"/>
    <w:rsid w:val="00004F7D"/>
    <w:rsid w:val="00005282"/>
    <w:rsid w:val="00005D8E"/>
    <w:rsid w:val="00006384"/>
    <w:rsid w:val="000064E8"/>
    <w:rsid w:val="00006916"/>
    <w:rsid w:val="00006ADA"/>
    <w:rsid w:val="00006B80"/>
    <w:rsid w:val="000070CA"/>
    <w:rsid w:val="0000778F"/>
    <w:rsid w:val="00007A55"/>
    <w:rsid w:val="00007B96"/>
    <w:rsid w:val="00010116"/>
    <w:rsid w:val="000105EF"/>
    <w:rsid w:val="0001089B"/>
    <w:rsid w:val="000114AE"/>
    <w:rsid w:val="000117E0"/>
    <w:rsid w:val="00011C4E"/>
    <w:rsid w:val="0001278B"/>
    <w:rsid w:val="00012A28"/>
    <w:rsid w:val="00012E04"/>
    <w:rsid w:val="0001309D"/>
    <w:rsid w:val="00013108"/>
    <w:rsid w:val="00013166"/>
    <w:rsid w:val="000133B5"/>
    <w:rsid w:val="000137CE"/>
    <w:rsid w:val="00013CBF"/>
    <w:rsid w:val="00013F3E"/>
    <w:rsid w:val="000140B5"/>
    <w:rsid w:val="000145EE"/>
    <w:rsid w:val="00014A3F"/>
    <w:rsid w:val="00014B05"/>
    <w:rsid w:val="00014DBD"/>
    <w:rsid w:val="00014E24"/>
    <w:rsid w:val="00014EE4"/>
    <w:rsid w:val="0001511D"/>
    <w:rsid w:val="00015BCD"/>
    <w:rsid w:val="00015C1E"/>
    <w:rsid w:val="00015ED8"/>
    <w:rsid w:val="00016026"/>
    <w:rsid w:val="000163FF"/>
    <w:rsid w:val="00016B04"/>
    <w:rsid w:val="00016E08"/>
    <w:rsid w:val="000178CF"/>
    <w:rsid w:val="00017E73"/>
    <w:rsid w:val="00020E29"/>
    <w:rsid w:val="000211F2"/>
    <w:rsid w:val="00021430"/>
    <w:rsid w:val="00021DBB"/>
    <w:rsid w:val="000231AD"/>
    <w:rsid w:val="000244E7"/>
    <w:rsid w:val="00024737"/>
    <w:rsid w:val="00024A7C"/>
    <w:rsid w:val="00024E39"/>
    <w:rsid w:val="00025003"/>
    <w:rsid w:val="00025433"/>
    <w:rsid w:val="000265C0"/>
    <w:rsid w:val="00026AB7"/>
    <w:rsid w:val="00027611"/>
    <w:rsid w:val="00027833"/>
    <w:rsid w:val="00027C00"/>
    <w:rsid w:val="0003000E"/>
    <w:rsid w:val="00030349"/>
    <w:rsid w:val="00030536"/>
    <w:rsid w:val="0003063D"/>
    <w:rsid w:val="000308FE"/>
    <w:rsid w:val="00030B9A"/>
    <w:rsid w:val="00030C0E"/>
    <w:rsid w:val="00030EB8"/>
    <w:rsid w:val="00030FC7"/>
    <w:rsid w:val="00031EB4"/>
    <w:rsid w:val="00032089"/>
    <w:rsid w:val="00032DBA"/>
    <w:rsid w:val="0003350F"/>
    <w:rsid w:val="00033FE7"/>
    <w:rsid w:val="00034231"/>
    <w:rsid w:val="000342D4"/>
    <w:rsid w:val="00034451"/>
    <w:rsid w:val="00034A84"/>
    <w:rsid w:val="00034C28"/>
    <w:rsid w:val="00034F89"/>
    <w:rsid w:val="000350D6"/>
    <w:rsid w:val="000351F2"/>
    <w:rsid w:val="000356A5"/>
    <w:rsid w:val="00035D6D"/>
    <w:rsid w:val="00035F61"/>
    <w:rsid w:val="00036ACF"/>
    <w:rsid w:val="00036DEA"/>
    <w:rsid w:val="00036E88"/>
    <w:rsid w:val="00037542"/>
    <w:rsid w:val="00037803"/>
    <w:rsid w:val="00037935"/>
    <w:rsid w:val="00037D19"/>
    <w:rsid w:val="000400D9"/>
    <w:rsid w:val="00040138"/>
    <w:rsid w:val="00040283"/>
    <w:rsid w:val="00040A82"/>
    <w:rsid w:val="00040E48"/>
    <w:rsid w:val="00040F70"/>
    <w:rsid w:val="00041122"/>
    <w:rsid w:val="000411FF"/>
    <w:rsid w:val="00041495"/>
    <w:rsid w:val="00041497"/>
    <w:rsid w:val="00041E96"/>
    <w:rsid w:val="00042602"/>
    <w:rsid w:val="000434FA"/>
    <w:rsid w:val="00043600"/>
    <w:rsid w:val="00043F44"/>
    <w:rsid w:val="00044109"/>
    <w:rsid w:val="00045095"/>
    <w:rsid w:val="000456A1"/>
    <w:rsid w:val="000461D9"/>
    <w:rsid w:val="00046C71"/>
    <w:rsid w:val="00046E71"/>
    <w:rsid w:val="00046F5A"/>
    <w:rsid w:val="00047301"/>
    <w:rsid w:val="000475BA"/>
    <w:rsid w:val="00050727"/>
    <w:rsid w:val="000511D8"/>
    <w:rsid w:val="000511F6"/>
    <w:rsid w:val="0005177C"/>
    <w:rsid w:val="0005192C"/>
    <w:rsid w:val="00051EED"/>
    <w:rsid w:val="00052EAC"/>
    <w:rsid w:val="000534B5"/>
    <w:rsid w:val="00053843"/>
    <w:rsid w:val="00053AAE"/>
    <w:rsid w:val="00053B10"/>
    <w:rsid w:val="0005507B"/>
    <w:rsid w:val="000550A6"/>
    <w:rsid w:val="0005537F"/>
    <w:rsid w:val="000556DA"/>
    <w:rsid w:val="0005593C"/>
    <w:rsid w:val="00055CE2"/>
    <w:rsid w:val="00055E27"/>
    <w:rsid w:val="00056747"/>
    <w:rsid w:val="00056DDF"/>
    <w:rsid w:val="000570F9"/>
    <w:rsid w:val="000572E6"/>
    <w:rsid w:val="000602A0"/>
    <w:rsid w:val="00060598"/>
    <w:rsid w:val="00060659"/>
    <w:rsid w:val="0006074F"/>
    <w:rsid w:val="000608A5"/>
    <w:rsid w:val="00060ADF"/>
    <w:rsid w:val="00060B2B"/>
    <w:rsid w:val="00060B30"/>
    <w:rsid w:val="00060C89"/>
    <w:rsid w:val="00060CB9"/>
    <w:rsid w:val="00060CC9"/>
    <w:rsid w:val="0006100E"/>
    <w:rsid w:val="0006101F"/>
    <w:rsid w:val="00061683"/>
    <w:rsid w:val="00061C11"/>
    <w:rsid w:val="00061C78"/>
    <w:rsid w:val="00061DBD"/>
    <w:rsid w:val="00061E3F"/>
    <w:rsid w:val="0006274A"/>
    <w:rsid w:val="00062750"/>
    <w:rsid w:val="00062CDB"/>
    <w:rsid w:val="00062DAD"/>
    <w:rsid w:val="00062F98"/>
    <w:rsid w:val="00063243"/>
    <w:rsid w:val="0006327F"/>
    <w:rsid w:val="00063297"/>
    <w:rsid w:val="00063EBC"/>
    <w:rsid w:val="000640F9"/>
    <w:rsid w:val="00064222"/>
    <w:rsid w:val="000646A0"/>
    <w:rsid w:val="00064BF2"/>
    <w:rsid w:val="00064E0A"/>
    <w:rsid w:val="00065210"/>
    <w:rsid w:val="000655BC"/>
    <w:rsid w:val="00065811"/>
    <w:rsid w:val="00065F7B"/>
    <w:rsid w:val="000663B7"/>
    <w:rsid w:val="00066902"/>
    <w:rsid w:val="000671FC"/>
    <w:rsid w:val="000678D2"/>
    <w:rsid w:val="00067CA7"/>
    <w:rsid w:val="00067CF0"/>
    <w:rsid w:val="00067FAC"/>
    <w:rsid w:val="00067FE8"/>
    <w:rsid w:val="00070E62"/>
    <w:rsid w:val="00070EEB"/>
    <w:rsid w:val="0007166E"/>
    <w:rsid w:val="00071B6A"/>
    <w:rsid w:val="000721D6"/>
    <w:rsid w:val="000727CD"/>
    <w:rsid w:val="00072D17"/>
    <w:rsid w:val="00073098"/>
    <w:rsid w:val="000732D8"/>
    <w:rsid w:val="00074080"/>
    <w:rsid w:val="00074960"/>
    <w:rsid w:val="00074E88"/>
    <w:rsid w:val="000751B3"/>
    <w:rsid w:val="00075426"/>
    <w:rsid w:val="000754B1"/>
    <w:rsid w:val="00075557"/>
    <w:rsid w:val="000757D6"/>
    <w:rsid w:val="000759F2"/>
    <w:rsid w:val="00076DDE"/>
    <w:rsid w:val="00077357"/>
    <w:rsid w:val="000777C7"/>
    <w:rsid w:val="00077EFA"/>
    <w:rsid w:val="00077F61"/>
    <w:rsid w:val="0008013D"/>
    <w:rsid w:val="000802D0"/>
    <w:rsid w:val="0008046B"/>
    <w:rsid w:val="00080621"/>
    <w:rsid w:val="00080D5E"/>
    <w:rsid w:val="000815A2"/>
    <w:rsid w:val="000818B6"/>
    <w:rsid w:val="00082426"/>
    <w:rsid w:val="00082AAE"/>
    <w:rsid w:val="00082B32"/>
    <w:rsid w:val="00084529"/>
    <w:rsid w:val="00084B14"/>
    <w:rsid w:val="00084C6C"/>
    <w:rsid w:val="00084EAD"/>
    <w:rsid w:val="000855F4"/>
    <w:rsid w:val="00085626"/>
    <w:rsid w:val="00085E14"/>
    <w:rsid w:val="0008614D"/>
    <w:rsid w:val="000865AA"/>
    <w:rsid w:val="0008681F"/>
    <w:rsid w:val="00086F83"/>
    <w:rsid w:val="00087214"/>
    <w:rsid w:val="000873C2"/>
    <w:rsid w:val="00087837"/>
    <w:rsid w:val="000902BD"/>
    <w:rsid w:val="00090356"/>
    <w:rsid w:val="0009047F"/>
    <w:rsid w:val="00090BFC"/>
    <w:rsid w:val="00090F6E"/>
    <w:rsid w:val="00091327"/>
    <w:rsid w:val="00091AA1"/>
    <w:rsid w:val="00091BB7"/>
    <w:rsid w:val="00092A4D"/>
    <w:rsid w:val="00092AE8"/>
    <w:rsid w:val="00092D9A"/>
    <w:rsid w:val="00092DB3"/>
    <w:rsid w:val="000932A9"/>
    <w:rsid w:val="00093773"/>
    <w:rsid w:val="00093A4E"/>
    <w:rsid w:val="00093BCA"/>
    <w:rsid w:val="00093DC9"/>
    <w:rsid w:val="00094044"/>
    <w:rsid w:val="00094045"/>
    <w:rsid w:val="00094497"/>
    <w:rsid w:val="00094568"/>
    <w:rsid w:val="000947A7"/>
    <w:rsid w:val="00095365"/>
    <w:rsid w:val="00096200"/>
    <w:rsid w:val="000965D4"/>
    <w:rsid w:val="00096AD3"/>
    <w:rsid w:val="00096E1C"/>
    <w:rsid w:val="000973C6"/>
    <w:rsid w:val="000975B9"/>
    <w:rsid w:val="00097CBF"/>
    <w:rsid w:val="00097D27"/>
    <w:rsid w:val="000A0297"/>
    <w:rsid w:val="000A0E62"/>
    <w:rsid w:val="000A1014"/>
    <w:rsid w:val="000A1220"/>
    <w:rsid w:val="000A147E"/>
    <w:rsid w:val="000A1499"/>
    <w:rsid w:val="000A1A20"/>
    <w:rsid w:val="000A1D50"/>
    <w:rsid w:val="000A2232"/>
    <w:rsid w:val="000A2E5B"/>
    <w:rsid w:val="000A2EBD"/>
    <w:rsid w:val="000A2F0E"/>
    <w:rsid w:val="000A3CC9"/>
    <w:rsid w:val="000A3DF3"/>
    <w:rsid w:val="000A41CD"/>
    <w:rsid w:val="000A44CC"/>
    <w:rsid w:val="000A497C"/>
    <w:rsid w:val="000A4A77"/>
    <w:rsid w:val="000A6390"/>
    <w:rsid w:val="000A67D4"/>
    <w:rsid w:val="000A6CC9"/>
    <w:rsid w:val="000A738D"/>
    <w:rsid w:val="000A77AA"/>
    <w:rsid w:val="000A7863"/>
    <w:rsid w:val="000A7B9A"/>
    <w:rsid w:val="000B0009"/>
    <w:rsid w:val="000B0014"/>
    <w:rsid w:val="000B03D6"/>
    <w:rsid w:val="000B0A3F"/>
    <w:rsid w:val="000B0B96"/>
    <w:rsid w:val="000B0D19"/>
    <w:rsid w:val="000B0F84"/>
    <w:rsid w:val="000B10FF"/>
    <w:rsid w:val="000B1337"/>
    <w:rsid w:val="000B2398"/>
    <w:rsid w:val="000B283E"/>
    <w:rsid w:val="000B2B77"/>
    <w:rsid w:val="000B2E1E"/>
    <w:rsid w:val="000B2EF1"/>
    <w:rsid w:val="000B3072"/>
    <w:rsid w:val="000B31EF"/>
    <w:rsid w:val="000B3581"/>
    <w:rsid w:val="000B3C95"/>
    <w:rsid w:val="000B454E"/>
    <w:rsid w:val="000B477A"/>
    <w:rsid w:val="000B499C"/>
    <w:rsid w:val="000B4AF9"/>
    <w:rsid w:val="000B508E"/>
    <w:rsid w:val="000B526C"/>
    <w:rsid w:val="000B5886"/>
    <w:rsid w:val="000B5A8E"/>
    <w:rsid w:val="000B5B20"/>
    <w:rsid w:val="000B5C04"/>
    <w:rsid w:val="000B612F"/>
    <w:rsid w:val="000B6183"/>
    <w:rsid w:val="000B6551"/>
    <w:rsid w:val="000B75EA"/>
    <w:rsid w:val="000B76A4"/>
    <w:rsid w:val="000B77EB"/>
    <w:rsid w:val="000B7D00"/>
    <w:rsid w:val="000B7D31"/>
    <w:rsid w:val="000B7ECC"/>
    <w:rsid w:val="000B7F72"/>
    <w:rsid w:val="000C0484"/>
    <w:rsid w:val="000C116E"/>
    <w:rsid w:val="000C12CC"/>
    <w:rsid w:val="000C1527"/>
    <w:rsid w:val="000C1ACB"/>
    <w:rsid w:val="000C1BE0"/>
    <w:rsid w:val="000C267D"/>
    <w:rsid w:val="000C2D99"/>
    <w:rsid w:val="000C39FA"/>
    <w:rsid w:val="000C45D7"/>
    <w:rsid w:val="000C478A"/>
    <w:rsid w:val="000C4A6E"/>
    <w:rsid w:val="000C4E09"/>
    <w:rsid w:val="000C5133"/>
    <w:rsid w:val="000C523C"/>
    <w:rsid w:val="000C5558"/>
    <w:rsid w:val="000C5A63"/>
    <w:rsid w:val="000C5D1C"/>
    <w:rsid w:val="000C6228"/>
    <w:rsid w:val="000C6977"/>
    <w:rsid w:val="000C74AC"/>
    <w:rsid w:val="000C768D"/>
    <w:rsid w:val="000C7B2F"/>
    <w:rsid w:val="000C7C03"/>
    <w:rsid w:val="000C7E66"/>
    <w:rsid w:val="000D0DEB"/>
    <w:rsid w:val="000D1040"/>
    <w:rsid w:val="000D1045"/>
    <w:rsid w:val="000D1ACD"/>
    <w:rsid w:val="000D1C0E"/>
    <w:rsid w:val="000D1C16"/>
    <w:rsid w:val="000D1CEB"/>
    <w:rsid w:val="000D1D3E"/>
    <w:rsid w:val="000D1E77"/>
    <w:rsid w:val="000D1F47"/>
    <w:rsid w:val="000D22BF"/>
    <w:rsid w:val="000D2378"/>
    <w:rsid w:val="000D3438"/>
    <w:rsid w:val="000D36C7"/>
    <w:rsid w:val="000D3FD4"/>
    <w:rsid w:val="000D4567"/>
    <w:rsid w:val="000D48EC"/>
    <w:rsid w:val="000D4963"/>
    <w:rsid w:val="000D4A81"/>
    <w:rsid w:val="000D4B39"/>
    <w:rsid w:val="000D4E06"/>
    <w:rsid w:val="000D5066"/>
    <w:rsid w:val="000D50E0"/>
    <w:rsid w:val="000D57C6"/>
    <w:rsid w:val="000D58A1"/>
    <w:rsid w:val="000D65C2"/>
    <w:rsid w:val="000D671E"/>
    <w:rsid w:val="000D6C34"/>
    <w:rsid w:val="000D7019"/>
    <w:rsid w:val="000D728D"/>
    <w:rsid w:val="000D797D"/>
    <w:rsid w:val="000D7AA7"/>
    <w:rsid w:val="000D7AFB"/>
    <w:rsid w:val="000D7F3E"/>
    <w:rsid w:val="000E02CB"/>
    <w:rsid w:val="000E0870"/>
    <w:rsid w:val="000E0DB7"/>
    <w:rsid w:val="000E1044"/>
    <w:rsid w:val="000E185B"/>
    <w:rsid w:val="000E1998"/>
    <w:rsid w:val="000E1E7F"/>
    <w:rsid w:val="000E246A"/>
    <w:rsid w:val="000E2DED"/>
    <w:rsid w:val="000E30C8"/>
    <w:rsid w:val="000E322B"/>
    <w:rsid w:val="000E34DB"/>
    <w:rsid w:val="000E3517"/>
    <w:rsid w:val="000E365D"/>
    <w:rsid w:val="000E3904"/>
    <w:rsid w:val="000E3C99"/>
    <w:rsid w:val="000E40C0"/>
    <w:rsid w:val="000E4B87"/>
    <w:rsid w:val="000E4CEE"/>
    <w:rsid w:val="000E5036"/>
    <w:rsid w:val="000E504F"/>
    <w:rsid w:val="000E59AC"/>
    <w:rsid w:val="000E5A37"/>
    <w:rsid w:val="000E5E58"/>
    <w:rsid w:val="000E611F"/>
    <w:rsid w:val="000E630D"/>
    <w:rsid w:val="000E6479"/>
    <w:rsid w:val="000E66A6"/>
    <w:rsid w:val="000E6738"/>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975"/>
    <w:rsid w:val="000F3CFA"/>
    <w:rsid w:val="000F3D29"/>
    <w:rsid w:val="000F5818"/>
    <w:rsid w:val="000F62C1"/>
    <w:rsid w:val="000F649C"/>
    <w:rsid w:val="000F658A"/>
    <w:rsid w:val="000F7541"/>
    <w:rsid w:val="000F75E9"/>
    <w:rsid w:val="000F79D1"/>
    <w:rsid w:val="0010054E"/>
    <w:rsid w:val="00100815"/>
    <w:rsid w:val="00100D47"/>
    <w:rsid w:val="00100F33"/>
    <w:rsid w:val="001012DF"/>
    <w:rsid w:val="00101492"/>
    <w:rsid w:val="001031BE"/>
    <w:rsid w:val="00103597"/>
    <w:rsid w:val="001036F2"/>
    <w:rsid w:val="00103AC6"/>
    <w:rsid w:val="00103BA3"/>
    <w:rsid w:val="0010414B"/>
    <w:rsid w:val="0010430F"/>
    <w:rsid w:val="00104F2E"/>
    <w:rsid w:val="001053E5"/>
    <w:rsid w:val="0010553F"/>
    <w:rsid w:val="00105619"/>
    <w:rsid w:val="00105A0B"/>
    <w:rsid w:val="00105C12"/>
    <w:rsid w:val="00105D56"/>
    <w:rsid w:val="001064D6"/>
    <w:rsid w:val="001066C0"/>
    <w:rsid w:val="00106A63"/>
    <w:rsid w:val="00106A80"/>
    <w:rsid w:val="00106DA1"/>
    <w:rsid w:val="00106FCC"/>
    <w:rsid w:val="001070F6"/>
    <w:rsid w:val="0010716F"/>
    <w:rsid w:val="001071BE"/>
    <w:rsid w:val="001075D8"/>
    <w:rsid w:val="00107802"/>
    <w:rsid w:val="00107A4F"/>
    <w:rsid w:val="001100EF"/>
    <w:rsid w:val="001104E9"/>
    <w:rsid w:val="001105EB"/>
    <w:rsid w:val="00110CF1"/>
    <w:rsid w:val="00111614"/>
    <w:rsid w:val="001116FF"/>
    <w:rsid w:val="001118CF"/>
    <w:rsid w:val="00111A30"/>
    <w:rsid w:val="00111BD2"/>
    <w:rsid w:val="00112057"/>
    <w:rsid w:val="001126C4"/>
    <w:rsid w:val="00113052"/>
    <w:rsid w:val="00113542"/>
    <w:rsid w:val="00113AF3"/>
    <w:rsid w:val="00113CC6"/>
    <w:rsid w:val="00114059"/>
    <w:rsid w:val="0011407C"/>
    <w:rsid w:val="00114197"/>
    <w:rsid w:val="00114721"/>
    <w:rsid w:val="00114BFC"/>
    <w:rsid w:val="0011531F"/>
    <w:rsid w:val="0011538D"/>
    <w:rsid w:val="00115487"/>
    <w:rsid w:val="0011551B"/>
    <w:rsid w:val="00115840"/>
    <w:rsid w:val="001158E1"/>
    <w:rsid w:val="00115A3C"/>
    <w:rsid w:val="00115A4E"/>
    <w:rsid w:val="001161E0"/>
    <w:rsid w:val="00117795"/>
    <w:rsid w:val="00117869"/>
    <w:rsid w:val="00117C40"/>
    <w:rsid w:val="00117C9C"/>
    <w:rsid w:val="00120283"/>
    <w:rsid w:val="00120537"/>
    <w:rsid w:val="001209D7"/>
    <w:rsid w:val="00120B34"/>
    <w:rsid w:val="00120C61"/>
    <w:rsid w:val="0012110B"/>
    <w:rsid w:val="0012161A"/>
    <w:rsid w:val="001219F8"/>
    <w:rsid w:val="00122153"/>
    <w:rsid w:val="00122586"/>
    <w:rsid w:val="001225A1"/>
    <w:rsid w:val="00122769"/>
    <w:rsid w:val="001229D5"/>
    <w:rsid w:val="00122C6F"/>
    <w:rsid w:val="00122F49"/>
    <w:rsid w:val="00123279"/>
    <w:rsid w:val="001232BE"/>
    <w:rsid w:val="001233AF"/>
    <w:rsid w:val="00123C2C"/>
    <w:rsid w:val="00123EFC"/>
    <w:rsid w:val="00123F45"/>
    <w:rsid w:val="00124173"/>
    <w:rsid w:val="00124340"/>
    <w:rsid w:val="0012473E"/>
    <w:rsid w:val="00124AE8"/>
    <w:rsid w:val="00124B6D"/>
    <w:rsid w:val="00124C95"/>
    <w:rsid w:val="0012579C"/>
    <w:rsid w:val="001258AE"/>
    <w:rsid w:val="001258D1"/>
    <w:rsid w:val="00125A45"/>
    <w:rsid w:val="00125A92"/>
    <w:rsid w:val="00125B22"/>
    <w:rsid w:val="00126551"/>
    <w:rsid w:val="001266E0"/>
    <w:rsid w:val="001268E6"/>
    <w:rsid w:val="00126A0F"/>
    <w:rsid w:val="00126EC3"/>
    <w:rsid w:val="001270B1"/>
    <w:rsid w:val="00127B41"/>
    <w:rsid w:val="00127DC1"/>
    <w:rsid w:val="00127DE0"/>
    <w:rsid w:val="00127DEA"/>
    <w:rsid w:val="0013052D"/>
    <w:rsid w:val="0013062B"/>
    <w:rsid w:val="00130C0F"/>
    <w:rsid w:val="00131398"/>
    <w:rsid w:val="001317C8"/>
    <w:rsid w:val="001319ED"/>
    <w:rsid w:val="00131B52"/>
    <w:rsid w:val="00131BD7"/>
    <w:rsid w:val="00131E64"/>
    <w:rsid w:val="0013205F"/>
    <w:rsid w:val="0013279C"/>
    <w:rsid w:val="001327F2"/>
    <w:rsid w:val="00133666"/>
    <w:rsid w:val="0013385C"/>
    <w:rsid w:val="001341FB"/>
    <w:rsid w:val="00134466"/>
    <w:rsid w:val="00134FB6"/>
    <w:rsid w:val="00135A2B"/>
    <w:rsid w:val="00135BC9"/>
    <w:rsid w:val="00135D96"/>
    <w:rsid w:val="00135EF0"/>
    <w:rsid w:val="00136123"/>
    <w:rsid w:val="001361F0"/>
    <w:rsid w:val="00136349"/>
    <w:rsid w:val="001363A3"/>
    <w:rsid w:val="00136871"/>
    <w:rsid w:val="00136CCA"/>
    <w:rsid w:val="001372F6"/>
    <w:rsid w:val="001373C3"/>
    <w:rsid w:val="00137C1B"/>
    <w:rsid w:val="00140527"/>
    <w:rsid w:val="0014099D"/>
    <w:rsid w:val="001409F5"/>
    <w:rsid w:val="00140EFE"/>
    <w:rsid w:val="0014155A"/>
    <w:rsid w:val="0014204B"/>
    <w:rsid w:val="00142111"/>
    <w:rsid w:val="001424AD"/>
    <w:rsid w:val="00142912"/>
    <w:rsid w:val="00142B08"/>
    <w:rsid w:val="00142D23"/>
    <w:rsid w:val="00142F7E"/>
    <w:rsid w:val="001431DB"/>
    <w:rsid w:val="001436D7"/>
    <w:rsid w:val="001437CC"/>
    <w:rsid w:val="00143D54"/>
    <w:rsid w:val="0014412B"/>
    <w:rsid w:val="001446F2"/>
    <w:rsid w:val="00144BA2"/>
    <w:rsid w:val="0014522A"/>
    <w:rsid w:val="001452D8"/>
    <w:rsid w:val="00145B51"/>
    <w:rsid w:val="00145C1C"/>
    <w:rsid w:val="001462B9"/>
    <w:rsid w:val="00146970"/>
    <w:rsid w:val="00146F43"/>
    <w:rsid w:val="00147454"/>
    <w:rsid w:val="00150015"/>
    <w:rsid w:val="001506FA"/>
    <w:rsid w:val="0015090E"/>
    <w:rsid w:val="00150A7A"/>
    <w:rsid w:val="00150D7F"/>
    <w:rsid w:val="00150F14"/>
    <w:rsid w:val="00150FBF"/>
    <w:rsid w:val="0015107C"/>
    <w:rsid w:val="001510B5"/>
    <w:rsid w:val="0015121F"/>
    <w:rsid w:val="001513C0"/>
    <w:rsid w:val="001516CB"/>
    <w:rsid w:val="00151BC8"/>
    <w:rsid w:val="0015220C"/>
    <w:rsid w:val="00152815"/>
    <w:rsid w:val="001528AE"/>
    <w:rsid w:val="00152B7D"/>
    <w:rsid w:val="00153336"/>
    <w:rsid w:val="00153A24"/>
    <w:rsid w:val="00153B81"/>
    <w:rsid w:val="00153C54"/>
    <w:rsid w:val="0015436D"/>
    <w:rsid w:val="00154412"/>
    <w:rsid w:val="001544B5"/>
    <w:rsid w:val="001545E5"/>
    <w:rsid w:val="001547B5"/>
    <w:rsid w:val="001550EA"/>
    <w:rsid w:val="0015548B"/>
    <w:rsid w:val="0015551A"/>
    <w:rsid w:val="0015566B"/>
    <w:rsid w:val="00155BAE"/>
    <w:rsid w:val="00155D83"/>
    <w:rsid w:val="00155DE9"/>
    <w:rsid w:val="00156BE9"/>
    <w:rsid w:val="00156C92"/>
    <w:rsid w:val="001571C5"/>
    <w:rsid w:val="0015774F"/>
    <w:rsid w:val="0015798F"/>
    <w:rsid w:val="00157CA3"/>
    <w:rsid w:val="00157F8C"/>
    <w:rsid w:val="001607F7"/>
    <w:rsid w:val="00160E35"/>
    <w:rsid w:val="00160E3D"/>
    <w:rsid w:val="00160E8E"/>
    <w:rsid w:val="00161184"/>
    <w:rsid w:val="00161359"/>
    <w:rsid w:val="00161595"/>
    <w:rsid w:val="00161E2A"/>
    <w:rsid w:val="001622D3"/>
    <w:rsid w:val="001622E6"/>
    <w:rsid w:val="00162341"/>
    <w:rsid w:val="001623DE"/>
    <w:rsid w:val="001626A7"/>
    <w:rsid w:val="00162716"/>
    <w:rsid w:val="001628D9"/>
    <w:rsid w:val="0016330E"/>
    <w:rsid w:val="00163438"/>
    <w:rsid w:val="001636C2"/>
    <w:rsid w:val="0016384A"/>
    <w:rsid w:val="001640FA"/>
    <w:rsid w:val="001648F9"/>
    <w:rsid w:val="00165433"/>
    <w:rsid w:val="001657AA"/>
    <w:rsid w:val="0016606B"/>
    <w:rsid w:val="001662AC"/>
    <w:rsid w:val="0016656B"/>
    <w:rsid w:val="00166593"/>
    <w:rsid w:val="00166841"/>
    <w:rsid w:val="00166B17"/>
    <w:rsid w:val="001670AF"/>
    <w:rsid w:val="001672C7"/>
    <w:rsid w:val="001675ED"/>
    <w:rsid w:val="0017032D"/>
    <w:rsid w:val="001704AD"/>
    <w:rsid w:val="001709F8"/>
    <w:rsid w:val="00170B8C"/>
    <w:rsid w:val="00170CC6"/>
    <w:rsid w:val="00170E35"/>
    <w:rsid w:val="00170FA2"/>
    <w:rsid w:val="00171869"/>
    <w:rsid w:val="00171AA0"/>
    <w:rsid w:val="00171F4C"/>
    <w:rsid w:val="00172585"/>
    <w:rsid w:val="0017265D"/>
    <w:rsid w:val="001731F0"/>
    <w:rsid w:val="0017328E"/>
    <w:rsid w:val="00173B59"/>
    <w:rsid w:val="00173BB1"/>
    <w:rsid w:val="001744F0"/>
    <w:rsid w:val="001744F7"/>
    <w:rsid w:val="00174C51"/>
    <w:rsid w:val="001751A7"/>
    <w:rsid w:val="00175A02"/>
    <w:rsid w:val="00175A99"/>
    <w:rsid w:val="00175D53"/>
    <w:rsid w:val="001768A6"/>
    <w:rsid w:val="00176ACA"/>
    <w:rsid w:val="00177278"/>
    <w:rsid w:val="00177400"/>
    <w:rsid w:val="001774EC"/>
    <w:rsid w:val="00177612"/>
    <w:rsid w:val="00177BAF"/>
    <w:rsid w:val="00177C40"/>
    <w:rsid w:val="00180038"/>
    <w:rsid w:val="001801AE"/>
    <w:rsid w:val="001801D5"/>
    <w:rsid w:val="001802E2"/>
    <w:rsid w:val="001804FC"/>
    <w:rsid w:val="001807C9"/>
    <w:rsid w:val="0018082F"/>
    <w:rsid w:val="00180C1A"/>
    <w:rsid w:val="00180F5A"/>
    <w:rsid w:val="001814AC"/>
    <w:rsid w:val="00181B9A"/>
    <w:rsid w:val="00181C2A"/>
    <w:rsid w:val="001821A6"/>
    <w:rsid w:val="0018226C"/>
    <w:rsid w:val="001822E7"/>
    <w:rsid w:val="0018302A"/>
    <w:rsid w:val="001830AA"/>
    <w:rsid w:val="00183497"/>
    <w:rsid w:val="00183D2D"/>
    <w:rsid w:val="00184365"/>
    <w:rsid w:val="001845CE"/>
    <w:rsid w:val="00184BED"/>
    <w:rsid w:val="00184DA8"/>
    <w:rsid w:val="001852B4"/>
    <w:rsid w:val="0018568D"/>
    <w:rsid w:val="00185E5B"/>
    <w:rsid w:val="00185E98"/>
    <w:rsid w:val="001865CB"/>
    <w:rsid w:val="00186C6B"/>
    <w:rsid w:val="00187026"/>
    <w:rsid w:val="0018760A"/>
    <w:rsid w:val="00190029"/>
    <w:rsid w:val="0019015B"/>
    <w:rsid w:val="00190189"/>
    <w:rsid w:val="0019019C"/>
    <w:rsid w:val="001901F7"/>
    <w:rsid w:val="001908A7"/>
    <w:rsid w:val="00191483"/>
    <w:rsid w:val="0019234D"/>
    <w:rsid w:val="001928DC"/>
    <w:rsid w:val="00192B3D"/>
    <w:rsid w:val="0019303B"/>
    <w:rsid w:val="00193318"/>
    <w:rsid w:val="0019332C"/>
    <w:rsid w:val="00193C8D"/>
    <w:rsid w:val="00193D28"/>
    <w:rsid w:val="00194CA9"/>
    <w:rsid w:val="00194CCC"/>
    <w:rsid w:val="001950CB"/>
    <w:rsid w:val="001954F2"/>
    <w:rsid w:val="00196249"/>
    <w:rsid w:val="001965AE"/>
    <w:rsid w:val="001966B8"/>
    <w:rsid w:val="00196917"/>
    <w:rsid w:val="00196DFB"/>
    <w:rsid w:val="00196FDB"/>
    <w:rsid w:val="001973DC"/>
    <w:rsid w:val="001979D3"/>
    <w:rsid w:val="001A0958"/>
    <w:rsid w:val="001A0DF6"/>
    <w:rsid w:val="001A131E"/>
    <w:rsid w:val="001A148B"/>
    <w:rsid w:val="001A2915"/>
    <w:rsid w:val="001A2AC4"/>
    <w:rsid w:val="001A2F35"/>
    <w:rsid w:val="001A3630"/>
    <w:rsid w:val="001A3819"/>
    <w:rsid w:val="001A398B"/>
    <w:rsid w:val="001A39A6"/>
    <w:rsid w:val="001A437E"/>
    <w:rsid w:val="001A52E1"/>
    <w:rsid w:val="001A5B1D"/>
    <w:rsid w:val="001A5D2C"/>
    <w:rsid w:val="001A5E2B"/>
    <w:rsid w:val="001A6011"/>
    <w:rsid w:val="001A60A3"/>
    <w:rsid w:val="001A68A7"/>
    <w:rsid w:val="001A6CC3"/>
    <w:rsid w:val="001A7AD9"/>
    <w:rsid w:val="001A7D3D"/>
    <w:rsid w:val="001A7DA3"/>
    <w:rsid w:val="001B0020"/>
    <w:rsid w:val="001B0607"/>
    <w:rsid w:val="001B0D90"/>
    <w:rsid w:val="001B12BC"/>
    <w:rsid w:val="001B13DA"/>
    <w:rsid w:val="001B1419"/>
    <w:rsid w:val="001B1E18"/>
    <w:rsid w:val="001B1F77"/>
    <w:rsid w:val="001B229F"/>
    <w:rsid w:val="001B265D"/>
    <w:rsid w:val="001B2B0E"/>
    <w:rsid w:val="001B2BCA"/>
    <w:rsid w:val="001B30F9"/>
    <w:rsid w:val="001B35A4"/>
    <w:rsid w:val="001B4678"/>
    <w:rsid w:val="001B5230"/>
    <w:rsid w:val="001B5763"/>
    <w:rsid w:val="001B57F6"/>
    <w:rsid w:val="001B5F7B"/>
    <w:rsid w:val="001B62C7"/>
    <w:rsid w:val="001B62F2"/>
    <w:rsid w:val="001B641A"/>
    <w:rsid w:val="001B64F8"/>
    <w:rsid w:val="001B73B2"/>
    <w:rsid w:val="001B7848"/>
    <w:rsid w:val="001B79BA"/>
    <w:rsid w:val="001B7E32"/>
    <w:rsid w:val="001B7E99"/>
    <w:rsid w:val="001C0A05"/>
    <w:rsid w:val="001C13F9"/>
    <w:rsid w:val="001C148C"/>
    <w:rsid w:val="001C194B"/>
    <w:rsid w:val="001C1D0F"/>
    <w:rsid w:val="001C2020"/>
    <w:rsid w:val="001C2517"/>
    <w:rsid w:val="001C2ABC"/>
    <w:rsid w:val="001C2E8D"/>
    <w:rsid w:val="001C3BC2"/>
    <w:rsid w:val="001C3F4E"/>
    <w:rsid w:val="001C4237"/>
    <w:rsid w:val="001C47A3"/>
    <w:rsid w:val="001C49CA"/>
    <w:rsid w:val="001C4AA4"/>
    <w:rsid w:val="001C525B"/>
    <w:rsid w:val="001C5639"/>
    <w:rsid w:val="001C58F9"/>
    <w:rsid w:val="001C595E"/>
    <w:rsid w:val="001C599F"/>
    <w:rsid w:val="001C5ADA"/>
    <w:rsid w:val="001C5F69"/>
    <w:rsid w:val="001C5FDA"/>
    <w:rsid w:val="001C60A1"/>
    <w:rsid w:val="001C61F2"/>
    <w:rsid w:val="001C6847"/>
    <w:rsid w:val="001C6C59"/>
    <w:rsid w:val="001C71AE"/>
    <w:rsid w:val="001C7430"/>
    <w:rsid w:val="001C7485"/>
    <w:rsid w:val="001C74C0"/>
    <w:rsid w:val="001C7E60"/>
    <w:rsid w:val="001D00B5"/>
    <w:rsid w:val="001D0D54"/>
    <w:rsid w:val="001D1302"/>
    <w:rsid w:val="001D1411"/>
    <w:rsid w:val="001D1C46"/>
    <w:rsid w:val="001D1E10"/>
    <w:rsid w:val="001D2693"/>
    <w:rsid w:val="001D272B"/>
    <w:rsid w:val="001D2FFD"/>
    <w:rsid w:val="001D32E7"/>
    <w:rsid w:val="001D39F8"/>
    <w:rsid w:val="001D4103"/>
    <w:rsid w:val="001D4813"/>
    <w:rsid w:val="001D4AD5"/>
    <w:rsid w:val="001D4CD5"/>
    <w:rsid w:val="001D4DAF"/>
    <w:rsid w:val="001D501C"/>
    <w:rsid w:val="001D5614"/>
    <w:rsid w:val="001D5E13"/>
    <w:rsid w:val="001D5E4A"/>
    <w:rsid w:val="001D665D"/>
    <w:rsid w:val="001D6B07"/>
    <w:rsid w:val="001D6CBA"/>
    <w:rsid w:val="001D6ED7"/>
    <w:rsid w:val="001D6F9B"/>
    <w:rsid w:val="001D7595"/>
    <w:rsid w:val="001D7B39"/>
    <w:rsid w:val="001E09E7"/>
    <w:rsid w:val="001E0DEB"/>
    <w:rsid w:val="001E11E3"/>
    <w:rsid w:val="001E129F"/>
    <w:rsid w:val="001E1719"/>
    <w:rsid w:val="001E1A58"/>
    <w:rsid w:val="001E2834"/>
    <w:rsid w:val="001E2B5D"/>
    <w:rsid w:val="001E2F63"/>
    <w:rsid w:val="001E336D"/>
    <w:rsid w:val="001E349D"/>
    <w:rsid w:val="001E3507"/>
    <w:rsid w:val="001E36A7"/>
    <w:rsid w:val="001E4273"/>
    <w:rsid w:val="001E47ED"/>
    <w:rsid w:val="001E5366"/>
    <w:rsid w:val="001E54C9"/>
    <w:rsid w:val="001E5AE2"/>
    <w:rsid w:val="001E5B9D"/>
    <w:rsid w:val="001E5EFD"/>
    <w:rsid w:val="001E6367"/>
    <w:rsid w:val="001E655F"/>
    <w:rsid w:val="001E6562"/>
    <w:rsid w:val="001E6698"/>
    <w:rsid w:val="001E6929"/>
    <w:rsid w:val="001E6CFD"/>
    <w:rsid w:val="001E7B06"/>
    <w:rsid w:val="001E7D23"/>
    <w:rsid w:val="001F03BE"/>
    <w:rsid w:val="001F085E"/>
    <w:rsid w:val="001F0BCE"/>
    <w:rsid w:val="001F0E9A"/>
    <w:rsid w:val="001F144C"/>
    <w:rsid w:val="001F2383"/>
    <w:rsid w:val="001F2CCD"/>
    <w:rsid w:val="001F2FAC"/>
    <w:rsid w:val="001F3049"/>
    <w:rsid w:val="001F316F"/>
    <w:rsid w:val="001F3DC6"/>
    <w:rsid w:val="001F4316"/>
    <w:rsid w:val="001F481D"/>
    <w:rsid w:val="001F4C6A"/>
    <w:rsid w:val="001F52AB"/>
    <w:rsid w:val="001F53BE"/>
    <w:rsid w:val="001F5708"/>
    <w:rsid w:val="001F5A01"/>
    <w:rsid w:val="001F5B88"/>
    <w:rsid w:val="001F7090"/>
    <w:rsid w:val="001F7894"/>
    <w:rsid w:val="001F7D02"/>
    <w:rsid w:val="002008A0"/>
    <w:rsid w:val="0020109C"/>
    <w:rsid w:val="002012A3"/>
    <w:rsid w:val="00201CD0"/>
    <w:rsid w:val="00202B67"/>
    <w:rsid w:val="00202C04"/>
    <w:rsid w:val="00202ECC"/>
    <w:rsid w:val="00203439"/>
    <w:rsid w:val="00203568"/>
    <w:rsid w:val="00203690"/>
    <w:rsid w:val="002039E9"/>
    <w:rsid w:val="00203AAB"/>
    <w:rsid w:val="00203C69"/>
    <w:rsid w:val="00203C84"/>
    <w:rsid w:val="0020400C"/>
    <w:rsid w:val="0020471A"/>
    <w:rsid w:val="00204B88"/>
    <w:rsid w:val="00204F36"/>
    <w:rsid w:val="0020543D"/>
    <w:rsid w:val="00205E46"/>
    <w:rsid w:val="002063E3"/>
    <w:rsid w:val="002065F7"/>
    <w:rsid w:val="00207128"/>
    <w:rsid w:val="00207566"/>
    <w:rsid w:val="002076DD"/>
    <w:rsid w:val="00207A2C"/>
    <w:rsid w:val="00207BC4"/>
    <w:rsid w:val="00207E5E"/>
    <w:rsid w:val="00210122"/>
    <w:rsid w:val="0021028B"/>
    <w:rsid w:val="00210AEB"/>
    <w:rsid w:val="00210B4A"/>
    <w:rsid w:val="00210B7F"/>
    <w:rsid w:val="0021227F"/>
    <w:rsid w:val="00212494"/>
    <w:rsid w:val="00213165"/>
    <w:rsid w:val="00213BAD"/>
    <w:rsid w:val="00213BDA"/>
    <w:rsid w:val="00213C55"/>
    <w:rsid w:val="00213D77"/>
    <w:rsid w:val="00213EFF"/>
    <w:rsid w:val="002145C3"/>
    <w:rsid w:val="00214BB8"/>
    <w:rsid w:val="002150CA"/>
    <w:rsid w:val="002152CD"/>
    <w:rsid w:val="00215308"/>
    <w:rsid w:val="0021541F"/>
    <w:rsid w:val="0021555C"/>
    <w:rsid w:val="00215B90"/>
    <w:rsid w:val="00215E64"/>
    <w:rsid w:val="00216419"/>
    <w:rsid w:val="00216530"/>
    <w:rsid w:val="00216686"/>
    <w:rsid w:val="002166B5"/>
    <w:rsid w:val="00216787"/>
    <w:rsid w:val="00217A22"/>
    <w:rsid w:val="00217A44"/>
    <w:rsid w:val="0022021F"/>
    <w:rsid w:val="00220807"/>
    <w:rsid w:val="002215C1"/>
    <w:rsid w:val="00221D9B"/>
    <w:rsid w:val="00222151"/>
    <w:rsid w:val="00222359"/>
    <w:rsid w:val="002223E7"/>
    <w:rsid w:val="00222553"/>
    <w:rsid w:val="0022255A"/>
    <w:rsid w:val="00222CAA"/>
    <w:rsid w:val="00222E57"/>
    <w:rsid w:val="00223018"/>
    <w:rsid w:val="00223DAC"/>
    <w:rsid w:val="0022471B"/>
    <w:rsid w:val="00224746"/>
    <w:rsid w:val="0022541C"/>
    <w:rsid w:val="00225AA3"/>
    <w:rsid w:val="00225C00"/>
    <w:rsid w:val="00225F90"/>
    <w:rsid w:val="002263A1"/>
    <w:rsid w:val="00226616"/>
    <w:rsid w:val="00226941"/>
    <w:rsid w:val="00226D15"/>
    <w:rsid w:val="002274E6"/>
    <w:rsid w:val="002276A7"/>
    <w:rsid w:val="00227AE4"/>
    <w:rsid w:val="00227C09"/>
    <w:rsid w:val="002301D5"/>
    <w:rsid w:val="00230768"/>
    <w:rsid w:val="00231210"/>
    <w:rsid w:val="00231291"/>
    <w:rsid w:val="0023133C"/>
    <w:rsid w:val="00231508"/>
    <w:rsid w:val="00231899"/>
    <w:rsid w:val="00231943"/>
    <w:rsid w:val="00231F09"/>
    <w:rsid w:val="002320C5"/>
    <w:rsid w:val="0023238C"/>
    <w:rsid w:val="00232605"/>
    <w:rsid w:val="002327CB"/>
    <w:rsid w:val="00232910"/>
    <w:rsid w:val="00232A3D"/>
    <w:rsid w:val="00232BA1"/>
    <w:rsid w:val="00232CF1"/>
    <w:rsid w:val="002331DE"/>
    <w:rsid w:val="002334E4"/>
    <w:rsid w:val="00233598"/>
    <w:rsid w:val="002337E8"/>
    <w:rsid w:val="00233F7B"/>
    <w:rsid w:val="00233F86"/>
    <w:rsid w:val="00234296"/>
    <w:rsid w:val="002342A3"/>
    <w:rsid w:val="002343AD"/>
    <w:rsid w:val="00234831"/>
    <w:rsid w:val="002358C2"/>
    <w:rsid w:val="0023611A"/>
    <w:rsid w:val="002363CC"/>
    <w:rsid w:val="00236786"/>
    <w:rsid w:val="00236828"/>
    <w:rsid w:val="00236A8C"/>
    <w:rsid w:val="0023770F"/>
    <w:rsid w:val="00237736"/>
    <w:rsid w:val="002379E7"/>
    <w:rsid w:val="002401E4"/>
    <w:rsid w:val="0024052D"/>
    <w:rsid w:val="00240A8E"/>
    <w:rsid w:val="0024106D"/>
    <w:rsid w:val="00241310"/>
    <w:rsid w:val="0024163D"/>
    <w:rsid w:val="00241C7F"/>
    <w:rsid w:val="00241E12"/>
    <w:rsid w:val="00242329"/>
    <w:rsid w:val="002424F5"/>
    <w:rsid w:val="00242C80"/>
    <w:rsid w:val="0024339C"/>
    <w:rsid w:val="00243666"/>
    <w:rsid w:val="00243C3B"/>
    <w:rsid w:val="00243EDC"/>
    <w:rsid w:val="00243FDE"/>
    <w:rsid w:val="00243FEA"/>
    <w:rsid w:val="002440B7"/>
    <w:rsid w:val="002442BF"/>
    <w:rsid w:val="0024486F"/>
    <w:rsid w:val="002448BC"/>
    <w:rsid w:val="00244912"/>
    <w:rsid w:val="0024493D"/>
    <w:rsid w:val="00244F67"/>
    <w:rsid w:val="0024520C"/>
    <w:rsid w:val="00245461"/>
    <w:rsid w:val="0024574A"/>
    <w:rsid w:val="00245D2C"/>
    <w:rsid w:val="00245DD4"/>
    <w:rsid w:val="002462A0"/>
    <w:rsid w:val="00246597"/>
    <w:rsid w:val="0024678C"/>
    <w:rsid w:val="00246B2B"/>
    <w:rsid w:val="00247203"/>
    <w:rsid w:val="00247907"/>
    <w:rsid w:val="00247971"/>
    <w:rsid w:val="00247E6B"/>
    <w:rsid w:val="00247F85"/>
    <w:rsid w:val="0025075E"/>
    <w:rsid w:val="00250CC0"/>
    <w:rsid w:val="00250CC2"/>
    <w:rsid w:val="00251004"/>
    <w:rsid w:val="002514F7"/>
    <w:rsid w:val="00251508"/>
    <w:rsid w:val="002518BA"/>
    <w:rsid w:val="00251B61"/>
    <w:rsid w:val="002524DC"/>
    <w:rsid w:val="0025288E"/>
    <w:rsid w:val="002545A4"/>
    <w:rsid w:val="002545FB"/>
    <w:rsid w:val="00254AE8"/>
    <w:rsid w:val="002552A3"/>
    <w:rsid w:val="0025541B"/>
    <w:rsid w:val="00255898"/>
    <w:rsid w:val="00256514"/>
    <w:rsid w:val="002569F4"/>
    <w:rsid w:val="00256CD9"/>
    <w:rsid w:val="00256D4C"/>
    <w:rsid w:val="00256FB9"/>
    <w:rsid w:val="002572CA"/>
    <w:rsid w:val="002575A7"/>
    <w:rsid w:val="00257C72"/>
    <w:rsid w:val="002600F2"/>
    <w:rsid w:val="002601BE"/>
    <w:rsid w:val="00260693"/>
    <w:rsid w:val="00260A84"/>
    <w:rsid w:val="0026151D"/>
    <w:rsid w:val="002615B3"/>
    <w:rsid w:val="00261E01"/>
    <w:rsid w:val="00262D67"/>
    <w:rsid w:val="002635EF"/>
    <w:rsid w:val="0026368B"/>
    <w:rsid w:val="00263759"/>
    <w:rsid w:val="002638E1"/>
    <w:rsid w:val="00263FC0"/>
    <w:rsid w:val="00264109"/>
    <w:rsid w:val="00264884"/>
    <w:rsid w:val="00264A54"/>
    <w:rsid w:val="00264ACC"/>
    <w:rsid w:val="00264FB2"/>
    <w:rsid w:val="0026518F"/>
    <w:rsid w:val="00265208"/>
    <w:rsid w:val="00265716"/>
    <w:rsid w:val="00265924"/>
    <w:rsid w:val="00265DDD"/>
    <w:rsid w:val="002663B9"/>
    <w:rsid w:val="00266D69"/>
    <w:rsid w:val="00266D7F"/>
    <w:rsid w:val="00267208"/>
    <w:rsid w:val="002674D5"/>
    <w:rsid w:val="00271780"/>
    <w:rsid w:val="002717A1"/>
    <w:rsid w:val="00272033"/>
    <w:rsid w:val="0027212D"/>
    <w:rsid w:val="0027220B"/>
    <w:rsid w:val="00272C8C"/>
    <w:rsid w:val="00272D63"/>
    <w:rsid w:val="00272E22"/>
    <w:rsid w:val="00273579"/>
    <w:rsid w:val="0027366E"/>
    <w:rsid w:val="00273B04"/>
    <w:rsid w:val="00273FF3"/>
    <w:rsid w:val="0027489F"/>
    <w:rsid w:val="00274CA2"/>
    <w:rsid w:val="0027514C"/>
    <w:rsid w:val="002759D1"/>
    <w:rsid w:val="00275B9E"/>
    <w:rsid w:val="00275CC0"/>
    <w:rsid w:val="00275F31"/>
    <w:rsid w:val="0027612C"/>
    <w:rsid w:val="002765F9"/>
    <w:rsid w:val="0027687C"/>
    <w:rsid w:val="00276EF1"/>
    <w:rsid w:val="0027703E"/>
    <w:rsid w:val="00277178"/>
    <w:rsid w:val="0027721A"/>
    <w:rsid w:val="00277A68"/>
    <w:rsid w:val="00277BA6"/>
    <w:rsid w:val="00277BAB"/>
    <w:rsid w:val="00277FB8"/>
    <w:rsid w:val="00280760"/>
    <w:rsid w:val="00280FEA"/>
    <w:rsid w:val="0028132F"/>
    <w:rsid w:val="0028144E"/>
    <w:rsid w:val="00281882"/>
    <w:rsid w:val="00281B28"/>
    <w:rsid w:val="00281C18"/>
    <w:rsid w:val="00281C61"/>
    <w:rsid w:val="00282AC6"/>
    <w:rsid w:val="002831AD"/>
    <w:rsid w:val="002832A3"/>
    <w:rsid w:val="002832B7"/>
    <w:rsid w:val="00283B6F"/>
    <w:rsid w:val="00283C68"/>
    <w:rsid w:val="00283F26"/>
    <w:rsid w:val="00283F88"/>
    <w:rsid w:val="00284357"/>
    <w:rsid w:val="00284549"/>
    <w:rsid w:val="002858F0"/>
    <w:rsid w:val="00285D88"/>
    <w:rsid w:val="00286666"/>
    <w:rsid w:val="0028666A"/>
    <w:rsid w:val="00286A12"/>
    <w:rsid w:val="00286E47"/>
    <w:rsid w:val="00287681"/>
    <w:rsid w:val="00287725"/>
    <w:rsid w:val="00287A23"/>
    <w:rsid w:val="00287CF5"/>
    <w:rsid w:val="00287D4C"/>
    <w:rsid w:val="00287DF0"/>
    <w:rsid w:val="00287EB5"/>
    <w:rsid w:val="0029004C"/>
    <w:rsid w:val="00290207"/>
    <w:rsid w:val="002904D9"/>
    <w:rsid w:val="00290746"/>
    <w:rsid w:val="002911E7"/>
    <w:rsid w:val="002914BB"/>
    <w:rsid w:val="0029192D"/>
    <w:rsid w:val="002923E5"/>
    <w:rsid w:val="00292475"/>
    <w:rsid w:val="00292909"/>
    <w:rsid w:val="00292CA7"/>
    <w:rsid w:val="00293316"/>
    <w:rsid w:val="002939B2"/>
    <w:rsid w:val="002939B5"/>
    <w:rsid w:val="00293C72"/>
    <w:rsid w:val="00293FF8"/>
    <w:rsid w:val="002941C4"/>
    <w:rsid w:val="002944A2"/>
    <w:rsid w:val="00294B2C"/>
    <w:rsid w:val="00294C87"/>
    <w:rsid w:val="00294F7A"/>
    <w:rsid w:val="00294FAF"/>
    <w:rsid w:val="0029523F"/>
    <w:rsid w:val="002959F9"/>
    <w:rsid w:val="00295FE7"/>
    <w:rsid w:val="00296317"/>
    <w:rsid w:val="0029649A"/>
    <w:rsid w:val="0029659B"/>
    <w:rsid w:val="00297148"/>
    <w:rsid w:val="002977AE"/>
    <w:rsid w:val="002A004A"/>
    <w:rsid w:val="002A03E6"/>
    <w:rsid w:val="002A0895"/>
    <w:rsid w:val="002A0D3F"/>
    <w:rsid w:val="002A10C7"/>
    <w:rsid w:val="002A112E"/>
    <w:rsid w:val="002A131E"/>
    <w:rsid w:val="002A2899"/>
    <w:rsid w:val="002A2A2B"/>
    <w:rsid w:val="002A2C3E"/>
    <w:rsid w:val="002A2C6D"/>
    <w:rsid w:val="002A2CFD"/>
    <w:rsid w:val="002A3028"/>
    <w:rsid w:val="002A3D0E"/>
    <w:rsid w:val="002A3E24"/>
    <w:rsid w:val="002A42F0"/>
    <w:rsid w:val="002A504E"/>
    <w:rsid w:val="002A5E27"/>
    <w:rsid w:val="002A634D"/>
    <w:rsid w:val="002A667F"/>
    <w:rsid w:val="002A6711"/>
    <w:rsid w:val="002A6B3C"/>
    <w:rsid w:val="002A6E9C"/>
    <w:rsid w:val="002A762C"/>
    <w:rsid w:val="002A77AB"/>
    <w:rsid w:val="002A7E1C"/>
    <w:rsid w:val="002B04D1"/>
    <w:rsid w:val="002B074C"/>
    <w:rsid w:val="002B10E2"/>
    <w:rsid w:val="002B15E3"/>
    <w:rsid w:val="002B1897"/>
    <w:rsid w:val="002B19E1"/>
    <w:rsid w:val="002B1C68"/>
    <w:rsid w:val="002B21F0"/>
    <w:rsid w:val="002B23A9"/>
    <w:rsid w:val="002B268B"/>
    <w:rsid w:val="002B2810"/>
    <w:rsid w:val="002B2CD0"/>
    <w:rsid w:val="002B3186"/>
    <w:rsid w:val="002B319A"/>
    <w:rsid w:val="002B32C5"/>
    <w:rsid w:val="002B3824"/>
    <w:rsid w:val="002B39A3"/>
    <w:rsid w:val="002B3CCD"/>
    <w:rsid w:val="002B4065"/>
    <w:rsid w:val="002B4670"/>
    <w:rsid w:val="002B518C"/>
    <w:rsid w:val="002B5811"/>
    <w:rsid w:val="002B5CE4"/>
    <w:rsid w:val="002B62CB"/>
    <w:rsid w:val="002B639A"/>
    <w:rsid w:val="002B6866"/>
    <w:rsid w:val="002B6A38"/>
    <w:rsid w:val="002B6B8D"/>
    <w:rsid w:val="002B7061"/>
    <w:rsid w:val="002B7239"/>
    <w:rsid w:val="002B74B1"/>
    <w:rsid w:val="002B7639"/>
    <w:rsid w:val="002B76F9"/>
    <w:rsid w:val="002B7C6B"/>
    <w:rsid w:val="002C0290"/>
    <w:rsid w:val="002C0BF4"/>
    <w:rsid w:val="002C0D1F"/>
    <w:rsid w:val="002C0DC0"/>
    <w:rsid w:val="002C14D8"/>
    <w:rsid w:val="002C257E"/>
    <w:rsid w:val="002C2A27"/>
    <w:rsid w:val="002C2AE4"/>
    <w:rsid w:val="002C2BAD"/>
    <w:rsid w:val="002C315E"/>
    <w:rsid w:val="002C38C5"/>
    <w:rsid w:val="002C41D5"/>
    <w:rsid w:val="002C4494"/>
    <w:rsid w:val="002C4C5E"/>
    <w:rsid w:val="002C5C23"/>
    <w:rsid w:val="002C5CB1"/>
    <w:rsid w:val="002C5F53"/>
    <w:rsid w:val="002C6756"/>
    <w:rsid w:val="002C6B94"/>
    <w:rsid w:val="002C6CD6"/>
    <w:rsid w:val="002C72B2"/>
    <w:rsid w:val="002C7327"/>
    <w:rsid w:val="002C7357"/>
    <w:rsid w:val="002C7971"/>
    <w:rsid w:val="002D02C5"/>
    <w:rsid w:val="002D069E"/>
    <w:rsid w:val="002D070D"/>
    <w:rsid w:val="002D0717"/>
    <w:rsid w:val="002D0884"/>
    <w:rsid w:val="002D0C83"/>
    <w:rsid w:val="002D0FF3"/>
    <w:rsid w:val="002D143B"/>
    <w:rsid w:val="002D1924"/>
    <w:rsid w:val="002D2653"/>
    <w:rsid w:val="002D2D30"/>
    <w:rsid w:val="002D2D4B"/>
    <w:rsid w:val="002D328E"/>
    <w:rsid w:val="002D3458"/>
    <w:rsid w:val="002D350D"/>
    <w:rsid w:val="002D367D"/>
    <w:rsid w:val="002D3E5C"/>
    <w:rsid w:val="002D43BE"/>
    <w:rsid w:val="002D4713"/>
    <w:rsid w:val="002D483B"/>
    <w:rsid w:val="002D4D7A"/>
    <w:rsid w:val="002D4E65"/>
    <w:rsid w:val="002D54BF"/>
    <w:rsid w:val="002D5D91"/>
    <w:rsid w:val="002D6356"/>
    <w:rsid w:val="002D667B"/>
    <w:rsid w:val="002D6D5E"/>
    <w:rsid w:val="002D6E25"/>
    <w:rsid w:val="002D73CD"/>
    <w:rsid w:val="002D7B66"/>
    <w:rsid w:val="002D7FF0"/>
    <w:rsid w:val="002E0125"/>
    <w:rsid w:val="002E02E1"/>
    <w:rsid w:val="002E0654"/>
    <w:rsid w:val="002E078D"/>
    <w:rsid w:val="002E09FA"/>
    <w:rsid w:val="002E0B64"/>
    <w:rsid w:val="002E1474"/>
    <w:rsid w:val="002E2153"/>
    <w:rsid w:val="002E2165"/>
    <w:rsid w:val="002E277B"/>
    <w:rsid w:val="002E2F86"/>
    <w:rsid w:val="002E35AC"/>
    <w:rsid w:val="002E37C5"/>
    <w:rsid w:val="002E3863"/>
    <w:rsid w:val="002E3BA9"/>
    <w:rsid w:val="002E4B26"/>
    <w:rsid w:val="002E4DF1"/>
    <w:rsid w:val="002E5241"/>
    <w:rsid w:val="002E53D3"/>
    <w:rsid w:val="002E53DA"/>
    <w:rsid w:val="002E5459"/>
    <w:rsid w:val="002E56BE"/>
    <w:rsid w:val="002E5B01"/>
    <w:rsid w:val="002E6008"/>
    <w:rsid w:val="002E67E9"/>
    <w:rsid w:val="002E67EA"/>
    <w:rsid w:val="002E7626"/>
    <w:rsid w:val="002E767A"/>
    <w:rsid w:val="002E7A56"/>
    <w:rsid w:val="002E7D1B"/>
    <w:rsid w:val="002F012D"/>
    <w:rsid w:val="002F0339"/>
    <w:rsid w:val="002F043A"/>
    <w:rsid w:val="002F0639"/>
    <w:rsid w:val="002F0A0F"/>
    <w:rsid w:val="002F0FCF"/>
    <w:rsid w:val="002F1064"/>
    <w:rsid w:val="002F1FB8"/>
    <w:rsid w:val="002F20E0"/>
    <w:rsid w:val="002F221B"/>
    <w:rsid w:val="002F25C2"/>
    <w:rsid w:val="002F2C3F"/>
    <w:rsid w:val="002F2CBB"/>
    <w:rsid w:val="002F30E0"/>
    <w:rsid w:val="002F379E"/>
    <w:rsid w:val="002F461D"/>
    <w:rsid w:val="002F47E6"/>
    <w:rsid w:val="002F4EFF"/>
    <w:rsid w:val="002F50FE"/>
    <w:rsid w:val="002F54A7"/>
    <w:rsid w:val="002F56F0"/>
    <w:rsid w:val="002F58AB"/>
    <w:rsid w:val="002F5A81"/>
    <w:rsid w:val="002F5C2F"/>
    <w:rsid w:val="002F6063"/>
    <w:rsid w:val="002F6770"/>
    <w:rsid w:val="002F68D0"/>
    <w:rsid w:val="002F69AE"/>
    <w:rsid w:val="002F6CB5"/>
    <w:rsid w:val="002F6D31"/>
    <w:rsid w:val="002F6F88"/>
    <w:rsid w:val="002F7156"/>
    <w:rsid w:val="002F770A"/>
    <w:rsid w:val="003006F7"/>
    <w:rsid w:val="00300AD7"/>
    <w:rsid w:val="00301025"/>
    <w:rsid w:val="003011A4"/>
    <w:rsid w:val="003022B1"/>
    <w:rsid w:val="00302781"/>
    <w:rsid w:val="00302E53"/>
    <w:rsid w:val="00302F40"/>
    <w:rsid w:val="0030331A"/>
    <w:rsid w:val="003035F0"/>
    <w:rsid w:val="00303704"/>
    <w:rsid w:val="00303987"/>
    <w:rsid w:val="0030398B"/>
    <w:rsid w:val="00303E75"/>
    <w:rsid w:val="00304491"/>
    <w:rsid w:val="003048B7"/>
    <w:rsid w:val="003049D5"/>
    <w:rsid w:val="00304C38"/>
    <w:rsid w:val="00304D3B"/>
    <w:rsid w:val="0030537C"/>
    <w:rsid w:val="00305441"/>
    <w:rsid w:val="0030550F"/>
    <w:rsid w:val="0030593E"/>
    <w:rsid w:val="003059E9"/>
    <w:rsid w:val="00305BBA"/>
    <w:rsid w:val="003061C3"/>
    <w:rsid w:val="003064A0"/>
    <w:rsid w:val="003066DC"/>
    <w:rsid w:val="00306F8F"/>
    <w:rsid w:val="003070F5"/>
    <w:rsid w:val="00307372"/>
    <w:rsid w:val="003074DD"/>
    <w:rsid w:val="003102B7"/>
    <w:rsid w:val="003102D2"/>
    <w:rsid w:val="0031048B"/>
    <w:rsid w:val="00311598"/>
    <w:rsid w:val="00311CA2"/>
    <w:rsid w:val="003126D1"/>
    <w:rsid w:val="00312E09"/>
    <w:rsid w:val="003130D3"/>
    <w:rsid w:val="0031337D"/>
    <w:rsid w:val="00313A72"/>
    <w:rsid w:val="00313C43"/>
    <w:rsid w:val="00314080"/>
    <w:rsid w:val="003142FA"/>
    <w:rsid w:val="0031468C"/>
    <w:rsid w:val="00314C63"/>
    <w:rsid w:val="00314FF3"/>
    <w:rsid w:val="003154BB"/>
    <w:rsid w:val="0031599A"/>
    <w:rsid w:val="00315A06"/>
    <w:rsid w:val="00315A1C"/>
    <w:rsid w:val="00315A75"/>
    <w:rsid w:val="00315D78"/>
    <w:rsid w:val="00315E7D"/>
    <w:rsid w:val="00315EE7"/>
    <w:rsid w:val="00316294"/>
    <w:rsid w:val="0031690B"/>
    <w:rsid w:val="0031702C"/>
    <w:rsid w:val="00317515"/>
    <w:rsid w:val="00317768"/>
    <w:rsid w:val="0031780B"/>
    <w:rsid w:val="00317E16"/>
    <w:rsid w:val="003202D4"/>
    <w:rsid w:val="0032052D"/>
    <w:rsid w:val="0032098E"/>
    <w:rsid w:val="00320FD5"/>
    <w:rsid w:val="0032118A"/>
    <w:rsid w:val="00321201"/>
    <w:rsid w:val="0032153C"/>
    <w:rsid w:val="0032159D"/>
    <w:rsid w:val="00321A7A"/>
    <w:rsid w:val="00321AAE"/>
    <w:rsid w:val="00321B78"/>
    <w:rsid w:val="00321F7B"/>
    <w:rsid w:val="003220A4"/>
    <w:rsid w:val="0032236A"/>
    <w:rsid w:val="00322D4A"/>
    <w:rsid w:val="003234AB"/>
    <w:rsid w:val="003234DE"/>
    <w:rsid w:val="00324029"/>
    <w:rsid w:val="003242C1"/>
    <w:rsid w:val="00324442"/>
    <w:rsid w:val="003250E9"/>
    <w:rsid w:val="00325253"/>
    <w:rsid w:val="00325643"/>
    <w:rsid w:val="003256BC"/>
    <w:rsid w:val="003258C6"/>
    <w:rsid w:val="00325983"/>
    <w:rsid w:val="0032694D"/>
    <w:rsid w:val="0032746C"/>
    <w:rsid w:val="00327AD4"/>
    <w:rsid w:val="00327AF5"/>
    <w:rsid w:val="0033040A"/>
    <w:rsid w:val="00330767"/>
    <w:rsid w:val="003307B3"/>
    <w:rsid w:val="003313C2"/>
    <w:rsid w:val="0033170C"/>
    <w:rsid w:val="003318EC"/>
    <w:rsid w:val="00331A80"/>
    <w:rsid w:val="00331A81"/>
    <w:rsid w:val="00331C5E"/>
    <w:rsid w:val="003322AF"/>
    <w:rsid w:val="00332C79"/>
    <w:rsid w:val="003330FB"/>
    <w:rsid w:val="0033346B"/>
    <w:rsid w:val="00333580"/>
    <w:rsid w:val="00333633"/>
    <w:rsid w:val="003337D6"/>
    <w:rsid w:val="00333D66"/>
    <w:rsid w:val="003344FF"/>
    <w:rsid w:val="00334792"/>
    <w:rsid w:val="00334A12"/>
    <w:rsid w:val="00334F07"/>
    <w:rsid w:val="003350B2"/>
    <w:rsid w:val="0033527B"/>
    <w:rsid w:val="003355AC"/>
    <w:rsid w:val="00335E5C"/>
    <w:rsid w:val="00336B5A"/>
    <w:rsid w:val="00336B5C"/>
    <w:rsid w:val="00336C25"/>
    <w:rsid w:val="00336C50"/>
    <w:rsid w:val="00337067"/>
    <w:rsid w:val="003374CD"/>
    <w:rsid w:val="003402E3"/>
    <w:rsid w:val="00340472"/>
    <w:rsid w:val="00340495"/>
    <w:rsid w:val="003409C7"/>
    <w:rsid w:val="00340B45"/>
    <w:rsid w:val="00341444"/>
    <w:rsid w:val="00341973"/>
    <w:rsid w:val="00341A02"/>
    <w:rsid w:val="00341D93"/>
    <w:rsid w:val="00342432"/>
    <w:rsid w:val="00342582"/>
    <w:rsid w:val="00342C3A"/>
    <w:rsid w:val="00343623"/>
    <w:rsid w:val="00343775"/>
    <w:rsid w:val="003440F5"/>
    <w:rsid w:val="0034426F"/>
    <w:rsid w:val="00344700"/>
    <w:rsid w:val="0034484E"/>
    <w:rsid w:val="00344963"/>
    <w:rsid w:val="00345287"/>
    <w:rsid w:val="003456F8"/>
    <w:rsid w:val="0034598C"/>
    <w:rsid w:val="0034598E"/>
    <w:rsid w:val="00345A79"/>
    <w:rsid w:val="00345E6B"/>
    <w:rsid w:val="003469B6"/>
    <w:rsid w:val="00346B2B"/>
    <w:rsid w:val="00346C18"/>
    <w:rsid w:val="00346C89"/>
    <w:rsid w:val="00347EB8"/>
    <w:rsid w:val="0035030F"/>
    <w:rsid w:val="00350FE4"/>
    <w:rsid w:val="003513E4"/>
    <w:rsid w:val="00351DD4"/>
    <w:rsid w:val="00352007"/>
    <w:rsid w:val="00352B2F"/>
    <w:rsid w:val="00352C06"/>
    <w:rsid w:val="00352EF9"/>
    <w:rsid w:val="003531AD"/>
    <w:rsid w:val="003533D1"/>
    <w:rsid w:val="003534E8"/>
    <w:rsid w:val="0035359A"/>
    <w:rsid w:val="00353751"/>
    <w:rsid w:val="00353894"/>
    <w:rsid w:val="003538B3"/>
    <w:rsid w:val="00353BEF"/>
    <w:rsid w:val="00353CE1"/>
    <w:rsid w:val="003547A4"/>
    <w:rsid w:val="00354A10"/>
    <w:rsid w:val="00354C2D"/>
    <w:rsid w:val="00354D29"/>
    <w:rsid w:val="0035509E"/>
    <w:rsid w:val="003559AA"/>
    <w:rsid w:val="00355AC9"/>
    <w:rsid w:val="0035616B"/>
    <w:rsid w:val="003561B4"/>
    <w:rsid w:val="00356494"/>
    <w:rsid w:val="00356D72"/>
    <w:rsid w:val="00357191"/>
    <w:rsid w:val="003572CF"/>
    <w:rsid w:val="003577DD"/>
    <w:rsid w:val="0035794C"/>
    <w:rsid w:val="00357CB1"/>
    <w:rsid w:val="00357CDF"/>
    <w:rsid w:val="00357FE0"/>
    <w:rsid w:val="00360082"/>
    <w:rsid w:val="0036073D"/>
    <w:rsid w:val="003607ED"/>
    <w:rsid w:val="00360C11"/>
    <w:rsid w:val="00360D07"/>
    <w:rsid w:val="00360FC3"/>
    <w:rsid w:val="00361978"/>
    <w:rsid w:val="00361B2D"/>
    <w:rsid w:val="00361C6F"/>
    <w:rsid w:val="00362225"/>
    <w:rsid w:val="003623FB"/>
    <w:rsid w:val="00362C52"/>
    <w:rsid w:val="00363608"/>
    <w:rsid w:val="003639CE"/>
    <w:rsid w:val="003639EC"/>
    <w:rsid w:val="00364579"/>
    <w:rsid w:val="003645D8"/>
    <w:rsid w:val="003645DB"/>
    <w:rsid w:val="003648D2"/>
    <w:rsid w:val="00364A53"/>
    <w:rsid w:val="00364B4C"/>
    <w:rsid w:val="00364DF6"/>
    <w:rsid w:val="003654DA"/>
    <w:rsid w:val="0036572A"/>
    <w:rsid w:val="00365983"/>
    <w:rsid w:val="00365CC7"/>
    <w:rsid w:val="00365E00"/>
    <w:rsid w:val="00365E16"/>
    <w:rsid w:val="003663C7"/>
    <w:rsid w:val="00366CDA"/>
    <w:rsid w:val="00367176"/>
    <w:rsid w:val="003675DC"/>
    <w:rsid w:val="003676E6"/>
    <w:rsid w:val="0036777B"/>
    <w:rsid w:val="00367884"/>
    <w:rsid w:val="00367A7E"/>
    <w:rsid w:val="003701C7"/>
    <w:rsid w:val="00370E08"/>
    <w:rsid w:val="00370E8C"/>
    <w:rsid w:val="003712BB"/>
    <w:rsid w:val="003712E3"/>
    <w:rsid w:val="00371F4F"/>
    <w:rsid w:val="0037240D"/>
    <w:rsid w:val="0037288D"/>
    <w:rsid w:val="00372CFB"/>
    <w:rsid w:val="00372E8E"/>
    <w:rsid w:val="00373274"/>
    <w:rsid w:val="00373823"/>
    <w:rsid w:val="00374101"/>
    <w:rsid w:val="00374151"/>
    <w:rsid w:val="003742E1"/>
    <w:rsid w:val="00374452"/>
    <w:rsid w:val="0037460C"/>
    <w:rsid w:val="00374CD8"/>
    <w:rsid w:val="003752DB"/>
    <w:rsid w:val="0037530A"/>
    <w:rsid w:val="003755DE"/>
    <w:rsid w:val="003758A1"/>
    <w:rsid w:val="00375AEF"/>
    <w:rsid w:val="003761D5"/>
    <w:rsid w:val="003764E4"/>
    <w:rsid w:val="00376B7C"/>
    <w:rsid w:val="00377260"/>
    <w:rsid w:val="00377823"/>
    <w:rsid w:val="00377894"/>
    <w:rsid w:val="00377EB4"/>
    <w:rsid w:val="00377FC0"/>
    <w:rsid w:val="00380267"/>
    <w:rsid w:val="003803F0"/>
    <w:rsid w:val="003806A0"/>
    <w:rsid w:val="00380C89"/>
    <w:rsid w:val="003814A1"/>
    <w:rsid w:val="00381AA1"/>
    <w:rsid w:val="00381BF5"/>
    <w:rsid w:val="003822E8"/>
    <w:rsid w:val="00382960"/>
    <w:rsid w:val="0038312C"/>
    <w:rsid w:val="00383949"/>
    <w:rsid w:val="00383EBD"/>
    <w:rsid w:val="003841FB"/>
    <w:rsid w:val="00384882"/>
    <w:rsid w:val="00384A7C"/>
    <w:rsid w:val="00385077"/>
    <w:rsid w:val="003850C9"/>
    <w:rsid w:val="0038527B"/>
    <w:rsid w:val="003852A3"/>
    <w:rsid w:val="00385797"/>
    <w:rsid w:val="003859E0"/>
    <w:rsid w:val="00385A34"/>
    <w:rsid w:val="00385EC9"/>
    <w:rsid w:val="0038608E"/>
    <w:rsid w:val="0038612C"/>
    <w:rsid w:val="003863BE"/>
    <w:rsid w:val="00386608"/>
    <w:rsid w:val="003867AC"/>
    <w:rsid w:val="00386E24"/>
    <w:rsid w:val="00386FF1"/>
    <w:rsid w:val="003871B8"/>
    <w:rsid w:val="003879CD"/>
    <w:rsid w:val="003879E0"/>
    <w:rsid w:val="00387EE0"/>
    <w:rsid w:val="00390459"/>
    <w:rsid w:val="00390589"/>
    <w:rsid w:val="00391049"/>
    <w:rsid w:val="00391195"/>
    <w:rsid w:val="0039120B"/>
    <w:rsid w:val="00391B76"/>
    <w:rsid w:val="00391DC3"/>
    <w:rsid w:val="00391F33"/>
    <w:rsid w:val="00392246"/>
    <w:rsid w:val="00392337"/>
    <w:rsid w:val="00392705"/>
    <w:rsid w:val="00392A08"/>
    <w:rsid w:val="00392A2F"/>
    <w:rsid w:val="00392B39"/>
    <w:rsid w:val="00392F73"/>
    <w:rsid w:val="003930FA"/>
    <w:rsid w:val="00393672"/>
    <w:rsid w:val="003939C8"/>
    <w:rsid w:val="00393AD8"/>
    <w:rsid w:val="00393F1D"/>
    <w:rsid w:val="003940DE"/>
    <w:rsid w:val="0039416B"/>
    <w:rsid w:val="00394580"/>
    <w:rsid w:val="003945D9"/>
    <w:rsid w:val="0039468C"/>
    <w:rsid w:val="003948FE"/>
    <w:rsid w:val="00394AE6"/>
    <w:rsid w:val="00394E31"/>
    <w:rsid w:val="00395824"/>
    <w:rsid w:val="00395937"/>
    <w:rsid w:val="0039596D"/>
    <w:rsid w:val="00395E80"/>
    <w:rsid w:val="00395F6A"/>
    <w:rsid w:val="00395FCC"/>
    <w:rsid w:val="003960AA"/>
    <w:rsid w:val="00396F73"/>
    <w:rsid w:val="00396FD3"/>
    <w:rsid w:val="00397065"/>
    <w:rsid w:val="003974A2"/>
    <w:rsid w:val="0039772A"/>
    <w:rsid w:val="0039787A"/>
    <w:rsid w:val="00397A78"/>
    <w:rsid w:val="00397E42"/>
    <w:rsid w:val="00397ED5"/>
    <w:rsid w:val="003A0425"/>
    <w:rsid w:val="003A0445"/>
    <w:rsid w:val="003A0498"/>
    <w:rsid w:val="003A061F"/>
    <w:rsid w:val="003A094D"/>
    <w:rsid w:val="003A0DBD"/>
    <w:rsid w:val="003A11A8"/>
    <w:rsid w:val="003A1A65"/>
    <w:rsid w:val="003A20B8"/>
    <w:rsid w:val="003A2212"/>
    <w:rsid w:val="003A24C2"/>
    <w:rsid w:val="003A2922"/>
    <w:rsid w:val="003A2FED"/>
    <w:rsid w:val="003A31E3"/>
    <w:rsid w:val="003A359D"/>
    <w:rsid w:val="003A3983"/>
    <w:rsid w:val="003A3A4F"/>
    <w:rsid w:val="003A42AC"/>
    <w:rsid w:val="003A4A0A"/>
    <w:rsid w:val="003A4A5F"/>
    <w:rsid w:val="003A4C01"/>
    <w:rsid w:val="003A4D4F"/>
    <w:rsid w:val="003A5814"/>
    <w:rsid w:val="003A590B"/>
    <w:rsid w:val="003A59C3"/>
    <w:rsid w:val="003A5A72"/>
    <w:rsid w:val="003A6122"/>
    <w:rsid w:val="003A6D2B"/>
    <w:rsid w:val="003A778D"/>
    <w:rsid w:val="003A78F9"/>
    <w:rsid w:val="003A79BF"/>
    <w:rsid w:val="003A7CD3"/>
    <w:rsid w:val="003B0099"/>
    <w:rsid w:val="003B013D"/>
    <w:rsid w:val="003B0395"/>
    <w:rsid w:val="003B1A86"/>
    <w:rsid w:val="003B1F0E"/>
    <w:rsid w:val="003B1FAF"/>
    <w:rsid w:val="003B20D5"/>
    <w:rsid w:val="003B233A"/>
    <w:rsid w:val="003B2750"/>
    <w:rsid w:val="003B2F6E"/>
    <w:rsid w:val="003B3035"/>
    <w:rsid w:val="003B356F"/>
    <w:rsid w:val="003B3993"/>
    <w:rsid w:val="003B4601"/>
    <w:rsid w:val="003B471D"/>
    <w:rsid w:val="003B4929"/>
    <w:rsid w:val="003B4F3E"/>
    <w:rsid w:val="003B5A80"/>
    <w:rsid w:val="003B5FF0"/>
    <w:rsid w:val="003B6419"/>
    <w:rsid w:val="003B6FBD"/>
    <w:rsid w:val="003B71FB"/>
    <w:rsid w:val="003B752E"/>
    <w:rsid w:val="003C0085"/>
    <w:rsid w:val="003C0339"/>
    <w:rsid w:val="003C03BD"/>
    <w:rsid w:val="003C0561"/>
    <w:rsid w:val="003C0733"/>
    <w:rsid w:val="003C0A1A"/>
    <w:rsid w:val="003C0BB5"/>
    <w:rsid w:val="003C163A"/>
    <w:rsid w:val="003C1823"/>
    <w:rsid w:val="003C1F60"/>
    <w:rsid w:val="003C2135"/>
    <w:rsid w:val="003C2947"/>
    <w:rsid w:val="003C2C4D"/>
    <w:rsid w:val="003C32FB"/>
    <w:rsid w:val="003C35A5"/>
    <w:rsid w:val="003C3B72"/>
    <w:rsid w:val="003C421E"/>
    <w:rsid w:val="003C43F7"/>
    <w:rsid w:val="003C49AB"/>
    <w:rsid w:val="003C49C8"/>
    <w:rsid w:val="003C4B06"/>
    <w:rsid w:val="003C5361"/>
    <w:rsid w:val="003C5858"/>
    <w:rsid w:val="003C5F7A"/>
    <w:rsid w:val="003C61A3"/>
    <w:rsid w:val="003C635B"/>
    <w:rsid w:val="003C699E"/>
    <w:rsid w:val="003C6B99"/>
    <w:rsid w:val="003C6C65"/>
    <w:rsid w:val="003C6D99"/>
    <w:rsid w:val="003C6EA5"/>
    <w:rsid w:val="003C7265"/>
    <w:rsid w:val="003C7DCC"/>
    <w:rsid w:val="003D098E"/>
    <w:rsid w:val="003D09B6"/>
    <w:rsid w:val="003D0B21"/>
    <w:rsid w:val="003D0D75"/>
    <w:rsid w:val="003D161E"/>
    <w:rsid w:val="003D16E8"/>
    <w:rsid w:val="003D1764"/>
    <w:rsid w:val="003D1A58"/>
    <w:rsid w:val="003D2057"/>
    <w:rsid w:val="003D21EC"/>
    <w:rsid w:val="003D2383"/>
    <w:rsid w:val="003D2529"/>
    <w:rsid w:val="003D2927"/>
    <w:rsid w:val="003D297A"/>
    <w:rsid w:val="003D3202"/>
    <w:rsid w:val="003D3420"/>
    <w:rsid w:val="003D3AF2"/>
    <w:rsid w:val="003D3C58"/>
    <w:rsid w:val="003D468B"/>
    <w:rsid w:val="003D477B"/>
    <w:rsid w:val="003D4885"/>
    <w:rsid w:val="003D4BE0"/>
    <w:rsid w:val="003D4DE4"/>
    <w:rsid w:val="003D4E09"/>
    <w:rsid w:val="003D5017"/>
    <w:rsid w:val="003D58B8"/>
    <w:rsid w:val="003D5D82"/>
    <w:rsid w:val="003D653D"/>
    <w:rsid w:val="003D65BE"/>
    <w:rsid w:val="003D67CA"/>
    <w:rsid w:val="003D68EC"/>
    <w:rsid w:val="003D6C0D"/>
    <w:rsid w:val="003D751A"/>
    <w:rsid w:val="003D7C87"/>
    <w:rsid w:val="003E055C"/>
    <w:rsid w:val="003E0D52"/>
    <w:rsid w:val="003E0E9E"/>
    <w:rsid w:val="003E13D7"/>
    <w:rsid w:val="003E1411"/>
    <w:rsid w:val="003E1C39"/>
    <w:rsid w:val="003E2329"/>
    <w:rsid w:val="003E2AB7"/>
    <w:rsid w:val="003E2C92"/>
    <w:rsid w:val="003E3390"/>
    <w:rsid w:val="003E3496"/>
    <w:rsid w:val="003E3A0D"/>
    <w:rsid w:val="003E3B43"/>
    <w:rsid w:val="003E3D30"/>
    <w:rsid w:val="003E3D37"/>
    <w:rsid w:val="003E5AA1"/>
    <w:rsid w:val="003E5D05"/>
    <w:rsid w:val="003E5E74"/>
    <w:rsid w:val="003E60A4"/>
    <w:rsid w:val="003E77C5"/>
    <w:rsid w:val="003E7AEC"/>
    <w:rsid w:val="003E7B38"/>
    <w:rsid w:val="003E7E9E"/>
    <w:rsid w:val="003F0C95"/>
    <w:rsid w:val="003F0E7F"/>
    <w:rsid w:val="003F101D"/>
    <w:rsid w:val="003F1518"/>
    <w:rsid w:val="003F1CB2"/>
    <w:rsid w:val="003F20C3"/>
    <w:rsid w:val="003F241B"/>
    <w:rsid w:val="003F259E"/>
    <w:rsid w:val="003F2ECC"/>
    <w:rsid w:val="003F30F7"/>
    <w:rsid w:val="003F39DB"/>
    <w:rsid w:val="003F3CE0"/>
    <w:rsid w:val="003F41C1"/>
    <w:rsid w:val="003F43C0"/>
    <w:rsid w:val="003F454C"/>
    <w:rsid w:val="003F462F"/>
    <w:rsid w:val="003F4A2D"/>
    <w:rsid w:val="003F4D90"/>
    <w:rsid w:val="003F4DA8"/>
    <w:rsid w:val="003F52D6"/>
    <w:rsid w:val="003F55F4"/>
    <w:rsid w:val="003F63D3"/>
    <w:rsid w:val="003F6646"/>
    <w:rsid w:val="003F692C"/>
    <w:rsid w:val="003F6D49"/>
    <w:rsid w:val="003F7430"/>
    <w:rsid w:val="003F7B54"/>
    <w:rsid w:val="003F7CE9"/>
    <w:rsid w:val="003F7DB1"/>
    <w:rsid w:val="003F7FA1"/>
    <w:rsid w:val="004007E6"/>
    <w:rsid w:val="004015B8"/>
    <w:rsid w:val="0040187F"/>
    <w:rsid w:val="00401D1E"/>
    <w:rsid w:val="00401DA1"/>
    <w:rsid w:val="00402310"/>
    <w:rsid w:val="004024DC"/>
    <w:rsid w:val="0040257E"/>
    <w:rsid w:val="004027AB"/>
    <w:rsid w:val="00402977"/>
    <w:rsid w:val="00402CFF"/>
    <w:rsid w:val="00402DA4"/>
    <w:rsid w:val="00402DC4"/>
    <w:rsid w:val="00402E9E"/>
    <w:rsid w:val="00402F9D"/>
    <w:rsid w:val="00403153"/>
    <w:rsid w:val="00403379"/>
    <w:rsid w:val="004033C3"/>
    <w:rsid w:val="004035F2"/>
    <w:rsid w:val="004036A7"/>
    <w:rsid w:val="004036DE"/>
    <w:rsid w:val="004037AB"/>
    <w:rsid w:val="00403A94"/>
    <w:rsid w:val="00403B44"/>
    <w:rsid w:val="00403EE1"/>
    <w:rsid w:val="00404374"/>
    <w:rsid w:val="00404473"/>
    <w:rsid w:val="0040453C"/>
    <w:rsid w:val="00404783"/>
    <w:rsid w:val="00404FE8"/>
    <w:rsid w:val="0040517F"/>
    <w:rsid w:val="0040567F"/>
    <w:rsid w:val="0040620D"/>
    <w:rsid w:val="0040648C"/>
    <w:rsid w:val="00406B42"/>
    <w:rsid w:val="00407038"/>
    <w:rsid w:val="004078FE"/>
    <w:rsid w:val="00407990"/>
    <w:rsid w:val="00407CF3"/>
    <w:rsid w:val="00407FB0"/>
    <w:rsid w:val="00410347"/>
    <w:rsid w:val="00410B4F"/>
    <w:rsid w:val="00410EA7"/>
    <w:rsid w:val="0041178E"/>
    <w:rsid w:val="00411F6F"/>
    <w:rsid w:val="00411FD2"/>
    <w:rsid w:val="00411FF0"/>
    <w:rsid w:val="004124FB"/>
    <w:rsid w:val="0041267A"/>
    <w:rsid w:val="0041298A"/>
    <w:rsid w:val="00412BB5"/>
    <w:rsid w:val="004135BA"/>
    <w:rsid w:val="00413682"/>
    <w:rsid w:val="00413832"/>
    <w:rsid w:val="004138D6"/>
    <w:rsid w:val="004138E4"/>
    <w:rsid w:val="00413954"/>
    <w:rsid w:val="00413A73"/>
    <w:rsid w:val="00413ABF"/>
    <w:rsid w:val="00414936"/>
    <w:rsid w:val="00414947"/>
    <w:rsid w:val="00414B5E"/>
    <w:rsid w:val="0041512E"/>
    <w:rsid w:val="0041513D"/>
    <w:rsid w:val="0041593E"/>
    <w:rsid w:val="00415E0B"/>
    <w:rsid w:val="0041627E"/>
    <w:rsid w:val="00416754"/>
    <w:rsid w:val="004172CD"/>
    <w:rsid w:val="00417C24"/>
    <w:rsid w:val="00420038"/>
    <w:rsid w:val="00420125"/>
    <w:rsid w:val="00420670"/>
    <w:rsid w:val="00420845"/>
    <w:rsid w:val="00420949"/>
    <w:rsid w:val="00420F37"/>
    <w:rsid w:val="00421A51"/>
    <w:rsid w:val="00421F3A"/>
    <w:rsid w:val="00421F8D"/>
    <w:rsid w:val="0042236E"/>
    <w:rsid w:val="00422CD3"/>
    <w:rsid w:val="00423179"/>
    <w:rsid w:val="004239FD"/>
    <w:rsid w:val="00423D2D"/>
    <w:rsid w:val="00424B03"/>
    <w:rsid w:val="00424EB4"/>
    <w:rsid w:val="00425811"/>
    <w:rsid w:val="00425A62"/>
    <w:rsid w:val="00425BAF"/>
    <w:rsid w:val="00426048"/>
    <w:rsid w:val="0042691B"/>
    <w:rsid w:val="00426A6E"/>
    <w:rsid w:val="00426D7A"/>
    <w:rsid w:val="00426FBB"/>
    <w:rsid w:val="004272D5"/>
    <w:rsid w:val="004272F2"/>
    <w:rsid w:val="004272FC"/>
    <w:rsid w:val="00427A69"/>
    <w:rsid w:val="00427A99"/>
    <w:rsid w:val="00427E6E"/>
    <w:rsid w:val="00427FC0"/>
    <w:rsid w:val="0043016F"/>
    <w:rsid w:val="004301CF"/>
    <w:rsid w:val="0043053F"/>
    <w:rsid w:val="00430836"/>
    <w:rsid w:val="00430D20"/>
    <w:rsid w:val="00430F47"/>
    <w:rsid w:val="00431065"/>
    <w:rsid w:val="00431115"/>
    <w:rsid w:val="00431466"/>
    <w:rsid w:val="0043163D"/>
    <w:rsid w:val="0043167B"/>
    <w:rsid w:val="0043187A"/>
    <w:rsid w:val="00431886"/>
    <w:rsid w:val="004318E1"/>
    <w:rsid w:val="00431D22"/>
    <w:rsid w:val="00431DD4"/>
    <w:rsid w:val="00431ED7"/>
    <w:rsid w:val="00432186"/>
    <w:rsid w:val="0043250F"/>
    <w:rsid w:val="004325BD"/>
    <w:rsid w:val="004327AB"/>
    <w:rsid w:val="00433A67"/>
    <w:rsid w:val="00433AF4"/>
    <w:rsid w:val="0043441A"/>
    <w:rsid w:val="00434658"/>
    <w:rsid w:val="00435255"/>
    <w:rsid w:val="004353C2"/>
    <w:rsid w:val="00435C32"/>
    <w:rsid w:val="00435EF2"/>
    <w:rsid w:val="00435FFA"/>
    <w:rsid w:val="004361B4"/>
    <w:rsid w:val="0043623D"/>
    <w:rsid w:val="004365A2"/>
    <w:rsid w:val="004367D9"/>
    <w:rsid w:val="00436FB2"/>
    <w:rsid w:val="00437541"/>
    <w:rsid w:val="004377D5"/>
    <w:rsid w:val="00437B72"/>
    <w:rsid w:val="004401DD"/>
    <w:rsid w:val="00440228"/>
    <w:rsid w:val="00440A11"/>
    <w:rsid w:val="00440E06"/>
    <w:rsid w:val="00440FC6"/>
    <w:rsid w:val="00441226"/>
    <w:rsid w:val="00441418"/>
    <w:rsid w:val="00441CB2"/>
    <w:rsid w:val="00442438"/>
    <w:rsid w:val="004429CA"/>
    <w:rsid w:val="00442A1C"/>
    <w:rsid w:val="0044373F"/>
    <w:rsid w:val="004437C3"/>
    <w:rsid w:val="004439E5"/>
    <w:rsid w:val="00443AD0"/>
    <w:rsid w:val="00444001"/>
    <w:rsid w:val="00444590"/>
    <w:rsid w:val="004445D2"/>
    <w:rsid w:val="00444A3E"/>
    <w:rsid w:val="00444C56"/>
    <w:rsid w:val="0044522E"/>
    <w:rsid w:val="0044582E"/>
    <w:rsid w:val="004459CA"/>
    <w:rsid w:val="00445D0F"/>
    <w:rsid w:val="00445D6A"/>
    <w:rsid w:val="004462A8"/>
    <w:rsid w:val="00446870"/>
    <w:rsid w:val="00446A06"/>
    <w:rsid w:val="00447396"/>
    <w:rsid w:val="004473BA"/>
    <w:rsid w:val="004475EF"/>
    <w:rsid w:val="00447753"/>
    <w:rsid w:val="0044796B"/>
    <w:rsid w:val="00447AC4"/>
    <w:rsid w:val="00447D6B"/>
    <w:rsid w:val="004508E9"/>
    <w:rsid w:val="00450FBF"/>
    <w:rsid w:val="00451B45"/>
    <w:rsid w:val="00451E4D"/>
    <w:rsid w:val="0045252E"/>
    <w:rsid w:val="00452889"/>
    <w:rsid w:val="004528D1"/>
    <w:rsid w:val="0045320A"/>
    <w:rsid w:val="004532B1"/>
    <w:rsid w:val="0045488F"/>
    <w:rsid w:val="004550F8"/>
    <w:rsid w:val="00455A78"/>
    <w:rsid w:val="00455E48"/>
    <w:rsid w:val="004566DC"/>
    <w:rsid w:val="004566E8"/>
    <w:rsid w:val="00456EFF"/>
    <w:rsid w:val="00457148"/>
    <w:rsid w:val="00457F8B"/>
    <w:rsid w:val="004603C1"/>
    <w:rsid w:val="0046045C"/>
    <w:rsid w:val="004604DB"/>
    <w:rsid w:val="00460A2B"/>
    <w:rsid w:val="00461264"/>
    <w:rsid w:val="0046166D"/>
    <w:rsid w:val="00461758"/>
    <w:rsid w:val="00461E13"/>
    <w:rsid w:val="00462032"/>
    <w:rsid w:val="00462550"/>
    <w:rsid w:val="004627DC"/>
    <w:rsid w:val="00462BBA"/>
    <w:rsid w:val="00462E5A"/>
    <w:rsid w:val="00463340"/>
    <w:rsid w:val="004636E8"/>
    <w:rsid w:val="00463907"/>
    <w:rsid w:val="004644AD"/>
    <w:rsid w:val="004646C4"/>
    <w:rsid w:val="00465238"/>
    <w:rsid w:val="004652A9"/>
    <w:rsid w:val="0046569F"/>
    <w:rsid w:val="004658A2"/>
    <w:rsid w:val="00465A29"/>
    <w:rsid w:val="00465D1A"/>
    <w:rsid w:val="00466100"/>
    <w:rsid w:val="00466134"/>
    <w:rsid w:val="004662EF"/>
    <w:rsid w:val="00466620"/>
    <w:rsid w:val="00466B37"/>
    <w:rsid w:val="00466DE2"/>
    <w:rsid w:val="004674E2"/>
    <w:rsid w:val="0046756E"/>
    <w:rsid w:val="00470261"/>
    <w:rsid w:val="00470402"/>
    <w:rsid w:val="004704D4"/>
    <w:rsid w:val="00470F4F"/>
    <w:rsid w:val="004712E0"/>
    <w:rsid w:val="0047164F"/>
    <w:rsid w:val="0047175A"/>
    <w:rsid w:val="00471DC2"/>
    <w:rsid w:val="0047219C"/>
    <w:rsid w:val="00472440"/>
    <w:rsid w:val="00473357"/>
    <w:rsid w:val="00473588"/>
    <w:rsid w:val="004736B8"/>
    <w:rsid w:val="00473857"/>
    <w:rsid w:val="00473AB5"/>
    <w:rsid w:val="00473CB3"/>
    <w:rsid w:val="00474741"/>
    <w:rsid w:val="00474F62"/>
    <w:rsid w:val="00474F7B"/>
    <w:rsid w:val="004753B4"/>
    <w:rsid w:val="00475559"/>
    <w:rsid w:val="00475560"/>
    <w:rsid w:val="00475741"/>
    <w:rsid w:val="0047584D"/>
    <w:rsid w:val="00475C24"/>
    <w:rsid w:val="00475E22"/>
    <w:rsid w:val="00475F88"/>
    <w:rsid w:val="00477584"/>
    <w:rsid w:val="00477ABD"/>
    <w:rsid w:val="00477FF9"/>
    <w:rsid w:val="0048002E"/>
    <w:rsid w:val="004800F7"/>
    <w:rsid w:val="004802B9"/>
    <w:rsid w:val="004804F7"/>
    <w:rsid w:val="00480700"/>
    <w:rsid w:val="00480846"/>
    <w:rsid w:val="004810C5"/>
    <w:rsid w:val="004810F3"/>
    <w:rsid w:val="004811EE"/>
    <w:rsid w:val="00481396"/>
    <w:rsid w:val="00481457"/>
    <w:rsid w:val="00481EE1"/>
    <w:rsid w:val="004821EB"/>
    <w:rsid w:val="00482A97"/>
    <w:rsid w:val="00482D65"/>
    <w:rsid w:val="0048316A"/>
    <w:rsid w:val="004832A5"/>
    <w:rsid w:val="004839D3"/>
    <w:rsid w:val="00483B02"/>
    <w:rsid w:val="00483D4D"/>
    <w:rsid w:val="004842EE"/>
    <w:rsid w:val="00484472"/>
    <w:rsid w:val="00484D97"/>
    <w:rsid w:val="00484ED0"/>
    <w:rsid w:val="004854F7"/>
    <w:rsid w:val="0048580A"/>
    <w:rsid w:val="00485915"/>
    <w:rsid w:val="0048607D"/>
    <w:rsid w:val="0048681A"/>
    <w:rsid w:val="004868FE"/>
    <w:rsid w:val="004872E9"/>
    <w:rsid w:val="00487334"/>
    <w:rsid w:val="00487371"/>
    <w:rsid w:val="00487458"/>
    <w:rsid w:val="0048747E"/>
    <w:rsid w:val="00487C27"/>
    <w:rsid w:val="004900E8"/>
    <w:rsid w:val="00490733"/>
    <w:rsid w:val="0049081F"/>
    <w:rsid w:val="004908A7"/>
    <w:rsid w:val="00490B98"/>
    <w:rsid w:val="004910CF"/>
    <w:rsid w:val="004911D1"/>
    <w:rsid w:val="00491848"/>
    <w:rsid w:val="00491888"/>
    <w:rsid w:val="00491999"/>
    <w:rsid w:val="00491BDC"/>
    <w:rsid w:val="00491C65"/>
    <w:rsid w:val="0049252F"/>
    <w:rsid w:val="00492A34"/>
    <w:rsid w:val="00492EB9"/>
    <w:rsid w:val="00492F10"/>
    <w:rsid w:val="00492F67"/>
    <w:rsid w:val="00493D5A"/>
    <w:rsid w:val="00494113"/>
    <w:rsid w:val="00494239"/>
    <w:rsid w:val="0049423D"/>
    <w:rsid w:val="00494696"/>
    <w:rsid w:val="004948B3"/>
    <w:rsid w:val="00494900"/>
    <w:rsid w:val="004956EC"/>
    <w:rsid w:val="00495764"/>
    <w:rsid w:val="00495ECB"/>
    <w:rsid w:val="004967C1"/>
    <w:rsid w:val="00496FEB"/>
    <w:rsid w:val="004970EF"/>
    <w:rsid w:val="004979DF"/>
    <w:rsid w:val="004A00F0"/>
    <w:rsid w:val="004A09FD"/>
    <w:rsid w:val="004A0DA3"/>
    <w:rsid w:val="004A0DA6"/>
    <w:rsid w:val="004A10D1"/>
    <w:rsid w:val="004A113E"/>
    <w:rsid w:val="004A185E"/>
    <w:rsid w:val="004A1A7F"/>
    <w:rsid w:val="004A1F0E"/>
    <w:rsid w:val="004A22E1"/>
    <w:rsid w:val="004A25AA"/>
    <w:rsid w:val="004A2C9E"/>
    <w:rsid w:val="004A30C8"/>
    <w:rsid w:val="004A377F"/>
    <w:rsid w:val="004A38A9"/>
    <w:rsid w:val="004A3B01"/>
    <w:rsid w:val="004A3B67"/>
    <w:rsid w:val="004A4467"/>
    <w:rsid w:val="004A49E7"/>
    <w:rsid w:val="004A4BF2"/>
    <w:rsid w:val="004A4F47"/>
    <w:rsid w:val="004A50C9"/>
    <w:rsid w:val="004A5269"/>
    <w:rsid w:val="004A52C0"/>
    <w:rsid w:val="004A5887"/>
    <w:rsid w:val="004A5B5E"/>
    <w:rsid w:val="004A5C21"/>
    <w:rsid w:val="004A5CC0"/>
    <w:rsid w:val="004A68E7"/>
    <w:rsid w:val="004A6A34"/>
    <w:rsid w:val="004A6AE3"/>
    <w:rsid w:val="004A7212"/>
    <w:rsid w:val="004A73B4"/>
    <w:rsid w:val="004B084C"/>
    <w:rsid w:val="004B0D80"/>
    <w:rsid w:val="004B15CD"/>
    <w:rsid w:val="004B15FB"/>
    <w:rsid w:val="004B177A"/>
    <w:rsid w:val="004B2082"/>
    <w:rsid w:val="004B2737"/>
    <w:rsid w:val="004B29C6"/>
    <w:rsid w:val="004B3102"/>
    <w:rsid w:val="004B3152"/>
    <w:rsid w:val="004B3252"/>
    <w:rsid w:val="004B32A9"/>
    <w:rsid w:val="004B389F"/>
    <w:rsid w:val="004B477A"/>
    <w:rsid w:val="004B47FB"/>
    <w:rsid w:val="004B48C2"/>
    <w:rsid w:val="004B5A9A"/>
    <w:rsid w:val="004B5B35"/>
    <w:rsid w:val="004B610A"/>
    <w:rsid w:val="004B6130"/>
    <w:rsid w:val="004B6E85"/>
    <w:rsid w:val="004B7078"/>
    <w:rsid w:val="004B70B2"/>
    <w:rsid w:val="004B71AF"/>
    <w:rsid w:val="004B78F8"/>
    <w:rsid w:val="004C0849"/>
    <w:rsid w:val="004C0A72"/>
    <w:rsid w:val="004C11A0"/>
    <w:rsid w:val="004C162E"/>
    <w:rsid w:val="004C217C"/>
    <w:rsid w:val="004C2D68"/>
    <w:rsid w:val="004C2DCE"/>
    <w:rsid w:val="004C3149"/>
    <w:rsid w:val="004C3184"/>
    <w:rsid w:val="004C33FF"/>
    <w:rsid w:val="004C348B"/>
    <w:rsid w:val="004C3A5B"/>
    <w:rsid w:val="004C3DCC"/>
    <w:rsid w:val="004C4A4E"/>
    <w:rsid w:val="004C4BC0"/>
    <w:rsid w:val="004C51AC"/>
    <w:rsid w:val="004C671F"/>
    <w:rsid w:val="004C6FF7"/>
    <w:rsid w:val="004C721E"/>
    <w:rsid w:val="004C72F1"/>
    <w:rsid w:val="004C75B7"/>
    <w:rsid w:val="004C7715"/>
    <w:rsid w:val="004C7938"/>
    <w:rsid w:val="004C7C06"/>
    <w:rsid w:val="004C7E41"/>
    <w:rsid w:val="004C7FCD"/>
    <w:rsid w:val="004D003D"/>
    <w:rsid w:val="004D0466"/>
    <w:rsid w:val="004D0711"/>
    <w:rsid w:val="004D0ADF"/>
    <w:rsid w:val="004D0C64"/>
    <w:rsid w:val="004D1146"/>
    <w:rsid w:val="004D1243"/>
    <w:rsid w:val="004D1586"/>
    <w:rsid w:val="004D1EB0"/>
    <w:rsid w:val="004D200C"/>
    <w:rsid w:val="004D2136"/>
    <w:rsid w:val="004D21CC"/>
    <w:rsid w:val="004D2308"/>
    <w:rsid w:val="004D293D"/>
    <w:rsid w:val="004D2BAE"/>
    <w:rsid w:val="004D32B3"/>
    <w:rsid w:val="004D33B6"/>
    <w:rsid w:val="004D34BC"/>
    <w:rsid w:val="004D3AF8"/>
    <w:rsid w:val="004D490F"/>
    <w:rsid w:val="004D4A6F"/>
    <w:rsid w:val="004D5BCE"/>
    <w:rsid w:val="004D6425"/>
    <w:rsid w:val="004D68E3"/>
    <w:rsid w:val="004D6A9C"/>
    <w:rsid w:val="004D74AE"/>
    <w:rsid w:val="004D7BD2"/>
    <w:rsid w:val="004D7BFF"/>
    <w:rsid w:val="004D7DC1"/>
    <w:rsid w:val="004D7F87"/>
    <w:rsid w:val="004D7F8B"/>
    <w:rsid w:val="004E01DC"/>
    <w:rsid w:val="004E02C5"/>
    <w:rsid w:val="004E0B40"/>
    <w:rsid w:val="004E0BC3"/>
    <w:rsid w:val="004E0E5F"/>
    <w:rsid w:val="004E151D"/>
    <w:rsid w:val="004E164D"/>
    <w:rsid w:val="004E1EA2"/>
    <w:rsid w:val="004E2FDF"/>
    <w:rsid w:val="004E393E"/>
    <w:rsid w:val="004E3EA4"/>
    <w:rsid w:val="004E4214"/>
    <w:rsid w:val="004E4374"/>
    <w:rsid w:val="004E439C"/>
    <w:rsid w:val="004E443A"/>
    <w:rsid w:val="004E4521"/>
    <w:rsid w:val="004E4571"/>
    <w:rsid w:val="004E47C4"/>
    <w:rsid w:val="004E487F"/>
    <w:rsid w:val="004E48B5"/>
    <w:rsid w:val="004E5274"/>
    <w:rsid w:val="004E56B4"/>
    <w:rsid w:val="004E590C"/>
    <w:rsid w:val="004E5929"/>
    <w:rsid w:val="004E5D95"/>
    <w:rsid w:val="004E630A"/>
    <w:rsid w:val="004E6451"/>
    <w:rsid w:val="004E66A8"/>
    <w:rsid w:val="004E671D"/>
    <w:rsid w:val="004E68A1"/>
    <w:rsid w:val="004E6C6F"/>
    <w:rsid w:val="004E6F81"/>
    <w:rsid w:val="004E7363"/>
    <w:rsid w:val="004E738A"/>
    <w:rsid w:val="004E77CD"/>
    <w:rsid w:val="004E785D"/>
    <w:rsid w:val="004E788D"/>
    <w:rsid w:val="004E7EDF"/>
    <w:rsid w:val="004F0830"/>
    <w:rsid w:val="004F0A21"/>
    <w:rsid w:val="004F0B2E"/>
    <w:rsid w:val="004F0BA5"/>
    <w:rsid w:val="004F0C08"/>
    <w:rsid w:val="004F0EAF"/>
    <w:rsid w:val="004F1060"/>
    <w:rsid w:val="004F126D"/>
    <w:rsid w:val="004F1519"/>
    <w:rsid w:val="004F1974"/>
    <w:rsid w:val="004F1AF2"/>
    <w:rsid w:val="004F1D80"/>
    <w:rsid w:val="004F1FDE"/>
    <w:rsid w:val="004F257A"/>
    <w:rsid w:val="004F2DF3"/>
    <w:rsid w:val="004F2FFA"/>
    <w:rsid w:val="004F36F3"/>
    <w:rsid w:val="004F3BDB"/>
    <w:rsid w:val="004F3CC2"/>
    <w:rsid w:val="004F3E74"/>
    <w:rsid w:val="004F3EEC"/>
    <w:rsid w:val="004F40C0"/>
    <w:rsid w:val="004F4561"/>
    <w:rsid w:val="004F4D5E"/>
    <w:rsid w:val="004F4FCF"/>
    <w:rsid w:val="004F535D"/>
    <w:rsid w:val="004F5723"/>
    <w:rsid w:val="004F5725"/>
    <w:rsid w:val="004F5C1F"/>
    <w:rsid w:val="004F6424"/>
    <w:rsid w:val="004F667A"/>
    <w:rsid w:val="004F6803"/>
    <w:rsid w:val="004F7305"/>
    <w:rsid w:val="004F791F"/>
    <w:rsid w:val="004F79AF"/>
    <w:rsid w:val="004F7B74"/>
    <w:rsid w:val="004F7F18"/>
    <w:rsid w:val="00500699"/>
    <w:rsid w:val="00500998"/>
    <w:rsid w:val="00500A66"/>
    <w:rsid w:val="00500BFB"/>
    <w:rsid w:val="00500D7D"/>
    <w:rsid w:val="00500FB7"/>
    <w:rsid w:val="0050133C"/>
    <w:rsid w:val="0050144D"/>
    <w:rsid w:val="0050157F"/>
    <w:rsid w:val="0050163B"/>
    <w:rsid w:val="00501747"/>
    <w:rsid w:val="005020AD"/>
    <w:rsid w:val="005027FD"/>
    <w:rsid w:val="005028D0"/>
    <w:rsid w:val="00502B26"/>
    <w:rsid w:val="005033FF"/>
    <w:rsid w:val="00503884"/>
    <w:rsid w:val="00503B55"/>
    <w:rsid w:val="00504059"/>
    <w:rsid w:val="0050496F"/>
    <w:rsid w:val="00504CFF"/>
    <w:rsid w:val="0050556E"/>
    <w:rsid w:val="005059F7"/>
    <w:rsid w:val="0050673A"/>
    <w:rsid w:val="005069C5"/>
    <w:rsid w:val="00506EAF"/>
    <w:rsid w:val="005072DC"/>
    <w:rsid w:val="00507494"/>
    <w:rsid w:val="0050774B"/>
    <w:rsid w:val="00507B57"/>
    <w:rsid w:val="00510A90"/>
    <w:rsid w:val="00510B55"/>
    <w:rsid w:val="00512096"/>
    <w:rsid w:val="005125D3"/>
    <w:rsid w:val="00512867"/>
    <w:rsid w:val="00513093"/>
    <w:rsid w:val="00513F49"/>
    <w:rsid w:val="005140DF"/>
    <w:rsid w:val="005143A9"/>
    <w:rsid w:val="00514556"/>
    <w:rsid w:val="005147A4"/>
    <w:rsid w:val="005148B1"/>
    <w:rsid w:val="00514AA6"/>
    <w:rsid w:val="00514B63"/>
    <w:rsid w:val="0051551D"/>
    <w:rsid w:val="00515ADB"/>
    <w:rsid w:val="00515CAC"/>
    <w:rsid w:val="00515D75"/>
    <w:rsid w:val="005163C5"/>
    <w:rsid w:val="005168ED"/>
    <w:rsid w:val="00517863"/>
    <w:rsid w:val="00517FC5"/>
    <w:rsid w:val="005201C6"/>
    <w:rsid w:val="00520B15"/>
    <w:rsid w:val="00520DFF"/>
    <w:rsid w:val="00521156"/>
    <w:rsid w:val="0052120B"/>
    <w:rsid w:val="00521507"/>
    <w:rsid w:val="00521533"/>
    <w:rsid w:val="0052156A"/>
    <w:rsid w:val="005215B7"/>
    <w:rsid w:val="0052186F"/>
    <w:rsid w:val="0052201B"/>
    <w:rsid w:val="005225D3"/>
    <w:rsid w:val="0052266F"/>
    <w:rsid w:val="00522F3C"/>
    <w:rsid w:val="005230BF"/>
    <w:rsid w:val="00523264"/>
    <w:rsid w:val="005246E8"/>
    <w:rsid w:val="00524818"/>
    <w:rsid w:val="005249EA"/>
    <w:rsid w:val="005249F2"/>
    <w:rsid w:val="00524C4B"/>
    <w:rsid w:val="005255AA"/>
    <w:rsid w:val="00525797"/>
    <w:rsid w:val="00525AF0"/>
    <w:rsid w:val="00525B3E"/>
    <w:rsid w:val="00525F6D"/>
    <w:rsid w:val="00526140"/>
    <w:rsid w:val="00526640"/>
    <w:rsid w:val="00526F0F"/>
    <w:rsid w:val="00527471"/>
    <w:rsid w:val="005277F3"/>
    <w:rsid w:val="00527979"/>
    <w:rsid w:val="0052799A"/>
    <w:rsid w:val="00527A1D"/>
    <w:rsid w:val="00530077"/>
    <w:rsid w:val="00530235"/>
    <w:rsid w:val="00530F54"/>
    <w:rsid w:val="005314B2"/>
    <w:rsid w:val="00531A5A"/>
    <w:rsid w:val="00531E23"/>
    <w:rsid w:val="0053273C"/>
    <w:rsid w:val="00532EF7"/>
    <w:rsid w:val="005334BE"/>
    <w:rsid w:val="00533617"/>
    <w:rsid w:val="00533838"/>
    <w:rsid w:val="005339E1"/>
    <w:rsid w:val="00533FC9"/>
    <w:rsid w:val="00535324"/>
    <w:rsid w:val="00535394"/>
    <w:rsid w:val="005354EA"/>
    <w:rsid w:val="00535564"/>
    <w:rsid w:val="00536025"/>
    <w:rsid w:val="00536612"/>
    <w:rsid w:val="00536700"/>
    <w:rsid w:val="00536D50"/>
    <w:rsid w:val="0053707B"/>
    <w:rsid w:val="0053708E"/>
    <w:rsid w:val="0053709C"/>
    <w:rsid w:val="00537235"/>
    <w:rsid w:val="005403E6"/>
    <w:rsid w:val="005406F9"/>
    <w:rsid w:val="00540BEE"/>
    <w:rsid w:val="00540FB0"/>
    <w:rsid w:val="005412C7"/>
    <w:rsid w:val="005417EB"/>
    <w:rsid w:val="00541CFF"/>
    <w:rsid w:val="0054267D"/>
    <w:rsid w:val="00542952"/>
    <w:rsid w:val="00542B6C"/>
    <w:rsid w:val="00542C59"/>
    <w:rsid w:val="00542F3D"/>
    <w:rsid w:val="0054303A"/>
    <w:rsid w:val="00543B93"/>
    <w:rsid w:val="00543BA1"/>
    <w:rsid w:val="00543BDE"/>
    <w:rsid w:val="00543E41"/>
    <w:rsid w:val="0054423A"/>
    <w:rsid w:val="005442A9"/>
    <w:rsid w:val="005444B3"/>
    <w:rsid w:val="00544502"/>
    <w:rsid w:val="00544C78"/>
    <w:rsid w:val="00544EF2"/>
    <w:rsid w:val="00544F57"/>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FA6"/>
    <w:rsid w:val="0055022B"/>
    <w:rsid w:val="00550233"/>
    <w:rsid w:val="00550382"/>
    <w:rsid w:val="005510A4"/>
    <w:rsid w:val="005519DB"/>
    <w:rsid w:val="005520A6"/>
    <w:rsid w:val="005529FE"/>
    <w:rsid w:val="00552BE7"/>
    <w:rsid w:val="00552C6D"/>
    <w:rsid w:val="00552DC3"/>
    <w:rsid w:val="00553833"/>
    <w:rsid w:val="00553F2C"/>
    <w:rsid w:val="00553FF1"/>
    <w:rsid w:val="00554006"/>
    <w:rsid w:val="005541C2"/>
    <w:rsid w:val="00554237"/>
    <w:rsid w:val="005542A2"/>
    <w:rsid w:val="00554EB5"/>
    <w:rsid w:val="00554EEA"/>
    <w:rsid w:val="00555082"/>
    <w:rsid w:val="0055556F"/>
    <w:rsid w:val="005555E4"/>
    <w:rsid w:val="0055570E"/>
    <w:rsid w:val="005557F2"/>
    <w:rsid w:val="00556325"/>
    <w:rsid w:val="005572F3"/>
    <w:rsid w:val="00557779"/>
    <w:rsid w:val="00557828"/>
    <w:rsid w:val="00557891"/>
    <w:rsid w:val="005600AA"/>
    <w:rsid w:val="005607FE"/>
    <w:rsid w:val="00560A05"/>
    <w:rsid w:val="00560CA4"/>
    <w:rsid w:val="00560DB0"/>
    <w:rsid w:val="0056159F"/>
    <w:rsid w:val="0056175D"/>
    <w:rsid w:val="0056193D"/>
    <w:rsid w:val="0056254D"/>
    <w:rsid w:val="00562941"/>
    <w:rsid w:val="00562D12"/>
    <w:rsid w:val="0056316A"/>
    <w:rsid w:val="0056316B"/>
    <w:rsid w:val="005631FA"/>
    <w:rsid w:val="00563D0A"/>
    <w:rsid w:val="00563FE6"/>
    <w:rsid w:val="005642A1"/>
    <w:rsid w:val="005648B0"/>
    <w:rsid w:val="005648CE"/>
    <w:rsid w:val="0056521A"/>
    <w:rsid w:val="005654C6"/>
    <w:rsid w:val="00566072"/>
    <w:rsid w:val="0056611B"/>
    <w:rsid w:val="0056627C"/>
    <w:rsid w:val="005666CC"/>
    <w:rsid w:val="0056708A"/>
    <w:rsid w:val="005673EC"/>
    <w:rsid w:val="00567A2A"/>
    <w:rsid w:val="00567FE7"/>
    <w:rsid w:val="005700DB"/>
    <w:rsid w:val="005705C0"/>
    <w:rsid w:val="00570742"/>
    <w:rsid w:val="00570828"/>
    <w:rsid w:val="005709A0"/>
    <w:rsid w:val="00570B98"/>
    <w:rsid w:val="00571198"/>
    <w:rsid w:val="0057122E"/>
    <w:rsid w:val="00571580"/>
    <w:rsid w:val="00571836"/>
    <w:rsid w:val="005718F1"/>
    <w:rsid w:val="00571A4D"/>
    <w:rsid w:val="00571B38"/>
    <w:rsid w:val="00571DB1"/>
    <w:rsid w:val="00571E16"/>
    <w:rsid w:val="00571EEA"/>
    <w:rsid w:val="00572D60"/>
    <w:rsid w:val="00572F8F"/>
    <w:rsid w:val="005734F9"/>
    <w:rsid w:val="005736B1"/>
    <w:rsid w:val="005739A2"/>
    <w:rsid w:val="00573D4F"/>
    <w:rsid w:val="00573DC8"/>
    <w:rsid w:val="005741B9"/>
    <w:rsid w:val="00574B24"/>
    <w:rsid w:val="005750A2"/>
    <w:rsid w:val="00575498"/>
    <w:rsid w:val="00575A21"/>
    <w:rsid w:val="00576347"/>
    <w:rsid w:val="00576676"/>
    <w:rsid w:val="0057724E"/>
    <w:rsid w:val="00577453"/>
    <w:rsid w:val="005779F4"/>
    <w:rsid w:val="00577C2A"/>
    <w:rsid w:val="005802A9"/>
    <w:rsid w:val="005805C5"/>
    <w:rsid w:val="005807F8"/>
    <w:rsid w:val="005809FF"/>
    <w:rsid w:val="00580B4E"/>
    <w:rsid w:val="00580CB3"/>
    <w:rsid w:val="00580E49"/>
    <w:rsid w:val="00581210"/>
    <w:rsid w:val="00581244"/>
    <w:rsid w:val="00581378"/>
    <w:rsid w:val="0058145C"/>
    <w:rsid w:val="005815E6"/>
    <w:rsid w:val="00581F4A"/>
    <w:rsid w:val="005820A2"/>
    <w:rsid w:val="0058211F"/>
    <w:rsid w:val="00582211"/>
    <w:rsid w:val="00582A01"/>
    <w:rsid w:val="00583017"/>
    <w:rsid w:val="00583428"/>
    <w:rsid w:val="00583470"/>
    <w:rsid w:val="00583764"/>
    <w:rsid w:val="00583F6E"/>
    <w:rsid w:val="00583F92"/>
    <w:rsid w:val="005840C5"/>
    <w:rsid w:val="005842CD"/>
    <w:rsid w:val="0058445B"/>
    <w:rsid w:val="005846FC"/>
    <w:rsid w:val="00584973"/>
    <w:rsid w:val="00584ADF"/>
    <w:rsid w:val="00584BF7"/>
    <w:rsid w:val="00584D1C"/>
    <w:rsid w:val="005856D0"/>
    <w:rsid w:val="0058579A"/>
    <w:rsid w:val="005860A0"/>
    <w:rsid w:val="0058627B"/>
    <w:rsid w:val="00586439"/>
    <w:rsid w:val="005865FF"/>
    <w:rsid w:val="00586EDA"/>
    <w:rsid w:val="00586EEF"/>
    <w:rsid w:val="0058708C"/>
    <w:rsid w:val="00587149"/>
    <w:rsid w:val="00587324"/>
    <w:rsid w:val="005873E5"/>
    <w:rsid w:val="00587A59"/>
    <w:rsid w:val="00587D77"/>
    <w:rsid w:val="00587ED5"/>
    <w:rsid w:val="00590221"/>
    <w:rsid w:val="0059024D"/>
    <w:rsid w:val="00590304"/>
    <w:rsid w:val="00591FFB"/>
    <w:rsid w:val="00591FFC"/>
    <w:rsid w:val="0059212C"/>
    <w:rsid w:val="005924BE"/>
    <w:rsid w:val="005928EB"/>
    <w:rsid w:val="00592A46"/>
    <w:rsid w:val="00592E6B"/>
    <w:rsid w:val="00593955"/>
    <w:rsid w:val="00593BED"/>
    <w:rsid w:val="00594091"/>
    <w:rsid w:val="005941E6"/>
    <w:rsid w:val="0059446D"/>
    <w:rsid w:val="00594554"/>
    <w:rsid w:val="00594A7E"/>
    <w:rsid w:val="005952CE"/>
    <w:rsid w:val="0059567E"/>
    <w:rsid w:val="00595784"/>
    <w:rsid w:val="00595D4B"/>
    <w:rsid w:val="00596708"/>
    <w:rsid w:val="00596743"/>
    <w:rsid w:val="0059696D"/>
    <w:rsid w:val="00596A41"/>
    <w:rsid w:val="00596E9A"/>
    <w:rsid w:val="00596EAB"/>
    <w:rsid w:val="00596F09"/>
    <w:rsid w:val="005971D5"/>
    <w:rsid w:val="0059736B"/>
    <w:rsid w:val="00597454"/>
    <w:rsid w:val="00597E98"/>
    <w:rsid w:val="005A057A"/>
    <w:rsid w:val="005A05CC"/>
    <w:rsid w:val="005A0AE5"/>
    <w:rsid w:val="005A0C22"/>
    <w:rsid w:val="005A0CA9"/>
    <w:rsid w:val="005A1093"/>
    <w:rsid w:val="005A14A8"/>
    <w:rsid w:val="005A1865"/>
    <w:rsid w:val="005A2ECD"/>
    <w:rsid w:val="005A3165"/>
    <w:rsid w:val="005A3295"/>
    <w:rsid w:val="005A32FE"/>
    <w:rsid w:val="005A34B8"/>
    <w:rsid w:val="005A3DF2"/>
    <w:rsid w:val="005A3F7C"/>
    <w:rsid w:val="005A3F82"/>
    <w:rsid w:val="005A401E"/>
    <w:rsid w:val="005A41CC"/>
    <w:rsid w:val="005A4F71"/>
    <w:rsid w:val="005A4F98"/>
    <w:rsid w:val="005A50F8"/>
    <w:rsid w:val="005A5A59"/>
    <w:rsid w:val="005A5DA4"/>
    <w:rsid w:val="005A636A"/>
    <w:rsid w:val="005A64DD"/>
    <w:rsid w:val="005A6746"/>
    <w:rsid w:val="005A6BE5"/>
    <w:rsid w:val="005A70FC"/>
    <w:rsid w:val="005A725F"/>
    <w:rsid w:val="005A78AE"/>
    <w:rsid w:val="005A796A"/>
    <w:rsid w:val="005A7F0A"/>
    <w:rsid w:val="005B027E"/>
    <w:rsid w:val="005B0621"/>
    <w:rsid w:val="005B0C32"/>
    <w:rsid w:val="005B0CD4"/>
    <w:rsid w:val="005B1021"/>
    <w:rsid w:val="005B20B1"/>
    <w:rsid w:val="005B21A1"/>
    <w:rsid w:val="005B2228"/>
    <w:rsid w:val="005B2A4B"/>
    <w:rsid w:val="005B2B69"/>
    <w:rsid w:val="005B2FF4"/>
    <w:rsid w:val="005B3319"/>
    <w:rsid w:val="005B390F"/>
    <w:rsid w:val="005B4813"/>
    <w:rsid w:val="005B4B4A"/>
    <w:rsid w:val="005B60B5"/>
    <w:rsid w:val="005C07BC"/>
    <w:rsid w:val="005C08F4"/>
    <w:rsid w:val="005C095B"/>
    <w:rsid w:val="005C1094"/>
    <w:rsid w:val="005C12C2"/>
    <w:rsid w:val="005C1305"/>
    <w:rsid w:val="005C1632"/>
    <w:rsid w:val="005C1696"/>
    <w:rsid w:val="005C1909"/>
    <w:rsid w:val="005C19F0"/>
    <w:rsid w:val="005C209F"/>
    <w:rsid w:val="005C2116"/>
    <w:rsid w:val="005C2516"/>
    <w:rsid w:val="005C25A7"/>
    <w:rsid w:val="005C3164"/>
    <w:rsid w:val="005C31F4"/>
    <w:rsid w:val="005C39FD"/>
    <w:rsid w:val="005C3B2C"/>
    <w:rsid w:val="005C4092"/>
    <w:rsid w:val="005C4244"/>
    <w:rsid w:val="005C472B"/>
    <w:rsid w:val="005C48A7"/>
    <w:rsid w:val="005C4A26"/>
    <w:rsid w:val="005C4F78"/>
    <w:rsid w:val="005C5092"/>
    <w:rsid w:val="005C5484"/>
    <w:rsid w:val="005C6618"/>
    <w:rsid w:val="005C68C0"/>
    <w:rsid w:val="005C7EAE"/>
    <w:rsid w:val="005D0094"/>
    <w:rsid w:val="005D011B"/>
    <w:rsid w:val="005D05A9"/>
    <w:rsid w:val="005D0A87"/>
    <w:rsid w:val="005D0B6D"/>
    <w:rsid w:val="005D0EE3"/>
    <w:rsid w:val="005D0FAD"/>
    <w:rsid w:val="005D0FAF"/>
    <w:rsid w:val="005D131B"/>
    <w:rsid w:val="005D1F2A"/>
    <w:rsid w:val="005D2182"/>
    <w:rsid w:val="005D2617"/>
    <w:rsid w:val="005D265F"/>
    <w:rsid w:val="005D2885"/>
    <w:rsid w:val="005D2C3B"/>
    <w:rsid w:val="005D2CAB"/>
    <w:rsid w:val="005D35E5"/>
    <w:rsid w:val="005D379D"/>
    <w:rsid w:val="005D4848"/>
    <w:rsid w:val="005D51AF"/>
    <w:rsid w:val="005D53DC"/>
    <w:rsid w:val="005D556F"/>
    <w:rsid w:val="005D5DF9"/>
    <w:rsid w:val="005D5FD3"/>
    <w:rsid w:val="005D67AB"/>
    <w:rsid w:val="005D7378"/>
    <w:rsid w:val="005D76ED"/>
    <w:rsid w:val="005D7A06"/>
    <w:rsid w:val="005D7F57"/>
    <w:rsid w:val="005D7F78"/>
    <w:rsid w:val="005E071C"/>
    <w:rsid w:val="005E093B"/>
    <w:rsid w:val="005E0A21"/>
    <w:rsid w:val="005E0D0A"/>
    <w:rsid w:val="005E150F"/>
    <w:rsid w:val="005E272F"/>
    <w:rsid w:val="005E2957"/>
    <w:rsid w:val="005E29A2"/>
    <w:rsid w:val="005E2A88"/>
    <w:rsid w:val="005E2C1D"/>
    <w:rsid w:val="005E2ED8"/>
    <w:rsid w:val="005E30C9"/>
    <w:rsid w:val="005E3BF9"/>
    <w:rsid w:val="005E3D54"/>
    <w:rsid w:val="005E400F"/>
    <w:rsid w:val="005E42D0"/>
    <w:rsid w:val="005E441F"/>
    <w:rsid w:val="005E481C"/>
    <w:rsid w:val="005E4DF8"/>
    <w:rsid w:val="005E51AF"/>
    <w:rsid w:val="005E6369"/>
    <w:rsid w:val="005E6883"/>
    <w:rsid w:val="005E6AE8"/>
    <w:rsid w:val="005E7801"/>
    <w:rsid w:val="005E7FC9"/>
    <w:rsid w:val="005F00EE"/>
    <w:rsid w:val="005F06B2"/>
    <w:rsid w:val="005F07D2"/>
    <w:rsid w:val="005F0A0D"/>
    <w:rsid w:val="005F0BD5"/>
    <w:rsid w:val="005F1350"/>
    <w:rsid w:val="005F1396"/>
    <w:rsid w:val="005F14D8"/>
    <w:rsid w:val="005F1996"/>
    <w:rsid w:val="005F2121"/>
    <w:rsid w:val="005F21AF"/>
    <w:rsid w:val="005F2599"/>
    <w:rsid w:val="005F2AE8"/>
    <w:rsid w:val="005F2D31"/>
    <w:rsid w:val="005F3304"/>
    <w:rsid w:val="005F38EC"/>
    <w:rsid w:val="005F3ADA"/>
    <w:rsid w:val="005F4229"/>
    <w:rsid w:val="005F4D1B"/>
    <w:rsid w:val="005F5295"/>
    <w:rsid w:val="005F6048"/>
    <w:rsid w:val="005F62DF"/>
    <w:rsid w:val="005F680D"/>
    <w:rsid w:val="005F69B7"/>
    <w:rsid w:val="005F6A61"/>
    <w:rsid w:val="005F7B88"/>
    <w:rsid w:val="006003A2"/>
    <w:rsid w:val="006005F8"/>
    <w:rsid w:val="00600697"/>
    <w:rsid w:val="00600E0A"/>
    <w:rsid w:val="00601646"/>
    <w:rsid w:val="006028C3"/>
    <w:rsid w:val="00602BB0"/>
    <w:rsid w:val="0060358D"/>
    <w:rsid w:val="006038E8"/>
    <w:rsid w:val="00603BCA"/>
    <w:rsid w:val="006047D7"/>
    <w:rsid w:val="00604F72"/>
    <w:rsid w:val="00604F90"/>
    <w:rsid w:val="0060537C"/>
    <w:rsid w:val="006062E3"/>
    <w:rsid w:val="006073F6"/>
    <w:rsid w:val="006074C3"/>
    <w:rsid w:val="00607649"/>
    <w:rsid w:val="006102D7"/>
    <w:rsid w:val="0061030A"/>
    <w:rsid w:val="00610398"/>
    <w:rsid w:val="00610E0C"/>
    <w:rsid w:val="00611115"/>
    <w:rsid w:val="00611250"/>
    <w:rsid w:val="006119C3"/>
    <w:rsid w:val="00611D24"/>
    <w:rsid w:val="00612221"/>
    <w:rsid w:val="00612A04"/>
    <w:rsid w:val="00612ACB"/>
    <w:rsid w:val="00612B90"/>
    <w:rsid w:val="0061310E"/>
    <w:rsid w:val="006135F7"/>
    <w:rsid w:val="006137F1"/>
    <w:rsid w:val="00613D1C"/>
    <w:rsid w:val="00613DBA"/>
    <w:rsid w:val="00613EDE"/>
    <w:rsid w:val="00614257"/>
    <w:rsid w:val="00614623"/>
    <w:rsid w:val="00614AD4"/>
    <w:rsid w:val="00614BD4"/>
    <w:rsid w:val="00614D70"/>
    <w:rsid w:val="00614ECA"/>
    <w:rsid w:val="00615074"/>
    <w:rsid w:val="00616341"/>
    <w:rsid w:val="00616397"/>
    <w:rsid w:val="006164AD"/>
    <w:rsid w:val="00616A56"/>
    <w:rsid w:val="0061708F"/>
    <w:rsid w:val="00617497"/>
    <w:rsid w:val="00617946"/>
    <w:rsid w:val="00617AD6"/>
    <w:rsid w:val="00617BEE"/>
    <w:rsid w:val="006204CF"/>
    <w:rsid w:val="00620AA9"/>
    <w:rsid w:val="00620C6E"/>
    <w:rsid w:val="00620D94"/>
    <w:rsid w:val="00620FEF"/>
    <w:rsid w:val="00621481"/>
    <w:rsid w:val="006216C9"/>
    <w:rsid w:val="00621A7C"/>
    <w:rsid w:val="00621D20"/>
    <w:rsid w:val="00622B89"/>
    <w:rsid w:val="00622C0E"/>
    <w:rsid w:val="00623024"/>
    <w:rsid w:val="006230B8"/>
    <w:rsid w:val="006233AD"/>
    <w:rsid w:val="00623ED7"/>
    <w:rsid w:val="00625296"/>
    <w:rsid w:val="00625A5D"/>
    <w:rsid w:val="00625C87"/>
    <w:rsid w:val="00626054"/>
    <w:rsid w:val="00626387"/>
    <w:rsid w:val="0062650C"/>
    <w:rsid w:val="0062660C"/>
    <w:rsid w:val="00626759"/>
    <w:rsid w:val="00626CAF"/>
    <w:rsid w:val="00627CE8"/>
    <w:rsid w:val="00627E50"/>
    <w:rsid w:val="00627EE5"/>
    <w:rsid w:val="00627EE8"/>
    <w:rsid w:val="006303B9"/>
    <w:rsid w:val="00630424"/>
    <w:rsid w:val="006305B4"/>
    <w:rsid w:val="0063071B"/>
    <w:rsid w:val="006312DA"/>
    <w:rsid w:val="00631333"/>
    <w:rsid w:val="006317D9"/>
    <w:rsid w:val="00632113"/>
    <w:rsid w:val="006323FC"/>
    <w:rsid w:val="0063249A"/>
    <w:rsid w:val="00632FAF"/>
    <w:rsid w:val="0063353C"/>
    <w:rsid w:val="006338A7"/>
    <w:rsid w:val="00633AA1"/>
    <w:rsid w:val="00633E85"/>
    <w:rsid w:val="00633FD0"/>
    <w:rsid w:val="00634439"/>
    <w:rsid w:val="0063487D"/>
    <w:rsid w:val="00634BC9"/>
    <w:rsid w:val="00634BDB"/>
    <w:rsid w:val="00635E22"/>
    <w:rsid w:val="00635F66"/>
    <w:rsid w:val="006364B9"/>
    <w:rsid w:val="0063668C"/>
    <w:rsid w:val="0063670A"/>
    <w:rsid w:val="00636AB5"/>
    <w:rsid w:val="00636D5E"/>
    <w:rsid w:val="006370BE"/>
    <w:rsid w:val="006374EE"/>
    <w:rsid w:val="00637D74"/>
    <w:rsid w:val="00637EF6"/>
    <w:rsid w:val="0064027C"/>
    <w:rsid w:val="0064095B"/>
    <w:rsid w:val="00640E1E"/>
    <w:rsid w:val="00640F52"/>
    <w:rsid w:val="00641545"/>
    <w:rsid w:val="00641765"/>
    <w:rsid w:val="00641979"/>
    <w:rsid w:val="006419EA"/>
    <w:rsid w:val="00641A5D"/>
    <w:rsid w:val="00641C61"/>
    <w:rsid w:val="00641D95"/>
    <w:rsid w:val="00641E1A"/>
    <w:rsid w:val="006420A5"/>
    <w:rsid w:val="00642CBC"/>
    <w:rsid w:val="00643586"/>
    <w:rsid w:val="00643EDA"/>
    <w:rsid w:val="00643F29"/>
    <w:rsid w:val="00643FCF"/>
    <w:rsid w:val="00644400"/>
    <w:rsid w:val="006444F3"/>
    <w:rsid w:val="00644746"/>
    <w:rsid w:val="0064475F"/>
    <w:rsid w:val="006449C9"/>
    <w:rsid w:val="00644B75"/>
    <w:rsid w:val="00644D1B"/>
    <w:rsid w:val="00644EBC"/>
    <w:rsid w:val="006457D2"/>
    <w:rsid w:val="00646062"/>
    <w:rsid w:val="00646740"/>
    <w:rsid w:val="00646788"/>
    <w:rsid w:val="00646863"/>
    <w:rsid w:val="0064691D"/>
    <w:rsid w:val="00646F6D"/>
    <w:rsid w:val="006470D8"/>
    <w:rsid w:val="00647215"/>
    <w:rsid w:val="0064769C"/>
    <w:rsid w:val="00647FF4"/>
    <w:rsid w:val="006500C4"/>
    <w:rsid w:val="006502DB"/>
    <w:rsid w:val="0065042C"/>
    <w:rsid w:val="006510D1"/>
    <w:rsid w:val="00651794"/>
    <w:rsid w:val="00652071"/>
    <w:rsid w:val="006528E1"/>
    <w:rsid w:val="0065290A"/>
    <w:rsid w:val="00652E9E"/>
    <w:rsid w:val="006532A5"/>
    <w:rsid w:val="00653362"/>
    <w:rsid w:val="00653542"/>
    <w:rsid w:val="00653558"/>
    <w:rsid w:val="0065363A"/>
    <w:rsid w:val="00653BF5"/>
    <w:rsid w:val="00653C29"/>
    <w:rsid w:val="00653D37"/>
    <w:rsid w:val="00654529"/>
    <w:rsid w:val="0065483E"/>
    <w:rsid w:val="006549D6"/>
    <w:rsid w:val="00654A74"/>
    <w:rsid w:val="00654FD4"/>
    <w:rsid w:val="00655134"/>
    <w:rsid w:val="00655238"/>
    <w:rsid w:val="0065554C"/>
    <w:rsid w:val="00655DF4"/>
    <w:rsid w:val="00656698"/>
    <w:rsid w:val="00656843"/>
    <w:rsid w:val="006569B1"/>
    <w:rsid w:val="00656DAD"/>
    <w:rsid w:val="00656FAF"/>
    <w:rsid w:val="006602B0"/>
    <w:rsid w:val="00660691"/>
    <w:rsid w:val="00661090"/>
    <w:rsid w:val="00661940"/>
    <w:rsid w:val="00661A2B"/>
    <w:rsid w:val="00661BB0"/>
    <w:rsid w:val="0066207A"/>
    <w:rsid w:val="0066250D"/>
    <w:rsid w:val="00662948"/>
    <w:rsid w:val="00663069"/>
    <w:rsid w:val="00663322"/>
    <w:rsid w:val="00663370"/>
    <w:rsid w:val="00663423"/>
    <w:rsid w:val="00663A8C"/>
    <w:rsid w:val="00663C3A"/>
    <w:rsid w:val="00663C95"/>
    <w:rsid w:val="00663DB6"/>
    <w:rsid w:val="006640F1"/>
    <w:rsid w:val="00664210"/>
    <w:rsid w:val="00664CCE"/>
    <w:rsid w:val="00664E16"/>
    <w:rsid w:val="00666271"/>
    <w:rsid w:val="0066647E"/>
    <w:rsid w:val="00666666"/>
    <w:rsid w:val="00666783"/>
    <w:rsid w:val="0066678F"/>
    <w:rsid w:val="00667697"/>
    <w:rsid w:val="00667760"/>
    <w:rsid w:val="0066798F"/>
    <w:rsid w:val="006679B3"/>
    <w:rsid w:val="00667EFC"/>
    <w:rsid w:val="00667EFF"/>
    <w:rsid w:val="006704B0"/>
    <w:rsid w:val="006704E0"/>
    <w:rsid w:val="00670570"/>
    <w:rsid w:val="0067095A"/>
    <w:rsid w:val="0067096C"/>
    <w:rsid w:val="00670CE0"/>
    <w:rsid w:val="00671316"/>
    <w:rsid w:val="00671BA5"/>
    <w:rsid w:val="00672142"/>
    <w:rsid w:val="006725B8"/>
    <w:rsid w:val="0067432D"/>
    <w:rsid w:val="00674400"/>
    <w:rsid w:val="00674663"/>
    <w:rsid w:val="0067472E"/>
    <w:rsid w:val="006747F1"/>
    <w:rsid w:val="006753D3"/>
    <w:rsid w:val="00675564"/>
    <w:rsid w:val="0067584C"/>
    <w:rsid w:val="00675945"/>
    <w:rsid w:val="00675A9F"/>
    <w:rsid w:val="006765FC"/>
    <w:rsid w:val="00676921"/>
    <w:rsid w:val="0067699A"/>
    <w:rsid w:val="006772BC"/>
    <w:rsid w:val="0067742A"/>
    <w:rsid w:val="00677492"/>
    <w:rsid w:val="0067759B"/>
    <w:rsid w:val="00677F54"/>
    <w:rsid w:val="00677FDD"/>
    <w:rsid w:val="006802AA"/>
    <w:rsid w:val="0068038E"/>
    <w:rsid w:val="00680A8F"/>
    <w:rsid w:val="00680B5B"/>
    <w:rsid w:val="00681456"/>
    <w:rsid w:val="0068146F"/>
    <w:rsid w:val="0068162A"/>
    <w:rsid w:val="00681A07"/>
    <w:rsid w:val="00682455"/>
    <w:rsid w:val="006825E6"/>
    <w:rsid w:val="006825FF"/>
    <w:rsid w:val="00682938"/>
    <w:rsid w:val="00682985"/>
    <w:rsid w:val="00682E03"/>
    <w:rsid w:val="00683026"/>
    <w:rsid w:val="006831D8"/>
    <w:rsid w:val="00683289"/>
    <w:rsid w:val="006834E1"/>
    <w:rsid w:val="0068355F"/>
    <w:rsid w:val="006836C2"/>
    <w:rsid w:val="00683AAE"/>
    <w:rsid w:val="00683B98"/>
    <w:rsid w:val="00683DB4"/>
    <w:rsid w:val="00683E43"/>
    <w:rsid w:val="00684E80"/>
    <w:rsid w:val="0068509D"/>
    <w:rsid w:val="0068555E"/>
    <w:rsid w:val="006860B7"/>
    <w:rsid w:val="006867E3"/>
    <w:rsid w:val="00686D05"/>
    <w:rsid w:val="00686F05"/>
    <w:rsid w:val="00687279"/>
    <w:rsid w:val="00687477"/>
    <w:rsid w:val="00687F8F"/>
    <w:rsid w:val="00687F9B"/>
    <w:rsid w:val="00690407"/>
    <w:rsid w:val="006907BD"/>
    <w:rsid w:val="00690823"/>
    <w:rsid w:val="00690BBD"/>
    <w:rsid w:val="006911DB"/>
    <w:rsid w:val="00692246"/>
    <w:rsid w:val="006923C7"/>
    <w:rsid w:val="00692705"/>
    <w:rsid w:val="00692990"/>
    <w:rsid w:val="006929A8"/>
    <w:rsid w:val="00692D6A"/>
    <w:rsid w:val="006930E5"/>
    <w:rsid w:val="0069347D"/>
    <w:rsid w:val="006934C0"/>
    <w:rsid w:val="006936E4"/>
    <w:rsid w:val="00693A87"/>
    <w:rsid w:val="00693B10"/>
    <w:rsid w:val="00693E95"/>
    <w:rsid w:val="00694467"/>
    <w:rsid w:val="00694F1F"/>
    <w:rsid w:val="006950BE"/>
    <w:rsid w:val="00696740"/>
    <w:rsid w:val="00696822"/>
    <w:rsid w:val="00696893"/>
    <w:rsid w:val="00696DA5"/>
    <w:rsid w:val="00697685"/>
    <w:rsid w:val="00697702"/>
    <w:rsid w:val="006A01F9"/>
    <w:rsid w:val="006A06AC"/>
    <w:rsid w:val="006A08EC"/>
    <w:rsid w:val="006A0BA3"/>
    <w:rsid w:val="006A0C53"/>
    <w:rsid w:val="006A0FFC"/>
    <w:rsid w:val="006A1020"/>
    <w:rsid w:val="006A12CC"/>
    <w:rsid w:val="006A1593"/>
    <w:rsid w:val="006A2281"/>
    <w:rsid w:val="006A24D6"/>
    <w:rsid w:val="006A2578"/>
    <w:rsid w:val="006A2B3E"/>
    <w:rsid w:val="006A2FBB"/>
    <w:rsid w:val="006A3205"/>
    <w:rsid w:val="006A3AA5"/>
    <w:rsid w:val="006A40BE"/>
    <w:rsid w:val="006A4351"/>
    <w:rsid w:val="006A4A5C"/>
    <w:rsid w:val="006A4EFA"/>
    <w:rsid w:val="006A5107"/>
    <w:rsid w:val="006A5C1C"/>
    <w:rsid w:val="006A5CA5"/>
    <w:rsid w:val="006A5DA3"/>
    <w:rsid w:val="006A658C"/>
    <w:rsid w:val="006A6CE2"/>
    <w:rsid w:val="006A6E4C"/>
    <w:rsid w:val="006A6E77"/>
    <w:rsid w:val="006A70DF"/>
    <w:rsid w:val="006A7434"/>
    <w:rsid w:val="006A7D01"/>
    <w:rsid w:val="006B0579"/>
    <w:rsid w:val="006B0999"/>
    <w:rsid w:val="006B0DC9"/>
    <w:rsid w:val="006B0EF0"/>
    <w:rsid w:val="006B10F5"/>
    <w:rsid w:val="006B11CE"/>
    <w:rsid w:val="006B1440"/>
    <w:rsid w:val="006B207E"/>
    <w:rsid w:val="006B234B"/>
    <w:rsid w:val="006B2773"/>
    <w:rsid w:val="006B2C46"/>
    <w:rsid w:val="006B31E8"/>
    <w:rsid w:val="006B339A"/>
    <w:rsid w:val="006B342D"/>
    <w:rsid w:val="006B38A7"/>
    <w:rsid w:val="006B3EC2"/>
    <w:rsid w:val="006B3F36"/>
    <w:rsid w:val="006B463E"/>
    <w:rsid w:val="006B47C3"/>
    <w:rsid w:val="006B4C14"/>
    <w:rsid w:val="006B4C5C"/>
    <w:rsid w:val="006B53EB"/>
    <w:rsid w:val="006B549B"/>
    <w:rsid w:val="006B54FE"/>
    <w:rsid w:val="006B6AD3"/>
    <w:rsid w:val="006B79AD"/>
    <w:rsid w:val="006C02D7"/>
    <w:rsid w:val="006C03AA"/>
    <w:rsid w:val="006C113C"/>
    <w:rsid w:val="006C1678"/>
    <w:rsid w:val="006C2217"/>
    <w:rsid w:val="006C2784"/>
    <w:rsid w:val="006C295A"/>
    <w:rsid w:val="006C36D5"/>
    <w:rsid w:val="006C3E90"/>
    <w:rsid w:val="006C3EFC"/>
    <w:rsid w:val="006C3FA8"/>
    <w:rsid w:val="006C507F"/>
    <w:rsid w:val="006C586A"/>
    <w:rsid w:val="006C5B96"/>
    <w:rsid w:val="006C5EF0"/>
    <w:rsid w:val="006C635E"/>
    <w:rsid w:val="006C6D1F"/>
    <w:rsid w:val="006C6D3B"/>
    <w:rsid w:val="006C6D72"/>
    <w:rsid w:val="006C74B4"/>
    <w:rsid w:val="006C7850"/>
    <w:rsid w:val="006C78C5"/>
    <w:rsid w:val="006C792B"/>
    <w:rsid w:val="006C7B51"/>
    <w:rsid w:val="006C7EBA"/>
    <w:rsid w:val="006D02F4"/>
    <w:rsid w:val="006D0A9D"/>
    <w:rsid w:val="006D0E6A"/>
    <w:rsid w:val="006D1869"/>
    <w:rsid w:val="006D19E9"/>
    <w:rsid w:val="006D1B48"/>
    <w:rsid w:val="006D1DB1"/>
    <w:rsid w:val="006D1F76"/>
    <w:rsid w:val="006D2052"/>
    <w:rsid w:val="006D231D"/>
    <w:rsid w:val="006D2703"/>
    <w:rsid w:val="006D2BA6"/>
    <w:rsid w:val="006D32E3"/>
    <w:rsid w:val="006D34E1"/>
    <w:rsid w:val="006D370C"/>
    <w:rsid w:val="006D37C0"/>
    <w:rsid w:val="006D3CE6"/>
    <w:rsid w:val="006D3E25"/>
    <w:rsid w:val="006D453A"/>
    <w:rsid w:val="006D4D08"/>
    <w:rsid w:val="006D4DA8"/>
    <w:rsid w:val="006D5826"/>
    <w:rsid w:val="006D586F"/>
    <w:rsid w:val="006D5EEE"/>
    <w:rsid w:val="006D5F84"/>
    <w:rsid w:val="006D5F8C"/>
    <w:rsid w:val="006D6149"/>
    <w:rsid w:val="006D61A0"/>
    <w:rsid w:val="006D635E"/>
    <w:rsid w:val="006D6555"/>
    <w:rsid w:val="006D66EC"/>
    <w:rsid w:val="006D6725"/>
    <w:rsid w:val="006D698D"/>
    <w:rsid w:val="006D70EB"/>
    <w:rsid w:val="006D7703"/>
    <w:rsid w:val="006D78E7"/>
    <w:rsid w:val="006D7C52"/>
    <w:rsid w:val="006E00B5"/>
    <w:rsid w:val="006E0632"/>
    <w:rsid w:val="006E0CA0"/>
    <w:rsid w:val="006E0CE6"/>
    <w:rsid w:val="006E16D4"/>
    <w:rsid w:val="006E1C69"/>
    <w:rsid w:val="006E1E2B"/>
    <w:rsid w:val="006E2281"/>
    <w:rsid w:val="006E2490"/>
    <w:rsid w:val="006E2AFC"/>
    <w:rsid w:val="006E30CC"/>
    <w:rsid w:val="006E3BD6"/>
    <w:rsid w:val="006E3C60"/>
    <w:rsid w:val="006E3E2D"/>
    <w:rsid w:val="006E3E8A"/>
    <w:rsid w:val="006E43E3"/>
    <w:rsid w:val="006E49E8"/>
    <w:rsid w:val="006E4C35"/>
    <w:rsid w:val="006E591D"/>
    <w:rsid w:val="006E7352"/>
    <w:rsid w:val="006E771F"/>
    <w:rsid w:val="006E7E88"/>
    <w:rsid w:val="006F0034"/>
    <w:rsid w:val="006F033D"/>
    <w:rsid w:val="006F0382"/>
    <w:rsid w:val="006F07D5"/>
    <w:rsid w:val="006F0822"/>
    <w:rsid w:val="006F0D30"/>
    <w:rsid w:val="006F0FF7"/>
    <w:rsid w:val="006F1604"/>
    <w:rsid w:val="006F1767"/>
    <w:rsid w:val="006F1A34"/>
    <w:rsid w:val="006F202F"/>
    <w:rsid w:val="006F281A"/>
    <w:rsid w:val="006F2BEC"/>
    <w:rsid w:val="006F3DA3"/>
    <w:rsid w:val="006F3E7C"/>
    <w:rsid w:val="006F410B"/>
    <w:rsid w:val="006F435C"/>
    <w:rsid w:val="006F446F"/>
    <w:rsid w:val="006F4B76"/>
    <w:rsid w:val="006F55B3"/>
    <w:rsid w:val="006F5FCD"/>
    <w:rsid w:val="006F60F2"/>
    <w:rsid w:val="006F6222"/>
    <w:rsid w:val="006F6DC7"/>
    <w:rsid w:val="006F6DDB"/>
    <w:rsid w:val="006F6E15"/>
    <w:rsid w:val="006F6F0B"/>
    <w:rsid w:val="006F7986"/>
    <w:rsid w:val="006F7B47"/>
    <w:rsid w:val="006F7E16"/>
    <w:rsid w:val="006F7E59"/>
    <w:rsid w:val="006F7E87"/>
    <w:rsid w:val="007006EB"/>
    <w:rsid w:val="00700C83"/>
    <w:rsid w:val="00700D1F"/>
    <w:rsid w:val="00701030"/>
    <w:rsid w:val="00701A18"/>
    <w:rsid w:val="00701DBA"/>
    <w:rsid w:val="00702275"/>
    <w:rsid w:val="00702AE7"/>
    <w:rsid w:val="00702F43"/>
    <w:rsid w:val="00703DA4"/>
    <w:rsid w:val="00703E84"/>
    <w:rsid w:val="00704C38"/>
    <w:rsid w:val="00704FC7"/>
    <w:rsid w:val="00705582"/>
    <w:rsid w:val="00705974"/>
    <w:rsid w:val="007059D9"/>
    <w:rsid w:val="007059F5"/>
    <w:rsid w:val="00705C61"/>
    <w:rsid w:val="007062C4"/>
    <w:rsid w:val="00706608"/>
    <w:rsid w:val="00707192"/>
    <w:rsid w:val="007073AE"/>
    <w:rsid w:val="00707B99"/>
    <w:rsid w:val="00710070"/>
    <w:rsid w:val="007103E8"/>
    <w:rsid w:val="0071044A"/>
    <w:rsid w:val="00710A86"/>
    <w:rsid w:val="00710F15"/>
    <w:rsid w:val="007110AD"/>
    <w:rsid w:val="007111A3"/>
    <w:rsid w:val="00711251"/>
    <w:rsid w:val="0071144C"/>
    <w:rsid w:val="007117CA"/>
    <w:rsid w:val="00711926"/>
    <w:rsid w:val="00711A0F"/>
    <w:rsid w:val="00711AC8"/>
    <w:rsid w:val="00712058"/>
    <w:rsid w:val="0071212B"/>
    <w:rsid w:val="0071278A"/>
    <w:rsid w:val="00712B00"/>
    <w:rsid w:val="00712F2D"/>
    <w:rsid w:val="0071336C"/>
    <w:rsid w:val="00713590"/>
    <w:rsid w:val="0071364E"/>
    <w:rsid w:val="00713835"/>
    <w:rsid w:val="0071394E"/>
    <w:rsid w:val="00713F6E"/>
    <w:rsid w:val="00715391"/>
    <w:rsid w:val="00715817"/>
    <w:rsid w:val="00715964"/>
    <w:rsid w:val="00715BD3"/>
    <w:rsid w:val="00715C00"/>
    <w:rsid w:val="00715C38"/>
    <w:rsid w:val="00715D23"/>
    <w:rsid w:val="00716431"/>
    <w:rsid w:val="0071643A"/>
    <w:rsid w:val="0071679D"/>
    <w:rsid w:val="007169E0"/>
    <w:rsid w:val="00716A1D"/>
    <w:rsid w:val="00716A99"/>
    <w:rsid w:val="00716D3D"/>
    <w:rsid w:val="007178A0"/>
    <w:rsid w:val="00717A02"/>
    <w:rsid w:val="00717DAE"/>
    <w:rsid w:val="00717E8D"/>
    <w:rsid w:val="00717FCE"/>
    <w:rsid w:val="007203F2"/>
    <w:rsid w:val="00720904"/>
    <w:rsid w:val="00720CEB"/>
    <w:rsid w:val="0072125F"/>
    <w:rsid w:val="007219F3"/>
    <w:rsid w:val="00721C29"/>
    <w:rsid w:val="00722873"/>
    <w:rsid w:val="00722B19"/>
    <w:rsid w:val="00723728"/>
    <w:rsid w:val="00723873"/>
    <w:rsid w:val="00723C1B"/>
    <w:rsid w:val="00723E56"/>
    <w:rsid w:val="0072414A"/>
    <w:rsid w:val="007243A9"/>
    <w:rsid w:val="00724A53"/>
    <w:rsid w:val="00724B3B"/>
    <w:rsid w:val="00724DAF"/>
    <w:rsid w:val="007250CA"/>
    <w:rsid w:val="0072513C"/>
    <w:rsid w:val="00725144"/>
    <w:rsid w:val="00725C86"/>
    <w:rsid w:val="00725CF3"/>
    <w:rsid w:val="007260A3"/>
    <w:rsid w:val="007265DE"/>
    <w:rsid w:val="00726AD2"/>
    <w:rsid w:val="00726D39"/>
    <w:rsid w:val="00726EEE"/>
    <w:rsid w:val="00727130"/>
    <w:rsid w:val="00727669"/>
    <w:rsid w:val="0073020E"/>
    <w:rsid w:val="007308CF"/>
    <w:rsid w:val="00731B04"/>
    <w:rsid w:val="00731C54"/>
    <w:rsid w:val="00731E8A"/>
    <w:rsid w:val="00731FBA"/>
    <w:rsid w:val="00732292"/>
    <w:rsid w:val="0073243F"/>
    <w:rsid w:val="007328CD"/>
    <w:rsid w:val="00732D75"/>
    <w:rsid w:val="00732DF2"/>
    <w:rsid w:val="0073307A"/>
    <w:rsid w:val="0073313F"/>
    <w:rsid w:val="00733687"/>
    <w:rsid w:val="007338E5"/>
    <w:rsid w:val="00733E15"/>
    <w:rsid w:val="00733F80"/>
    <w:rsid w:val="0073432F"/>
    <w:rsid w:val="00734A72"/>
    <w:rsid w:val="00734B4A"/>
    <w:rsid w:val="00735C7F"/>
    <w:rsid w:val="00735D5B"/>
    <w:rsid w:val="00736302"/>
    <w:rsid w:val="00736C5D"/>
    <w:rsid w:val="00736C9A"/>
    <w:rsid w:val="00736CF8"/>
    <w:rsid w:val="00737012"/>
    <w:rsid w:val="0073729E"/>
    <w:rsid w:val="007372B4"/>
    <w:rsid w:val="007375DB"/>
    <w:rsid w:val="00737758"/>
    <w:rsid w:val="007377D2"/>
    <w:rsid w:val="00737C9B"/>
    <w:rsid w:val="0074055F"/>
    <w:rsid w:val="00740FA6"/>
    <w:rsid w:val="0074105F"/>
    <w:rsid w:val="00741BA4"/>
    <w:rsid w:val="00741C33"/>
    <w:rsid w:val="00741CB9"/>
    <w:rsid w:val="00741DA3"/>
    <w:rsid w:val="0074246B"/>
    <w:rsid w:val="00742866"/>
    <w:rsid w:val="0074297A"/>
    <w:rsid w:val="00742A22"/>
    <w:rsid w:val="00742B1E"/>
    <w:rsid w:val="00743920"/>
    <w:rsid w:val="00743B06"/>
    <w:rsid w:val="00743F5E"/>
    <w:rsid w:val="00744027"/>
    <w:rsid w:val="007440CD"/>
    <w:rsid w:val="007440D4"/>
    <w:rsid w:val="0074458D"/>
    <w:rsid w:val="00745000"/>
    <w:rsid w:val="00745327"/>
    <w:rsid w:val="007459A2"/>
    <w:rsid w:val="00745A15"/>
    <w:rsid w:val="007461CA"/>
    <w:rsid w:val="007461F5"/>
    <w:rsid w:val="007473F5"/>
    <w:rsid w:val="0074796D"/>
    <w:rsid w:val="00750442"/>
    <w:rsid w:val="007508D1"/>
    <w:rsid w:val="00750F1F"/>
    <w:rsid w:val="00751034"/>
    <w:rsid w:val="0075113C"/>
    <w:rsid w:val="00751480"/>
    <w:rsid w:val="0075160B"/>
    <w:rsid w:val="007525F5"/>
    <w:rsid w:val="00752BC4"/>
    <w:rsid w:val="007532B4"/>
    <w:rsid w:val="00754139"/>
    <w:rsid w:val="007544C9"/>
    <w:rsid w:val="00754FAF"/>
    <w:rsid w:val="0075506B"/>
    <w:rsid w:val="00755D46"/>
    <w:rsid w:val="0075605D"/>
    <w:rsid w:val="00756229"/>
    <w:rsid w:val="0075639F"/>
    <w:rsid w:val="007567E4"/>
    <w:rsid w:val="00756BE6"/>
    <w:rsid w:val="00756D18"/>
    <w:rsid w:val="00756F28"/>
    <w:rsid w:val="007570E5"/>
    <w:rsid w:val="0075740A"/>
    <w:rsid w:val="007574E6"/>
    <w:rsid w:val="00757600"/>
    <w:rsid w:val="00757991"/>
    <w:rsid w:val="007600E5"/>
    <w:rsid w:val="00760233"/>
    <w:rsid w:val="007604F8"/>
    <w:rsid w:val="00760940"/>
    <w:rsid w:val="00760B6D"/>
    <w:rsid w:val="00761050"/>
    <w:rsid w:val="00761516"/>
    <w:rsid w:val="007616C3"/>
    <w:rsid w:val="00762D0F"/>
    <w:rsid w:val="00763039"/>
    <w:rsid w:val="00763331"/>
    <w:rsid w:val="007635ED"/>
    <w:rsid w:val="00763BE9"/>
    <w:rsid w:val="00763E91"/>
    <w:rsid w:val="007644AC"/>
    <w:rsid w:val="007647A7"/>
    <w:rsid w:val="007655AA"/>
    <w:rsid w:val="00765C92"/>
    <w:rsid w:val="00766B51"/>
    <w:rsid w:val="00767169"/>
    <w:rsid w:val="0076731A"/>
    <w:rsid w:val="0076738F"/>
    <w:rsid w:val="00767974"/>
    <w:rsid w:val="00767C3C"/>
    <w:rsid w:val="00770116"/>
    <w:rsid w:val="007701B5"/>
    <w:rsid w:val="007704DF"/>
    <w:rsid w:val="00770EF9"/>
    <w:rsid w:val="00771242"/>
    <w:rsid w:val="00771C66"/>
    <w:rsid w:val="00771CF9"/>
    <w:rsid w:val="00771DCD"/>
    <w:rsid w:val="007731FE"/>
    <w:rsid w:val="00773888"/>
    <w:rsid w:val="00773B34"/>
    <w:rsid w:val="00773E22"/>
    <w:rsid w:val="007745D1"/>
    <w:rsid w:val="00774709"/>
    <w:rsid w:val="0077537B"/>
    <w:rsid w:val="0077546C"/>
    <w:rsid w:val="00775512"/>
    <w:rsid w:val="007763CA"/>
    <w:rsid w:val="00776B11"/>
    <w:rsid w:val="00776BC0"/>
    <w:rsid w:val="0077710F"/>
    <w:rsid w:val="0077715D"/>
    <w:rsid w:val="00781140"/>
    <w:rsid w:val="007815EB"/>
    <w:rsid w:val="0078184F"/>
    <w:rsid w:val="0078263A"/>
    <w:rsid w:val="0078269F"/>
    <w:rsid w:val="00782C2E"/>
    <w:rsid w:val="00783137"/>
    <w:rsid w:val="0078342D"/>
    <w:rsid w:val="00783663"/>
    <w:rsid w:val="007836F2"/>
    <w:rsid w:val="00783775"/>
    <w:rsid w:val="00783B18"/>
    <w:rsid w:val="00783C91"/>
    <w:rsid w:val="00783E1F"/>
    <w:rsid w:val="00783E82"/>
    <w:rsid w:val="007840F6"/>
    <w:rsid w:val="00784564"/>
    <w:rsid w:val="00784C62"/>
    <w:rsid w:val="00785058"/>
    <w:rsid w:val="00785773"/>
    <w:rsid w:val="00785784"/>
    <w:rsid w:val="00785DCA"/>
    <w:rsid w:val="00785F0C"/>
    <w:rsid w:val="00786021"/>
    <w:rsid w:val="00786176"/>
    <w:rsid w:val="007863AC"/>
    <w:rsid w:val="00786486"/>
    <w:rsid w:val="00786AE6"/>
    <w:rsid w:val="00786B98"/>
    <w:rsid w:val="00786C2E"/>
    <w:rsid w:val="00786E26"/>
    <w:rsid w:val="0078706D"/>
    <w:rsid w:val="007870D4"/>
    <w:rsid w:val="007875EC"/>
    <w:rsid w:val="0078793E"/>
    <w:rsid w:val="00787B5C"/>
    <w:rsid w:val="00787BF9"/>
    <w:rsid w:val="00787C4C"/>
    <w:rsid w:val="00787FEE"/>
    <w:rsid w:val="00790504"/>
    <w:rsid w:val="007908FC"/>
    <w:rsid w:val="00790FDC"/>
    <w:rsid w:val="0079115E"/>
    <w:rsid w:val="007915AB"/>
    <w:rsid w:val="007915F7"/>
    <w:rsid w:val="007922F7"/>
    <w:rsid w:val="0079259F"/>
    <w:rsid w:val="00792F08"/>
    <w:rsid w:val="00793071"/>
    <w:rsid w:val="00793D73"/>
    <w:rsid w:val="00794276"/>
    <w:rsid w:val="007944CA"/>
    <w:rsid w:val="00794B63"/>
    <w:rsid w:val="007958CE"/>
    <w:rsid w:val="00795D40"/>
    <w:rsid w:val="007960C5"/>
    <w:rsid w:val="007960CF"/>
    <w:rsid w:val="007967AB"/>
    <w:rsid w:val="0079688D"/>
    <w:rsid w:val="00796A0A"/>
    <w:rsid w:val="00796EC8"/>
    <w:rsid w:val="00797158"/>
    <w:rsid w:val="00797951"/>
    <w:rsid w:val="00797B73"/>
    <w:rsid w:val="007A01BE"/>
    <w:rsid w:val="007A0BB3"/>
    <w:rsid w:val="007A0E52"/>
    <w:rsid w:val="007A137E"/>
    <w:rsid w:val="007A13CC"/>
    <w:rsid w:val="007A198B"/>
    <w:rsid w:val="007A1BEC"/>
    <w:rsid w:val="007A20EC"/>
    <w:rsid w:val="007A332F"/>
    <w:rsid w:val="007A42EC"/>
    <w:rsid w:val="007A48FD"/>
    <w:rsid w:val="007A4FB3"/>
    <w:rsid w:val="007A525A"/>
    <w:rsid w:val="007A52EE"/>
    <w:rsid w:val="007A5ADE"/>
    <w:rsid w:val="007A5C95"/>
    <w:rsid w:val="007A5EBC"/>
    <w:rsid w:val="007A5F9B"/>
    <w:rsid w:val="007A62E3"/>
    <w:rsid w:val="007A66A6"/>
    <w:rsid w:val="007A6DE7"/>
    <w:rsid w:val="007A7221"/>
    <w:rsid w:val="007A726C"/>
    <w:rsid w:val="007A7571"/>
    <w:rsid w:val="007A7A1E"/>
    <w:rsid w:val="007A7E0A"/>
    <w:rsid w:val="007B09DB"/>
    <w:rsid w:val="007B0C5D"/>
    <w:rsid w:val="007B0DF2"/>
    <w:rsid w:val="007B0F97"/>
    <w:rsid w:val="007B1062"/>
    <w:rsid w:val="007B12CC"/>
    <w:rsid w:val="007B1830"/>
    <w:rsid w:val="007B2153"/>
    <w:rsid w:val="007B218E"/>
    <w:rsid w:val="007B25A3"/>
    <w:rsid w:val="007B26FB"/>
    <w:rsid w:val="007B2759"/>
    <w:rsid w:val="007B2792"/>
    <w:rsid w:val="007B27E3"/>
    <w:rsid w:val="007B2ABB"/>
    <w:rsid w:val="007B2E7A"/>
    <w:rsid w:val="007B32E9"/>
    <w:rsid w:val="007B3B04"/>
    <w:rsid w:val="007B3BA5"/>
    <w:rsid w:val="007B437E"/>
    <w:rsid w:val="007B4A74"/>
    <w:rsid w:val="007B4B5B"/>
    <w:rsid w:val="007B4CDD"/>
    <w:rsid w:val="007B4CF3"/>
    <w:rsid w:val="007B4D65"/>
    <w:rsid w:val="007B4DEA"/>
    <w:rsid w:val="007B5448"/>
    <w:rsid w:val="007B5658"/>
    <w:rsid w:val="007B5742"/>
    <w:rsid w:val="007B6586"/>
    <w:rsid w:val="007B68D5"/>
    <w:rsid w:val="007B69AB"/>
    <w:rsid w:val="007B70B9"/>
    <w:rsid w:val="007B7C69"/>
    <w:rsid w:val="007B7EA1"/>
    <w:rsid w:val="007C02EC"/>
    <w:rsid w:val="007C033C"/>
    <w:rsid w:val="007C11B0"/>
    <w:rsid w:val="007C12C6"/>
    <w:rsid w:val="007C2188"/>
    <w:rsid w:val="007C2717"/>
    <w:rsid w:val="007C34F9"/>
    <w:rsid w:val="007C37A2"/>
    <w:rsid w:val="007C4284"/>
    <w:rsid w:val="007C4A7D"/>
    <w:rsid w:val="007C4C9E"/>
    <w:rsid w:val="007C4CC0"/>
    <w:rsid w:val="007C4FD3"/>
    <w:rsid w:val="007C61EF"/>
    <w:rsid w:val="007C62DC"/>
    <w:rsid w:val="007C647F"/>
    <w:rsid w:val="007C6BCF"/>
    <w:rsid w:val="007C7566"/>
    <w:rsid w:val="007C79C4"/>
    <w:rsid w:val="007D05B3"/>
    <w:rsid w:val="007D06AD"/>
    <w:rsid w:val="007D0AC4"/>
    <w:rsid w:val="007D1729"/>
    <w:rsid w:val="007D187A"/>
    <w:rsid w:val="007D18C6"/>
    <w:rsid w:val="007D19F1"/>
    <w:rsid w:val="007D255B"/>
    <w:rsid w:val="007D29B3"/>
    <w:rsid w:val="007D2AC4"/>
    <w:rsid w:val="007D2D50"/>
    <w:rsid w:val="007D3343"/>
    <w:rsid w:val="007D34E8"/>
    <w:rsid w:val="007D3962"/>
    <w:rsid w:val="007D419F"/>
    <w:rsid w:val="007D446A"/>
    <w:rsid w:val="007D47CC"/>
    <w:rsid w:val="007D4D95"/>
    <w:rsid w:val="007D4D9B"/>
    <w:rsid w:val="007D507A"/>
    <w:rsid w:val="007D5620"/>
    <w:rsid w:val="007D5F16"/>
    <w:rsid w:val="007D6714"/>
    <w:rsid w:val="007D7040"/>
    <w:rsid w:val="007D753C"/>
    <w:rsid w:val="007D77D9"/>
    <w:rsid w:val="007D7A58"/>
    <w:rsid w:val="007E0D54"/>
    <w:rsid w:val="007E0D78"/>
    <w:rsid w:val="007E1287"/>
    <w:rsid w:val="007E1389"/>
    <w:rsid w:val="007E22ED"/>
    <w:rsid w:val="007E29E0"/>
    <w:rsid w:val="007E2A01"/>
    <w:rsid w:val="007E2E3C"/>
    <w:rsid w:val="007E3055"/>
    <w:rsid w:val="007E349F"/>
    <w:rsid w:val="007E3566"/>
    <w:rsid w:val="007E35A0"/>
    <w:rsid w:val="007E35D4"/>
    <w:rsid w:val="007E3CE0"/>
    <w:rsid w:val="007E44C4"/>
    <w:rsid w:val="007E4B24"/>
    <w:rsid w:val="007E4D1F"/>
    <w:rsid w:val="007E5724"/>
    <w:rsid w:val="007E5B39"/>
    <w:rsid w:val="007E5D20"/>
    <w:rsid w:val="007E6896"/>
    <w:rsid w:val="007E68C0"/>
    <w:rsid w:val="007E692A"/>
    <w:rsid w:val="007E6B63"/>
    <w:rsid w:val="007E6EBD"/>
    <w:rsid w:val="007E7D4C"/>
    <w:rsid w:val="007E7E73"/>
    <w:rsid w:val="007F000B"/>
    <w:rsid w:val="007F038F"/>
    <w:rsid w:val="007F0F6A"/>
    <w:rsid w:val="007F1072"/>
    <w:rsid w:val="007F10F4"/>
    <w:rsid w:val="007F1B14"/>
    <w:rsid w:val="007F1DB9"/>
    <w:rsid w:val="007F1DD4"/>
    <w:rsid w:val="007F2F09"/>
    <w:rsid w:val="007F3862"/>
    <w:rsid w:val="007F3C67"/>
    <w:rsid w:val="007F44D1"/>
    <w:rsid w:val="007F45B3"/>
    <w:rsid w:val="007F4652"/>
    <w:rsid w:val="007F488E"/>
    <w:rsid w:val="007F4A05"/>
    <w:rsid w:val="007F4BDD"/>
    <w:rsid w:val="007F4D6E"/>
    <w:rsid w:val="007F4DF2"/>
    <w:rsid w:val="007F4F29"/>
    <w:rsid w:val="007F509C"/>
    <w:rsid w:val="007F599B"/>
    <w:rsid w:val="007F63B7"/>
    <w:rsid w:val="007F6846"/>
    <w:rsid w:val="007F688B"/>
    <w:rsid w:val="007F72A7"/>
    <w:rsid w:val="007F7D29"/>
    <w:rsid w:val="007F7E48"/>
    <w:rsid w:val="00800177"/>
    <w:rsid w:val="00800715"/>
    <w:rsid w:val="008007A9"/>
    <w:rsid w:val="00800B48"/>
    <w:rsid w:val="00800DB9"/>
    <w:rsid w:val="00800ED7"/>
    <w:rsid w:val="00801307"/>
    <w:rsid w:val="0080152A"/>
    <w:rsid w:val="00801E7A"/>
    <w:rsid w:val="0080206E"/>
    <w:rsid w:val="008024D2"/>
    <w:rsid w:val="00802AE7"/>
    <w:rsid w:val="00802C2D"/>
    <w:rsid w:val="0080387B"/>
    <w:rsid w:val="00803A21"/>
    <w:rsid w:val="00803D58"/>
    <w:rsid w:val="0080444D"/>
    <w:rsid w:val="0080447F"/>
    <w:rsid w:val="008046B2"/>
    <w:rsid w:val="00804AC9"/>
    <w:rsid w:val="00804D16"/>
    <w:rsid w:val="008052C8"/>
    <w:rsid w:val="008055AD"/>
    <w:rsid w:val="00805BB0"/>
    <w:rsid w:val="008064A0"/>
    <w:rsid w:val="0080698F"/>
    <w:rsid w:val="00806D82"/>
    <w:rsid w:val="00807076"/>
    <w:rsid w:val="008079AB"/>
    <w:rsid w:val="00807BB3"/>
    <w:rsid w:val="00807BEF"/>
    <w:rsid w:val="00810CA2"/>
    <w:rsid w:val="00810D8E"/>
    <w:rsid w:val="0081161C"/>
    <w:rsid w:val="00811DB1"/>
    <w:rsid w:val="00813614"/>
    <w:rsid w:val="008137A5"/>
    <w:rsid w:val="00813E4D"/>
    <w:rsid w:val="00813F1E"/>
    <w:rsid w:val="0081401B"/>
    <w:rsid w:val="00814706"/>
    <w:rsid w:val="00814AE0"/>
    <w:rsid w:val="00815277"/>
    <w:rsid w:val="0081558A"/>
    <w:rsid w:val="00815702"/>
    <w:rsid w:val="00815709"/>
    <w:rsid w:val="008160D2"/>
    <w:rsid w:val="008162AD"/>
    <w:rsid w:val="00816C4C"/>
    <w:rsid w:val="00816D56"/>
    <w:rsid w:val="00817096"/>
    <w:rsid w:val="00817A06"/>
    <w:rsid w:val="008201DD"/>
    <w:rsid w:val="00820883"/>
    <w:rsid w:val="00820A2B"/>
    <w:rsid w:val="008211A5"/>
    <w:rsid w:val="0082153E"/>
    <w:rsid w:val="008217C9"/>
    <w:rsid w:val="00821D8B"/>
    <w:rsid w:val="008220E8"/>
    <w:rsid w:val="00822220"/>
    <w:rsid w:val="00822663"/>
    <w:rsid w:val="008227FC"/>
    <w:rsid w:val="00822D31"/>
    <w:rsid w:val="008236F3"/>
    <w:rsid w:val="00824663"/>
    <w:rsid w:val="0082483A"/>
    <w:rsid w:val="0082501F"/>
    <w:rsid w:val="0082520E"/>
    <w:rsid w:val="0082540B"/>
    <w:rsid w:val="00825834"/>
    <w:rsid w:val="00825979"/>
    <w:rsid w:val="00825B96"/>
    <w:rsid w:val="00825DFD"/>
    <w:rsid w:val="0082643A"/>
    <w:rsid w:val="00826B19"/>
    <w:rsid w:val="00826CB6"/>
    <w:rsid w:val="008271CF"/>
    <w:rsid w:val="008278FA"/>
    <w:rsid w:val="008301DB"/>
    <w:rsid w:val="00830363"/>
    <w:rsid w:val="00830519"/>
    <w:rsid w:val="0083081C"/>
    <w:rsid w:val="008312B1"/>
    <w:rsid w:val="00831A97"/>
    <w:rsid w:val="00831AF2"/>
    <w:rsid w:val="00831BCE"/>
    <w:rsid w:val="00831C1C"/>
    <w:rsid w:val="00831D8D"/>
    <w:rsid w:val="00831E71"/>
    <w:rsid w:val="00831E83"/>
    <w:rsid w:val="00832051"/>
    <w:rsid w:val="008329C8"/>
    <w:rsid w:val="00832A58"/>
    <w:rsid w:val="00832A80"/>
    <w:rsid w:val="00832D53"/>
    <w:rsid w:val="00832EBE"/>
    <w:rsid w:val="008333A6"/>
    <w:rsid w:val="00833655"/>
    <w:rsid w:val="00833B87"/>
    <w:rsid w:val="00833ED4"/>
    <w:rsid w:val="0083429B"/>
    <w:rsid w:val="008343F6"/>
    <w:rsid w:val="0083478A"/>
    <w:rsid w:val="00834958"/>
    <w:rsid w:val="00834FFD"/>
    <w:rsid w:val="008353F2"/>
    <w:rsid w:val="00835ADE"/>
    <w:rsid w:val="00835BE1"/>
    <w:rsid w:val="00835BE9"/>
    <w:rsid w:val="00835D96"/>
    <w:rsid w:val="008364B0"/>
    <w:rsid w:val="008365D2"/>
    <w:rsid w:val="008368B8"/>
    <w:rsid w:val="0083751B"/>
    <w:rsid w:val="00837CAF"/>
    <w:rsid w:val="008402C4"/>
    <w:rsid w:val="00840684"/>
    <w:rsid w:val="00840AFF"/>
    <w:rsid w:val="00840BB7"/>
    <w:rsid w:val="008410A3"/>
    <w:rsid w:val="00841449"/>
    <w:rsid w:val="008415A4"/>
    <w:rsid w:val="0084183A"/>
    <w:rsid w:val="00841889"/>
    <w:rsid w:val="00841916"/>
    <w:rsid w:val="00841A9B"/>
    <w:rsid w:val="00842AE6"/>
    <w:rsid w:val="00842CA0"/>
    <w:rsid w:val="00842DDD"/>
    <w:rsid w:val="008431BA"/>
    <w:rsid w:val="008433A5"/>
    <w:rsid w:val="00843646"/>
    <w:rsid w:val="0084382F"/>
    <w:rsid w:val="00843A0F"/>
    <w:rsid w:val="00844682"/>
    <w:rsid w:val="0084527C"/>
    <w:rsid w:val="00845755"/>
    <w:rsid w:val="008463D4"/>
    <w:rsid w:val="008466D1"/>
    <w:rsid w:val="00847646"/>
    <w:rsid w:val="008476E0"/>
    <w:rsid w:val="00847915"/>
    <w:rsid w:val="00850553"/>
    <w:rsid w:val="00850964"/>
    <w:rsid w:val="008511FE"/>
    <w:rsid w:val="008515F9"/>
    <w:rsid w:val="00851736"/>
    <w:rsid w:val="0085179D"/>
    <w:rsid w:val="00852135"/>
    <w:rsid w:val="00852902"/>
    <w:rsid w:val="00853045"/>
    <w:rsid w:val="00853957"/>
    <w:rsid w:val="00853BBE"/>
    <w:rsid w:val="00853D31"/>
    <w:rsid w:val="00854603"/>
    <w:rsid w:val="008547B8"/>
    <w:rsid w:val="008548C3"/>
    <w:rsid w:val="0085540F"/>
    <w:rsid w:val="00855725"/>
    <w:rsid w:val="00855853"/>
    <w:rsid w:val="008558C8"/>
    <w:rsid w:val="00855F86"/>
    <w:rsid w:val="00855FB9"/>
    <w:rsid w:val="00856144"/>
    <w:rsid w:val="00857208"/>
    <w:rsid w:val="008572BA"/>
    <w:rsid w:val="00857341"/>
    <w:rsid w:val="008575E1"/>
    <w:rsid w:val="00857802"/>
    <w:rsid w:val="00857C14"/>
    <w:rsid w:val="00860089"/>
    <w:rsid w:val="008600FE"/>
    <w:rsid w:val="008601B7"/>
    <w:rsid w:val="008601DA"/>
    <w:rsid w:val="0086034F"/>
    <w:rsid w:val="0086068B"/>
    <w:rsid w:val="00860B95"/>
    <w:rsid w:val="00860CCE"/>
    <w:rsid w:val="00860ED9"/>
    <w:rsid w:val="0086190E"/>
    <w:rsid w:val="008623BE"/>
    <w:rsid w:val="00863502"/>
    <w:rsid w:val="00863705"/>
    <w:rsid w:val="008638E7"/>
    <w:rsid w:val="00864357"/>
    <w:rsid w:val="008645E6"/>
    <w:rsid w:val="00864A60"/>
    <w:rsid w:val="00864D0D"/>
    <w:rsid w:val="00864E14"/>
    <w:rsid w:val="008661D1"/>
    <w:rsid w:val="00866207"/>
    <w:rsid w:val="00866755"/>
    <w:rsid w:val="00866890"/>
    <w:rsid w:val="00870296"/>
    <w:rsid w:val="00870438"/>
    <w:rsid w:val="00870914"/>
    <w:rsid w:val="00870CCA"/>
    <w:rsid w:val="008713F4"/>
    <w:rsid w:val="0087200C"/>
    <w:rsid w:val="00872518"/>
    <w:rsid w:val="0087254E"/>
    <w:rsid w:val="0087309F"/>
    <w:rsid w:val="0087376B"/>
    <w:rsid w:val="0087378A"/>
    <w:rsid w:val="008737E8"/>
    <w:rsid w:val="0087458D"/>
    <w:rsid w:val="00874B70"/>
    <w:rsid w:val="00874C10"/>
    <w:rsid w:val="00874C32"/>
    <w:rsid w:val="00874EFC"/>
    <w:rsid w:val="00875895"/>
    <w:rsid w:val="00875AB3"/>
    <w:rsid w:val="00876685"/>
    <w:rsid w:val="00876912"/>
    <w:rsid w:val="00876985"/>
    <w:rsid w:val="00876C11"/>
    <w:rsid w:val="00876C21"/>
    <w:rsid w:val="00876C22"/>
    <w:rsid w:val="00877330"/>
    <w:rsid w:val="00877468"/>
    <w:rsid w:val="0087778D"/>
    <w:rsid w:val="0087790B"/>
    <w:rsid w:val="0088015E"/>
    <w:rsid w:val="0088026C"/>
    <w:rsid w:val="00880428"/>
    <w:rsid w:val="00880B2F"/>
    <w:rsid w:val="00880B3E"/>
    <w:rsid w:val="00880BAC"/>
    <w:rsid w:val="00880E71"/>
    <w:rsid w:val="00880F65"/>
    <w:rsid w:val="00881243"/>
    <w:rsid w:val="008814FB"/>
    <w:rsid w:val="008826C9"/>
    <w:rsid w:val="0088276B"/>
    <w:rsid w:val="00882B0A"/>
    <w:rsid w:val="0088309C"/>
    <w:rsid w:val="0088385F"/>
    <w:rsid w:val="008842AF"/>
    <w:rsid w:val="0088514A"/>
    <w:rsid w:val="00885186"/>
    <w:rsid w:val="008851F3"/>
    <w:rsid w:val="008853A8"/>
    <w:rsid w:val="00885DAA"/>
    <w:rsid w:val="008861CA"/>
    <w:rsid w:val="0088650C"/>
    <w:rsid w:val="00886568"/>
    <w:rsid w:val="008867A7"/>
    <w:rsid w:val="00886CDF"/>
    <w:rsid w:val="00886DA5"/>
    <w:rsid w:val="00887ACD"/>
    <w:rsid w:val="00887B80"/>
    <w:rsid w:val="00890292"/>
    <w:rsid w:val="00891120"/>
    <w:rsid w:val="008915A2"/>
    <w:rsid w:val="00891738"/>
    <w:rsid w:val="00891EDA"/>
    <w:rsid w:val="00892DF4"/>
    <w:rsid w:val="00893155"/>
    <w:rsid w:val="00893A1E"/>
    <w:rsid w:val="00893E93"/>
    <w:rsid w:val="0089412B"/>
    <w:rsid w:val="008945AC"/>
    <w:rsid w:val="008947FD"/>
    <w:rsid w:val="00894989"/>
    <w:rsid w:val="0089499F"/>
    <w:rsid w:val="00894B39"/>
    <w:rsid w:val="00894B68"/>
    <w:rsid w:val="00894E99"/>
    <w:rsid w:val="00895036"/>
    <w:rsid w:val="00895629"/>
    <w:rsid w:val="00895D2A"/>
    <w:rsid w:val="00896329"/>
    <w:rsid w:val="008968D8"/>
    <w:rsid w:val="008969E3"/>
    <w:rsid w:val="00896A4B"/>
    <w:rsid w:val="00896CA4"/>
    <w:rsid w:val="00896DAD"/>
    <w:rsid w:val="00896DC4"/>
    <w:rsid w:val="008977DA"/>
    <w:rsid w:val="00897C2F"/>
    <w:rsid w:val="00897E88"/>
    <w:rsid w:val="00897F16"/>
    <w:rsid w:val="008A0630"/>
    <w:rsid w:val="008A06A0"/>
    <w:rsid w:val="008A08FB"/>
    <w:rsid w:val="008A17A3"/>
    <w:rsid w:val="008A18FC"/>
    <w:rsid w:val="008A199D"/>
    <w:rsid w:val="008A19AF"/>
    <w:rsid w:val="008A1BED"/>
    <w:rsid w:val="008A1DBD"/>
    <w:rsid w:val="008A1F5D"/>
    <w:rsid w:val="008A292D"/>
    <w:rsid w:val="008A2A05"/>
    <w:rsid w:val="008A2EB1"/>
    <w:rsid w:val="008A4B95"/>
    <w:rsid w:val="008A5A04"/>
    <w:rsid w:val="008A5B0E"/>
    <w:rsid w:val="008A610B"/>
    <w:rsid w:val="008A6EA6"/>
    <w:rsid w:val="008A7A79"/>
    <w:rsid w:val="008B08D2"/>
    <w:rsid w:val="008B0F4F"/>
    <w:rsid w:val="008B1E1E"/>
    <w:rsid w:val="008B1E38"/>
    <w:rsid w:val="008B2CDF"/>
    <w:rsid w:val="008B2CEE"/>
    <w:rsid w:val="008B2E20"/>
    <w:rsid w:val="008B3449"/>
    <w:rsid w:val="008B3F1D"/>
    <w:rsid w:val="008B4078"/>
    <w:rsid w:val="008B4183"/>
    <w:rsid w:val="008B424F"/>
    <w:rsid w:val="008B4787"/>
    <w:rsid w:val="008B4976"/>
    <w:rsid w:val="008B4E96"/>
    <w:rsid w:val="008B4F2D"/>
    <w:rsid w:val="008B5346"/>
    <w:rsid w:val="008B5918"/>
    <w:rsid w:val="008B5D48"/>
    <w:rsid w:val="008B5E4F"/>
    <w:rsid w:val="008B61AB"/>
    <w:rsid w:val="008B6C73"/>
    <w:rsid w:val="008B6D41"/>
    <w:rsid w:val="008B7939"/>
    <w:rsid w:val="008B79D8"/>
    <w:rsid w:val="008B7C2F"/>
    <w:rsid w:val="008B7E04"/>
    <w:rsid w:val="008C005D"/>
    <w:rsid w:val="008C0388"/>
    <w:rsid w:val="008C0397"/>
    <w:rsid w:val="008C03F3"/>
    <w:rsid w:val="008C0944"/>
    <w:rsid w:val="008C096B"/>
    <w:rsid w:val="008C096C"/>
    <w:rsid w:val="008C0C35"/>
    <w:rsid w:val="008C1000"/>
    <w:rsid w:val="008C1174"/>
    <w:rsid w:val="008C13CB"/>
    <w:rsid w:val="008C13F9"/>
    <w:rsid w:val="008C1493"/>
    <w:rsid w:val="008C2092"/>
    <w:rsid w:val="008C20F8"/>
    <w:rsid w:val="008C2310"/>
    <w:rsid w:val="008C2C1D"/>
    <w:rsid w:val="008C2CDA"/>
    <w:rsid w:val="008C3588"/>
    <w:rsid w:val="008C3CA8"/>
    <w:rsid w:val="008C3E21"/>
    <w:rsid w:val="008C3F82"/>
    <w:rsid w:val="008C45FF"/>
    <w:rsid w:val="008C4A06"/>
    <w:rsid w:val="008C53B8"/>
    <w:rsid w:val="008C5410"/>
    <w:rsid w:val="008C590F"/>
    <w:rsid w:val="008C5FFA"/>
    <w:rsid w:val="008C6132"/>
    <w:rsid w:val="008C61DC"/>
    <w:rsid w:val="008C6C5E"/>
    <w:rsid w:val="008C7323"/>
    <w:rsid w:val="008C78D7"/>
    <w:rsid w:val="008C7911"/>
    <w:rsid w:val="008D06E1"/>
    <w:rsid w:val="008D0A52"/>
    <w:rsid w:val="008D0D7C"/>
    <w:rsid w:val="008D0E19"/>
    <w:rsid w:val="008D11A8"/>
    <w:rsid w:val="008D1EB8"/>
    <w:rsid w:val="008D2C44"/>
    <w:rsid w:val="008D2C94"/>
    <w:rsid w:val="008D2D9A"/>
    <w:rsid w:val="008D2E46"/>
    <w:rsid w:val="008D2F88"/>
    <w:rsid w:val="008D3D7A"/>
    <w:rsid w:val="008D3E27"/>
    <w:rsid w:val="008D4293"/>
    <w:rsid w:val="008D516C"/>
    <w:rsid w:val="008D547E"/>
    <w:rsid w:val="008D5A2B"/>
    <w:rsid w:val="008D5C90"/>
    <w:rsid w:val="008D68B3"/>
    <w:rsid w:val="008D6BEA"/>
    <w:rsid w:val="008D6C73"/>
    <w:rsid w:val="008D734E"/>
    <w:rsid w:val="008D7603"/>
    <w:rsid w:val="008D7A86"/>
    <w:rsid w:val="008D7C93"/>
    <w:rsid w:val="008E056A"/>
    <w:rsid w:val="008E09F2"/>
    <w:rsid w:val="008E0EE5"/>
    <w:rsid w:val="008E0F94"/>
    <w:rsid w:val="008E10D9"/>
    <w:rsid w:val="008E1159"/>
    <w:rsid w:val="008E15A1"/>
    <w:rsid w:val="008E1C68"/>
    <w:rsid w:val="008E1E0F"/>
    <w:rsid w:val="008E26C6"/>
    <w:rsid w:val="008E29E1"/>
    <w:rsid w:val="008E2F39"/>
    <w:rsid w:val="008E3477"/>
    <w:rsid w:val="008E36CC"/>
    <w:rsid w:val="008E386D"/>
    <w:rsid w:val="008E3C74"/>
    <w:rsid w:val="008E3D3E"/>
    <w:rsid w:val="008E4102"/>
    <w:rsid w:val="008E4574"/>
    <w:rsid w:val="008E5479"/>
    <w:rsid w:val="008E5523"/>
    <w:rsid w:val="008E5B7D"/>
    <w:rsid w:val="008E6279"/>
    <w:rsid w:val="008E62E1"/>
    <w:rsid w:val="008E6668"/>
    <w:rsid w:val="008E7003"/>
    <w:rsid w:val="008E7208"/>
    <w:rsid w:val="008E7491"/>
    <w:rsid w:val="008E7B7E"/>
    <w:rsid w:val="008E7D4E"/>
    <w:rsid w:val="008E7E78"/>
    <w:rsid w:val="008F016C"/>
    <w:rsid w:val="008F0418"/>
    <w:rsid w:val="008F0936"/>
    <w:rsid w:val="008F1BF9"/>
    <w:rsid w:val="008F2571"/>
    <w:rsid w:val="008F29AD"/>
    <w:rsid w:val="008F2A05"/>
    <w:rsid w:val="008F2AB3"/>
    <w:rsid w:val="008F35E2"/>
    <w:rsid w:val="008F3649"/>
    <w:rsid w:val="008F39C3"/>
    <w:rsid w:val="008F3A99"/>
    <w:rsid w:val="008F3BCD"/>
    <w:rsid w:val="008F3E36"/>
    <w:rsid w:val="008F42FA"/>
    <w:rsid w:val="008F4330"/>
    <w:rsid w:val="008F46AB"/>
    <w:rsid w:val="008F4CA4"/>
    <w:rsid w:val="008F4CDA"/>
    <w:rsid w:val="008F4F8F"/>
    <w:rsid w:val="008F52ED"/>
    <w:rsid w:val="008F5680"/>
    <w:rsid w:val="008F58F1"/>
    <w:rsid w:val="008F5A82"/>
    <w:rsid w:val="008F5B15"/>
    <w:rsid w:val="008F60FA"/>
    <w:rsid w:val="008F613B"/>
    <w:rsid w:val="008F624D"/>
    <w:rsid w:val="008F6417"/>
    <w:rsid w:val="008F6CAE"/>
    <w:rsid w:val="008F71DF"/>
    <w:rsid w:val="008F7358"/>
    <w:rsid w:val="008F73CC"/>
    <w:rsid w:val="008F7848"/>
    <w:rsid w:val="008F7B5A"/>
    <w:rsid w:val="00900079"/>
    <w:rsid w:val="009004E1"/>
    <w:rsid w:val="0090068F"/>
    <w:rsid w:val="00900BEF"/>
    <w:rsid w:val="00901716"/>
    <w:rsid w:val="00901ECB"/>
    <w:rsid w:val="00902349"/>
    <w:rsid w:val="00902641"/>
    <w:rsid w:val="00902747"/>
    <w:rsid w:val="00902BBA"/>
    <w:rsid w:val="00902E46"/>
    <w:rsid w:val="00903274"/>
    <w:rsid w:val="00903A12"/>
    <w:rsid w:val="00903F04"/>
    <w:rsid w:val="00904694"/>
    <w:rsid w:val="00904A72"/>
    <w:rsid w:val="00904E5F"/>
    <w:rsid w:val="00904E8E"/>
    <w:rsid w:val="00905B4A"/>
    <w:rsid w:val="00905C31"/>
    <w:rsid w:val="00906095"/>
    <w:rsid w:val="00906D6F"/>
    <w:rsid w:val="00906DF6"/>
    <w:rsid w:val="00906F28"/>
    <w:rsid w:val="00907271"/>
    <w:rsid w:val="009074D5"/>
    <w:rsid w:val="00907D35"/>
    <w:rsid w:val="00907D96"/>
    <w:rsid w:val="009103C0"/>
    <w:rsid w:val="00910510"/>
    <w:rsid w:val="00910A7E"/>
    <w:rsid w:val="00910B47"/>
    <w:rsid w:val="00910F80"/>
    <w:rsid w:val="009116E1"/>
    <w:rsid w:val="00911840"/>
    <w:rsid w:val="0091189D"/>
    <w:rsid w:val="00911986"/>
    <w:rsid w:val="00911C5E"/>
    <w:rsid w:val="009122FB"/>
    <w:rsid w:val="009124C9"/>
    <w:rsid w:val="00912B27"/>
    <w:rsid w:val="00912E26"/>
    <w:rsid w:val="00912E3D"/>
    <w:rsid w:val="009132A7"/>
    <w:rsid w:val="00913F9F"/>
    <w:rsid w:val="009146C6"/>
    <w:rsid w:val="009146FF"/>
    <w:rsid w:val="00914ADE"/>
    <w:rsid w:val="00915345"/>
    <w:rsid w:val="0091548A"/>
    <w:rsid w:val="009157B1"/>
    <w:rsid w:val="00915838"/>
    <w:rsid w:val="009159DD"/>
    <w:rsid w:val="00915D4B"/>
    <w:rsid w:val="00915D61"/>
    <w:rsid w:val="0091682D"/>
    <w:rsid w:val="00916A30"/>
    <w:rsid w:val="00916ADC"/>
    <w:rsid w:val="009172D9"/>
    <w:rsid w:val="00917309"/>
    <w:rsid w:val="0091756C"/>
    <w:rsid w:val="00917590"/>
    <w:rsid w:val="00917792"/>
    <w:rsid w:val="00917942"/>
    <w:rsid w:val="009200FC"/>
    <w:rsid w:val="00920702"/>
    <w:rsid w:val="0092116E"/>
    <w:rsid w:val="0092161A"/>
    <w:rsid w:val="0092176A"/>
    <w:rsid w:val="00921889"/>
    <w:rsid w:val="00922C06"/>
    <w:rsid w:val="00922D01"/>
    <w:rsid w:val="00922D4F"/>
    <w:rsid w:val="00923351"/>
    <w:rsid w:val="00923479"/>
    <w:rsid w:val="009235E8"/>
    <w:rsid w:val="00923A0C"/>
    <w:rsid w:val="00923B7D"/>
    <w:rsid w:val="00923D5A"/>
    <w:rsid w:val="009241E0"/>
    <w:rsid w:val="0092429D"/>
    <w:rsid w:val="00924C0A"/>
    <w:rsid w:val="009254B0"/>
    <w:rsid w:val="009256B0"/>
    <w:rsid w:val="009257EC"/>
    <w:rsid w:val="00925A12"/>
    <w:rsid w:val="00925C72"/>
    <w:rsid w:val="00925FEA"/>
    <w:rsid w:val="0092626D"/>
    <w:rsid w:val="009263F5"/>
    <w:rsid w:val="00926C1C"/>
    <w:rsid w:val="00926CD4"/>
    <w:rsid w:val="00926FF7"/>
    <w:rsid w:val="009270E6"/>
    <w:rsid w:val="009277F3"/>
    <w:rsid w:val="009279C8"/>
    <w:rsid w:val="00927A3C"/>
    <w:rsid w:val="00927C1F"/>
    <w:rsid w:val="009304E4"/>
    <w:rsid w:val="0093074F"/>
    <w:rsid w:val="009307D3"/>
    <w:rsid w:val="0093149B"/>
    <w:rsid w:val="009323A7"/>
    <w:rsid w:val="009324AE"/>
    <w:rsid w:val="00932878"/>
    <w:rsid w:val="009329AD"/>
    <w:rsid w:val="00932B4C"/>
    <w:rsid w:val="00933E56"/>
    <w:rsid w:val="0093469D"/>
    <w:rsid w:val="00934ABF"/>
    <w:rsid w:val="00934DD2"/>
    <w:rsid w:val="00934E56"/>
    <w:rsid w:val="009351F4"/>
    <w:rsid w:val="0093552B"/>
    <w:rsid w:val="0093594A"/>
    <w:rsid w:val="00935FED"/>
    <w:rsid w:val="00936045"/>
    <w:rsid w:val="009378F5"/>
    <w:rsid w:val="00937932"/>
    <w:rsid w:val="00937AA9"/>
    <w:rsid w:val="00937FB6"/>
    <w:rsid w:val="0094004F"/>
    <w:rsid w:val="009406C9"/>
    <w:rsid w:val="0094100A"/>
    <w:rsid w:val="0094101F"/>
    <w:rsid w:val="00941072"/>
    <w:rsid w:val="0094113E"/>
    <w:rsid w:val="00941E93"/>
    <w:rsid w:val="00941EEB"/>
    <w:rsid w:val="00941F56"/>
    <w:rsid w:val="00942323"/>
    <w:rsid w:val="00942691"/>
    <w:rsid w:val="00942853"/>
    <w:rsid w:val="009428F3"/>
    <w:rsid w:val="009429FE"/>
    <w:rsid w:val="00942F3A"/>
    <w:rsid w:val="00943530"/>
    <w:rsid w:val="00943CEC"/>
    <w:rsid w:val="00943DF5"/>
    <w:rsid w:val="00944047"/>
    <w:rsid w:val="00944145"/>
    <w:rsid w:val="00944306"/>
    <w:rsid w:val="009450C3"/>
    <w:rsid w:val="009451E6"/>
    <w:rsid w:val="009456BD"/>
    <w:rsid w:val="009456E8"/>
    <w:rsid w:val="00945777"/>
    <w:rsid w:val="00945EF9"/>
    <w:rsid w:val="00946289"/>
    <w:rsid w:val="0094635A"/>
    <w:rsid w:val="009478F5"/>
    <w:rsid w:val="00950068"/>
    <w:rsid w:val="009501BE"/>
    <w:rsid w:val="009501F9"/>
    <w:rsid w:val="0095051B"/>
    <w:rsid w:val="00950EDB"/>
    <w:rsid w:val="00950FF7"/>
    <w:rsid w:val="00951158"/>
    <w:rsid w:val="00951506"/>
    <w:rsid w:val="009522B3"/>
    <w:rsid w:val="00952589"/>
    <w:rsid w:val="0095315D"/>
    <w:rsid w:val="00953732"/>
    <w:rsid w:val="00953F18"/>
    <w:rsid w:val="00954049"/>
    <w:rsid w:val="0095407F"/>
    <w:rsid w:val="009547D2"/>
    <w:rsid w:val="00954988"/>
    <w:rsid w:val="00954AB6"/>
    <w:rsid w:val="00954B9E"/>
    <w:rsid w:val="00954EB6"/>
    <w:rsid w:val="009552D8"/>
    <w:rsid w:val="009553C8"/>
    <w:rsid w:val="0095542A"/>
    <w:rsid w:val="0095590B"/>
    <w:rsid w:val="00955CD8"/>
    <w:rsid w:val="00955E45"/>
    <w:rsid w:val="009564A3"/>
    <w:rsid w:val="00956996"/>
    <w:rsid w:val="00956F1B"/>
    <w:rsid w:val="009570EC"/>
    <w:rsid w:val="00957288"/>
    <w:rsid w:val="009577A1"/>
    <w:rsid w:val="0096063F"/>
    <w:rsid w:val="009609E8"/>
    <w:rsid w:val="00960C5E"/>
    <w:rsid w:val="00960F4B"/>
    <w:rsid w:val="00960F6A"/>
    <w:rsid w:val="00961378"/>
    <w:rsid w:val="00961503"/>
    <w:rsid w:val="0096151F"/>
    <w:rsid w:val="009616E4"/>
    <w:rsid w:val="009616F5"/>
    <w:rsid w:val="00962029"/>
    <w:rsid w:val="0096235B"/>
    <w:rsid w:val="00962EFE"/>
    <w:rsid w:val="009631FE"/>
    <w:rsid w:val="009632FA"/>
    <w:rsid w:val="00963CE5"/>
    <w:rsid w:val="009644C1"/>
    <w:rsid w:val="00964E1A"/>
    <w:rsid w:val="0096528F"/>
    <w:rsid w:val="00965494"/>
    <w:rsid w:val="00965602"/>
    <w:rsid w:val="0096577F"/>
    <w:rsid w:val="00965C21"/>
    <w:rsid w:val="00965D7A"/>
    <w:rsid w:val="00966057"/>
    <w:rsid w:val="009660C4"/>
    <w:rsid w:val="00966478"/>
    <w:rsid w:val="00966879"/>
    <w:rsid w:val="009672D1"/>
    <w:rsid w:val="00967413"/>
    <w:rsid w:val="0096746A"/>
    <w:rsid w:val="00967598"/>
    <w:rsid w:val="00967D43"/>
    <w:rsid w:val="00967DD5"/>
    <w:rsid w:val="009706A0"/>
    <w:rsid w:val="009709A2"/>
    <w:rsid w:val="00970B94"/>
    <w:rsid w:val="00970DBB"/>
    <w:rsid w:val="009723E8"/>
    <w:rsid w:val="00972676"/>
    <w:rsid w:val="00972B3E"/>
    <w:rsid w:val="00972BE7"/>
    <w:rsid w:val="009730C5"/>
    <w:rsid w:val="009730D3"/>
    <w:rsid w:val="009732B5"/>
    <w:rsid w:val="00973A8B"/>
    <w:rsid w:val="00973BEC"/>
    <w:rsid w:val="00973BF7"/>
    <w:rsid w:val="00973E70"/>
    <w:rsid w:val="00973FD2"/>
    <w:rsid w:val="00974356"/>
    <w:rsid w:val="00974377"/>
    <w:rsid w:val="00974472"/>
    <w:rsid w:val="0097456A"/>
    <w:rsid w:val="00974606"/>
    <w:rsid w:val="00974810"/>
    <w:rsid w:val="00974892"/>
    <w:rsid w:val="00974A93"/>
    <w:rsid w:val="00974E2C"/>
    <w:rsid w:val="0097596B"/>
    <w:rsid w:val="00975A86"/>
    <w:rsid w:val="00975C25"/>
    <w:rsid w:val="00975E8A"/>
    <w:rsid w:val="0097632B"/>
    <w:rsid w:val="00976468"/>
    <w:rsid w:val="0097684C"/>
    <w:rsid w:val="00976D8D"/>
    <w:rsid w:val="00976F9E"/>
    <w:rsid w:val="0097717D"/>
    <w:rsid w:val="009771A5"/>
    <w:rsid w:val="0097791E"/>
    <w:rsid w:val="00977931"/>
    <w:rsid w:val="00977D83"/>
    <w:rsid w:val="00977E5F"/>
    <w:rsid w:val="00980E31"/>
    <w:rsid w:val="00981123"/>
    <w:rsid w:val="009812F6"/>
    <w:rsid w:val="00981399"/>
    <w:rsid w:val="009818F3"/>
    <w:rsid w:val="00981B78"/>
    <w:rsid w:val="00982302"/>
    <w:rsid w:val="00982593"/>
    <w:rsid w:val="00982BB0"/>
    <w:rsid w:val="00982D7C"/>
    <w:rsid w:val="00982DA9"/>
    <w:rsid w:val="0098313C"/>
    <w:rsid w:val="009832B8"/>
    <w:rsid w:val="00983662"/>
    <w:rsid w:val="0098366F"/>
    <w:rsid w:val="0098385D"/>
    <w:rsid w:val="009842F6"/>
    <w:rsid w:val="0098442B"/>
    <w:rsid w:val="00984496"/>
    <w:rsid w:val="00984858"/>
    <w:rsid w:val="009848EC"/>
    <w:rsid w:val="00984C26"/>
    <w:rsid w:val="00984E84"/>
    <w:rsid w:val="00985138"/>
    <w:rsid w:val="009855E7"/>
    <w:rsid w:val="00985647"/>
    <w:rsid w:val="00985D24"/>
    <w:rsid w:val="009861FA"/>
    <w:rsid w:val="0098621A"/>
    <w:rsid w:val="00986C39"/>
    <w:rsid w:val="00986FC0"/>
    <w:rsid w:val="00987003"/>
    <w:rsid w:val="00987064"/>
    <w:rsid w:val="009870EC"/>
    <w:rsid w:val="0098712B"/>
    <w:rsid w:val="009874B0"/>
    <w:rsid w:val="00987694"/>
    <w:rsid w:val="009879B0"/>
    <w:rsid w:val="00987EB5"/>
    <w:rsid w:val="00990132"/>
    <w:rsid w:val="009907B7"/>
    <w:rsid w:val="009907F6"/>
    <w:rsid w:val="0099094F"/>
    <w:rsid w:val="00990D7D"/>
    <w:rsid w:val="00991007"/>
    <w:rsid w:val="009910CA"/>
    <w:rsid w:val="009910E9"/>
    <w:rsid w:val="00991241"/>
    <w:rsid w:val="009916FB"/>
    <w:rsid w:val="0099182A"/>
    <w:rsid w:val="0099184D"/>
    <w:rsid w:val="00992393"/>
    <w:rsid w:val="009926D7"/>
    <w:rsid w:val="00992723"/>
    <w:rsid w:val="00992C20"/>
    <w:rsid w:val="00992C6A"/>
    <w:rsid w:val="0099323A"/>
    <w:rsid w:val="0099330F"/>
    <w:rsid w:val="00993345"/>
    <w:rsid w:val="00994854"/>
    <w:rsid w:val="009948E8"/>
    <w:rsid w:val="00994A11"/>
    <w:rsid w:val="00994C9D"/>
    <w:rsid w:val="00995234"/>
    <w:rsid w:val="00995370"/>
    <w:rsid w:val="0099558D"/>
    <w:rsid w:val="00995747"/>
    <w:rsid w:val="00995AFB"/>
    <w:rsid w:val="00995CAC"/>
    <w:rsid w:val="00995CE0"/>
    <w:rsid w:val="00995E0C"/>
    <w:rsid w:val="00995FA7"/>
    <w:rsid w:val="00995FAA"/>
    <w:rsid w:val="00996326"/>
    <w:rsid w:val="009965F4"/>
    <w:rsid w:val="00996F46"/>
    <w:rsid w:val="0099780A"/>
    <w:rsid w:val="009978D7"/>
    <w:rsid w:val="00997D42"/>
    <w:rsid w:val="009A03AE"/>
    <w:rsid w:val="009A0C4C"/>
    <w:rsid w:val="009A122D"/>
    <w:rsid w:val="009A1255"/>
    <w:rsid w:val="009A1685"/>
    <w:rsid w:val="009A198C"/>
    <w:rsid w:val="009A1AF2"/>
    <w:rsid w:val="009A2070"/>
    <w:rsid w:val="009A2482"/>
    <w:rsid w:val="009A2A0B"/>
    <w:rsid w:val="009A2E28"/>
    <w:rsid w:val="009A2FB1"/>
    <w:rsid w:val="009A364B"/>
    <w:rsid w:val="009A3814"/>
    <w:rsid w:val="009A3926"/>
    <w:rsid w:val="009A3DC3"/>
    <w:rsid w:val="009A4356"/>
    <w:rsid w:val="009A450A"/>
    <w:rsid w:val="009A45EA"/>
    <w:rsid w:val="009A46C7"/>
    <w:rsid w:val="009A4899"/>
    <w:rsid w:val="009A4C57"/>
    <w:rsid w:val="009A5377"/>
    <w:rsid w:val="009A5483"/>
    <w:rsid w:val="009A54D5"/>
    <w:rsid w:val="009A54E8"/>
    <w:rsid w:val="009A5A84"/>
    <w:rsid w:val="009A5BFA"/>
    <w:rsid w:val="009A6354"/>
    <w:rsid w:val="009A696D"/>
    <w:rsid w:val="009A6C26"/>
    <w:rsid w:val="009A6E64"/>
    <w:rsid w:val="009B03A3"/>
    <w:rsid w:val="009B05DC"/>
    <w:rsid w:val="009B0CF3"/>
    <w:rsid w:val="009B1F60"/>
    <w:rsid w:val="009B235F"/>
    <w:rsid w:val="009B242F"/>
    <w:rsid w:val="009B260D"/>
    <w:rsid w:val="009B2C6D"/>
    <w:rsid w:val="009B2CAF"/>
    <w:rsid w:val="009B3A66"/>
    <w:rsid w:val="009B4262"/>
    <w:rsid w:val="009B427D"/>
    <w:rsid w:val="009B5A68"/>
    <w:rsid w:val="009B6A18"/>
    <w:rsid w:val="009B6CC9"/>
    <w:rsid w:val="009B6CD1"/>
    <w:rsid w:val="009B7364"/>
    <w:rsid w:val="009B758E"/>
    <w:rsid w:val="009B7928"/>
    <w:rsid w:val="009B7A0D"/>
    <w:rsid w:val="009B7E49"/>
    <w:rsid w:val="009C02A9"/>
    <w:rsid w:val="009C0A8D"/>
    <w:rsid w:val="009C0AC6"/>
    <w:rsid w:val="009C0D87"/>
    <w:rsid w:val="009C138A"/>
    <w:rsid w:val="009C1DB7"/>
    <w:rsid w:val="009C1EDE"/>
    <w:rsid w:val="009C208E"/>
    <w:rsid w:val="009C214F"/>
    <w:rsid w:val="009C2444"/>
    <w:rsid w:val="009C26BC"/>
    <w:rsid w:val="009C2732"/>
    <w:rsid w:val="009C2913"/>
    <w:rsid w:val="009C3657"/>
    <w:rsid w:val="009C3F2E"/>
    <w:rsid w:val="009C3FA6"/>
    <w:rsid w:val="009C40DF"/>
    <w:rsid w:val="009C43CE"/>
    <w:rsid w:val="009C46E5"/>
    <w:rsid w:val="009C494B"/>
    <w:rsid w:val="009C4B69"/>
    <w:rsid w:val="009C4C45"/>
    <w:rsid w:val="009C4FC1"/>
    <w:rsid w:val="009C54EB"/>
    <w:rsid w:val="009C56CF"/>
    <w:rsid w:val="009C59AA"/>
    <w:rsid w:val="009C5B5B"/>
    <w:rsid w:val="009C65A6"/>
    <w:rsid w:val="009C664A"/>
    <w:rsid w:val="009C6F04"/>
    <w:rsid w:val="009C754A"/>
    <w:rsid w:val="009C7608"/>
    <w:rsid w:val="009C79CF"/>
    <w:rsid w:val="009C7FC0"/>
    <w:rsid w:val="009D0554"/>
    <w:rsid w:val="009D06D1"/>
    <w:rsid w:val="009D09BE"/>
    <w:rsid w:val="009D0BC9"/>
    <w:rsid w:val="009D0F23"/>
    <w:rsid w:val="009D104B"/>
    <w:rsid w:val="009D1978"/>
    <w:rsid w:val="009D1A3C"/>
    <w:rsid w:val="009D1BF4"/>
    <w:rsid w:val="009D1C13"/>
    <w:rsid w:val="009D1E1D"/>
    <w:rsid w:val="009D1E82"/>
    <w:rsid w:val="009D223E"/>
    <w:rsid w:val="009D26D3"/>
    <w:rsid w:val="009D3251"/>
    <w:rsid w:val="009D3428"/>
    <w:rsid w:val="009D3EF0"/>
    <w:rsid w:val="009D3F44"/>
    <w:rsid w:val="009D4BE8"/>
    <w:rsid w:val="009D4F7F"/>
    <w:rsid w:val="009D6225"/>
    <w:rsid w:val="009D6578"/>
    <w:rsid w:val="009D657B"/>
    <w:rsid w:val="009D66F7"/>
    <w:rsid w:val="009D6976"/>
    <w:rsid w:val="009D69AE"/>
    <w:rsid w:val="009D6B5E"/>
    <w:rsid w:val="009D6D33"/>
    <w:rsid w:val="009D7136"/>
    <w:rsid w:val="009D73E2"/>
    <w:rsid w:val="009D767D"/>
    <w:rsid w:val="009D7773"/>
    <w:rsid w:val="009E0480"/>
    <w:rsid w:val="009E136D"/>
    <w:rsid w:val="009E18FC"/>
    <w:rsid w:val="009E1DA0"/>
    <w:rsid w:val="009E1FA9"/>
    <w:rsid w:val="009E242B"/>
    <w:rsid w:val="009E255A"/>
    <w:rsid w:val="009E258F"/>
    <w:rsid w:val="009E2644"/>
    <w:rsid w:val="009E28D2"/>
    <w:rsid w:val="009E2E8A"/>
    <w:rsid w:val="009E31D0"/>
    <w:rsid w:val="009E346B"/>
    <w:rsid w:val="009E35E3"/>
    <w:rsid w:val="009E35F2"/>
    <w:rsid w:val="009E3770"/>
    <w:rsid w:val="009E413B"/>
    <w:rsid w:val="009E4309"/>
    <w:rsid w:val="009E4353"/>
    <w:rsid w:val="009E44E0"/>
    <w:rsid w:val="009E4A26"/>
    <w:rsid w:val="009E4BCD"/>
    <w:rsid w:val="009E549C"/>
    <w:rsid w:val="009E54E6"/>
    <w:rsid w:val="009E5D7A"/>
    <w:rsid w:val="009E6694"/>
    <w:rsid w:val="009E68D5"/>
    <w:rsid w:val="009E6A7A"/>
    <w:rsid w:val="009E6F28"/>
    <w:rsid w:val="009E6FAE"/>
    <w:rsid w:val="009E7293"/>
    <w:rsid w:val="009E767E"/>
    <w:rsid w:val="009E79C2"/>
    <w:rsid w:val="009E7AB8"/>
    <w:rsid w:val="009F0328"/>
    <w:rsid w:val="009F054F"/>
    <w:rsid w:val="009F0BF2"/>
    <w:rsid w:val="009F0E8E"/>
    <w:rsid w:val="009F1357"/>
    <w:rsid w:val="009F17D3"/>
    <w:rsid w:val="009F1C6E"/>
    <w:rsid w:val="009F1C85"/>
    <w:rsid w:val="009F1D22"/>
    <w:rsid w:val="009F1F06"/>
    <w:rsid w:val="009F1F52"/>
    <w:rsid w:val="009F2152"/>
    <w:rsid w:val="009F24D6"/>
    <w:rsid w:val="009F26AF"/>
    <w:rsid w:val="009F2952"/>
    <w:rsid w:val="009F2B34"/>
    <w:rsid w:val="009F2F3C"/>
    <w:rsid w:val="009F2F77"/>
    <w:rsid w:val="009F3C64"/>
    <w:rsid w:val="009F43C2"/>
    <w:rsid w:val="009F4DDF"/>
    <w:rsid w:val="009F4E2F"/>
    <w:rsid w:val="009F4EC7"/>
    <w:rsid w:val="009F4F3A"/>
    <w:rsid w:val="009F5402"/>
    <w:rsid w:val="009F5F21"/>
    <w:rsid w:val="009F61BC"/>
    <w:rsid w:val="009F61E1"/>
    <w:rsid w:val="009F6659"/>
    <w:rsid w:val="009F6A01"/>
    <w:rsid w:val="009F6C0D"/>
    <w:rsid w:val="009F7079"/>
    <w:rsid w:val="009F7BC6"/>
    <w:rsid w:val="009F7E40"/>
    <w:rsid w:val="00A00488"/>
    <w:rsid w:val="00A00520"/>
    <w:rsid w:val="00A00CC6"/>
    <w:rsid w:val="00A01357"/>
    <w:rsid w:val="00A01636"/>
    <w:rsid w:val="00A016B4"/>
    <w:rsid w:val="00A0199D"/>
    <w:rsid w:val="00A01A9A"/>
    <w:rsid w:val="00A0241A"/>
    <w:rsid w:val="00A02615"/>
    <w:rsid w:val="00A029C0"/>
    <w:rsid w:val="00A02EA1"/>
    <w:rsid w:val="00A02F5A"/>
    <w:rsid w:val="00A030EC"/>
    <w:rsid w:val="00A0343D"/>
    <w:rsid w:val="00A046AF"/>
    <w:rsid w:val="00A04A2A"/>
    <w:rsid w:val="00A04ABC"/>
    <w:rsid w:val="00A058F0"/>
    <w:rsid w:val="00A05962"/>
    <w:rsid w:val="00A05EC9"/>
    <w:rsid w:val="00A06334"/>
    <w:rsid w:val="00A0648B"/>
    <w:rsid w:val="00A0693C"/>
    <w:rsid w:val="00A06A63"/>
    <w:rsid w:val="00A070CB"/>
    <w:rsid w:val="00A0781D"/>
    <w:rsid w:val="00A1018C"/>
    <w:rsid w:val="00A10963"/>
    <w:rsid w:val="00A10BC3"/>
    <w:rsid w:val="00A10FB8"/>
    <w:rsid w:val="00A1126A"/>
    <w:rsid w:val="00A116BF"/>
    <w:rsid w:val="00A1173F"/>
    <w:rsid w:val="00A11935"/>
    <w:rsid w:val="00A11AEA"/>
    <w:rsid w:val="00A11C75"/>
    <w:rsid w:val="00A11DBB"/>
    <w:rsid w:val="00A1230C"/>
    <w:rsid w:val="00A12809"/>
    <w:rsid w:val="00A12872"/>
    <w:rsid w:val="00A128BE"/>
    <w:rsid w:val="00A12EFB"/>
    <w:rsid w:val="00A12FBF"/>
    <w:rsid w:val="00A135D7"/>
    <w:rsid w:val="00A13794"/>
    <w:rsid w:val="00A137CD"/>
    <w:rsid w:val="00A13C85"/>
    <w:rsid w:val="00A1493E"/>
    <w:rsid w:val="00A14A08"/>
    <w:rsid w:val="00A15077"/>
    <w:rsid w:val="00A152C1"/>
    <w:rsid w:val="00A15599"/>
    <w:rsid w:val="00A155B4"/>
    <w:rsid w:val="00A15B19"/>
    <w:rsid w:val="00A15C0A"/>
    <w:rsid w:val="00A164CD"/>
    <w:rsid w:val="00A16CDD"/>
    <w:rsid w:val="00A173BE"/>
    <w:rsid w:val="00A177E7"/>
    <w:rsid w:val="00A17854"/>
    <w:rsid w:val="00A17EC5"/>
    <w:rsid w:val="00A17ED5"/>
    <w:rsid w:val="00A200DF"/>
    <w:rsid w:val="00A201F0"/>
    <w:rsid w:val="00A20497"/>
    <w:rsid w:val="00A20CD3"/>
    <w:rsid w:val="00A20DA8"/>
    <w:rsid w:val="00A20E96"/>
    <w:rsid w:val="00A21996"/>
    <w:rsid w:val="00A21A7E"/>
    <w:rsid w:val="00A2224C"/>
    <w:rsid w:val="00A2241D"/>
    <w:rsid w:val="00A2285D"/>
    <w:rsid w:val="00A228CB"/>
    <w:rsid w:val="00A22EA5"/>
    <w:rsid w:val="00A2317F"/>
    <w:rsid w:val="00A23238"/>
    <w:rsid w:val="00A23C37"/>
    <w:rsid w:val="00A2403F"/>
    <w:rsid w:val="00A24818"/>
    <w:rsid w:val="00A24909"/>
    <w:rsid w:val="00A24A0C"/>
    <w:rsid w:val="00A24B08"/>
    <w:rsid w:val="00A24C2D"/>
    <w:rsid w:val="00A24D04"/>
    <w:rsid w:val="00A25057"/>
    <w:rsid w:val="00A2544D"/>
    <w:rsid w:val="00A25B67"/>
    <w:rsid w:val="00A25DFD"/>
    <w:rsid w:val="00A26093"/>
    <w:rsid w:val="00A26C30"/>
    <w:rsid w:val="00A273DC"/>
    <w:rsid w:val="00A276DA"/>
    <w:rsid w:val="00A2798F"/>
    <w:rsid w:val="00A302A3"/>
    <w:rsid w:val="00A307AF"/>
    <w:rsid w:val="00A30EFE"/>
    <w:rsid w:val="00A3199B"/>
    <w:rsid w:val="00A31E84"/>
    <w:rsid w:val="00A31FB8"/>
    <w:rsid w:val="00A32984"/>
    <w:rsid w:val="00A32CC2"/>
    <w:rsid w:val="00A33344"/>
    <w:rsid w:val="00A33E7F"/>
    <w:rsid w:val="00A340C9"/>
    <w:rsid w:val="00A3411A"/>
    <w:rsid w:val="00A34524"/>
    <w:rsid w:val="00A3459A"/>
    <w:rsid w:val="00A34855"/>
    <w:rsid w:val="00A348DA"/>
    <w:rsid w:val="00A3527D"/>
    <w:rsid w:val="00A354D7"/>
    <w:rsid w:val="00A3556A"/>
    <w:rsid w:val="00A35746"/>
    <w:rsid w:val="00A358F7"/>
    <w:rsid w:val="00A3631B"/>
    <w:rsid w:val="00A3698D"/>
    <w:rsid w:val="00A36B2C"/>
    <w:rsid w:val="00A37629"/>
    <w:rsid w:val="00A37928"/>
    <w:rsid w:val="00A4015F"/>
    <w:rsid w:val="00A401BC"/>
    <w:rsid w:val="00A407EE"/>
    <w:rsid w:val="00A40D43"/>
    <w:rsid w:val="00A40FFD"/>
    <w:rsid w:val="00A41256"/>
    <w:rsid w:val="00A41919"/>
    <w:rsid w:val="00A4243D"/>
    <w:rsid w:val="00A426C9"/>
    <w:rsid w:val="00A42830"/>
    <w:rsid w:val="00A42AA0"/>
    <w:rsid w:val="00A42B5C"/>
    <w:rsid w:val="00A431CD"/>
    <w:rsid w:val="00A43609"/>
    <w:rsid w:val="00A437A6"/>
    <w:rsid w:val="00A43B70"/>
    <w:rsid w:val="00A4408A"/>
    <w:rsid w:val="00A44161"/>
    <w:rsid w:val="00A449C0"/>
    <w:rsid w:val="00A44B69"/>
    <w:rsid w:val="00A452B5"/>
    <w:rsid w:val="00A456F6"/>
    <w:rsid w:val="00A45B99"/>
    <w:rsid w:val="00A45C24"/>
    <w:rsid w:val="00A45FA3"/>
    <w:rsid w:val="00A46131"/>
    <w:rsid w:val="00A46791"/>
    <w:rsid w:val="00A46CB1"/>
    <w:rsid w:val="00A47B16"/>
    <w:rsid w:val="00A50061"/>
    <w:rsid w:val="00A501B3"/>
    <w:rsid w:val="00A505C9"/>
    <w:rsid w:val="00A50E7A"/>
    <w:rsid w:val="00A51ED4"/>
    <w:rsid w:val="00A521E1"/>
    <w:rsid w:val="00A52683"/>
    <w:rsid w:val="00A52961"/>
    <w:rsid w:val="00A533FB"/>
    <w:rsid w:val="00A535FE"/>
    <w:rsid w:val="00A53BB8"/>
    <w:rsid w:val="00A53C4D"/>
    <w:rsid w:val="00A5402C"/>
    <w:rsid w:val="00A54158"/>
    <w:rsid w:val="00A5449F"/>
    <w:rsid w:val="00A54690"/>
    <w:rsid w:val="00A557EC"/>
    <w:rsid w:val="00A55C81"/>
    <w:rsid w:val="00A563B7"/>
    <w:rsid w:val="00A56424"/>
    <w:rsid w:val="00A56785"/>
    <w:rsid w:val="00A56B9B"/>
    <w:rsid w:val="00A56CF0"/>
    <w:rsid w:val="00A57351"/>
    <w:rsid w:val="00A575B4"/>
    <w:rsid w:val="00A57727"/>
    <w:rsid w:val="00A57FE4"/>
    <w:rsid w:val="00A604B6"/>
    <w:rsid w:val="00A60639"/>
    <w:rsid w:val="00A60FFC"/>
    <w:rsid w:val="00A610AE"/>
    <w:rsid w:val="00A61C2D"/>
    <w:rsid w:val="00A61E44"/>
    <w:rsid w:val="00A62AD9"/>
    <w:rsid w:val="00A62C9B"/>
    <w:rsid w:val="00A62D37"/>
    <w:rsid w:val="00A62E53"/>
    <w:rsid w:val="00A634ED"/>
    <w:rsid w:val="00A6431F"/>
    <w:rsid w:val="00A64630"/>
    <w:rsid w:val="00A64F55"/>
    <w:rsid w:val="00A65693"/>
    <w:rsid w:val="00A65C89"/>
    <w:rsid w:val="00A65D22"/>
    <w:rsid w:val="00A65D7B"/>
    <w:rsid w:val="00A664C9"/>
    <w:rsid w:val="00A66FC9"/>
    <w:rsid w:val="00A677A6"/>
    <w:rsid w:val="00A67F9B"/>
    <w:rsid w:val="00A7119B"/>
    <w:rsid w:val="00A7152C"/>
    <w:rsid w:val="00A71B50"/>
    <w:rsid w:val="00A71C8F"/>
    <w:rsid w:val="00A7203B"/>
    <w:rsid w:val="00A7222F"/>
    <w:rsid w:val="00A7238F"/>
    <w:rsid w:val="00A7260A"/>
    <w:rsid w:val="00A728CF"/>
    <w:rsid w:val="00A728F7"/>
    <w:rsid w:val="00A72CDE"/>
    <w:rsid w:val="00A73048"/>
    <w:rsid w:val="00A73065"/>
    <w:rsid w:val="00A7309C"/>
    <w:rsid w:val="00A73279"/>
    <w:rsid w:val="00A74000"/>
    <w:rsid w:val="00A74251"/>
    <w:rsid w:val="00A742AB"/>
    <w:rsid w:val="00A74981"/>
    <w:rsid w:val="00A74C7C"/>
    <w:rsid w:val="00A7520C"/>
    <w:rsid w:val="00A75246"/>
    <w:rsid w:val="00A758D3"/>
    <w:rsid w:val="00A75D4B"/>
    <w:rsid w:val="00A75E6F"/>
    <w:rsid w:val="00A76379"/>
    <w:rsid w:val="00A76952"/>
    <w:rsid w:val="00A76986"/>
    <w:rsid w:val="00A76C3F"/>
    <w:rsid w:val="00A76D75"/>
    <w:rsid w:val="00A77094"/>
    <w:rsid w:val="00A772A2"/>
    <w:rsid w:val="00A773A7"/>
    <w:rsid w:val="00A77E44"/>
    <w:rsid w:val="00A80186"/>
    <w:rsid w:val="00A803C8"/>
    <w:rsid w:val="00A80419"/>
    <w:rsid w:val="00A8063B"/>
    <w:rsid w:val="00A808CF"/>
    <w:rsid w:val="00A80A23"/>
    <w:rsid w:val="00A80C69"/>
    <w:rsid w:val="00A80E9B"/>
    <w:rsid w:val="00A81379"/>
    <w:rsid w:val="00A81E7F"/>
    <w:rsid w:val="00A8220A"/>
    <w:rsid w:val="00A82535"/>
    <w:rsid w:val="00A82B4C"/>
    <w:rsid w:val="00A82F8B"/>
    <w:rsid w:val="00A82FCE"/>
    <w:rsid w:val="00A83079"/>
    <w:rsid w:val="00A83937"/>
    <w:rsid w:val="00A83BA3"/>
    <w:rsid w:val="00A83EE5"/>
    <w:rsid w:val="00A840E2"/>
    <w:rsid w:val="00A842AF"/>
    <w:rsid w:val="00A84A51"/>
    <w:rsid w:val="00A850E5"/>
    <w:rsid w:val="00A8510A"/>
    <w:rsid w:val="00A852AB"/>
    <w:rsid w:val="00A85307"/>
    <w:rsid w:val="00A85C0B"/>
    <w:rsid w:val="00A85C9D"/>
    <w:rsid w:val="00A8699F"/>
    <w:rsid w:val="00A869DC"/>
    <w:rsid w:val="00A86ADB"/>
    <w:rsid w:val="00A877BD"/>
    <w:rsid w:val="00A87B83"/>
    <w:rsid w:val="00A87CD6"/>
    <w:rsid w:val="00A906D9"/>
    <w:rsid w:val="00A908A4"/>
    <w:rsid w:val="00A90B5F"/>
    <w:rsid w:val="00A90EFF"/>
    <w:rsid w:val="00A9118C"/>
    <w:rsid w:val="00A91233"/>
    <w:rsid w:val="00A9155F"/>
    <w:rsid w:val="00A91738"/>
    <w:rsid w:val="00A92277"/>
    <w:rsid w:val="00A92976"/>
    <w:rsid w:val="00A92AEF"/>
    <w:rsid w:val="00A92EC5"/>
    <w:rsid w:val="00A935E4"/>
    <w:rsid w:val="00A93A45"/>
    <w:rsid w:val="00A93F38"/>
    <w:rsid w:val="00A94075"/>
    <w:rsid w:val="00A9438F"/>
    <w:rsid w:val="00A945E0"/>
    <w:rsid w:val="00A94933"/>
    <w:rsid w:val="00A94AD9"/>
    <w:rsid w:val="00A952CD"/>
    <w:rsid w:val="00A955A3"/>
    <w:rsid w:val="00A9566D"/>
    <w:rsid w:val="00A95BEA"/>
    <w:rsid w:val="00A96061"/>
    <w:rsid w:val="00A963B9"/>
    <w:rsid w:val="00A96B7F"/>
    <w:rsid w:val="00A96DFC"/>
    <w:rsid w:val="00A97015"/>
    <w:rsid w:val="00A97409"/>
    <w:rsid w:val="00A97C90"/>
    <w:rsid w:val="00AA0666"/>
    <w:rsid w:val="00AA0A40"/>
    <w:rsid w:val="00AA0BE7"/>
    <w:rsid w:val="00AA0FEB"/>
    <w:rsid w:val="00AA1169"/>
    <w:rsid w:val="00AA1445"/>
    <w:rsid w:val="00AA25BB"/>
    <w:rsid w:val="00AA27C4"/>
    <w:rsid w:val="00AA2D11"/>
    <w:rsid w:val="00AA2E91"/>
    <w:rsid w:val="00AA3079"/>
    <w:rsid w:val="00AA30F9"/>
    <w:rsid w:val="00AA35AE"/>
    <w:rsid w:val="00AA3D82"/>
    <w:rsid w:val="00AA4847"/>
    <w:rsid w:val="00AA4970"/>
    <w:rsid w:val="00AA521D"/>
    <w:rsid w:val="00AA5233"/>
    <w:rsid w:val="00AA5A43"/>
    <w:rsid w:val="00AA5D7C"/>
    <w:rsid w:val="00AA61B7"/>
    <w:rsid w:val="00AA62C5"/>
    <w:rsid w:val="00AA7AEF"/>
    <w:rsid w:val="00AA7EAD"/>
    <w:rsid w:val="00AB02D4"/>
    <w:rsid w:val="00AB0530"/>
    <w:rsid w:val="00AB0A1E"/>
    <w:rsid w:val="00AB0AC2"/>
    <w:rsid w:val="00AB15D2"/>
    <w:rsid w:val="00AB1F7D"/>
    <w:rsid w:val="00AB2640"/>
    <w:rsid w:val="00AB2F4E"/>
    <w:rsid w:val="00AB2FDC"/>
    <w:rsid w:val="00AB31E6"/>
    <w:rsid w:val="00AB338C"/>
    <w:rsid w:val="00AB3543"/>
    <w:rsid w:val="00AB35D9"/>
    <w:rsid w:val="00AB362E"/>
    <w:rsid w:val="00AB3CF6"/>
    <w:rsid w:val="00AB4321"/>
    <w:rsid w:val="00AB458C"/>
    <w:rsid w:val="00AB492C"/>
    <w:rsid w:val="00AB509C"/>
    <w:rsid w:val="00AB5123"/>
    <w:rsid w:val="00AB529F"/>
    <w:rsid w:val="00AB57D4"/>
    <w:rsid w:val="00AB5D1F"/>
    <w:rsid w:val="00AB5F3E"/>
    <w:rsid w:val="00AB5FD9"/>
    <w:rsid w:val="00AB611F"/>
    <w:rsid w:val="00AB6F14"/>
    <w:rsid w:val="00AB7482"/>
    <w:rsid w:val="00AB7C02"/>
    <w:rsid w:val="00AC0E00"/>
    <w:rsid w:val="00AC0FEF"/>
    <w:rsid w:val="00AC0FFB"/>
    <w:rsid w:val="00AC1810"/>
    <w:rsid w:val="00AC183A"/>
    <w:rsid w:val="00AC1EAD"/>
    <w:rsid w:val="00AC1FCF"/>
    <w:rsid w:val="00AC2A1F"/>
    <w:rsid w:val="00AC2D33"/>
    <w:rsid w:val="00AC2E8A"/>
    <w:rsid w:val="00AC31F6"/>
    <w:rsid w:val="00AC3C94"/>
    <w:rsid w:val="00AC402C"/>
    <w:rsid w:val="00AC412D"/>
    <w:rsid w:val="00AC42A7"/>
    <w:rsid w:val="00AC5144"/>
    <w:rsid w:val="00AC57E4"/>
    <w:rsid w:val="00AC58F1"/>
    <w:rsid w:val="00AC5915"/>
    <w:rsid w:val="00AC5D34"/>
    <w:rsid w:val="00AC5EB1"/>
    <w:rsid w:val="00AC6179"/>
    <w:rsid w:val="00AC69F2"/>
    <w:rsid w:val="00AC6DC6"/>
    <w:rsid w:val="00AC7145"/>
    <w:rsid w:val="00AC71C6"/>
    <w:rsid w:val="00AC73A1"/>
    <w:rsid w:val="00AC7592"/>
    <w:rsid w:val="00AC7665"/>
    <w:rsid w:val="00AD00FE"/>
    <w:rsid w:val="00AD01CE"/>
    <w:rsid w:val="00AD0593"/>
    <w:rsid w:val="00AD05A0"/>
    <w:rsid w:val="00AD09B5"/>
    <w:rsid w:val="00AD10C8"/>
    <w:rsid w:val="00AD15D1"/>
    <w:rsid w:val="00AD182C"/>
    <w:rsid w:val="00AD1ECB"/>
    <w:rsid w:val="00AD1FCC"/>
    <w:rsid w:val="00AD2C34"/>
    <w:rsid w:val="00AD2FAF"/>
    <w:rsid w:val="00AD3154"/>
    <w:rsid w:val="00AD31E7"/>
    <w:rsid w:val="00AD38FC"/>
    <w:rsid w:val="00AD3B79"/>
    <w:rsid w:val="00AD3CBC"/>
    <w:rsid w:val="00AD4B94"/>
    <w:rsid w:val="00AD4C47"/>
    <w:rsid w:val="00AD5902"/>
    <w:rsid w:val="00AD66A1"/>
    <w:rsid w:val="00AD6C83"/>
    <w:rsid w:val="00AD7392"/>
    <w:rsid w:val="00AD761B"/>
    <w:rsid w:val="00AD7C72"/>
    <w:rsid w:val="00AE0220"/>
    <w:rsid w:val="00AE0265"/>
    <w:rsid w:val="00AE0716"/>
    <w:rsid w:val="00AE08D9"/>
    <w:rsid w:val="00AE17E6"/>
    <w:rsid w:val="00AE1CFB"/>
    <w:rsid w:val="00AE202A"/>
    <w:rsid w:val="00AE28F9"/>
    <w:rsid w:val="00AE3194"/>
    <w:rsid w:val="00AE3F0C"/>
    <w:rsid w:val="00AE4050"/>
    <w:rsid w:val="00AE4521"/>
    <w:rsid w:val="00AE4738"/>
    <w:rsid w:val="00AE4AB4"/>
    <w:rsid w:val="00AE4C0A"/>
    <w:rsid w:val="00AE4DD9"/>
    <w:rsid w:val="00AE5519"/>
    <w:rsid w:val="00AE55EF"/>
    <w:rsid w:val="00AE5D71"/>
    <w:rsid w:val="00AE64A2"/>
    <w:rsid w:val="00AE6D92"/>
    <w:rsid w:val="00AE706D"/>
    <w:rsid w:val="00AE74A2"/>
    <w:rsid w:val="00AE77F9"/>
    <w:rsid w:val="00AF0063"/>
    <w:rsid w:val="00AF017C"/>
    <w:rsid w:val="00AF0271"/>
    <w:rsid w:val="00AF0275"/>
    <w:rsid w:val="00AF09B4"/>
    <w:rsid w:val="00AF0CA8"/>
    <w:rsid w:val="00AF0E92"/>
    <w:rsid w:val="00AF0FFB"/>
    <w:rsid w:val="00AF1543"/>
    <w:rsid w:val="00AF1613"/>
    <w:rsid w:val="00AF17D7"/>
    <w:rsid w:val="00AF1E4B"/>
    <w:rsid w:val="00AF3073"/>
    <w:rsid w:val="00AF35C1"/>
    <w:rsid w:val="00AF37DB"/>
    <w:rsid w:val="00AF383A"/>
    <w:rsid w:val="00AF3853"/>
    <w:rsid w:val="00AF433F"/>
    <w:rsid w:val="00AF4C99"/>
    <w:rsid w:val="00AF4FFC"/>
    <w:rsid w:val="00AF5304"/>
    <w:rsid w:val="00AF5594"/>
    <w:rsid w:val="00AF5D27"/>
    <w:rsid w:val="00AF5FFC"/>
    <w:rsid w:val="00AF61F7"/>
    <w:rsid w:val="00AF6E2A"/>
    <w:rsid w:val="00AF719E"/>
    <w:rsid w:val="00B001D2"/>
    <w:rsid w:val="00B00997"/>
    <w:rsid w:val="00B00E18"/>
    <w:rsid w:val="00B01C5D"/>
    <w:rsid w:val="00B02110"/>
    <w:rsid w:val="00B02198"/>
    <w:rsid w:val="00B02276"/>
    <w:rsid w:val="00B0228D"/>
    <w:rsid w:val="00B02A03"/>
    <w:rsid w:val="00B03145"/>
    <w:rsid w:val="00B03289"/>
    <w:rsid w:val="00B03C7F"/>
    <w:rsid w:val="00B03C9D"/>
    <w:rsid w:val="00B03FAE"/>
    <w:rsid w:val="00B03FFA"/>
    <w:rsid w:val="00B04C67"/>
    <w:rsid w:val="00B04F27"/>
    <w:rsid w:val="00B056C2"/>
    <w:rsid w:val="00B058BF"/>
    <w:rsid w:val="00B05C5E"/>
    <w:rsid w:val="00B05F89"/>
    <w:rsid w:val="00B07D72"/>
    <w:rsid w:val="00B10385"/>
    <w:rsid w:val="00B1082D"/>
    <w:rsid w:val="00B10A61"/>
    <w:rsid w:val="00B10D80"/>
    <w:rsid w:val="00B115CB"/>
    <w:rsid w:val="00B1248F"/>
    <w:rsid w:val="00B128FE"/>
    <w:rsid w:val="00B12C26"/>
    <w:rsid w:val="00B130C1"/>
    <w:rsid w:val="00B1352F"/>
    <w:rsid w:val="00B13C69"/>
    <w:rsid w:val="00B13F51"/>
    <w:rsid w:val="00B14A49"/>
    <w:rsid w:val="00B14AC8"/>
    <w:rsid w:val="00B14BA4"/>
    <w:rsid w:val="00B15156"/>
    <w:rsid w:val="00B152B2"/>
    <w:rsid w:val="00B15785"/>
    <w:rsid w:val="00B15BCB"/>
    <w:rsid w:val="00B15EAF"/>
    <w:rsid w:val="00B164A6"/>
    <w:rsid w:val="00B1680F"/>
    <w:rsid w:val="00B17270"/>
    <w:rsid w:val="00B175C7"/>
    <w:rsid w:val="00B177CD"/>
    <w:rsid w:val="00B201AA"/>
    <w:rsid w:val="00B20B88"/>
    <w:rsid w:val="00B20CD1"/>
    <w:rsid w:val="00B212FF"/>
    <w:rsid w:val="00B21DAB"/>
    <w:rsid w:val="00B21F5C"/>
    <w:rsid w:val="00B22402"/>
    <w:rsid w:val="00B22AC1"/>
    <w:rsid w:val="00B22CA1"/>
    <w:rsid w:val="00B235F9"/>
    <w:rsid w:val="00B23727"/>
    <w:rsid w:val="00B23734"/>
    <w:rsid w:val="00B2394B"/>
    <w:rsid w:val="00B23C9A"/>
    <w:rsid w:val="00B23F76"/>
    <w:rsid w:val="00B242EF"/>
    <w:rsid w:val="00B24DE9"/>
    <w:rsid w:val="00B24EDF"/>
    <w:rsid w:val="00B25146"/>
    <w:rsid w:val="00B257D4"/>
    <w:rsid w:val="00B25AE6"/>
    <w:rsid w:val="00B25B83"/>
    <w:rsid w:val="00B26123"/>
    <w:rsid w:val="00B26385"/>
    <w:rsid w:val="00B268F3"/>
    <w:rsid w:val="00B27652"/>
    <w:rsid w:val="00B2788B"/>
    <w:rsid w:val="00B27A04"/>
    <w:rsid w:val="00B27E79"/>
    <w:rsid w:val="00B30218"/>
    <w:rsid w:val="00B308B9"/>
    <w:rsid w:val="00B309E3"/>
    <w:rsid w:val="00B30F24"/>
    <w:rsid w:val="00B30F63"/>
    <w:rsid w:val="00B31ABA"/>
    <w:rsid w:val="00B31B24"/>
    <w:rsid w:val="00B31E3E"/>
    <w:rsid w:val="00B32249"/>
    <w:rsid w:val="00B32261"/>
    <w:rsid w:val="00B326D3"/>
    <w:rsid w:val="00B32906"/>
    <w:rsid w:val="00B33493"/>
    <w:rsid w:val="00B33A72"/>
    <w:rsid w:val="00B33BEE"/>
    <w:rsid w:val="00B33D0C"/>
    <w:rsid w:val="00B345C3"/>
    <w:rsid w:val="00B346E1"/>
    <w:rsid w:val="00B34DB1"/>
    <w:rsid w:val="00B35156"/>
    <w:rsid w:val="00B35FF2"/>
    <w:rsid w:val="00B365B0"/>
    <w:rsid w:val="00B3765E"/>
    <w:rsid w:val="00B3799B"/>
    <w:rsid w:val="00B379FE"/>
    <w:rsid w:val="00B37D80"/>
    <w:rsid w:val="00B37F66"/>
    <w:rsid w:val="00B40093"/>
    <w:rsid w:val="00B407C4"/>
    <w:rsid w:val="00B40954"/>
    <w:rsid w:val="00B40EF8"/>
    <w:rsid w:val="00B41291"/>
    <w:rsid w:val="00B416C4"/>
    <w:rsid w:val="00B419B0"/>
    <w:rsid w:val="00B423C7"/>
    <w:rsid w:val="00B42F33"/>
    <w:rsid w:val="00B43078"/>
    <w:rsid w:val="00B43F10"/>
    <w:rsid w:val="00B44223"/>
    <w:rsid w:val="00B4433F"/>
    <w:rsid w:val="00B446FA"/>
    <w:rsid w:val="00B4479A"/>
    <w:rsid w:val="00B45113"/>
    <w:rsid w:val="00B454C5"/>
    <w:rsid w:val="00B45A30"/>
    <w:rsid w:val="00B46449"/>
    <w:rsid w:val="00B46746"/>
    <w:rsid w:val="00B469A7"/>
    <w:rsid w:val="00B46CF2"/>
    <w:rsid w:val="00B46D7A"/>
    <w:rsid w:val="00B46F5D"/>
    <w:rsid w:val="00B475F7"/>
    <w:rsid w:val="00B4780A"/>
    <w:rsid w:val="00B5042E"/>
    <w:rsid w:val="00B511DA"/>
    <w:rsid w:val="00B51A33"/>
    <w:rsid w:val="00B51E99"/>
    <w:rsid w:val="00B52288"/>
    <w:rsid w:val="00B522DA"/>
    <w:rsid w:val="00B529D2"/>
    <w:rsid w:val="00B52A87"/>
    <w:rsid w:val="00B52ABA"/>
    <w:rsid w:val="00B52C8A"/>
    <w:rsid w:val="00B52F2C"/>
    <w:rsid w:val="00B52F73"/>
    <w:rsid w:val="00B5327D"/>
    <w:rsid w:val="00B53887"/>
    <w:rsid w:val="00B53DE9"/>
    <w:rsid w:val="00B53E95"/>
    <w:rsid w:val="00B53FDE"/>
    <w:rsid w:val="00B544DF"/>
    <w:rsid w:val="00B5515B"/>
    <w:rsid w:val="00B562E1"/>
    <w:rsid w:val="00B570E9"/>
    <w:rsid w:val="00B578BE"/>
    <w:rsid w:val="00B57D00"/>
    <w:rsid w:val="00B57F67"/>
    <w:rsid w:val="00B60337"/>
    <w:rsid w:val="00B6097A"/>
    <w:rsid w:val="00B60D44"/>
    <w:rsid w:val="00B610EE"/>
    <w:rsid w:val="00B61200"/>
    <w:rsid w:val="00B61722"/>
    <w:rsid w:val="00B61836"/>
    <w:rsid w:val="00B61CF7"/>
    <w:rsid w:val="00B61F0B"/>
    <w:rsid w:val="00B6246E"/>
    <w:rsid w:val="00B62B13"/>
    <w:rsid w:val="00B63732"/>
    <w:rsid w:val="00B6373E"/>
    <w:rsid w:val="00B63C97"/>
    <w:rsid w:val="00B64341"/>
    <w:rsid w:val="00B64828"/>
    <w:rsid w:val="00B64F63"/>
    <w:rsid w:val="00B65676"/>
    <w:rsid w:val="00B65AA8"/>
    <w:rsid w:val="00B6626E"/>
    <w:rsid w:val="00B66651"/>
    <w:rsid w:val="00B6692F"/>
    <w:rsid w:val="00B66ABD"/>
    <w:rsid w:val="00B66E21"/>
    <w:rsid w:val="00B67399"/>
    <w:rsid w:val="00B67433"/>
    <w:rsid w:val="00B67716"/>
    <w:rsid w:val="00B67B6F"/>
    <w:rsid w:val="00B7028D"/>
    <w:rsid w:val="00B70A2B"/>
    <w:rsid w:val="00B70C91"/>
    <w:rsid w:val="00B71661"/>
    <w:rsid w:val="00B7175E"/>
    <w:rsid w:val="00B719BA"/>
    <w:rsid w:val="00B71B1C"/>
    <w:rsid w:val="00B71B23"/>
    <w:rsid w:val="00B72170"/>
    <w:rsid w:val="00B72B92"/>
    <w:rsid w:val="00B72B99"/>
    <w:rsid w:val="00B72D8B"/>
    <w:rsid w:val="00B73487"/>
    <w:rsid w:val="00B73C20"/>
    <w:rsid w:val="00B740F2"/>
    <w:rsid w:val="00B74410"/>
    <w:rsid w:val="00B74548"/>
    <w:rsid w:val="00B74F42"/>
    <w:rsid w:val="00B75273"/>
    <w:rsid w:val="00B756B6"/>
    <w:rsid w:val="00B75C22"/>
    <w:rsid w:val="00B75CEA"/>
    <w:rsid w:val="00B75CF7"/>
    <w:rsid w:val="00B764F2"/>
    <w:rsid w:val="00B769B8"/>
    <w:rsid w:val="00B76EEB"/>
    <w:rsid w:val="00B7750C"/>
    <w:rsid w:val="00B775A5"/>
    <w:rsid w:val="00B77D45"/>
    <w:rsid w:val="00B8094E"/>
    <w:rsid w:val="00B80D48"/>
    <w:rsid w:val="00B80FFD"/>
    <w:rsid w:val="00B81198"/>
    <w:rsid w:val="00B81460"/>
    <w:rsid w:val="00B82578"/>
    <w:rsid w:val="00B82F23"/>
    <w:rsid w:val="00B832BB"/>
    <w:rsid w:val="00B83392"/>
    <w:rsid w:val="00B83B89"/>
    <w:rsid w:val="00B840C3"/>
    <w:rsid w:val="00B847C4"/>
    <w:rsid w:val="00B84887"/>
    <w:rsid w:val="00B84C19"/>
    <w:rsid w:val="00B84D99"/>
    <w:rsid w:val="00B84F43"/>
    <w:rsid w:val="00B8500C"/>
    <w:rsid w:val="00B85205"/>
    <w:rsid w:val="00B853D4"/>
    <w:rsid w:val="00B85597"/>
    <w:rsid w:val="00B857D3"/>
    <w:rsid w:val="00B85AD7"/>
    <w:rsid w:val="00B85C11"/>
    <w:rsid w:val="00B86183"/>
    <w:rsid w:val="00B868E6"/>
    <w:rsid w:val="00B86BBA"/>
    <w:rsid w:val="00B86FEA"/>
    <w:rsid w:val="00B87055"/>
    <w:rsid w:val="00B87539"/>
    <w:rsid w:val="00B87DE1"/>
    <w:rsid w:val="00B87E66"/>
    <w:rsid w:val="00B87FB0"/>
    <w:rsid w:val="00B901BE"/>
    <w:rsid w:val="00B908BC"/>
    <w:rsid w:val="00B909C8"/>
    <w:rsid w:val="00B90C6A"/>
    <w:rsid w:val="00B91026"/>
    <w:rsid w:val="00B914B2"/>
    <w:rsid w:val="00B91A06"/>
    <w:rsid w:val="00B91A8E"/>
    <w:rsid w:val="00B91BEE"/>
    <w:rsid w:val="00B92630"/>
    <w:rsid w:val="00B92A21"/>
    <w:rsid w:val="00B92DF3"/>
    <w:rsid w:val="00B92FD9"/>
    <w:rsid w:val="00B9303F"/>
    <w:rsid w:val="00B93196"/>
    <w:rsid w:val="00B9376F"/>
    <w:rsid w:val="00B937B3"/>
    <w:rsid w:val="00B93815"/>
    <w:rsid w:val="00B93BF7"/>
    <w:rsid w:val="00B93FD9"/>
    <w:rsid w:val="00B9413F"/>
    <w:rsid w:val="00B9478A"/>
    <w:rsid w:val="00B94A6E"/>
    <w:rsid w:val="00B94A7D"/>
    <w:rsid w:val="00B9534B"/>
    <w:rsid w:val="00B9587B"/>
    <w:rsid w:val="00B962E3"/>
    <w:rsid w:val="00B97279"/>
    <w:rsid w:val="00B97548"/>
    <w:rsid w:val="00B97585"/>
    <w:rsid w:val="00B975B8"/>
    <w:rsid w:val="00B9782B"/>
    <w:rsid w:val="00BA016E"/>
    <w:rsid w:val="00BA03E2"/>
    <w:rsid w:val="00BA03E3"/>
    <w:rsid w:val="00BA0A97"/>
    <w:rsid w:val="00BA23E6"/>
    <w:rsid w:val="00BA2471"/>
    <w:rsid w:val="00BA24EA"/>
    <w:rsid w:val="00BA3293"/>
    <w:rsid w:val="00BA32D0"/>
    <w:rsid w:val="00BA34D8"/>
    <w:rsid w:val="00BA3620"/>
    <w:rsid w:val="00BA48C4"/>
    <w:rsid w:val="00BA511B"/>
    <w:rsid w:val="00BA56D2"/>
    <w:rsid w:val="00BA5EEE"/>
    <w:rsid w:val="00BA6627"/>
    <w:rsid w:val="00BA6FB7"/>
    <w:rsid w:val="00BA7172"/>
    <w:rsid w:val="00BA724C"/>
    <w:rsid w:val="00BA74BE"/>
    <w:rsid w:val="00BA7B8F"/>
    <w:rsid w:val="00BB0365"/>
    <w:rsid w:val="00BB0388"/>
    <w:rsid w:val="00BB0BE0"/>
    <w:rsid w:val="00BB0C6D"/>
    <w:rsid w:val="00BB0D22"/>
    <w:rsid w:val="00BB11C0"/>
    <w:rsid w:val="00BB13F8"/>
    <w:rsid w:val="00BB25B1"/>
    <w:rsid w:val="00BB2BD7"/>
    <w:rsid w:val="00BB2E32"/>
    <w:rsid w:val="00BB328A"/>
    <w:rsid w:val="00BB329D"/>
    <w:rsid w:val="00BB3483"/>
    <w:rsid w:val="00BB3589"/>
    <w:rsid w:val="00BB39BB"/>
    <w:rsid w:val="00BB4179"/>
    <w:rsid w:val="00BB44F1"/>
    <w:rsid w:val="00BB457F"/>
    <w:rsid w:val="00BB4C26"/>
    <w:rsid w:val="00BB5263"/>
    <w:rsid w:val="00BB56A5"/>
    <w:rsid w:val="00BB59AF"/>
    <w:rsid w:val="00BB607A"/>
    <w:rsid w:val="00BB6103"/>
    <w:rsid w:val="00BB6A6F"/>
    <w:rsid w:val="00BB6F0C"/>
    <w:rsid w:val="00BB72D3"/>
    <w:rsid w:val="00BB7788"/>
    <w:rsid w:val="00BC027E"/>
    <w:rsid w:val="00BC03D4"/>
    <w:rsid w:val="00BC04CA"/>
    <w:rsid w:val="00BC146E"/>
    <w:rsid w:val="00BC14D1"/>
    <w:rsid w:val="00BC153E"/>
    <w:rsid w:val="00BC1559"/>
    <w:rsid w:val="00BC158F"/>
    <w:rsid w:val="00BC1645"/>
    <w:rsid w:val="00BC1657"/>
    <w:rsid w:val="00BC1A72"/>
    <w:rsid w:val="00BC1A7D"/>
    <w:rsid w:val="00BC1CDE"/>
    <w:rsid w:val="00BC215A"/>
    <w:rsid w:val="00BC2A57"/>
    <w:rsid w:val="00BC2BB9"/>
    <w:rsid w:val="00BC305B"/>
    <w:rsid w:val="00BC32EB"/>
    <w:rsid w:val="00BC347E"/>
    <w:rsid w:val="00BC39A0"/>
    <w:rsid w:val="00BC39F0"/>
    <w:rsid w:val="00BC39FC"/>
    <w:rsid w:val="00BC3A3D"/>
    <w:rsid w:val="00BC41E3"/>
    <w:rsid w:val="00BC46FA"/>
    <w:rsid w:val="00BC5082"/>
    <w:rsid w:val="00BC522C"/>
    <w:rsid w:val="00BC5261"/>
    <w:rsid w:val="00BC53B8"/>
    <w:rsid w:val="00BC5423"/>
    <w:rsid w:val="00BC5510"/>
    <w:rsid w:val="00BC5681"/>
    <w:rsid w:val="00BC5821"/>
    <w:rsid w:val="00BC5AD9"/>
    <w:rsid w:val="00BC5C2B"/>
    <w:rsid w:val="00BC68F0"/>
    <w:rsid w:val="00BC6A4D"/>
    <w:rsid w:val="00BC7038"/>
    <w:rsid w:val="00BC74EA"/>
    <w:rsid w:val="00BC77D9"/>
    <w:rsid w:val="00BC7831"/>
    <w:rsid w:val="00BC7A8F"/>
    <w:rsid w:val="00BC7ACC"/>
    <w:rsid w:val="00BC7C15"/>
    <w:rsid w:val="00BC7D27"/>
    <w:rsid w:val="00BD00B5"/>
    <w:rsid w:val="00BD02D6"/>
    <w:rsid w:val="00BD0556"/>
    <w:rsid w:val="00BD0842"/>
    <w:rsid w:val="00BD0848"/>
    <w:rsid w:val="00BD089C"/>
    <w:rsid w:val="00BD0C36"/>
    <w:rsid w:val="00BD17E2"/>
    <w:rsid w:val="00BD1946"/>
    <w:rsid w:val="00BD2164"/>
    <w:rsid w:val="00BD2CC1"/>
    <w:rsid w:val="00BD2FCB"/>
    <w:rsid w:val="00BD3465"/>
    <w:rsid w:val="00BD414E"/>
    <w:rsid w:val="00BD4B75"/>
    <w:rsid w:val="00BD51D6"/>
    <w:rsid w:val="00BD54DA"/>
    <w:rsid w:val="00BD654F"/>
    <w:rsid w:val="00BD6913"/>
    <w:rsid w:val="00BD6AD5"/>
    <w:rsid w:val="00BD6B4B"/>
    <w:rsid w:val="00BD6D7E"/>
    <w:rsid w:val="00BD6DE4"/>
    <w:rsid w:val="00BD796D"/>
    <w:rsid w:val="00BD79D0"/>
    <w:rsid w:val="00BD7D53"/>
    <w:rsid w:val="00BD7FC8"/>
    <w:rsid w:val="00BE06C4"/>
    <w:rsid w:val="00BE07F8"/>
    <w:rsid w:val="00BE08C4"/>
    <w:rsid w:val="00BE0971"/>
    <w:rsid w:val="00BE0F94"/>
    <w:rsid w:val="00BE1347"/>
    <w:rsid w:val="00BE1BAC"/>
    <w:rsid w:val="00BE1CF7"/>
    <w:rsid w:val="00BE2194"/>
    <w:rsid w:val="00BE2A50"/>
    <w:rsid w:val="00BE2A94"/>
    <w:rsid w:val="00BE396C"/>
    <w:rsid w:val="00BE39A8"/>
    <w:rsid w:val="00BE3F26"/>
    <w:rsid w:val="00BE3FFA"/>
    <w:rsid w:val="00BE44A3"/>
    <w:rsid w:val="00BE485A"/>
    <w:rsid w:val="00BE4E80"/>
    <w:rsid w:val="00BE5197"/>
    <w:rsid w:val="00BE53BF"/>
    <w:rsid w:val="00BE5677"/>
    <w:rsid w:val="00BE5A82"/>
    <w:rsid w:val="00BE5B65"/>
    <w:rsid w:val="00BE670A"/>
    <w:rsid w:val="00BE6D17"/>
    <w:rsid w:val="00BE71B0"/>
    <w:rsid w:val="00BE7B13"/>
    <w:rsid w:val="00BE7D71"/>
    <w:rsid w:val="00BE7E38"/>
    <w:rsid w:val="00BE7FC2"/>
    <w:rsid w:val="00BF006A"/>
    <w:rsid w:val="00BF0887"/>
    <w:rsid w:val="00BF0D3F"/>
    <w:rsid w:val="00BF13B6"/>
    <w:rsid w:val="00BF183A"/>
    <w:rsid w:val="00BF203C"/>
    <w:rsid w:val="00BF24E3"/>
    <w:rsid w:val="00BF2A25"/>
    <w:rsid w:val="00BF2EE7"/>
    <w:rsid w:val="00BF3721"/>
    <w:rsid w:val="00BF3D0E"/>
    <w:rsid w:val="00BF3D40"/>
    <w:rsid w:val="00BF4085"/>
    <w:rsid w:val="00BF40D8"/>
    <w:rsid w:val="00BF4341"/>
    <w:rsid w:val="00BF45C4"/>
    <w:rsid w:val="00BF47AB"/>
    <w:rsid w:val="00BF525D"/>
    <w:rsid w:val="00BF5520"/>
    <w:rsid w:val="00BF5899"/>
    <w:rsid w:val="00BF5EB2"/>
    <w:rsid w:val="00BF5FED"/>
    <w:rsid w:val="00BF6348"/>
    <w:rsid w:val="00BF64FD"/>
    <w:rsid w:val="00BF6518"/>
    <w:rsid w:val="00BF6842"/>
    <w:rsid w:val="00BF6BC8"/>
    <w:rsid w:val="00BF71DF"/>
    <w:rsid w:val="00BF72AC"/>
    <w:rsid w:val="00BF76EB"/>
    <w:rsid w:val="00BF7F92"/>
    <w:rsid w:val="00C00074"/>
    <w:rsid w:val="00C003E6"/>
    <w:rsid w:val="00C005C0"/>
    <w:rsid w:val="00C0077F"/>
    <w:rsid w:val="00C00790"/>
    <w:rsid w:val="00C0153F"/>
    <w:rsid w:val="00C0163C"/>
    <w:rsid w:val="00C01C31"/>
    <w:rsid w:val="00C026C9"/>
    <w:rsid w:val="00C02A91"/>
    <w:rsid w:val="00C03FFF"/>
    <w:rsid w:val="00C046DD"/>
    <w:rsid w:val="00C04860"/>
    <w:rsid w:val="00C04B52"/>
    <w:rsid w:val="00C0564F"/>
    <w:rsid w:val="00C05799"/>
    <w:rsid w:val="00C063AA"/>
    <w:rsid w:val="00C06575"/>
    <w:rsid w:val="00C06A98"/>
    <w:rsid w:val="00C077CC"/>
    <w:rsid w:val="00C07AAC"/>
    <w:rsid w:val="00C07C39"/>
    <w:rsid w:val="00C07E9F"/>
    <w:rsid w:val="00C1008C"/>
    <w:rsid w:val="00C1018C"/>
    <w:rsid w:val="00C103F1"/>
    <w:rsid w:val="00C106FC"/>
    <w:rsid w:val="00C108F5"/>
    <w:rsid w:val="00C10BEC"/>
    <w:rsid w:val="00C1122F"/>
    <w:rsid w:val="00C11567"/>
    <w:rsid w:val="00C116C3"/>
    <w:rsid w:val="00C11702"/>
    <w:rsid w:val="00C117C9"/>
    <w:rsid w:val="00C1180B"/>
    <w:rsid w:val="00C1182D"/>
    <w:rsid w:val="00C11CB9"/>
    <w:rsid w:val="00C11EC3"/>
    <w:rsid w:val="00C120C0"/>
    <w:rsid w:val="00C12171"/>
    <w:rsid w:val="00C12211"/>
    <w:rsid w:val="00C1226E"/>
    <w:rsid w:val="00C122CE"/>
    <w:rsid w:val="00C12BCC"/>
    <w:rsid w:val="00C12CD2"/>
    <w:rsid w:val="00C131E0"/>
    <w:rsid w:val="00C132D2"/>
    <w:rsid w:val="00C13916"/>
    <w:rsid w:val="00C14008"/>
    <w:rsid w:val="00C1425B"/>
    <w:rsid w:val="00C14664"/>
    <w:rsid w:val="00C147E8"/>
    <w:rsid w:val="00C14AB3"/>
    <w:rsid w:val="00C14E75"/>
    <w:rsid w:val="00C151A8"/>
    <w:rsid w:val="00C15254"/>
    <w:rsid w:val="00C1579A"/>
    <w:rsid w:val="00C15C94"/>
    <w:rsid w:val="00C16298"/>
    <w:rsid w:val="00C16980"/>
    <w:rsid w:val="00C16F9E"/>
    <w:rsid w:val="00C170F0"/>
    <w:rsid w:val="00C1719B"/>
    <w:rsid w:val="00C17954"/>
    <w:rsid w:val="00C179E1"/>
    <w:rsid w:val="00C17EED"/>
    <w:rsid w:val="00C17F27"/>
    <w:rsid w:val="00C2068D"/>
    <w:rsid w:val="00C206A1"/>
    <w:rsid w:val="00C20A03"/>
    <w:rsid w:val="00C20A74"/>
    <w:rsid w:val="00C20D73"/>
    <w:rsid w:val="00C20E43"/>
    <w:rsid w:val="00C20F43"/>
    <w:rsid w:val="00C21B10"/>
    <w:rsid w:val="00C21C7C"/>
    <w:rsid w:val="00C2238E"/>
    <w:rsid w:val="00C22F2D"/>
    <w:rsid w:val="00C2365A"/>
    <w:rsid w:val="00C2402F"/>
    <w:rsid w:val="00C248E9"/>
    <w:rsid w:val="00C24B96"/>
    <w:rsid w:val="00C24FF7"/>
    <w:rsid w:val="00C251D4"/>
    <w:rsid w:val="00C258A1"/>
    <w:rsid w:val="00C25B1B"/>
    <w:rsid w:val="00C25D7C"/>
    <w:rsid w:val="00C26A53"/>
    <w:rsid w:val="00C27095"/>
    <w:rsid w:val="00C27423"/>
    <w:rsid w:val="00C27B24"/>
    <w:rsid w:val="00C30320"/>
    <w:rsid w:val="00C30391"/>
    <w:rsid w:val="00C30626"/>
    <w:rsid w:val="00C30EBE"/>
    <w:rsid w:val="00C310D6"/>
    <w:rsid w:val="00C311AB"/>
    <w:rsid w:val="00C31463"/>
    <w:rsid w:val="00C323E4"/>
    <w:rsid w:val="00C32819"/>
    <w:rsid w:val="00C33031"/>
    <w:rsid w:val="00C33435"/>
    <w:rsid w:val="00C3359C"/>
    <w:rsid w:val="00C33663"/>
    <w:rsid w:val="00C33D96"/>
    <w:rsid w:val="00C33EA3"/>
    <w:rsid w:val="00C341D5"/>
    <w:rsid w:val="00C341ED"/>
    <w:rsid w:val="00C346F5"/>
    <w:rsid w:val="00C3499A"/>
    <w:rsid w:val="00C34FEA"/>
    <w:rsid w:val="00C353E3"/>
    <w:rsid w:val="00C35717"/>
    <w:rsid w:val="00C368DB"/>
    <w:rsid w:val="00C375EF"/>
    <w:rsid w:val="00C37728"/>
    <w:rsid w:val="00C37802"/>
    <w:rsid w:val="00C40E03"/>
    <w:rsid w:val="00C40EFD"/>
    <w:rsid w:val="00C410BD"/>
    <w:rsid w:val="00C412E9"/>
    <w:rsid w:val="00C414C0"/>
    <w:rsid w:val="00C41587"/>
    <w:rsid w:val="00C41725"/>
    <w:rsid w:val="00C41758"/>
    <w:rsid w:val="00C41B05"/>
    <w:rsid w:val="00C41CBD"/>
    <w:rsid w:val="00C41FA9"/>
    <w:rsid w:val="00C420DF"/>
    <w:rsid w:val="00C4226B"/>
    <w:rsid w:val="00C423CA"/>
    <w:rsid w:val="00C425CD"/>
    <w:rsid w:val="00C426EA"/>
    <w:rsid w:val="00C42944"/>
    <w:rsid w:val="00C42DD7"/>
    <w:rsid w:val="00C42FCE"/>
    <w:rsid w:val="00C43242"/>
    <w:rsid w:val="00C433E4"/>
    <w:rsid w:val="00C43547"/>
    <w:rsid w:val="00C4359D"/>
    <w:rsid w:val="00C4362D"/>
    <w:rsid w:val="00C439CE"/>
    <w:rsid w:val="00C43F7C"/>
    <w:rsid w:val="00C441FC"/>
    <w:rsid w:val="00C443B5"/>
    <w:rsid w:val="00C44447"/>
    <w:rsid w:val="00C451F7"/>
    <w:rsid w:val="00C459BD"/>
    <w:rsid w:val="00C45BA7"/>
    <w:rsid w:val="00C46616"/>
    <w:rsid w:val="00C46D7C"/>
    <w:rsid w:val="00C46D8A"/>
    <w:rsid w:val="00C473F6"/>
    <w:rsid w:val="00C4787F"/>
    <w:rsid w:val="00C47F0C"/>
    <w:rsid w:val="00C47F57"/>
    <w:rsid w:val="00C47FC2"/>
    <w:rsid w:val="00C50141"/>
    <w:rsid w:val="00C503EF"/>
    <w:rsid w:val="00C50576"/>
    <w:rsid w:val="00C5100F"/>
    <w:rsid w:val="00C5172F"/>
    <w:rsid w:val="00C51808"/>
    <w:rsid w:val="00C51BB3"/>
    <w:rsid w:val="00C51D91"/>
    <w:rsid w:val="00C53215"/>
    <w:rsid w:val="00C53289"/>
    <w:rsid w:val="00C536FB"/>
    <w:rsid w:val="00C53751"/>
    <w:rsid w:val="00C53798"/>
    <w:rsid w:val="00C53930"/>
    <w:rsid w:val="00C541AA"/>
    <w:rsid w:val="00C54789"/>
    <w:rsid w:val="00C551C7"/>
    <w:rsid w:val="00C55B26"/>
    <w:rsid w:val="00C56139"/>
    <w:rsid w:val="00C568D1"/>
    <w:rsid w:val="00C569EC"/>
    <w:rsid w:val="00C56E7A"/>
    <w:rsid w:val="00C56EA5"/>
    <w:rsid w:val="00C57168"/>
    <w:rsid w:val="00C571E4"/>
    <w:rsid w:val="00C5786C"/>
    <w:rsid w:val="00C6023F"/>
    <w:rsid w:val="00C604A6"/>
    <w:rsid w:val="00C60DE9"/>
    <w:rsid w:val="00C60FA3"/>
    <w:rsid w:val="00C610DC"/>
    <w:rsid w:val="00C61C2A"/>
    <w:rsid w:val="00C61FDD"/>
    <w:rsid w:val="00C638E7"/>
    <w:rsid w:val="00C63E0D"/>
    <w:rsid w:val="00C63F6B"/>
    <w:rsid w:val="00C642AE"/>
    <w:rsid w:val="00C64618"/>
    <w:rsid w:val="00C6483F"/>
    <w:rsid w:val="00C64A04"/>
    <w:rsid w:val="00C64A51"/>
    <w:rsid w:val="00C64A7E"/>
    <w:rsid w:val="00C64EB5"/>
    <w:rsid w:val="00C652B9"/>
    <w:rsid w:val="00C65838"/>
    <w:rsid w:val="00C660D5"/>
    <w:rsid w:val="00C66232"/>
    <w:rsid w:val="00C66EFC"/>
    <w:rsid w:val="00C67209"/>
    <w:rsid w:val="00C67713"/>
    <w:rsid w:val="00C677FB"/>
    <w:rsid w:val="00C67C06"/>
    <w:rsid w:val="00C67DD5"/>
    <w:rsid w:val="00C70097"/>
    <w:rsid w:val="00C700E7"/>
    <w:rsid w:val="00C7018F"/>
    <w:rsid w:val="00C70448"/>
    <w:rsid w:val="00C70472"/>
    <w:rsid w:val="00C707A3"/>
    <w:rsid w:val="00C70895"/>
    <w:rsid w:val="00C71BFB"/>
    <w:rsid w:val="00C72012"/>
    <w:rsid w:val="00C72228"/>
    <w:rsid w:val="00C72764"/>
    <w:rsid w:val="00C72822"/>
    <w:rsid w:val="00C729F0"/>
    <w:rsid w:val="00C72A53"/>
    <w:rsid w:val="00C72C4D"/>
    <w:rsid w:val="00C73384"/>
    <w:rsid w:val="00C733A9"/>
    <w:rsid w:val="00C733F4"/>
    <w:rsid w:val="00C7362E"/>
    <w:rsid w:val="00C73BBA"/>
    <w:rsid w:val="00C73E6F"/>
    <w:rsid w:val="00C74081"/>
    <w:rsid w:val="00C74152"/>
    <w:rsid w:val="00C742EB"/>
    <w:rsid w:val="00C744FA"/>
    <w:rsid w:val="00C745E6"/>
    <w:rsid w:val="00C7489B"/>
    <w:rsid w:val="00C74EB8"/>
    <w:rsid w:val="00C75629"/>
    <w:rsid w:val="00C759B5"/>
    <w:rsid w:val="00C75F6F"/>
    <w:rsid w:val="00C76192"/>
    <w:rsid w:val="00C7656D"/>
    <w:rsid w:val="00C767E1"/>
    <w:rsid w:val="00C768CF"/>
    <w:rsid w:val="00C76E2A"/>
    <w:rsid w:val="00C77113"/>
    <w:rsid w:val="00C7754E"/>
    <w:rsid w:val="00C77821"/>
    <w:rsid w:val="00C778EF"/>
    <w:rsid w:val="00C77D2E"/>
    <w:rsid w:val="00C77DDF"/>
    <w:rsid w:val="00C805F6"/>
    <w:rsid w:val="00C809B2"/>
    <w:rsid w:val="00C80E27"/>
    <w:rsid w:val="00C80E33"/>
    <w:rsid w:val="00C80E6B"/>
    <w:rsid w:val="00C80ED1"/>
    <w:rsid w:val="00C81F5D"/>
    <w:rsid w:val="00C81FB1"/>
    <w:rsid w:val="00C8216B"/>
    <w:rsid w:val="00C821B8"/>
    <w:rsid w:val="00C82C61"/>
    <w:rsid w:val="00C82E14"/>
    <w:rsid w:val="00C82F1C"/>
    <w:rsid w:val="00C834F2"/>
    <w:rsid w:val="00C83B64"/>
    <w:rsid w:val="00C8412C"/>
    <w:rsid w:val="00C84700"/>
    <w:rsid w:val="00C856E2"/>
    <w:rsid w:val="00C858DE"/>
    <w:rsid w:val="00C859F6"/>
    <w:rsid w:val="00C85A51"/>
    <w:rsid w:val="00C860FF"/>
    <w:rsid w:val="00C86312"/>
    <w:rsid w:val="00C86529"/>
    <w:rsid w:val="00C86650"/>
    <w:rsid w:val="00C86751"/>
    <w:rsid w:val="00C86852"/>
    <w:rsid w:val="00C86C46"/>
    <w:rsid w:val="00C872A0"/>
    <w:rsid w:val="00C87DAC"/>
    <w:rsid w:val="00C90C6A"/>
    <w:rsid w:val="00C90D91"/>
    <w:rsid w:val="00C90E90"/>
    <w:rsid w:val="00C91562"/>
    <w:rsid w:val="00C921B3"/>
    <w:rsid w:val="00C92655"/>
    <w:rsid w:val="00C92BAC"/>
    <w:rsid w:val="00C93CF8"/>
    <w:rsid w:val="00C9440C"/>
    <w:rsid w:val="00C94728"/>
    <w:rsid w:val="00C949D1"/>
    <w:rsid w:val="00C94C94"/>
    <w:rsid w:val="00C9503A"/>
    <w:rsid w:val="00C95047"/>
    <w:rsid w:val="00C9555E"/>
    <w:rsid w:val="00C96075"/>
    <w:rsid w:val="00C968A1"/>
    <w:rsid w:val="00C968D8"/>
    <w:rsid w:val="00C96AAB"/>
    <w:rsid w:val="00C96B9C"/>
    <w:rsid w:val="00C97101"/>
    <w:rsid w:val="00C974C3"/>
    <w:rsid w:val="00CA0857"/>
    <w:rsid w:val="00CA09D1"/>
    <w:rsid w:val="00CA0D2C"/>
    <w:rsid w:val="00CA0E17"/>
    <w:rsid w:val="00CA1786"/>
    <w:rsid w:val="00CA2560"/>
    <w:rsid w:val="00CA2692"/>
    <w:rsid w:val="00CA31A0"/>
    <w:rsid w:val="00CA32F3"/>
    <w:rsid w:val="00CA3A5B"/>
    <w:rsid w:val="00CA3CBB"/>
    <w:rsid w:val="00CA3E5B"/>
    <w:rsid w:val="00CA40A3"/>
    <w:rsid w:val="00CA489E"/>
    <w:rsid w:val="00CA4C5B"/>
    <w:rsid w:val="00CA4E9C"/>
    <w:rsid w:val="00CA5585"/>
    <w:rsid w:val="00CA58A4"/>
    <w:rsid w:val="00CA622D"/>
    <w:rsid w:val="00CA64AB"/>
    <w:rsid w:val="00CA66A5"/>
    <w:rsid w:val="00CA66BD"/>
    <w:rsid w:val="00CA67F9"/>
    <w:rsid w:val="00CA6888"/>
    <w:rsid w:val="00CA6A03"/>
    <w:rsid w:val="00CA6DCA"/>
    <w:rsid w:val="00CA702A"/>
    <w:rsid w:val="00CA715D"/>
    <w:rsid w:val="00CA719E"/>
    <w:rsid w:val="00CA7318"/>
    <w:rsid w:val="00CA731E"/>
    <w:rsid w:val="00CA7F0C"/>
    <w:rsid w:val="00CB0300"/>
    <w:rsid w:val="00CB0362"/>
    <w:rsid w:val="00CB1CF5"/>
    <w:rsid w:val="00CB1EFB"/>
    <w:rsid w:val="00CB2020"/>
    <w:rsid w:val="00CB21F4"/>
    <w:rsid w:val="00CB2736"/>
    <w:rsid w:val="00CB2AD0"/>
    <w:rsid w:val="00CB2C6A"/>
    <w:rsid w:val="00CB2E62"/>
    <w:rsid w:val="00CB3279"/>
    <w:rsid w:val="00CB348E"/>
    <w:rsid w:val="00CB38CA"/>
    <w:rsid w:val="00CB3E0F"/>
    <w:rsid w:val="00CB4555"/>
    <w:rsid w:val="00CB45C4"/>
    <w:rsid w:val="00CB4F82"/>
    <w:rsid w:val="00CB53B9"/>
    <w:rsid w:val="00CB5A2F"/>
    <w:rsid w:val="00CB5B31"/>
    <w:rsid w:val="00CB5B86"/>
    <w:rsid w:val="00CB6645"/>
    <w:rsid w:val="00CB6BB6"/>
    <w:rsid w:val="00CC0302"/>
    <w:rsid w:val="00CC032B"/>
    <w:rsid w:val="00CC0420"/>
    <w:rsid w:val="00CC0B64"/>
    <w:rsid w:val="00CC0BA0"/>
    <w:rsid w:val="00CC0C8A"/>
    <w:rsid w:val="00CC1798"/>
    <w:rsid w:val="00CC198C"/>
    <w:rsid w:val="00CC1B91"/>
    <w:rsid w:val="00CC1CAD"/>
    <w:rsid w:val="00CC2123"/>
    <w:rsid w:val="00CC309B"/>
    <w:rsid w:val="00CC30B2"/>
    <w:rsid w:val="00CC3662"/>
    <w:rsid w:val="00CC3EF1"/>
    <w:rsid w:val="00CC4409"/>
    <w:rsid w:val="00CC44DD"/>
    <w:rsid w:val="00CC45EC"/>
    <w:rsid w:val="00CC46A8"/>
    <w:rsid w:val="00CC5829"/>
    <w:rsid w:val="00CC598E"/>
    <w:rsid w:val="00CC665B"/>
    <w:rsid w:val="00CC6776"/>
    <w:rsid w:val="00CC686D"/>
    <w:rsid w:val="00CC6C6C"/>
    <w:rsid w:val="00CC72A0"/>
    <w:rsid w:val="00CC78AF"/>
    <w:rsid w:val="00CC78C6"/>
    <w:rsid w:val="00CC78CD"/>
    <w:rsid w:val="00CC7A51"/>
    <w:rsid w:val="00CC7AB5"/>
    <w:rsid w:val="00CC7C17"/>
    <w:rsid w:val="00CC7FA9"/>
    <w:rsid w:val="00CD084D"/>
    <w:rsid w:val="00CD0E92"/>
    <w:rsid w:val="00CD1040"/>
    <w:rsid w:val="00CD10A2"/>
    <w:rsid w:val="00CD168F"/>
    <w:rsid w:val="00CD17CC"/>
    <w:rsid w:val="00CD18D5"/>
    <w:rsid w:val="00CD1B62"/>
    <w:rsid w:val="00CD20B1"/>
    <w:rsid w:val="00CD26CB"/>
    <w:rsid w:val="00CD378C"/>
    <w:rsid w:val="00CD37B9"/>
    <w:rsid w:val="00CD3803"/>
    <w:rsid w:val="00CD3979"/>
    <w:rsid w:val="00CD4093"/>
    <w:rsid w:val="00CD44FD"/>
    <w:rsid w:val="00CD52E1"/>
    <w:rsid w:val="00CD5B3F"/>
    <w:rsid w:val="00CD5EC8"/>
    <w:rsid w:val="00CD638C"/>
    <w:rsid w:val="00CD64C9"/>
    <w:rsid w:val="00CD6578"/>
    <w:rsid w:val="00CD6AED"/>
    <w:rsid w:val="00CD6B15"/>
    <w:rsid w:val="00CD7117"/>
    <w:rsid w:val="00CE006B"/>
    <w:rsid w:val="00CE00B4"/>
    <w:rsid w:val="00CE0381"/>
    <w:rsid w:val="00CE0428"/>
    <w:rsid w:val="00CE04A2"/>
    <w:rsid w:val="00CE12E5"/>
    <w:rsid w:val="00CE1749"/>
    <w:rsid w:val="00CE1EEF"/>
    <w:rsid w:val="00CE2188"/>
    <w:rsid w:val="00CE2388"/>
    <w:rsid w:val="00CE2686"/>
    <w:rsid w:val="00CE28F0"/>
    <w:rsid w:val="00CE2955"/>
    <w:rsid w:val="00CE2E61"/>
    <w:rsid w:val="00CE306F"/>
    <w:rsid w:val="00CE34BA"/>
    <w:rsid w:val="00CE3625"/>
    <w:rsid w:val="00CE36DE"/>
    <w:rsid w:val="00CE3791"/>
    <w:rsid w:val="00CE3C41"/>
    <w:rsid w:val="00CE3E0E"/>
    <w:rsid w:val="00CE454F"/>
    <w:rsid w:val="00CE5814"/>
    <w:rsid w:val="00CE582B"/>
    <w:rsid w:val="00CE5C07"/>
    <w:rsid w:val="00CE698B"/>
    <w:rsid w:val="00CE6E13"/>
    <w:rsid w:val="00CE71AA"/>
    <w:rsid w:val="00CE745F"/>
    <w:rsid w:val="00CE7521"/>
    <w:rsid w:val="00CE76BF"/>
    <w:rsid w:val="00CE7AD3"/>
    <w:rsid w:val="00CF017D"/>
    <w:rsid w:val="00CF0265"/>
    <w:rsid w:val="00CF0A59"/>
    <w:rsid w:val="00CF0DF6"/>
    <w:rsid w:val="00CF0EEB"/>
    <w:rsid w:val="00CF17FD"/>
    <w:rsid w:val="00CF19EC"/>
    <w:rsid w:val="00CF1CA2"/>
    <w:rsid w:val="00CF201A"/>
    <w:rsid w:val="00CF2046"/>
    <w:rsid w:val="00CF253A"/>
    <w:rsid w:val="00CF3092"/>
    <w:rsid w:val="00CF38DC"/>
    <w:rsid w:val="00CF3AB3"/>
    <w:rsid w:val="00CF4B54"/>
    <w:rsid w:val="00CF50C1"/>
    <w:rsid w:val="00CF57A9"/>
    <w:rsid w:val="00CF5832"/>
    <w:rsid w:val="00CF5CBA"/>
    <w:rsid w:val="00CF65DA"/>
    <w:rsid w:val="00CF6914"/>
    <w:rsid w:val="00CF7F32"/>
    <w:rsid w:val="00D0095F"/>
    <w:rsid w:val="00D015EA"/>
    <w:rsid w:val="00D01789"/>
    <w:rsid w:val="00D0218D"/>
    <w:rsid w:val="00D02429"/>
    <w:rsid w:val="00D025BD"/>
    <w:rsid w:val="00D0271A"/>
    <w:rsid w:val="00D02D6A"/>
    <w:rsid w:val="00D02DB9"/>
    <w:rsid w:val="00D03624"/>
    <w:rsid w:val="00D03B24"/>
    <w:rsid w:val="00D03C5E"/>
    <w:rsid w:val="00D03D0B"/>
    <w:rsid w:val="00D041AD"/>
    <w:rsid w:val="00D044FE"/>
    <w:rsid w:val="00D045A9"/>
    <w:rsid w:val="00D04899"/>
    <w:rsid w:val="00D04BA8"/>
    <w:rsid w:val="00D05366"/>
    <w:rsid w:val="00D05AC3"/>
    <w:rsid w:val="00D05CB5"/>
    <w:rsid w:val="00D05DD6"/>
    <w:rsid w:val="00D0614D"/>
    <w:rsid w:val="00D062A5"/>
    <w:rsid w:val="00D06346"/>
    <w:rsid w:val="00D0666A"/>
    <w:rsid w:val="00D07885"/>
    <w:rsid w:val="00D07E8D"/>
    <w:rsid w:val="00D1027D"/>
    <w:rsid w:val="00D103FA"/>
    <w:rsid w:val="00D109DC"/>
    <w:rsid w:val="00D11449"/>
    <w:rsid w:val="00D115DB"/>
    <w:rsid w:val="00D123B7"/>
    <w:rsid w:val="00D12D8A"/>
    <w:rsid w:val="00D131BC"/>
    <w:rsid w:val="00D133CD"/>
    <w:rsid w:val="00D13E78"/>
    <w:rsid w:val="00D14959"/>
    <w:rsid w:val="00D14B2C"/>
    <w:rsid w:val="00D150E7"/>
    <w:rsid w:val="00D15436"/>
    <w:rsid w:val="00D1566A"/>
    <w:rsid w:val="00D15D8D"/>
    <w:rsid w:val="00D16141"/>
    <w:rsid w:val="00D161BD"/>
    <w:rsid w:val="00D1681E"/>
    <w:rsid w:val="00D16CF9"/>
    <w:rsid w:val="00D17404"/>
    <w:rsid w:val="00D175A3"/>
    <w:rsid w:val="00D205E4"/>
    <w:rsid w:val="00D219F3"/>
    <w:rsid w:val="00D21A03"/>
    <w:rsid w:val="00D21F38"/>
    <w:rsid w:val="00D21FA6"/>
    <w:rsid w:val="00D2209D"/>
    <w:rsid w:val="00D2243A"/>
    <w:rsid w:val="00D233BE"/>
    <w:rsid w:val="00D239B6"/>
    <w:rsid w:val="00D24360"/>
    <w:rsid w:val="00D24408"/>
    <w:rsid w:val="00D24996"/>
    <w:rsid w:val="00D25AC5"/>
    <w:rsid w:val="00D25D00"/>
    <w:rsid w:val="00D25E9E"/>
    <w:rsid w:val="00D25F87"/>
    <w:rsid w:val="00D25FFA"/>
    <w:rsid w:val="00D262CE"/>
    <w:rsid w:val="00D26376"/>
    <w:rsid w:val="00D26709"/>
    <w:rsid w:val="00D26913"/>
    <w:rsid w:val="00D26B04"/>
    <w:rsid w:val="00D2730A"/>
    <w:rsid w:val="00D279B3"/>
    <w:rsid w:val="00D27A28"/>
    <w:rsid w:val="00D30C42"/>
    <w:rsid w:val="00D31A42"/>
    <w:rsid w:val="00D32968"/>
    <w:rsid w:val="00D32AF5"/>
    <w:rsid w:val="00D330D4"/>
    <w:rsid w:val="00D33259"/>
    <w:rsid w:val="00D3349C"/>
    <w:rsid w:val="00D3354A"/>
    <w:rsid w:val="00D33622"/>
    <w:rsid w:val="00D33892"/>
    <w:rsid w:val="00D33CF5"/>
    <w:rsid w:val="00D34941"/>
    <w:rsid w:val="00D34CA9"/>
    <w:rsid w:val="00D350AF"/>
    <w:rsid w:val="00D363F6"/>
    <w:rsid w:val="00D3644E"/>
    <w:rsid w:val="00D367F2"/>
    <w:rsid w:val="00D36B78"/>
    <w:rsid w:val="00D36B7A"/>
    <w:rsid w:val="00D36E16"/>
    <w:rsid w:val="00D36E43"/>
    <w:rsid w:val="00D370AD"/>
    <w:rsid w:val="00D37331"/>
    <w:rsid w:val="00D37A01"/>
    <w:rsid w:val="00D408FE"/>
    <w:rsid w:val="00D40B25"/>
    <w:rsid w:val="00D40C0A"/>
    <w:rsid w:val="00D40DE7"/>
    <w:rsid w:val="00D41010"/>
    <w:rsid w:val="00D41281"/>
    <w:rsid w:val="00D415F5"/>
    <w:rsid w:val="00D4191C"/>
    <w:rsid w:val="00D420C6"/>
    <w:rsid w:val="00D42475"/>
    <w:rsid w:val="00D4292E"/>
    <w:rsid w:val="00D44096"/>
    <w:rsid w:val="00D44323"/>
    <w:rsid w:val="00D44889"/>
    <w:rsid w:val="00D449E7"/>
    <w:rsid w:val="00D44A12"/>
    <w:rsid w:val="00D45011"/>
    <w:rsid w:val="00D4566B"/>
    <w:rsid w:val="00D45943"/>
    <w:rsid w:val="00D4690C"/>
    <w:rsid w:val="00D46B35"/>
    <w:rsid w:val="00D471FD"/>
    <w:rsid w:val="00D50C6E"/>
    <w:rsid w:val="00D515F0"/>
    <w:rsid w:val="00D5190E"/>
    <w:rsid w:val="00D51932"/>
    <w:rsid w:val="00D52981"/>
    <w:rsid w:val="00D52AF3"/>
    <w:rsid w:val="00D52FC3"/>
    <w:rsid w:val="00D531B7"/>
    <w:rsid w:val="00D5335C"/>
    <w:rsid w:val="00D537E4"/>
    <w:rsid w:val="00D5388C"/>
    <w:rsid w:val="00D53ADD"/>
    <w:rsid w:val="00D53B54"/>
    <w:rsid w:val="00D5412E"/>
    <w:rsid w:val="00D54A9C"/>
    <w:rsid w:val="00D54D95"/>
    <w:rsid w:val="00D550E7"/>
    <w:rsid w:val="00D5514E"/>
    <w:rsid w:val="00D5564C"/>
    <w:rsid w:val="00D55C4E"/>
    <w:rsid w:val="00D55DCC"/>
    <w:rsid w:val="00D55E9B"/>
    <w:rsid w:val="00D563DD"/>
    <w:rsid w:val="00D5669B"/>
    <w:rsid w:val="00D56BA4"/>
    <w:rsid w:val="00D574CE"/>
    <w:rsid w:val="00D57667"/>
    <w:rsid w:val="00D57EC1"/>
    <w:rsid w:val="00D600E1"/>
    <w:rsid w:val="00D6012B"/>
    <w:rsid w:val="00D6029F"/>
    <w:rsid w:val="00D60872"/>
    <w:rsid w:val="00D60DD6"/>
    <w:rsid w:val="00D61839"/>
    <w:rsid w:val="00D61981"/>
    <w:rsid w:val="00D61B13"/>
    <w:rsid w:val="00D620C5"/>
    <w:rsid w:val="00D62183"/>
    <w:rsid w:val="00D63B96"/>
    <w:rsid w:val="00D644C3"/>
    <w:rsid w:val="00D64773"/>
    <w:rsid w:val="00D649AB"/>
    <w:rsid w:val="00D651C7"/>
    <w:rsid w:val="00D653F7"/>
    <w:rsid w:val="00D654C8"/>
    <w:rsid w:val="00D65995"/>
    <w:rsid w:val="00D65A56"/>
    <w:rsid w:val="00D65EEE"/>
    <w:rsid w:val="00D66183"/>
    <w:rsid w:val="00D66A91"/>
    <w:rsid w:val="00D67407"/>
    <w:rsid w:val="00D67D89"/>
    <w:rsid w:val="00D70951"/>
    <w:rsid w:val="00D709CB"/>
    <w:rsid w:val="00D70A1E"/>
    <w:rsid w:val="00D71A18"/>
    <w:rsid w:val="00D71F3E"/>
    <w:rsid w:val="00D721DD"/>
    <w:rsid w:val="00D7371D"/>
    <w:rsid w:val="00D74034"/>
    <w:rsid w:val="00D74D43"/>
    <w:rsid w:val="00D75045"/>
    <w:rsid w:val="00D75A2C"/>
    <w:rsid w:val="00D76181"/>
    <w:rsid w:val="00D76577"/>
    <w:rsid w:val="00D766E2"/>
    <w:rsid w:val="00D76AB4"/>
    <w:rsid w:val="00D76AF4"/>
    <w:rsid w:val="00D76CEB"/>
    <w:rsid w:val="00D77065"/>
    <w:rsid w:val="00D77876"/>
    <w:rsid w:val="00D77C4D"/>
    <w:rsid w:val="00D80322"/>
    <w:rsid w:val="00D80D25"/>
    <w:rsid w:val="00D8105C"/>
    <w:rsid w:val="00D81208"/>
    <w:rsid w:val="00D81241"/>
    <w:rsid w:val="00D8188B"/>
    <w:rsid w:val="00D818B0"/>
    <w:rsid w:val="00D81BC1"/>
    <w:rsid w:val="00D81D1C"/>
    <w:rsid w:val="00D81E2E"/>
    <w:rsid w:val="00D81EF9"/>
    <w:rsid w:val="00D82084"/>
    <w:rsid w:val="00D8220A"/>
    <w:rsid w:val="00D82214"/>
    <w:rsid w:val="00D82224"/>
    <w:rsid w:val="00D823A7"/>
    <w:rsid w:val="00D8241E"/>
    <w:rsid w:val="00D826B8"/>
    <w:rsid w:val="00D8297D"/>
    <w:rsid w:val="00D830CA"/>
    <w:rsid w:val="00D83F1A"/>
    <w:rsid w:val="00D83FC0"/>
    <w:rsid w:val="00D843D0"/>
    <w:rsid w:val="00D84A19"/>
    <w:rsid w:val="00D854E7"/>
    <w:rsid w:val="00D85716"/>
    <w:rsid w:val="00D85AA7"/>
    <w:rsid w:val="00D86DCD"/>
    <w:rsid w:val="00D873D5"/>
    <w:rsid w:val="00D87901"/>
    <w:rsid w:val="00D87D6D"/>
    <w:rsid w:val="00D87FB1"/>
    <w:rsid w:val="00D90016"/>
    <w:rsid w:val="00D903CA"/>
    <w:rsid w:val="00D904E7"/>
    <w:rsid w:val="00D915C0"/>
    <w:rsid w:val="00D9169A"/>
    <w:rsid w:val="00D91D2B"/>
    <w:rsid w:val="00D91D45"/>
    <w:rsid w:val="00D92CB7"/>
    <w:rsid w:val="00D92CFF"/>
    <w:rsid w:val="00D9311F"/>
    <w:rsid w:val="00D9377E"/>
    <w:rsid w:val="00D938EB"/>
    <w:rsid w:val="00D93E8A"/>
    <w:rsid w:val="00D94FCC"/>
    <w:rsid w:val="00D95678"/>
    <w:rsid w:val="00D95AB1"/>
    <w:rsid w:val="00D95D93"/>
    <w:rsid w:val="00D95E34"/>
    <w:rsid w:val="00D9610C"/>
    <w:rsid w:val="00D962DE"/>
    <w:rsid w:val="00D963BE"/>
    <w:rsid w:val="00D96AF4"/>
    <w:rsid w:val="00D96BF0"/>
    <w:rsid w:val="00D96C90"/>
    <w:rsid w:val="00D96E38"/>
    <w:rsid w:val="00D96F73"/>
    <w:rsid w:val="00D973F6"/>
    <w:rsid w:val="00D974EC"/>
    <w:rsid w:val="00D97B94"/>
    <w:rsid w:val="00DA060B"/>
    <w:rsid w:val="00DA094A"/>
    <w:rsid w:val="00DA0D84"/>
    <w:rsid w:val="00DA101B"/>
    <w:rsid w:val="00DA10AF"/>
    <w:rsid w:val="00DA117B"/>
    <w:rsid w:val="00DA15C7"/>
    <w:rsid w:val="00DA15D9"/>
    <w:rsid w:val="00DA1838"/>
    <w:rsid w:val="00DA1A41"/>
    <w:rsid w:val="00DA1BC0"/>
    <w:rsid w:val="00DA2367"/>
    <w:rsid w:val="00DA244E"/>
    <w:rsid w:val="00DA2D39"/>
    <w:rsid w:val="00DA365C"/>
    <w:rsid w:val="00DA39C7"/>
    <w:rsid w:val="00DA3CF0"/>
    <w:rsid w:val="00DA4294"/>
    <w:rsid w:val="00DA4398"/>
    <w:rsid w:val="00DA49B9"/>
    <w:rsid w:val="00DA58CB"/>
    <w:rsid w:val="00DA5EE6"/>
    <w:rsid w:val="00DA63A5"/>
    <w:rsid w:val="00DA6482"/>
    <w:rsid w:val="00DA65AC"/>
    <w:rsid w:val="00DA7162"/>
    <w:rsid w:val="00DA738E"/>
    <w:rsid w:val="00DA749C"/>
    <w:rsid w:val="00DA7944"/>
    <w:rsid w:val="00DA7D04"/>
    <w:rsid w:val="00DB00DC"/>
    <w:rsid w:val="00DB0416"/>
    <w:rsid w:val="00DB04D6"/>
    <w:rsid w:val="00DB0F04"/>
    <w:rsid w:val="00DB1761"/>
    <w:rsid w:val="00DB1975"/>
    <w:rsid w:val="00DB1ABE"/>
    <w:rsid w:val="00DB1BE4"/>
    <w:rsid w:val="00DB23D5"/>
    <w:rsid w:val="00DB25FB"/>
    <w:rsid w:val="00DB2692"/>
    <w:rsid w:val="00DB3023"/>
    <w:rsid w:val="00DB3B47"/>
    <w:rsid w:val="00DB3B9E"/>
    <w:rsid w:val="00DB3D42"/>
    <w:rsid w:val="00DB3FE9"/>
    <w:rsid w:val="00DB400F"/>
    <w:rsid w:val="00DB41FC"/>
    <w:rsid w:val="00DB44A7"/>
    <w:rsid w:val="00DB4792"/>
    <w:rsid w:val="00DB48A4"/>
    <w:rsid w:val="00DB5014"/>
    <w:rsid w:val="00DB5C17"/>
    <w:rsid w:val="00DB61B3"/>
    <w:rsid w:val="00DB6B86"/>
    <w:rsid w:val="00DB72E6"/>
    <w:rsid w:val="00DB7591"/>
    <w:rsid w:val="00DB7F23"/>
    <w:rsid w:val="00DC03F3"/>
    <w:rsid w:val="00DC0EE3"/>
    <w:rsid w:val="00DC12BA"/>
    <w:rsid w:val="00DC1602"/>
    <w:rsid w:val="00DC19FC"/>
    <w:rsid w:val="00DC1D6D"/>
    <w:rsid w:val="00DC25D8"/>
    <w:rsid w:val="00DC2A9F"/>
    <w:rsid w:val="00DC2F8B"/>
    <w:rsid w:val="00DC31E4"/>
    <w:rsid w:val="00DC34B1"/>
    <w:rsid w:val="00DC3B95"/>
    <w:rsid w:val="00DC3D67"/>
    <w:rsid w:val="00DC4564"/>
    <w:rsid w:val="00DC46E5"/>
    <w:rsid w:val="00DC485C"/>
    <w:rsid w:val="00DC4AEC"/>
    <w:rsid w:val="00DC4C22"/>
    <w:rsid w:val="00DC4D62"/>
    <w:rsid w:val="00DC51FD"/>
    <w:rsid w:val="00DC5399"/>
    <w:rsid w:val="00DC54E8"/>
    <w:rsid w:val="00DC5934"/>
    <w:rsid w:val="00DC61F2"/>
    <w:rsid w:val="00DC6CB9"/>
    <w:rsid w:val="00DC6FB0"/>
    <w:rsid w:val="00DC748F"/>
    <w:rsid w:val="00DC7675"/>
    <w:rsid w:val="00DC798E"/>
    <w:rsid w:val="00DC7C5F"/>
    <w:rsid w:val="00DC7EBD"/>
    <w:rsid w:val="00DC7FDF"/>
    <w:rsid w:val="00DD1A28"/>
    <w:rsid w:val="00DD2064"/>
    <w:rsid w:val="00DD29D1"/>
    <w:rsid w:val="00DD2C79"/>
    <w:rsid w:val="00DD2FCB"/>
    <w:rsid w:val="00DD34A7"/>
    <w:rsid w:val="00DD34F8"/>
    <w:rsid w:val="00DD3624"/>
    <w:rsid w:val="00DD370E"/>
    <w:rsid w:val="00DD3A14"/>
    <w:rsid w:val="00DD41A6"/>
    <w:rsid w:val="00DD469E"/>
    <w:rsid w:val="00DD479D"/>
    <w:rsid w:val="00DD48A6"/>
    <w:rsid w:val="00DD4B65"/>
    <w:rsid w:val="00DD4CFC"/>
    <w:rsid w:val="00DD518B"/>
    <w:rsid w:val="00DD5887"/>
    <w:rsid w:val="00DD5C7D"/>
    <w:rsid w:val="00DD6145"/>
    <w:rsid w:val="00DD73F5"/>
    <w:rsid w:val="00DD7782"/>
    <w:rsid w:val="00DD7C71"/>
    <w:rsid w:val="00DD7EFA"/>
    <w:rsid w:val="00DE0129"/>
    <w:rsid w:val="00DE0D8F"/>
    <w:rsid w:val="00DE127D"/>
    <w:rsid w:val="00DE190F"/>
    <w:rsid w:val="00DE1CB8"/>
    <w:rsid w:val="00DE1CEA"/>
    <w:rsid w:val="00DE1D86"/>
    <w:rsid w:val="00DE1E68"/>
    <w:rsid w:val="00DE2072"/>
    <w:rsid w:val="00DE35B4"/>
    <w:rsid w:val="00DE3BE4"/>
    <w:rsid w:val="00DE4610"/>
    <w:rsid w:val="00DE4819"/>
    <w:rsid w:val="00DE4BD3"/>
    <w:rsid w:val="00DE4C42"/>
    <w:rsid w:val="00DE5306"/>
    <w:rsid w:val="00DE53D9"/>
    <w:rsid w:val="00DE5413"/>
    <w:rsid w:val="00DE57A3"/>
    <w:rsid w:val="00DE5B60"/>
    <w:rsid w:val="00DE5B92"/>
    <w:rsid w:val="00DE5CE8"/>
    <w:rsid w:val="00DE61A1"/>
    <w:rsid w:val="00DE6CB6"/>
    <w:rsid w:val="00DE701E"/>
    <w:rsid w:val="00DE732C"/>
    <w:rsid w:val="00DF0F07"/>
    <w:rsid w:val="00DF147E"/>
    <w:rsid w:val="00DF15F3"/>
    <w:rsid w:val="00DF19C7"/>
    <w:rsid w:val="00DF1BAD"/>
    <w:rsid w:val="00DF1D4A"/>
    <w:rsid w:val="00DF1E77"/>
    <w:rsid w:val="00DF2229"/>
    <w:rsid w:val="00DF2821"/>
    <w:rsid w:val="00DF2D76"/>
    <w:rsid w:val="00DF2E68"/>
    <w:rsid w:val="00DF3017"/>
    <w:rsid w:val="00DF32C0"/>
    <w:rsid w:val="00DF371A"/>
    <w:rsid w:val="00DF3BAB"/>
    <w:rsid w:val="00DF4743"/>
    <w:rsid w:val="00DF49E3"/>
    <w:rsid w:val="00DF4B33"/>
    <w:rsid w:val="00DF4F54"/>
    <w:rsid w:val="00DF5262"/>
    <w:rsid w:val="00DF5AF5"/>
    <w:rsid w:val="00DF5B01"/>
    <w:rsid w:val="00DF63F9"/>
    <w:rsid w:val="00DF65F2"/>
    <w:rsid w:val="00DF6EF7"/>
    <w:rsid w:val="00DF756A"/>
    <w:rsid w:val="00DF7732"/>
    <w:rsid w:val="00DF7800"/>
    <w:rsid w:val="00DF7A0C"/>
    <w:rsid w:val="00DF7E49"/>
    <w:rsid w:val="00DF7F2D"/>
    <w:rsid w:val="00DF7FB6"/>
    <w:rsid w:val="00E007C1"/>
    <w:rsid w:val="00E007C6"/>
    <w:rsid w:val="00E016EA"/>
    <w:rsid w:val="00E01744"/>
    <w:rsid w:val="00E017A1"/>
    <w:rsid w:val="00E01815"/>
    <w:rsid w:val="00E023E2"/>
    <w:rsid w:val="00E02A5E"/>
    <w:rsid w:val="00E02D64"/>
    <w:rsid w:val="00E02D8A"/>
    <w:rsid w:val="00E02ECF"/>
    <w:rsid w:val="00E03183"/>
    <w:rsid w:val="00E03D0A"/>
    <w:rsid w:val="00E0441F"/>
    <w:rsid w:val="00E047FB"/>
    <w:rsid w:val="00E05DA0"/>
    <w:rsid w:val="00E06356"/>
    <w:rsid w:val="00E065B2"/>
    <w:rsid w:val="00E0682B"/>
    <w:rsid w:val="00E068EF"/>
    <w:rsid w:val="00E06A6B"/>
    <w:rsid w:val="00E06CF6"/>
    <w:rsid w:val="00E07550"/>
    <w:rsid w:val="00E07849"/>
    <w:rsid w:val="00E0786C"/>
    <w:rsid w:val="00E07EF8"/>
    <w:rsid w:val="00E10029"/>
    <w:rsid w:val="00E103F6"/>
    <w:rsid w:val="00E105C0"/>
    <w:rsid w:val="00E1063A"/>
    <w:rsid w:val="00E10F4D"/>
    <w:rsid w:val="00E1117E"/>
    <w:rsid w:val="00E1180E"/>
    <w:rsid w:val="00E11A06"/>
    <w:rsid w:val="00E1244F"/>
    <w:rsid w:val="00E126A5"/>
    <w:rsid w:val="00E12D73"/>
    <w:rsid w:val="00E134A2"/>
    <w:rsid w:val="00E1356D"/>
    <w:rsid w:val="00E139B4"/>
    <w:rsid w:val="00E142F5"/>
    <w:rsid w:val="00E1466A"/>
    <w:rsid w:val="00E146FC"/>
    <w:rsid w:val="00E14904"/>
    <w:rsid w:val="00E149B8"/>
    <w:rsid w:val="00E14AAF"/>
    <w:rsid w:val="00E14E5E"/>
    <w:rsid w:val="00E155FE"/>
    <w:rsid w:val="00E15983"/>
    <w:rsid w:val="00E15D37"/>
    <w:rsid w:val="00E16529"/>
    <w:rsid w:val="00E1712C"/>
    <w:rsid w:val="00E17775"/>
    <w:rsid w:val="00E177B8"/>
    <w:rsid w:val="00E178D6"/>
    <w:rsid w:val="00E17B0D"/>
    <w:rsid w:val="00E17B6C"/>
    <w:rsid w:val="00E20017"/>
    <w:rsid w:val="00E20583"/>
    <w:rsid w:val="00E20AEA"/>
    <w:rsid w:val="00E20C09"/>
    <w:rsid w:val="00E21266"/>
    <w:rsid w:val="00E21B21"/>
    <w:rsid w:val="00E21C42"/>
    <w:rsid w:val="00E21E00"/>
    <w:rsid w:val="00E21EDF"/>
    <w:rsid w:val="00E2227A"/>
    <w:rsid w:val="00E2239E"/>
    <w:rsid w:val="00E22448"/>
    <w:rsid w:val="00E227F5"/>
    <w:rsid w:val="00E22ADC"/>
    <w:rsid w:val="00E22F4D"/>
    <w:rsid w:val="00E2376D"/>
    <w:rsid w:val="00E237AA"/>
    <w:rsid w:val="00E23B48"/>
    <w:rsid w:val="00E23BF8"/>
    <w:rsid w:val="00E240B2"/>
    <w:rsid w:val="00E24180"/>
    <w:rsid w:val="00E246B3"/>
    <w:rsid w:val="00E24773"/>
    <w:rsid w:val="00E24F64"/>
    <w:rsid w:val="00E2503B"/>
    <w:rsid w:val="00E255F3"/>
    <w:rsid w:val="00E256DC"/>
    <w:rsid w:val="00E25A27"/>
    <w:rsid w:val="00E25B2F"/>
    <w:rsid w:val="00E25F47"/>
    <w:rsid w:val="00E26F00"/>
    <w:rsid w:val="00E2765D"/>
    <w:rsid w:val="00E277E5"/>
    <w:rsid w:val="00E279F6"/>
    <w:rsid w:val="00E3040F"/>
    <w:rsid w:val="00E3044A"/>
    <w:rsid w:val="00E30499"/>
    <w:rsid w:val="00E30D4E"/>
    <w:rsid w:val="00E3135F"/>
    <w:rsid w:val="00E31AA8"/>
    <w:rsid w:val="00E32146"/>
    <w:rsid w:val="00E328C7"/>
    <w:rsid w:val="00E33132"/>
    <w:rsid w:val="00E332D9"/>
    <w:rsid w:val="00E33615"/>
    <w:rsid w:val="00E33717"/>
    <w:rsid w:val="00E33C58"/>
    <w:rsid w:val="00E340D7"/>
    <w:rsid w:val="00E343C4"/>
    <w:rsid w:val="00E344C8"/>
    <w:rsid w:val="00E344CE"/>
    <w:rsid w:val="00E353B2"/>
    <w:rsid w:val="00E355A0"/>
    <w:rsid w:val="00E356A4"/>
    <w:rsid w:val="00E3584C"/>
    <w:rsid w:val="00E35A34"/>
    <w:rsid w:val="00E35EC8"/>
    <w:rsid w:val="00E35EE9"/>
    <w:rsid w:val="00E365CE"/>
    <w:rsid w:val="00E36790"/>
    <w:rsid w:val="00E36870"/>
    <w:rsid w:val="00E36E4F"/>
    <w:rsid w:val="00E36EA7"/>
    <w:rsid w:val="00E3718A"/>
    <w:rsid w:val="00E37486"/>
    <w:rsid w:val="00E40735"/>
    <w:rsid w:val="00E40835"/>
    <w:rsid w:val="00E40A2C"/>
    <w:rsid w:val="00E412A2"/>
    <w:rsid w:val="00E41343"/>
    <w:rsid w:val="00E4149A"/>
    <w:rsid w:val="00E41A32"/>
    <w:rsid w:val="00E41C99"/>
    <w:rsid w:val="00E420E3"/>
    <w:rsid w:val="00E4236E"/>
    <w:rsid w:val="00E42F90"/>
    <w:rsid w:val="00E43014"/>
    <w:rsid w:val="00E43218"/>
    <w:rsid w:val="00E43BD1"/>
    <w:rsid w:val="00E43DBD"/>
    <w:rsid w:val="00E442ED"/>
    <w:rsid w:val="00E446E8"/>
    <w:rsid w:val="00E44DD9"/>
    <w:rsid w:val="00E450CC"/>
    <w:rsid w:val="00E45DC0"/>
    <w:rsid w:val="00E45E9F"/>
    <w:rsid w:val="00E46597"/>
    <w:rsid w:val="00E4670F"/>
    <w:rsid w:val="00E46898"/>
    <w:rsid w:val="00E469A8"/>
    <w:rsid w:val="00E47293"/>
    <w:rsid w:val="00E4739B"/>
    <w:rsid w:val="00E50309"/>
    <w:rsid w:val="00E50E0A"/>
    <w:rsid w:val="00E51076"/>
    <w:rsid w:val="00E5119E"/>
    <w:rsid w:val="00E5140A"/>
    <w:rsid w:val="00E514EB"/>
    <w:rsid w:val="00E51E20"/>
    <w:rsid w:val="00E52282"/>
    <w:rsid w:val="00E5231F"/>
    <w:rsid w:val="00E52856"/>
    <w:rsid w:val="00E52F72"/>
    <w:rsid w:val="00E5317F"/>
    <w:rsid w:val="00E531F5"/>
    <w:rsid w:val="00E534F9"/>
    <w:rsid w:val="00E53DC7"/>
    <w:rsid w:val="00E54405"/>
    <w:rsid w:val="00E547E2"/>
    <w:rsid w:val="00E54843"/>
    <w:rsid w:val="00E55A16"/>
    <w:rsid w:val="00E55DFA"/>
    <w:rsid w:val="00E57020"/>
    <w:rsid w:val="00E5744C"/>
    <w:rsid w:val="00E577D5"/>
    <w:rsid w:val="00E57AFA"/>
    <w:rsid w:val="00E57D93"/>
    <w:rsid w:val="00E57F01"/>
    <w:rsid w:val="00E57FE0"/>
    <w:rsid w:val="00E602A1"/>
    <w:rsid w:val="00E608E8"/>
    <w:rsid w:val="00E60B27"/>
    <w:rsid w:val="00E60DA3"/>
    <w:rsid w:val="00E6101F"/>
    <w:rsid w:val="00E611CC"/>
    <w:rsid w:val="00E61566"/>
    <w:rsid w:val="00E61FE6"/>
    <w:rsid w:val="00E62773"/>
    <w:rsid w:val="00E62A89"/>
    <w:rsid w:val="00E6314D"/>
    <w:rsid w:val="00E639B2"/>
    <w:rsid w:val="00E63A1A"/>
    <w:rsid w:val="00E63A59"/>
    <w:rsid w:val="00E63CA7"/>
    <w:rsid w:val="00E64298"/>
    <w:rsid w:val="00E644BE"/>
    <w:rsid w:val="00E6453D"/>
    <w:rsid w:val="00E6462C"/>
    <w:rsid w:val="00E651BD"/>
    <w:rsid w:val="00E65328"/>
    <w:rsid w:val="00E65718"/>
    <w:rsid w:val="00E65919"/>
    <w:rsid w:val="00E65940"/>
    <w:rsid w:val="00E659C8"/>
    <w:rsid w:val="00E65DE6"/>
    <w:rsid w:val="00E65ECB"/>
    <w:rsid w:val="00E65FA2"/>
    <w:rsid w:val="00E663A7"/>
    <w:rsid w:val="00E66EF1"/>
    <w:rsid w:val="00E6719F"/>
    <w:rsid w:val="00E673AD"/>
    <w:rsid w:val="00E67B86"/>
    <w:rsid w:val="00E67CD2"/>
    <w:rsid w:val="00E67FE9"/>
    <w:rsid w:val="00E70170"/>
    <w:rsid w:val="00E7022A"/>
    <w:rsid w:val="00E7049A"/>
    <w:rsid w:val="00E706FB"/>
    <w:rsid w:val="00E707BE"/>
    <w:rsid w:val="00E714B9"/>
    <w:rsid w:val="00E71561"/>
    <w:rsid w:val="00E71585"/>
    <w:rsid w:val="00E71FCF"/>
    <w:rsid w:val="00E72088"/>
    <w:rsid w:val="00E730D6"/>
    <w:rsid w:val="00E73204"/>
    <w:rsid w:val="00E7331C"/>
    <w:rsid w:val="00E73526"/>
    <w:rsid w:val="00E7353C"/>
    <w:rsid w:val="00E73908"/>
    <w:rsid w:val="00E739AF"/>
    <w:rsid w:val="00E742D4"/>
    <w:rsid w:val="00E745C0"/>
    <w:rsid w:val="00E74DD2"/>
    <w:rsid w:val="00E75146"/>
    <w:rsid w:val="00E75391"/>
    <w:rsid w:val="00E7585E"/>
    <w:rsid w:val="00E75A09"/>
    <w:rsid w:val="00E75F59"/>
    <w:rsid w:val="00E76179"/>
    <w:rsid w:val="00E76191"/>
    <w:rsid w:val="00E765C3"/>
    <w:rsid w:val="00E76919"/>
    <w:rsid w:val="00E770A0"/>
    <w:rsid w:val="00E77392"/>
    <w:rsid w:val="00E77A88"/>
    <w:rsid w:val="00E77A93"/>
    <w:rsid w:val="00E77F49"/>
    <w:rsid w:val="00E80542"/>
    <w:rsid w:val="00E80543"/>
    <w:rsid w:val="00E80F9F"/>
    <w:rsid w:val="00E81271"/>
    <w:rsid w:val="00E81462"/>
    <w:rsid w:val="00E815CF"/>
    <w:rsid w:val="00E81B96"/>
    <w:rsid w:val="00E8225E"/>
    <w:rsid w:val="00E824F9"/>
    <w:rsid w:val="00E830EB"/>
    <w:rsid w:val="00E83C68"/>
    <w:rsid w:val="00E83EC9"/>
    <w:rsid w:val="00E840F6"/>
    <w:rsid w:val="00E8413C"/>
    <w:rsid w:val="00E8467A"/>
    <w:rsid w:val="00E85148"/>
    <w:rsid w:val="00E853FE"/>
    <w:rsid w:val="00E85626"/>
    <w:rsid w:val="00E85677"/>
    <w:rsid w:val="00E857A5"/>
    <w:rsid w:val="00E859C5"/>
    <w:rsid w:val="00E85CF9"/>
    <w:rsid w:val="00E8606B"/>
    <w:rsid w:val="00E8614F"/>
    <w:rsid w:val="00E863C6"/>
    <w:rsid w:val="00E86620"/>
    <w:rsid w:val="00E86AFF"/>
    <w:rsid w:val="00E870D3"/>
    <w:rsid w:val="00E87258"/>
    <w:rsid w:val="00E87EC7"/>
    <w:rsid w:val="00E907E0"/>
    <w:rsid w:val="00E9084E"/>
    <w:rsid w:val="00E90D35"/>
    <w:rsid w:val="00E915A2"/>
    <w:rsid w:val="00E91A43"/>
    <w:rsid w:val="00E92743"/>
    <w:rsid w:val="00E93378"/>
    <w:rsid w:val="00E9344A"/>
    <w:rsid w:val="00E93DD1"/>
    <w:rsid w:val="00E93DF2"/>
    <w:rsid w:val="00E93EEE"/>
    <w:rsid w:val="00E944EF"/>
    <w:rsid w:val="00E945E6"/>
    <w:rsid w:val="00E94679"/>
    <w:rsid w:val="00E946E2"/>
    <w:rsid w:val="00E94B62"/>
    <w:rsid w:val="00E9515B"/>
    <w:rsid w:val="00E95F45"/>
    <w:rsid w:val="00E9646F"/>
    <w:rsid w:val="00E96894"/>
    <w:rsid w:val="00E96A74"/>
    <w:rsid w:val="00E96B19"/>
    <w:rsid w:val="00E96C14"/>
    <w:rsid w:val="00E96FFE"/>
    <w:rsid w:val="00E978DB"/>
    <w:rsid w:val="00E97BB2"/>
    <w:rsid w:val="00E97FE2"/>
    <w:rsid w:val="00EA0A28"/>
    <w:rsid w:val="00EA0CFD"/>
    <w:rsid w:val="00EA16E2"/>
    <w:rsid w:val="00EA1E4A"/>
    <w:rsid w:val="00EA2289"/>
    <w:rsid w:val="00EA23EF"/>
    <w:rsid w:val="00EA2767"/>
    <w:rsid w:val="00EA2945"/>
    <w:rsid w:val="00EA301A"/>
    <w:rsid w:val="00EA3113"/>
    <w:rsid w:val="00EA367C"/>
    <w:rsid w:val="00EA4D4D"/>
    <w:rsid w:val="00EA4DAE"/>
    <w:rsid w:val="00EA4F8B"/>
    <w:rsid w:val="00EA546E"/>
    <w:rsid w:val="00EA5AAC"/>
    <w:rsid w:val="00EA5D31"/>
    <w:rsid w:val="00EA5DA8"/>
    <w:rsid w:val="00EA5F97"/>
    <w:rsid w:val="00EA62E8"/>
    <w:rsid w:val="00EA6406"/>
    <w:rsid w:val="00EA67BC"/>
    <w:rsid w:val="00EA694E"/>
    <w:rsid w:val="00EA6DAA"/>
    <w:rsid w:val="00EA714C"/>
    <w:rsid w:val="00EA7692"/>
    <w:rsid w:val="00EA7CCF"/>
    <w:rsid w:val="00EB0273"/>
    <w:rsid w:val="00EB0906"/>
    <w:rsid w:val="00EB13C1"/>
    <w:rsid w:val="00EB170A"/>
    <w:rsid w:val="00EB1ABB"/>
    <w:rsid w:val="00EB1BA1"/>
    <w:rsid w:val="00EB22DD"/>
    <w:rsid w:val="00EB2C30"/>
    <w:rsid w:val="00EB2E1D"/>
    <w:rsid w:val="00EB35F2"/>
    <w:rsid w:val="00EB400C"/>
    <w:rsid w:val="00EB4F2D"/>
    <w:rsid w:val="00EB543E"/>
    <w:rsid w:val="00EB5447"/>
    <w:rsid w:val="00EB54A1"/>
    <w:rsid w:val="00EB6449"/>
    <w:rsid w:val="00EB6EBC"/>
    <w:rsid w:val="00EB7314"/>
    <w:rsid w:val="00EB74F1"/>
    <w:rsid w:val="00EB774E"/>
    <w:rsid w:val="00EC0D10"/>
    <w:rsid w:val="00EC1013"/>
    <w:rsid w:val="00EC127D"/>
    <w:rsid w:val="00EC1926"/>
    <w:rsid w:val="00EC19AA"/>
    <w:rsid w:val="00EC214B"/>
    <w:rsid w:val="00EC2227"/>
    <w:rsid w:val="00EC2337"/>
    <w:rsid w:val="00EC2450"/>
    <w:rsid w:val="00EC2864"/>
    <w:rsid w:val="00EC28F4"/>
    <w:rsid w:val="00EC3300"/>
    <w:rsid w:val="00EC3383"/>
    <w:rsid w:val="00EC372F"/>
    <w:rsid w:val="00EC38A0"/>
    <w:rsid w:val="00EC3A64"/>
    <w:rsid w:val="00EC3D6F"/>
    <w:rsid w:val="00EC41D7"/>
    <w:rsid w:val="00EC4583"/>
    <w:rsid w:val="00EC45F9"/>
    <w:rsid w:val="00EC4725"/>
    <w:rsid w:val="00EC47F4"/>
    <w:rsid w:val="00EC6235"/>
    <w:rsid w:val="00EC664F"/>
    <w:rsid w:val="00EC6774"/>
    <w:rsid w:val="00EC725B"/>
    <w:rsid w:val="00ED01A4"/>
    <w:rsid w:val="00ED0AA8"/>
    <w:rsid w:val="00ED0FBC"/>
    <w:rsid w:val="00ED1286"/>
    <w:rsid w:val="00ED16AF"/>
    <w:rsid w:val="00ED2519"/>
    <w:rsid w:val="00ED2B60"/>
    <w:rsid w:val="00ED2D22"/>
    <w:rsid w:val="00ED2F80"/>
    <w:rsid w:val="00ED3296"/>
    <w:rsid w:val="00ED3CB8"/>
    <w:rsid w:val="00ED3F90"/>
    <w:rsid w:val="00ED3FF2"/>
    <w:rsid w:val="00ED42CE"/>
    <w:rsid w:val="00ED4498"/>
    <w:rsid w:val="00ED497A"/>
    <w:rsid w:val="00ED5236"/>
    <w:rsid w:val="00ED5838"/>
    <w:rsid w:val="00ED5876"/>
    <w:rsid w:val="00ED5A1D"/>
    <w:rsid w:val="00ED604F"/>
    <w:rsid w:val="00ED6594"/>
    <w:rsid w:val="00ED7113"/>
    <w:rsid w:val="00ED7919"/>
    <w:rsid w:val="00ED7AD3"/>
    <w:rsid w:val="00ED7C63"/>
    <w:rsid w:val="00EE020D"/>
    <w:rsid w:val="00EE0541"/>
    <w:rsid w:val="00EE0647"/>
    <w:rsid w:val="00EE083C"/>
    <w:rsid w:val="00EE0BC3"/>
    <w:rsid w:val="00EE146A"/>
    <w:rsid w:val="00EE15F9"/>
    <w:rsid w:val="00EE17E0"/>
    <w:rsid w:val="00EE18F2"/>
    <w:rsid w:val="00EE1A62"/>
    <w:rsid w:val="00EE1D10"/>
    <w:rsid w:val="00EE2007"/>
    <w:rsid w:val="00EE22B1"/>
    <w:rsid w:val="00EE2C1E"/>
    <w:rsid w:val="00EE31E0"/>
    <w:rsid w:val="00EE32F9"/>
    <w:rsid w:val="00EE34CB"/>
    <w:rsid w:val="00EE36BD"/>
    <w:rsid w:val="00EE3C40"/>
    <w:rsid w:val="00EE3FCB"/>
    <w:rsid w:val="00EE4084"/>
    <w:rsid w:val="00EE4409"/>
    <w:rsid w:val="00EE49FC"/>
    <w:rsid w:val="00EE4DDE"/>
    <w:rsid w:val="00EE4E74"/>
    <w:rsid w:val="00EE5435"/>
    <w:rsid w:val="00EE5BD2"/>
    <w:rsid w:val="00EE5C24"/>
    <w:rsid w:val="00EE601A"/>
    <w:rsid w:val="00EE6114"/>
    <w:rsid w:val="00EE623E"/>
    <w:rsid w:val="00EE6BFF"/>
    <w:rsid w:val="00EE6DA1"/>
    <w:rsid w:val="00EE6F38"/>
    <w:rsid w:val="00EE7DCC"/>
    <w:rsid w:val="00EF02B3"/>
    <w:rsid w:val="00EF03A8"/>
    <w:rsid w:val="00EF05E1"/>
    <w:rsid w:val="00EF09CF"/>
    <w:rsid w:val="00EF0DE2"/>
    <w:rsid w:val="00EF0FC0"/>
    <w:rsid w:val="00EF133B"/>
    <w:rsid w:val="00EF1645"/>
    <w:rsid w:val="00EF17D8"/>
    <w:rsid w:val="00EF1B73"/>
    <w:rsid w:val="00EF21CF"/>
    <w:rsid w:val="00EF23B4"/>
    <w:rsid w:val="00EF259C"/>
    <w:rsid w:val="00EF30AE"/>
    <w:rsid w:val="00EF3849"/>
    <w:rsid w:val="00EF387F"/>
    <w:rsid w:val="00EF3FAD"/>
    <w:rsid w:val="00EF436D"/>
    <w:rsid w:val="00EF494A"/>
    <w:rsid w:val="00EF5284"/>
    <w:rsid w:val="00EF52EC"/>
    <w:rsid w:val="00EF5429"/>
    <w:rsid w:val="00EF57D0"/>
    <w:rsid w:val="00EF6249"/>
    <w:rsid w:val="00EF6540"/>
    <w:rsid w:val="00EF6F29"/>
    <w:rsid w:val="00EF7076"/>
    <w:rsid w:val="00EF7115"/>
    <w:rsid w:val="00EF75A6"/>
    <w:rsid w:val="00EF7B7F"/>
    <w:rsid w:val="00EF7D3B"/>
    <w:rsid w:val="00EF7DBB"/>
    <w:rsid w:val="00F0004C"/>
    <w:rsid w:val="00F00272"/>
    <w:rsid w:val="00F004E8"/>
    <w:rsid w:val="00F008FC"/>
    <w:rsid w:val="00F009B5"/>
    <w:rsid w:val="00F009C6"/>
    <w:rsid w:val="00F00CEF"/>
    <w:rsid w:val="00F0118F"/>
    <w:rsid w:val="00F013C3"/>
    <w:rsid w:val="00F01530"/>
    <w:rsid w:val="00F01897"/>
    <w:rsid w:val="00F018C5"/>
    <w:rsid w:val="00F01CAB"/>
    <w:rsid w:val="00F01D8F"/>
    <w:rsid w:val="00F022EA"/>
    <w:rsid w:val="00F02320"/>
    <w:rsid w:val="00F0270F"/>
    <w:rsid w:val="00F0388B"/>
    <w:rsid w:val="00F03C24"/>
    <w:rsid w:val="00F03C4F"/>
    <w:rsid w:val="00F03CB4"/>
    <w:rsid w:val="00F03F71"/>
    <w:rsid w:val="00F040F6"/>
    <w:rsid w:val="00F0447A"/>
    <w:rsid w:val="00F0496A"/>
    <w:rsid w:val="00F04F18"/>
    <w:rsid w:val="00F05425"/>
    <w:rsid w:val="00F05569"/>
    <w:rsid w:val="00F05D85"/>
    <w:rsid w:val="00F06087"/>
    <w:rsid w:val="00F063CF"/>
    <w:rsid w:val="00F072B2"/>
    <w:rsid w:val="00F072F3"/>
    <w:rsid w:val="00F075FC"/>
    <w:rsid w:val="00F07641"/>
    <w:rsid w:val="00F07920"/>
    <w:rsid w:val="00F07D53"/>
    <w:rsid w:val="00F10464"/>
    <w:rsid w:val="00F10628"/>
    <w:rsid w:val="00F10989"/>
    <w:rsid w:val="00F10D84"/>
    <w:rsid w:val="00F10F8A"/>
    <w:rsid w:val="00F1137F"/>
    <w:rsid w:val="00F114AF"/>
    <w:rsid w:val="00F11564"/>
    <w:rsid w:val="00F1158A"/>
    <w:rsid w:val="00F117B2"/>
    <w:rsid w:val="00F12597"/>
    <w:rsid w:val="00F126AF"/>
    <w:rsid w:val="00F12E93"/>
    <w:rsid w:val="00F12FBC"/>
    <w:rsid w:val="00F139E0"/>
    <w:rsid w:val="00F146B6"/>
    <w:rsid w:val="00F1477A"/>
    <w:rsid w:val="00F14A59"/>
    <w:rsid w:val="00F14B6D"/>
    <w:rsid w:val="00F14D48"/>
    <w:rsid w:val="00F152B9"/>
    <w:rsid w:val="00F15A54"/>
    <w:rsid w:val="00F15DBB"/>
    <w:rsid w:val="00F167E8"/>
    <w:rsid w:val="00F16A18"/>
    <w:rsid w:val="00F16A29"/>
    <w:rsid w:val="00F1756B"/>
    <w:rsid w:val="00F176F8"/>
    <w:rsid w:val="00F17B83"/>
    <w:rsid w:val="00F17D08"/>
    <w:rsid w:val="00F206C1"/>
    <w:rsid w:val="00F20A7A"/>
    <w:rsid w:val="00F21759"/>
    <w:rsid w:val="00F21A0B"/>
    <w:rsid w:val="00F21D21"/>
    <w:rsid w:val="00F22527"/>
    <w:rsid w:val="00F232C2"/>
    <w:rsid w:val="00F233D8"/>
    <w:rsid w:val="00F238D3"/>
    <w:rsid w:val="00F23DC9"/>
    <w:rsid w:val="00F2450B"/>
    <w:rsid w:val="00F25130"/>
    <w:rsid w:val="00F252CF"/>
    <w:rsid w:val="00F253EB"/>
    <w:rsid w:val="00F25898"/>
    <w:rsid w:val="00F25A41"/>
    <w:rsid w:val="00F25BAA"/>
    <w:rsid w:val="00F25E8E"/>
    <w:rsid w:val="00F25F81"/>
    <w:rsid w:val="00F2631B"/>
    <w:rsid w:val="00F2683D"/>
    <w:rsid w:val="00F27054"/>
    <w:rsid w:val="00F2732A"/>
    <w:rsid w:val="00F27BF7"/>
    <w:rsid w:val="00F27CAF"/>
    <w:rsid w:val="00F3040C"/>
    <w:rsid w:val="00F304A0"/>
    <w:rsid w:val="00F30982"/>
    <w:rsid w:val="00F3132A"/>
    <w:rsid w:val="00F3143B"/>
    <w:rsid w:val="00F3146D"/>
    <w:rsid w:val="00F316B0"/>
    <w:rsid w:val="00F316D2"/>
    <w:rsid w:val="00F31725"/>
    <w:rsid w:val="00F3177D"/>
    <w:rsid w:val="00F321F4"/>
    <w:rsid w:val="00F32618"/>
    <w:rsid w:val="00F3262E"/>
    <w:rsid w:val="00F3267B"/>
    <w:rsid w:val="00F32856"/>
    <w:rsid w:val="00F32BEF"/>
    <w:rsid w:val="00F331CF"/>
    <w:rsid w:val="00F33389"/>
    <w:rsid w:val="00F33A03"/>
    <w:rsid w:val="00F34429"/>
    <w:rsid w:val="00F34536"/>
    <w:rsid w:val="00F34838"/>
    <w:rsid w:val="00F34D1D"/>
    <w:rsid w:val="00F35180"/>
    <w:rsid w:val="00F3521F"/>
    <w:rsid w:val="00F3596E"/>
    <w:rsid w:val="00F360A6"/>
    <w:rsid w:val="00F36121"/>
    <w:rsid w:val="00F3680B"/>
    <w:rsid w:val="00F37286"/>
    <w:rsid w:val="00F377E4"/>
    <w:rsid w:val="00F377EB"/>
    <w:rsid w:val="00F37AA0"/>
    <w:rsid w:val="00F37B7D"/>
    <w:rsid w:val="00F37CB8"/>
    <w:rsid w:val="00F4040F"/>
    <w:rsid w:val="00F405CB"/>
    <w:rsid w:val="00F406DF"/>
    <w:rsid w:val="00F40B25"/>
    <w:rsid w:val="00F416C8"/>
    <w:rsid w:val="00F41978"/>
    <w:rsid w:val="00F41E39"/>
    <w:rsid w:val="00F425C3"/>
    <w:rsid w:val="00F42759"/>
    <w:rsid w:val="00F42917"/>
    <w:rsid w:val="00F42BFE"/>
    <w:rsid w:val="00F42C8B"/>
    <w:rsid w:val="00F43166"/>
    <w:rsid w:val="00F431A1"/>
    <w:rsid w:val="00F43F15"/>
    <w:rsid w:val="00F441A5"/>
    <w:rsid w:val="00F45031"/>
    <w:rsid w:val="00F45AAD"/>
    <w:rsid w:val="00F45AF5"/>
    <w:rsid w:val="00F45B47"/>
    <w:rsid w:val="00F45C8A"/>
    <w:rsid w:val="00F46041"/>
    <w:rsid w:val="00F46337"/>
    <w:rsid w:val="00F469C9"/>
    <w:rsid w:val="00F46CF4"/>
    <w:rsid w:val="00F46F1F"/>
    <w:rsid w:val="00F478A7"/>
    <w:rsid w:val="00F50B3D"/>
    <w:rsid w:val="00F50BC4"/>
    <w:rsid w:val="00F50CC1"/>
    <w:rsid w:val="00F50CC8"/>
    <w:rsid w:val="00F51299"/>
    <w:rsid w:val="00F51D7E"/>
    <w:rsid w:val="00F52281"/>
    <w:rsid w:val="00F52535"/>
    <w:rsid w:val="00F5258B"/>
    <w:rsid w:val="00F52858"/>
    <w:rsid w:val="00F52AF7"/>
    <w:rsid w:val="00F52B14"/>
    <w:rsid w:val="00F52F87"/>
    <w:rsid w:val="00F5453D"/>
    <w:rsid w:val="00F54A97"/>
    <w:rsid w:val="00F55512"/>
    <w:rsid w:val="00F5565D"/>
    <w:rsid w:val="00F558AB"/>
    <w:rsid w:val="00F558DE"/>
    <w:rsid w:val="00F55F31"/>
    <w:rsid w:val="00F566E5"/>
    <w:rsid w:val="00F56BFF"/>
    <w:rsid w:val="00F56D72"/>
    <w:rsid w:val="00F56F8C"/>
    <w:rsid w:val="00F577A6"/>
    <w:rsid w:val="00F60112"/>
    <w:rsid w:val="00F6077A"/>
    <w:rsid w:val="00F60A13"/>
    <w:rsid w:val="00F60C8A"/>
    <w:rsid w:val="00F61C14"/>
    <w:rsid w:val="00F61FDC"/>
    <w:rsid w:val="00F62210"/>
    <w:rsid w:val="00F62963"/>
    <w:rsid w:val="00F6298B"/>
    <w:rsid w:val="00F62B53"/>
    <w:rsid w:val="00F62CB2"/>
    <w:rsid w:val="00F644CE"/>
    <w:rsid w:val="00F64755"/>
    <w:rsid w:val="00F64871"/>
    <w:rsid w:val="00F64FD1"/>
    <w:rsid w:val="00F652BF"/>
    <w:rsid w:val="00F653A6"/>
    <w:rsid w:val="00F653CA"/>
    <w:rsid w:val="00F654E5"/>
    <w:rsid w:val="00F6553A"/>
    <w:rsid w:val="00F6591C"/>
    <w:rsid w:val="00F65A75"/>
    <w:rsid w:val="00F65F51"/>
    <w:rsid w:val="00F66097"/>
    <w:rsid w:val="00F664D2"/>
    <w:rsid w:val="00F664D5"/>
    <w:rsid w:val="00F6658F"/>
    <w:rsid w:val="00F66652"/>
    <w:rsid w:val="00F675EB"/>
    <w:rsid w:val="00F67794"/>
    <w:rsid w:val="00F67BFC"/>
    <w:rsid w:val="00F67DA6"/>
    <w:rsid w:val="00F67F9E"/>
    <w:rsid w:val="00F70270"/>
    <w:rsid w:val="00F70A81"/>
    <w:rsid w:val="00F70DB4"/>
    <w:rsid w:val="00F714D5"/>
    <w:rsid w:val="00F7180F"/>
    <w:rsid w:val="00F71FE6"/>
    <w:rsid w:val="00F722B3"/>
    <w:rsid w:val="00F7263F"/>
    <w:rsid w:val="00F72765"/>
    <w:rsid w:val="00F72953"/>
    <w:rsid w:val="00F72A59"/>
    <w:rsid w:val="00F72E3B"/>
    <w:rsid w:val="00F73602"/>
    <w:rsid w:val="00F7379A"/>
    <w:rsid w:val="00F74125"/>
    <w:rsid w:val="00F7492A"/>
    <w:rsid w:val="00F752E4"/>
    <w:rsid w:val="00F756D3"/>
    <w:rsid w:val="00F75D0F"/>
    <w:rsid w:val="00F75D28"/>
    <w:rsid w:val="00F761C2"/>
    <w:rsid w:val="00F763FB"/>
    <w:rsid w:val="00F76BB4"/>
    <w:rsid w:val="00F77587"/>
    <w:rsid w:val="00F775C6"/>
    <w:rsid w:val="00F77AB2"/>
    <w:rsid w:val="00F77CF0"/>
    <w:rsid w:val="00F77FFB"/>
    <w:rsid w:val="00F8056A"/>
    <w:rsid w:val="00F812CA"/>
    <w:rsid w:val="00F813D3"/>
    <w:rsid w:val="00F81825"/>
    <w:rsid w:val="00F81FCE"/>
    <w:rsid w:val="00F82061"/>
    <w:rsid w:val="00F824F1"/>
    <w:rsid w:val="00F82DC7"/>
    <w:rsid w:val="00F830DB"/>
    <w:rsid w:val="00F835DA"/>
    <w:rsid w:val="00F83B60"/>
    <w:rsid w:val="00F83FB7"/>
    <w:rsid w:val="00F8438D"/>
    <w:rsid w:val="00F8524E"/>
    <w:rsid w:val="00F85296"/>
    <w:rsid w:val="00F8572E"/>
    <w:rsid w:val="00F85994"/>
    <w:rsid w:val="00F859FC"/>
    <w:rsid w:val="00F85E03"/>
    <w:rsid w:val="00F85F75"/>
    <w:rsid w:val="00F85FFC"/>
    <w:rsid w:val="00F860F8"/>
    <w:rsid w:val="00F86223"/>
    <w:rsid w:val="00F86983"/>
    <w:rsid w:val="00F86E15"/>
    <w:rsid w:val="00F8724E"/>
    <w:rsid w:val="00F872A5"/>
    <w:rsid w:val="00F87445"/>
    <w:rsid w:val="00F87637"/>
    <w:rsid w:val="00F876C7"/>
    <w:rsid w:val="00F90039"/>
    <w:rsid w:val="00F90055"/>
    <w:rsid w:val="00F904A8"/>
    <w:rsid w:val="00F90572"/>
    <w:rsid w:val="00F905F8"/>
    <w:rsid w:val="00F909DA"/>
    <w:rsid w:val="00F90AB2"/>
    <w:rsid w:val="00F90C92"/>
    <w:rsid w:val="00F91105"/>
    <w:rsid w:val="00F91186"/>
    <w:rsid w:val="00F9128D"/>
    <w:rsid w:val="00F91734"/>
    <w:rsid w:val="00F91919"/>
    <w:rsid w:val="00F91B67"/>
    <w:rsid w:val="00F923F4"/>
    <w:rsid w:val="00F92A51"/>
    <w:rsid w:val="00F92D1D"/>
    <w:rsid w:val="00F93123"/>
    <w:rsid w:val="00F93131"/>
    <w:rsid w:val="00F9327D"/>
    <w:rsid w:val="00F93641"/>
    <w:rsid w:val="00F93B3B"/>
    <w:rsid w:val="00F94A1B"/>
    <w:rsid w:val="00F94CA3"/>
    <w:rsid w:val="00F94F7D"/>
    <w:rsid w:val="00F95643"/>
    <w:rsid w:val="00F95CD2"/>
    <w:rsid w:val="00F962EE"/>
    <w:rsid w:val="00F96634"/>
    <w:rsid w:val="00F969B5"/>
    <w:rsid w:val="00F96BB2"/>
    <w:rsid w:val="00F96F47"/>
    <w:rsid w:val="00F9723C"/>
    <w:rsid w:val="00F973E7"/>
    <w:rsid w:val="00F97892"/>
    <w:rsid w:val="00FA010D"/>
    <w:rsid w:val="00FA0720"/>
    <w:rsid w:val="00FA0922"/>
    <w:rsid w:val="00FA1230"/>
    <w:rsid w:val="00FA152E"/>
    <w:rsid w:val="00FA160D"/>
    <w:rsid w:val="00FA17EB"/>
    <w:rsid w:val="00FA1909"/>
    <w:rsid w:val="00FA22B1"/>
    <w:rsid w:val="00FA2472"/>
    <w:rsid w:val="00FA2B8C"/>
    <w:rsid w:val="00FA2E72"/>
    <w:rsid w:val="00FA2F3C"/>
    <w:rsid w:val="00FA3961"/>
    <w:rsid w:val="00FA3C13"/>
    <w:rsid w:val="00FA46C8"/>
    <w:rsid w:val="00FA4FEE"/>
    <w:rsid w:val="00FA52CC"/>
    <w:rsid w:val="00FA5431"/>
    <w:rsid w:val="00FA585B"/>
    <w:rsid w:val="00FA6057"/>
    <w:rsid w:val="00FA687C"/>
    <w:rsid w:val="00FA6D23"/>
    <w:rsid w:val="00FA7222"/>
    <w:rsid w:val="00FA731E"/>
    <w:rsid w:val="00FA7E27"/>
    <w:rsid w:val="00FB036D"/>
    <w:rsid w:val="00FB1182"/>
    <w:rsid w:val="00FB12DD"/>
    <w:rsid w:val="00FB13A1"/>
    <w:rsid w:val="00FB14CF"/>
    <w:rsid w:val="00FB17CC"/>
    <w:rsid w:val="00FB19D9"/>
    <w:rsid w:val="00FB1EB6"/>
    <w:rsid w:val="00FB2492"/>
    <w:rsid w:val="00FB2531"/>
    <w:rsid w:val="00FB2DD7"/>
    <w:rsid w:val="00FB2DE7"/>
    <w:rsid w:val="00FB31AB"/>
    <w:rsid w:val="00FB3202"/>
    <w:rsid w:val="00FB3735"/>
    <w:rsid w:val="00FB3B72"/>
    <w:rsid w:val="00FB3B7E"/>
    <w:rsid w:val="00FB4F30"/>
    <w:rsid w:val="00FB55D0"/>
    <w:rsid w:val="00FB57AB"/>
    <w:rsid w:val="00FB58A0"/>
    <w:rsid w:val="00FB5A16"/>
    <w:rsid w:val="00FB5AE7"/>
    <w:rsid w:val="00FB5BE2"/>
    <w:rsid w:val="00FB5C08"/>
    <w:rsid w:val="00FB5E34"/>
    <w:rsid w:val="00FB6299"/>
    <w:rsid w:val="00FB6624"/>
    <w:rsid w:val="00FB695A"/>
    <w:rsid w:val="00FB6B36"/>
    <w:rsid w:val="00FB777E"/>
    <w:rsid w:val="00FB7BD9"/>
    <w:rsid w:val="00FC041F"/>
    <w:rsid w:val="00FC0F6B"/>
    <w:rsid w:val="00FC1058"/>
    <w:rsid w:val="00FC15AC"/>
    <w:rsid w:val="00FC1DEA"/>
    <w:rsid w:val="00FC226D"/>
    <w:rsid w:val="00FC2AD2"/>
    <w:rsid w:val="00FC301C"/>
    <w:rsid w:val="00FC33B9"/>
    <w:rsid w:val="00FC3C5D"/>
    <w:rsid w:val="00FC4360"/>
    <w:rsid w:val="00FC4587"/>
    <w:rsid w:val="00FC469C"/>
    <w:rsid w:val="00FC4A69"/>
    <w:rsid w:val="00FC4A8F"/>
    <w:rsid w:val="00FC5798"/>
    <w:rsid w:val="00FC5A4F"/>
    <w:rsid w:val="00FC5E96"/>
    <w:rsid w:val="00FC60A8"/>
    <w:rsid w:val="00FC6356"/>
    <w:rsid w:val="00FC6854"/>
    <w:rsid w:val="00FC717A"/>
    <w:rsid w:val="00FC746C"/>
    <w:rsid w:val="00FD06B0"/>
    <w:rsid w:val="00FD0AE7"/>
    <w:rsid w:val="00FD0AF8"/>
    <w:rsid w:val="00FD12F0"/>
    <w:rsid w:val="00FD1B99"/>
    <w:rsid w:val="00FD1C90"/>
    <w:rsid w:val="00FD1D60"/>
    <w:rsid w:val="00FD2073"/>
    <w:rsid w:val="00FD21A4"/>
    <w:rsid w:val="00FD2297"/>
    <w:rsid w:val="00FD234D"/>
    <w:rsid w:val="00FD237F"/>
    <w:rsid w:val="00FD2440"/>
    <w:rsid w:val="00FD2599"/>
    <w:rsid w:val="00FD2C69"/>
    <w:rsid w:val="00FD33AC"/>
    <w:rsid w:val="00FD36B4"/>
    <w:rsid w:val="00FD41B6"/>
    <w:rsid w:val="00FD4444"/>
    <w:rsid w:val="00FD49F4"/>
    <w:rsid w:val="00FD515F"/>
    <w:rsid w:val="00FD55A2"/>
    <w:rsid w:val="00FD58B0"/>
    <w:rsid w:val="00FD5CAD"/>
    <w:rsid w:val="00FD61F8"/>
    <w:rsid w:val="00FD7149"/>
    <w:rsid w:val="00FD719A"/>
    <w:rsid w:val="00FD768E"/>
    <w:rsid w:val="00FD79F8"/>
    <w:rsid w:val="00FD7AE9"/>
    <w:rsid w:val="00FD7CE6"/>
    <w:rsid w:val="00FD7E2A"/>
    <w:rsid w:val="00FE0A4E"/>
    <w:rsid w:val="00FE1658"/>
    <w:rsid w:val="00FE1964"/>
    <w:rsid w:val="00FE1E90"/>
    <w:rsid w:val="00FE1FF8"/>
    <w:rsid w:val="00FE20B5"/>
    <w:rsid w:val="00FE2570"/>
    <w:rsid w:val="00FE2920"/>
    <w:rsid w:val="00FE29C7"/>
    <w:rsid w:val="00FE3078"/>
    <w:rsid w:val="00FE3205"/>
    <w:rsid w:val="00FE3948"/>
    <w:rsid w:val="00FE39E4"/>
    <w:rsid w:val="00FE3C0A"/>
    <w:rsid w:val="00FE3D6E"/>
    <w:rsid w:val="00FE40ED"/>
    <w:rsid w:val="00FE42C0"/>
    <w:rsid w:val="00FE4320"/>
    <w:rsid w:val="00FE4332"/>
    <w:rsid w:val="00FE43B9"/>
    <w:rsid w:val="00FE450D"/>
    <w:rsid w:val="00FE4645"/>
    <w:rsid w:val="00FE4D2F"/>
    <w:rsid w:val="00FE5190"/>
    <w:rsid w:val="00FE571E"/>
    <w:rsid w:val="00FE5907"/>
    <w:rsid w:val="00FE5A0A"/>
    <w:rsid w:val="00FE5A3A"/>
    <w:rsid w:val="00FE5C7F"/>
    <w:rsid w:val="00FE5F0A"/>
    <w:rsid w:val="00FE6843"/>
    <w:rsid w:val="00FE7713"/>
    <w:rsid w:val="00FE7795"/>
    <w:rsid w:val="00FE7F3F"/>
    <w:rsid w:val="00FF01DC"/>
    <w:rsid w:val="00FF021E"/>
    <w:rsid w:val="00FF0408"/>
    <w:rsid w:val="00FF1000"/>
    <w:rsid w:val="00FF2623"/>
    <w:rsid w:val="00FF2BDC"/>
    <w:rsid w:val="00FF2E5F"/>
    <w:rsid w:val="00FF3265"/>
    <w:rsid w:val="00FF338B"/>
    <w:rsid w:val="00FF3B89"/>
    <w:rsid w:val="00FF3ECD"/>
    <w:rsid w:val="00FF3FD9"/>
    <w:rsid w:val="00FF44A1"/>
    <w:rsid w:val="00FF44F8"/>
    <w:rsid w:val="00FF4709"/>
    <w:rsid w:val="00FF47D1"/>
    <w:rsid w:val="00FF503F"/>
    <w:rsid w:val="00FF5059"/>
    <w:rsid w:val="00FF52B0"/>
    <w:rsid w:val="00FF5518"/>
    <w:rsid w:val="00FF55F7"/>
    <w:rsid w:val="00FF5642"/>
    <w:rsid w:val="00FF626A"/>
    <w:rsid w:val="00FF63AB"/>
    <w:rsid w:val="00FF661D"/>
    <w:rsid w:val="00FF6C39"/>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paragraph" w:styleId="Virsraksts1">
    <w:name w:val="heading 1"/>
    <w:basedOn w:val="Parasts"/>
    <w:next w:val="Parasts"/>
    <w:link w:val="Virsraksts1Rakstz"/>
    <w:uiPriority w:val="9"/>
    <w:qFormat/>
    <w:rsid w:val="00B30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27220B"/>
    <w:pPr>
      <w:keepNext/>
      <w:widowControl/>
      <w:spacing w:after="0" w:line="240" w:lineRule="auto"/>
      <w:jc w:val="center"/>
      <w:outlineLvl w:val="1"/>
    </w:pPr>
    <w:rPr>
      <w:rFonts w:eastAsia="Times New Roman"/>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a">
    <w:name w:val="Основной шрифт абзаца"/>
    <w:rsid w:val="00C46D8A"/>
  </w:style>
  <w:style w:type="paragraph" w:customStyle="1" w:styleId="Standard">
    <w:name w:val="Standard"/>
    <w:rsid w:val="00265208"/>
    <w:pPr>
      <w:suppressAutoHyphens/>
      <w:autoSpaceDN w:val="0"/>
      <w:textAlignment w:val="baseline"/>
    </w:pPr>
    <w:rPr>
      <w:rFonts w:eastAsia="SimSun" w:cs="Mangal"/>
      <w:kern w:val="3"/>
      <w:lang w:eastAsia="zh-CN" w:bidi="hi-IN"/>
    </w:rPr>
  </w:style>
  <w:style w:type="paragraph" w:customStyle="1" w:styleId="Textbody">
    <w:name w:val="Text body"/>
    <w:basedOn w:val="Standard"/>
    <w:rsid w:val="00C117C9"/>
    <w:pPr>
      <w:spacing w:after="120"/>
    </w:pPr>
    <w:rPr>
      <w:rFonts w:eastAsia="Times New Roman" w:cs="Times New Roman"/>
    </w:rPr>
  </w:style>
  <w:style w:type="paragraph" w:customStyle="1" w:styleId="a0">
    <w:name w:val="Текст сноски"/>
    <w:basedOn w:val="Standard"/>
    <w:rsid w:val="005E150F"/>
    <w:rPr>
      <w:sz w:val="20"/>
      <w:szCs w:val="20"/>
    </w:rPr>
  </w:style>
  <w:style w:type="character" w:customStyle="1" w:styleId="a1">
    <w:name w:val="Знак сноски"/>
    <w:basedOn w:val="a"/>
    <w:rsid w:val="005E150F"/>
    <w:rPr>
      <w:position w:val="0"/>
      <w:vertAlign w:val="superscript"/>
    </w:rPr>
  </w:style>
  <w:style w:type="character" w:customStyle="1" w:styleId="Virsraksts2Rakstz">
    <w:name w:val="Virsraksts 2 Rakstz."/>
    <w:basedOn w:val="Noklusjumarindkopasfonts"/>
    <w:link w:val="Virsraksts2"/>
    <w:rsid w:val="0027220B"/>
    <w:rPr>
      <w:rFonts w:eastAsia="Times New Roman"/>
      <w:b/>
      <w:bCs/>
      <w:lang w:eastAsia="en-US"/>
    </w:rPr>
  </w:style>
  <w:style w:type="character" w:customStyle="1" w:styleId="Virsraksts1Rakstz">
    <w:name w:val="Virsraksts 1 Rakstz."/>
    <w:basedOn w:val="Noklusjumarindkopasfonts"/>
    <w:link w:val="Virsraksts1"/>
    <w:uiPriority w:val="9"/>
    <w:rsid w:val="00B308B9"/>
    <w:rPr>
      <w:rFonts w:asciiTheme="majorHAnsi" w:eastAsiaTheme="majorEastAsia" w:hAnsiTheme="majorHAnsi" w:cstheme="majorBidi"/>
      <w:color w:val="2E74B5" w:themeColor="accent1" w:themeShade="BF"/>
      <w:sz w:val="32"/>
      <w:szCs w:val="32"/>
    </w:rPr>
  </w:style>
  <w:style w:type="character" w:customStyle="1" w:styleId="StrongEmphasis">
    <w:name w:val="Strong Emphasis"/>
    <w:basedOn w:val="a"/>
    <w:rsid w:val="004D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6183740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51301860">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77064002">
      <w:bodyDiv w:val="1"/>
      <w:marLeft w:val="0"/>
      <w:marRight w:val="0"/>
      <w:marTop w:val="0"/>
      <w:marBottom w:val="0"/>
      <w:divBdr>
        <w:top w:val="none" w:sz="0" w:space="0" w:color="auto"/>
        <w:left w:val="none" w:sz="0" w:space="0" w:color="auto"/>
        <w:bottom w:val="none" w:sz="0" w:space="0" w:color="auto"/>
        <w:right w:val="none" w:sz="0" w:space="0" w:color="auto"/>
      </w:divBdr>
    </w:div>
    <w:div w:id="1018045706">
      <w:bodyDiv w:val="1"/>
      <w:marLeft w:val="0"/>
      <w:marRight w:val="0"/>
      <w:marTop w:val="0"/>
      <w:marBottom w:val="0"/>
      <w:divBdr>
        <w:top w:val="none" w:sz="0" w:space="0" w:color="auto"/>
        <w:left w:val="none" w:sz="0" w:space="0" w:color="auto"/>
        <w:bottom w:val="none" w:sz="0" w:space="0" w:color="auto"/>
        <w:right w:val="none" w:sz="0" w:space="0" w:color="auto"/>
      </w:divBdr>
    </w:div>
    <w:div w:id="1206991941">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114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osh.david@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25833</Words>
  <Characters>14725</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2024-07-25T07:26:00Z</cp:lastPrinted>
  <dcterms:created xsi:type="dcterms:W3CDTF">2026-01-15T11:28:00Z</dcterms:created>
  <dcterms:modified xsi:type="dcterms:W3CDTF">2026-01-15T11:32:00Z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