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0B817" w14:textId="3E067591" w:rsidR="00AD4633" w:rsidRPr="00ED587D" w:rsidRDefault="00A70F28" w:rsidP="00AD4633">
      <w:pPr>
        <w:widowControl/>
        <w:spacing w:after="0" w:line="240" w:lineRule="auto"/>
        <w:jc w:val="right"/>
        <w:rPr>
          <w:rFonts w:eastAsia="Times New Roman"/>
          <w:b/>
        </w:rPr>
      </w:pPr>
      <w:bookmarkStart w:id="0" w:name="_Hlk161209808"/>
      <w:r w:rsidRPr="00ED587D">
        <w:rPr>
          <w:rFonts w:eastAsia="Times New Roman"/>
          <w:b/>
        </w:rPr>
        <w:t>/Pers. A/</w:t>
      </w:r>
    </w:p>
    <w:p w14:paraId="71B323E4" w14:textId="01BB6B31" w:rsidR="00AD4633" w:rsidRPr="00ED587D" w:rsidRDefault="00AD4633" w:rsidP="00AD4633">
      <w:pPr>
        <w:widowControl/>
        <w:spacing w:after="0" w:line="240" w:lineRule="auto"/>
        <w:jc w:val="right"/>
        <w:rPr>
          <w:rFonts w:eastAsia="Times New Roman"/>
        </w:rPr>
      </w:pPr>
      <w:r w:rsidRPr="00ED587D">
        <w:rPr>
          <w:rFonts w:eastAsia="Times New Roman"/>
        </w:rPr>
        <w:t>E</w:t>
      </w:r>
      <w:r w:rsidRPr="00ED587D">
        <w:rPr>
          <w:rFonts w:eastAsia="Times New Roman"/>
        </w:rPr>
        <w:noBreakHyphen/>
        <w:t xml:space="preserve">pasts: </w:t>
      </w:r>
      <w:r w:rsidR="00A70F28" w:rsidRPr="00ED587D">
        <w:rPr>
          <w:rFonts w:eastAsia="Times New Roman"/>
        </w:rPr>
        <w:t>/elektroniskā pasta adrese/</w:t>
      </w:r>
    </w:p>
    <w:p w14:paraId="37862E23" w14:textId="77777777" w:rsidR="008220B1" w:rsidRPr="00ED587D" w:rsidRDefault="008220B1" w:rsidP="001C4EDF">
      <w:pPr>
        <w:pStyle w:val="Bezatstarpm"/>
        <w:ind w:firstLine="567"/>
        <w:jc w:val="right"/>
        <w:rPr>
          <w:rFonts w:ascii="Times New Roman" w:hAnsi="Times New Roman"/>
          <w:sz w:val="24"/>
          <w:szCs w:val="24"/>
          <w:lang w:val="lv-LV"/>
        </w:rPr>
      </w:pPr>
    </w:p>
    <w:p w14:paraId="526BCA64" w14:textId="14C028CF" w:rsidR="005B4762" w:rsidRPr="00ED587D" w:rsidRDefault="005B4762" w:rsidP="005B4762">
      <w:pPr>
        <w:spacing w:after="0" w:line="240" w:lineRule="auto"/>
        <w:jc w:val="right"/>
        <w:rPr>
          <w:b/>
          <w:color w:val="000000"/>
        </w:rPr>
      </w:pPr>
      <w:r w:rsidRPr="00ED587D">
        <w:rPr>
          <w:b/>
          <w:color w:val="000000"/>
        </w:rPr>
        <w:t>Maksātnespējas procesa administrator</w:t>
      </w:r>
      <w:r w:rsidR="000E1B44" w:rsidRPr="00ED587D">
        <w:rPr>
          <w:b/>
          <w:color w:val="000000"/>
        </w:rPr>
        <w:t>ei</w:t>
      </w:r>
    </w:p>
    <w:p w14:paraId="67865DC3" w14:textId="7E306FBE" w:rsidR="00A37F7F" w:rsidRPr="00ED587D" w:rsidRDefault="00A70F28" w:rsidP="005B4762">
      <w:pPr>
        <w:spacing w:after="0" w:line="240" w:lineRule="auto"/>
        <w:jc w:val="right"/>
        <w:rPr>
          <w:b/>
          <w:color w:val="000000"/>
        </w:rPr>
      </w:pPr>
      <w:r w:rsidRPr="00ED587D">
        <w:rPr>
          <w:b/>
          <w:color w:val="000000"/>
        </w:rPr>
        <w:t>/Administrators/</w:t>
      </w:r>
    </w:p>
    <w:p w14:paraId="1758940E" w14:textId="01D5CC67" w:rsidR="005B4762" w:rsidRPr="00ED587D" w:rsidRDefault="005B4762" w:rsidP="005B4762">
      <w:pPr>
        <w:spacing w:after="0" w:line="240" w:lineRule="auto"/>
        <w:jc w:val="right"/>
        <w:rPr>
          <w:bCs/>
        </w:rPr>
      </w:pPr>
      <w:r w:rsidRPr="00ED587D">
        <w:rPr>
          <w:bCs/>
          <w:color w:val="000000"/>
        </w:rPr>
        <w:t>Paziņošanai e</w:t>
      </w:r>
      <w:r w:rsidR="00A8694C" w:rsidRPr="00ED587D">
        <w:rPr>
          <w:bCs/>
          <w:color w:val="000000"/>
        </w:rPr>
        <w:noBreakHyphen/>
      </w:r>
      <w:r w:rsidR="00477182" w:rsidRPr="00ED587D">
        <w:rPr>
          <w:bCs/>
          <w:color w:val="000000"/>
        </w:rPr>
        <w:t>a</w:t>
      </w:r>
      <w:r w:rsidRPr="00ED587D">
        <w:rPr>
          <w:bCs/>
          <w:color w:val="000000"/>
        </w:rPr>
        <w:t>dresē</w:t>
      </w:r>
    </w:p>
    <w:bookmarkEnd w:id="0"/>
    <w:p w14:paraId="36BA7671" w14:textId="53BADB67" w:rsidR="00715590" w:rsidRPr="00ED587D" w:rsidRDefault="00715590" w:rsidP="005B4762">
      <w:pPr>
        <w:pStyle w:val="Bezatstarpm"/>
        <w:ind w:firstLine="567"/>
        <w:jc w:val="right"/>
        <w:rPr>
          <w:rFonts w:ascii="Times New Roman" w:hAnsi="Times New Roman"/>
          <w:sz w:val="24"/>
          <w:szCs w:val="24"/>
          <w:lang w:val="lv-LV"/>
        </w:rPr>
      </w:pPr>
    </w:p>
    <w:p w14:paraId="3B679470" w14:textId="5E15DD0A" w:rsidR="005B4762" w:rsidRPr="00FD5C18" w:rsidRDefault="005B4762" w:rsidP="005B4762">
      <w:pPr>
        <w:autoSpaceDE w:val="0"/>
        <w:autoSpaceDN w:val="0"/>
        <w:adjustRightInd w:val="0"/>
        <w:spacing w:after="0" w:line="240" w:lineRule="auto"/>
        <w:ind w:right="71"/>
        <w:jc w:val="center"/>
        <w:rPr>
          <w:rFonts w:eastAsia="Times New Roman"/>
          <w:b/>
        </w:rPr>
      </w:pPr>
      <w:r w:rsidRPr="00ED587D">
        <w:rPr>
          <w:rFonts w:eastAsia="Times New Roman"/>
          <w:b/>
        </w:rPr>
        <w:t xml:space="preserve">Par </w:t>
      </w:r>
      <w:r w:rsidR="00A70F28" w:rsidRPr="00ED587D">
        <w:rPr>
          <w:rFonts w:eastAsia="Times New Roman"/>
          <w:b/>
        </w:rPr>
        <w:t>/pers. A/</w:t>
      </w:r>
      <w:r w:rsidR="00F60388" w:rsidRPr="00ED587D">
        <w:rPr>
          <w:rFonts w:eastAsia="Times New Roman"/>
          <w:b/>
        </w:rPr>
        <w:t xml:space="preserve"> s</w:t>
      </w:r>
      <w:r w:rsidRPr="00ED587D">
        <w:rPr>
          <w:rFonts w:eastAsia="Times New Roman"/>
          <w:b/>
        </w:rPr>
        <w:t>ūdzību par maksātnespējas procesa administrator</w:t>
      </w:r>
      <w:r w:rsidR="002428EE" w:rsidRPr="00ED587D">
        <w:rPr>
          <w:rFonts w:eastAsia="Times New Roman"/>
          <w:b/>
        </w:rPr>
        <w:t>es</w:t>
      </w:r>
      <w:r w:rsidRPr="00ED587D">
        <w:rPr>
          <w:rFonts w:eastAsia="Times New Roman"/>
          <w:b/>
        </w:rPr>
        <w:t xml:space="preserve"> </w:t>
      </w:r>
      <w:r w:rsidR="00885750" w:rsidRPr="00ED587D">
        <w:rPr>
          <w:rFonts w:eastAsia="Times New Roman"/>
          <w:b/>
        </w:rPr>
        <w:t>/Administrators/</w:t>
      </w:r>
      <w:r w:rsidR="00201E5F" w:rsidRPr="00ED587D">
        <w:rPr>
          <w:rFonts w:eastAsia="Times New Roman"/>
          <w:b/>
        </w:rPr>
        <w:t xml:space="preserve"> </w:t>
      </w:r>
      <w:r w:rsidRPr="00ED587D">
        <w:rPr>
          <w:rFonts w:eastAsia="Times New Roman"/>
          <w:b/>
        </w:rPr>
        <w:t xml:space="preserve">rīcību </w:t>
      </w:r>
      <w:r w:rsidR="00885750" w:rsidRPr="00ED587D">
        <w:rPr>
          <w:rFonts w:eastAsia="Times New Roman"/>
          <w:b/>
        </w:rPr>
        <w:t>/</w:t>
      </w:r>
      <w:r w:rsidR="00201E5F" w:rsidRPr="00ED587D">
        <w:rPr>
          <w:rFonts w:eastAsia="Times New Roman"/>
          <w:b/>
        </w:rPr>
        <w:t>SIA </w:t>
      </w:r>
      <w:r w:rsidR="00944E40" w:rsidRPr="00ED587D">
        <w:rPr>
          <w:rFonts w:eastAsia="Times New Roman"/>
          <w:b/>
        </w:rPr>
        <w:t>"</w:t>
      </w:r>
      <w:r w:rsidR="00885750" w:rsidRPr="00ED587D">
        <w:rPr>
          <w:rFonts w:eastAsia="Times New Roman"/>
          <w:b/>
          <w:bCs/>
        </w:rPr>
        <w:t>Nosaukums A</w:t>
      </w:r>
      <w:r w:rsidR="00944E40" w:rsidRPr="00ED587D">
        <w:rPr>
          <w:rFonts w:eastAsia="Times New Roman"/>
          <w:b/>
        </w:rPr>
        <w:t>"</w:t>
      </w:r>
      <w:r w:rsidR="00885750" w:rsidRPr="00ED587D">
        <w:rPr>
          <w:rFonts w:eastAsia="Times New Roman"/>
          <w:b/>
        </w:rPr>
        <w:t>/</w:t>
      </w:r>
      <w:r w:rsidRPr="00ED587D">
        <w:rPr>
          <w:rFonts w:eastAsia="Times New Roman"/>
          <w:b/>
        </w:rPr>
        <w:t xml:space="preserve"> maksātnespējas procesā</w:t>
      </w:r>
    </w:p>
    <w:p w14:paraId="0FB659DE" w14:textId="77777777" w:rsidR="005B4762" w:rsidRDefault="005B4762" w:rsidP="005B4762">
      <w:pPr>
        <w:widowControl/>
        <w:spacing w:after="0" w:line="240" w:lineRule="auto"/>
        <w:ind w:firstLine="375"/>
        <w:jc w:val="both"/>
        <w:rPr>
          <w:rFonts w:eastAsia="Times New Roman"/>
        </w:rPr>
      </w:pPr>
    </w:p>
    <w:p w14:paraId="5239E280" w14:textId="7646D3EE" w:rsidR="00BB5FF1" w:rsidRPr="00ED587D" w:rsidRDefault="00BB5FF1" w:rsidP="00BB5FF1">
      <w:pPr>
        <w:widowControl/>
        <w:spacing w:after="0" w:line="240" w:lineRule="auto"/>
        <w:ind w:firstLine="709"/>
        <w:jc w:val="both"/>
        <w:rPr>
          <w:rFonts w:eastAsia="Times New Roman"/>
        </w:rPr>
      </w:pPr>
      <w:bookmarkStart w:id="1" w:name="_Hlk161209946"/>
      <w:bookmarkStart w:id="2" w:name="_Hlk163069083"/>
      <w:r w:rsidRPr="00EA265A">
        <w:rPr>
          <w:rFonts w:eastAsia="Times New Roman"/>
        </w:rPr>
        <w:t>Maksātnespējas kontroles dienestā 20</w:t>
      </w:r>
      <w:r>
        <w:rPr>
          <w:rFonts w:eastAsia="Times New Roman"/>
        </w:rPr>
        <w:t>25</w:t>
      </w:r>
      <w:r w:rsidRPr="00EA265A">
        <w:rPr>
          <w:rFonts w:eastAsia="Times New Roman"/>
        </w:rPr>
        <w:t xml:space="preserve">. gada </w:t>
      </w:r>
      <w:r>
        <w:rPr>
          <w:rFonts w:eastAsia="Times New Roman"/>
        </w:rPr>
        <w:t>18</w:t>
      </w:r>
      <w:r w:rsidRPr="00EA265A">
        <w:rPr>
          <w:rFonts w:eastAsia="Times New Roman"/>
        </w:rPr>
        <w:t>. </w:t>
      </w:r>
      <w:r>
        <w:rPr>
          <w:rFonts w:eastAsia="Times New Roman"/>
        </w:rPr>
        <w:t xml:space="preserve">augustā </w:t>
      </w:r>
      <w:r w:rsidRPr="00ED587D">
        <w:rPr>
          <w:rFonts w:eastAsia="Times New Roman"/>
        </w:rPr>
        <w:t xml:space="preserve">saņemta </w:t>
      </w:r>
      <w:r w:rsidR="00885750" w:rsidRPr="00ED587D">
        <w:rPr>
          <w:rFonts w:eastAsia="Times New Roman"/>
        </w:rPr>
        <w:t>/pers. A/</w:t>
      </w:r>
      <w:r w:rsidRPr="00ED587D">
        <w:rPr>
          <w:rFonts w:eastAsia="Times New Roman"/>
        </w:rPr>
        <w:t xml:space="preserve"> 2025</w:t>
      </w:r>
      <w:r>
        <w:rPr>
          <w:rFonts w:eastAsia="Times New Roman"/>
        </w:rPr>
        <w:t>. </w:t>
      </w:r>
      <w:r w:rsidRPr="00ED587D">
        <w:rPr>
          <w:rFonts w:eastAsia="Times New Roman"/>
        </w:rPr>
        <w:t xml:space="preserve">gada 18. augusta (datēta ar 2025. gada 14. augustu) sūdzība (turpmāk – Sūdzība) par maksātnespējas procesa administratores </w:t>
      </w:r>
      <w:r w:rsidR="00885750" w:rsidRPr="00ED587D">
        <w:rPr>
          <w:rFonts w:eastAsia="Times New Roman"/>
        </w:rPr>
        <w:t>/Administrator</w:t>
      </w:r>
      <w:r w:rsidR="001744CA" w:rsidRPr="00ED587D">
        <w:rPr>
          <w:rFonts w:eastAsia="Times New Roman"/>
        </w:rPr>
        <w:t>e</w:t>
      </w:r>
      <w:r w:rsidR="00885750" w:rsidRPr="00ED587D">
        <w:rPr>
          <w:rFonts w:eastAsia="Times New Roman"/>
        </w:rPr>
        <w:t>/</w:t>
      </w:r>
      <w:r w:rsidRPr="00ED587D">
        <w:rPr>
          <w:rFonts w:eastAsia="Times New Roman"/>
        </w:rPr>
        <w:t xml:space="preserve">, </w:t>
      </w:r>
      <w:r w:rsidR="00885750" w:rsidRPr="00ED587D">
        <w:rPr>
          <w:rFonts w:eastAsia="Times New Roman"/>
        </w:rPr>
        <w:t>/</w:t>
      </w:r>
      <w:r w:rsidRPr="00ED587D">
        <w:rPr>
          <w:rFonts w:eastAsia="Times New Roman"/>
        </w:rPr>
        <w:t>amata apliecības</w:t>
      </w:r>
      <w:r w:rsidR="00885750" w:rsidRPr="00ED587D">
        <w:rPr>
          <w:rFonts w:eastAsia="Times New Roman"/>
        </w:rPr>
        <w:t xml:space="preserve"> numurs/</w:t>
      </w:r>
      <w:r w:rsidRPr="00ED587D">
        <w:rPr>
          <w:rFonts w:eastAsia="Times New Roman"/>
        </w:rPr>
        <w:t xml:space="preserve">, (turpmāk – Administratore) rīcību </w:t>
      </w:r>
      <w:r w:rsidR="00885750" w:rsidRPr="00ED587D">
        <w:rPr>
          <w:rFonts w:eastAsia="Times New Roman"/>
        </w:rPr>
        <w:t>/</w:t>
      </w:r>
      <w:r w:rsidRPr="00ED587D">
        <w:rPr>
          <w:rFonts w:eastAsia="Times New Roman"/>
        </w:rPr>
        <w:t>SIA </w:t>
      </w:r>
      <w:bookmarkStart w:id="3" w:name="_Hlk207724255"/>
      <w:r w:rsidRPr="00ED587D">
        <w:rPr>
          <w:rFonts w:eastAsia="Times New Roman"/>
        </w:rPr>
        <w:t>"</w:t>
      </w:r>
      <w:bookmarkEnd w:id="3"/>
      <w:r w:rsidR="00885750" w:rsidRPr="00ED587D">
        <w:rPr>
          <w:rFonts w:eastAsia="Times New Roman"/>
        </w:rPr>
        <w:t>Nosaukums A</w:t>
      </w:r>
      <w:r w:rsidRPr="00ED587D">
        <w:rPr>
          <w:rFonts w:eastAsia="Times New Roman"/>
        </w:rPr>
        <w:t>"</w:t>
      </w:r>
      <w:r w:rsidR="00885750" w:rsidRPr="00ED587D">
        <w:rPr>
          <w:rFonts w:eastAsia="Times New Roman"/>
        </w:rPr>
        <w:t>/</w:t>
      </w:r>
      <w:r w:rsidRPr="00ED587D">
        <w:rPr>
          <w:rFonts w:eastAsia="Times New Roman"/>
        </w:rPr>
        <w:t xml:space="preserve">, </w:t>
      </w:r>
      <w:r w:rsidR="00885750" w:rsidRPr="00ED587D">
        <w:rPr>
          <w:rFonts w:eastAsia="Times New Roman"/>
        </w:rPr>
        <w:t>/</w:t>
      </w:r>
      <w:r w:rsidRPr="00ED587D">
        <w:rPr>
          <w:rFonts w:eastAsia="Times New Roman"/>
        </w:rPr>
        <w:t xml:space="preserve">reģistrācijas </w:t>
      </w:r>
      <w:r w:rsidR="00885750" w:rsidRPr="00ED587D">
        <w:rPr>
          <w:rFonts w:eastAsia="Times New Roman"/>
        </w:rPr>
        <w:t>numurs/</w:t>
      </w:r>
      <w:r w:rsidRPr="00ED587D">
        <w:rPr>
          <w:rFonts w:eastAsia="Times New Roman"/>
        </w:rPr>
        <w:t>, (turpmāk – Parādnieks) maksātnespējas procesā.</w:t>
      </w:r>
    </w:p>
    <w:bookmarkEnd w:id="1"/>
    <w:bookmarkEnd w:id="2"/>
    <w:p w14:paraId="5A04220B" w14:textId="77777777" w:rsidR="001E4978" w:rsidRPr="00ED587D" w:rsidRDefault="005B4762" w:rsidP="00BF5ABD">
      <w:pPr>
        <w:widowControl/>
        <w:spacing w:after="0" w:line="240" w:lineRule="auto"/>
        <w:ind w:firstLine="709"/>
        <w:jc w:val="both"/>
        <w:rPr>
          <w:rFonts w:eastAsia="Times New Roman"/>
        </w:rPr>
      </w:pPr>
      <w:r w:rsidRPr="00ED587D">
        <w:rPr>
          <w:rFonts w:eastAsia="Times New Roman"/>
        </w:rPr>
        <w:t>Izskatot Maksātnespējas kontroles dienesta rīcībā esošo informāciju par Parādnie</w:t>
      </w:r>
      <w:r w:rsidR="00A37F7F" w:rsidRPr="00ED587D">
        <w:rPr>
          <w:rFonts w:eastAsia="Times New Roman"/>
        </w:rPr>
        <w:t>ka</w:t>
      </w:r>
      <w:r w:rsidRPr="00ED587D">
        <w:rPr>
          <w:rFonts w:eastAsia="Times New Roman"/>
        </w:rPr>
        <w:t xml:space="preserve"> maksātnespējas procesa gaitu, </w:t>
      </w:r>
      <w:r w:rsidRPr="00ED587D">
        <w:rPr>
          <w:rFonts w:eastAsia="Times New Roman"/>
          <w:b/>
        </w:rPr>
        <w:t xml:space="preserve">konstatēts </w:t>
      </w:r>
      <w:r w:rsidRPr="00ED587D">
        <w:rPr>
          <w:rFonts w:eastAsia="Times New Roman"/>
        </w:rPr>
        <w:t>turpmāk minētais.</w:t>
      </w:r>
    </w:p>
    <w:p w14:paraId="4FE7AB4D" w14:textId="485D2F11" w:rsidR="001E4978" w:rsidRPr="00ED587D" w:rsidRDefault="005B4762" w:rsidP="00BF5ABD">
      <w:pPr>
        <w:widowControl/>
        <w:spacing w:after="0" w:line="240" w:lineRule="auto"/>
        <w:ind w:firstLine="709"/>
        <w:jc w:val="both"/>
        <w:rPr>
          <w:rFonts w:eastAsia="Times New Roman"/>
        </w:rPr>
      </w:pPr>
      <w:r w:rsidRPr="00ED587D">
        <w:rPr>
          <w:rFonts w:eastAsia="Times New Roman"/>
        </w:rPr>
        <w:t>[1] </w:t>
      </w:r>
      <w:r w:rsidR="00477182" w:rsidRPr="00ED587D">
        <w:rPr>
          <w:rFonts w:eastAsia="Times New Roman"/>
        </w:rPr>
        <w:t xml:space="preserve">Ar </w:t>
      </w:r>
      <w:r w:rsidR="00885750" w:rsidRPr="00ED587D">
        <w:rPr>
          <w:rFonts w:eastAsia="Times New Roman"/>
        </w:rPr>
        <w:t>/tiesas nosaukums/</w:t>
      </w:r>
      <w:r w:rsidR="00782832" w:rsidRPr="00ED587D">
        <w:rPr>
          <w:rFonts w:eastAsia="Times New Roman"/>
        </w:rPr>
        <w:t xml:space="preserve"> </w:t>
      </w:r>
      <w:r w:rsidR="00885750" w:rsidRPr="00ED587D">
        <w:rPr>
          <w:rFonts w:eastAsia="Times New Roman"/>
        </w:rPr>
        <w:t>/datums/</w:t>
      </w:r>
      <w:r w:rsidR="003B0977" w:rsidRPr="00ED587D">
        <w:rPr>
          <w:rFonts w:eastAsia="Times New Roman"/>
        </w:rPr>
        <w:t xml:space="preserve"> </w:t>
      </w:r>
      <w:r w:rsidR="00477182" w:rsidRPr="00ED587D">
        <w:rPr>
          <w:rFonts w:eastAsia="Times New Roman"/>
        </w:rPr>
        <w:t xml:space="preserve">spriedumu lietā </w:t>
      </w:r>
      <w:r w:rsidR="00885750" w:rsidRPr="00ED587D">
        <w:rPr>
          <w:rFonts w:eastAsia="Times New Roman"/>
        </w:rPr>
        <w:t>/lietas numurs/</w:t>
      </w:r>
      <w:r w:rsidR="00477182" w:rsidRPr="00ED587D">
        <w:rPr>
          <w:rFonts w:eastAsia="Times New Roman"/>
        </w:rPr>
        <w:t xml:space="preserve"> pasludināts Parādnieka maksātnespējas process un par maksātnespējas procesa administratoru iecelt</w:t>
      </w:r>
      <w:r w:rsidR="00A37F7F" w:rsidRPr="00ED587D">
        <w:rPr>
          <w:rFonts w:eastAsia="Times New Roman"/>
        </w:rPr>
        <w:t xml:space="preserve">a </w:t>
      </w:r>
      <w:r w:rsidR="00763A4D" w:rsidRPr="00ED587D">
        <w:rPr>
          <w:rFonts w:eastAsia="Times New Roman"/>
        </w:rPr>
        <w:t>Administratore</w:t>
      </w:r>
      <w:r w:rsidR="00CD0090" w:rsidRPr="00ED587D">
        <w:rPr>
          <w:rFonts w:eastAsia="Times New Roman"/>
        </w:rPr>
        <w:t>.</w:t>
      </w:r>
    </w:p>
    <w:p w14:paraId="6BF561B5" w14:textId="198B6CB6" w:rsidR="001E4978" w:rsidRPr="00ED587D" w:rsidRDefault="005B4762" w:rsidP="00BF5ABD">
      <w:pPr>
        <w:widowControl/>
        <w:spacing w:after="0" w:line="240" w:lineRule="auto"/>
        <w:ind w:firstLine="709"/>
        <w:jc w:val="both"/>
        <w:rPr>
          <w:rFonts w:eastAsia="Times New Roman"/>
        </w:rPr>
      </w:pPr>
      <w:r w:rsidRPr="00ED587D">
        <w:rPr>
          <w:rFonts w:eastAsia="Times New Roman"/>
        </w:rPr>
        <w:t>[</w:t>
      </w:r>
      <w:r w:rsidR="00B97003" w:rsidRPr="00ED587D">
        <w:rPr>
          <w:rFonts w:eastAsia="Times New Roman"/>
        </w:rPr>
        <w:t>2</w:t>
      </w:r>
      <w:r w:rsidRPr="00ED587D">
        <w:rPr>
          <w:rFonts w:eastAsia="Times New Roman"/>
        </w:rPr>
        <w:t>] Sūdzībā</w:t>
      </w:r>
      <w:r w:rsidR="001E4978" w:rsidRPr="00ED587D">
        <w:rPr>
          <w:rFonts w:eastAsia="Times New Roman"/>
        </w:rPr>
        <w:t xml:space="preserve"> norādīts turpmāk</w:t>
      </w:r>
      <w:r w:rsidR="00B55F17" w:rsidRPr="00ED587D">
        <w:rPr>
          <w:rFonts w:eastAsia="Times New Roman"/>
        </w:rPr>
        <w:t xml:space="preserve"> minēt</w:t>
      </w:r>
      <w:r w:rsidR="001E4978" w:rsidRPr="00ED587D">
        <w:rPr>
          <w:rFonts w:eastAsia="Times New Roman"/>
        </w:rPr>
        <w:t>ais.</w:t>
      </w:r>
    </w:p>
    <w:p w14:paraId="719B0887" w14:textId="1C288883" w:rsidR="00384703" w:rsidRPr="00ED587D" w:rsidRDefault="000D7505" w:rsidP="005D138B">
      <w:pPr>
        <w:widowControl/>
        <w:spacing w:after="0" w:line="240" w:lineRule="auto"/>
        <w:ind w:firstLine="709"/>
        <w:jc w:val="both"/>
        <w:rPr>
          <w:rFonts w:eastAsia="Times New Roman"/>
        </w:rPr>
      </w:pPr>
      <w:r w:rsidRPr="00ED587D">
        <w:rPr>
          <w:rFonts w:eastAsia="Times New Roman"/>
        </w:rPr>
        <w:t>[2.1] </w:t>
      </w:r>
      <w:r w:rsidR="0077671D" w:rsidRPr="00ED587D">
        <w:rPr>
          <w:rFonts w:eastAsia="Times New Roman"/>
        </w:rPr>
        <w:t>Sūdzībā Iesniedzējs apraksta faktiskos apstākļus</w:t>
      </w:r>
      <w:r w:rsidR="000F4894" w:rsidRPr="00ED587D">
        <w:rPr>
          <w:rFonts w:eastAsia="Times New Roman"/>
        </w:rPr>
        <w:t>.</w:t>
      </w:r>
    </w:p>
    <w:p w14:paraId="229F50FB" w14:textId="27ADD143" w:rsidR="0041439D" w:rsidRPr="00ED587D" w:rsidRDefault="000F4894" w:rsidP="0041439D">
      <w:pPr>
        <w:widowControl/>
        <w:spacing w:after="0" w:line="240" w:lineRule="auto"/>
        <w:ind w:firstLine="709"/>
        <w:jc w:val="both"/>
        <w:rPr>
          <w:rFonts w:eastAsia="Times New Roman"/>
        </w:rPr>
      </w:pPr>
      <w:r w:rsidRPr="00ED587D">
        <w:rPr>
          <w:rFonts w:eastAsia="Times New Roman"/>
        </w:rPr>
        <w:t>Parādnieks</w:t>
      </w:r>
      <w:r w:rsidR="0041439D" w:rsidRPr="00ED587D">
        <w:rPr>
          <w:rFonts w:eastAsia="Times New Roman"/>
        </w:rPr>
        <w:t xml:space="preserve"> ir dibināt</w:t>
      </w:r>
      <w:r w:rsidRPr="00ED587D">
        <w:rPr>
          <w:rFonts w:eastAsia="Times New Roman"/>
        </w:rPr>
        <w:t>s</w:t>
      </w:r>
      <w:r w:rsidR="0041439D" w:rsidRPr="00ED587D">
        <w:rPr>
          <w:rFonts w:eastAsia="Times New Roman"/>
        </w:rPr>
        <w:t xml:space="preserve"> </w:t>
      </w:r>
      <w:r w:rsidR="00885750" w:rsidRPr="00ED587D">
        <w:rPr>
          <w:rFonts w:eastAsia="Times New Roman"/>
        </w:rPr>
        <w:t>/datums/</w:t>
      </w:r>
      <w:r w:rsidR="0041439D" w:rsidRPr="00ED587D">
        <w:rPr>
          <w:rFonts w:eastAsia="Times New Roman"/>
        </w:rPr>
        <w:t>. Uzņēmuma darbības veidi ir citur neklasificētas finanšu pakalpojumu darbības (</w:t>
      </w:r>
      <w:bookmarkStart w:id="4" w:name="_Hlk207630560"/>
      <w:r w:rsidR="005946DC" w:rsidRPr="00ED587D">
        <w:rPr>
          <w:rFonts w:eastAsia="Times New Roman"/>
        </w:rPr>
        <w:t xml:space="preserve">NACE </w:t>
      </w:r>
      <w:r w:rsidR="00D8617B" w:rsidRPr="00ED587D">
        <w:rPr>
          <w:rFonts w:eastAsia="Times New Roman"/>
        </w:rPr>
        <w:t xml:space="preserve">kods </w:t>
      </w:r>
      <w:bookmarkEnd w:id="4"/>
      <w:r w:rsidR="0041439D" w:rsidRPr="00ED587D">
        <w:rPr>
          <w:rFonts w:eastAsia="Times New Roman"/>
        </w:rPr>
        <w:t>64.99), citi kreditēšanas pakalpojumi (</w:t>
      </w:r>
      <w:r w:rsidR="00D8617B" w:rsidRPr="00ED587D">
        <w:rPr>
          <w:rFonts w:eastAsia="Times New Roman"/>
        </w:rPr>
        <w:t xml:space="preserve">NACE kods </w:t>
      </w:r>
      <w:r w:rsidR="0041439D" w:rsidRPr="00ED587D">
        <w:rPr>
          <w:rFonts w:eastAsia="Times New Roman"/>
        </w:rPr>
        <w:t>64.92).</w:t>
      </w:r>
    </w:p>
    <w:p w14:paraId="54F27198" w14:textId="038E3B92" w:rsidR="0041439D" w:rsidRPr="00ED587D" w:rsidRDefault="006D4E59" w:rsidP="0041439D">
      <w:pPr>
        <w:widowControl/>
        <w:spacing w:after="0" w:line="240" w:lineRule="auto"/>
        <w:ind w:firstLine="709"/>
        <w:jc w:val="both"/>
        <w:rPr>
          <w:rFonts w:eastAsia="Times New Roman"/>
        </w:rPr>
      </w:pPr>
      <w:r w:rsidRPr="00ED587D">
        <w:rPr>
          <w:rFonts w:eastAsia="Times New Roman"/>
        </w:rPr>
        <w:t>Iesniedzējs bija</w:t>
      </w:r>
      <w:r w:rsidR="0041439D" w:rsidRPr="00ED587D">
        <w:rPr>
          <w:rFonts w:eastAsia="Times New Roman"/>
        </w:rPr>
        <w:t xml:space="preserve"> </w:t>
      </w:r>
      <w:r w:rsidR="008042B5" w:rsidRPr="00ED587D">
        <w:rPr>
          <w:rFonts w:eastAsia="Times New Roman"/>
        </w:rPr>
        <w:t>Parādnieka</w:t>
      </w:r>
      <w:r w:rsidR="0041439D" w:rsidRPr="00ED587D">
        <w:rPr>
          <w:rFonts w:eastAsia="Times New Roman"/>
        </w:rPr>
        <w:t xml:space="preserve"> valdes loceklis ar tiesībām pārstāvēt </w:t>
      </w:r>
      <w:r w:rsidR="00F472B2" w:rsidRPr="00ED587D">
        <w:rPr>
          <w:rFonts w:eastAsia="Times New Roman"/>
        </w:rPr>
        <w:t>Parādniek</w:t>
      </w:r>
      <w:r w:rsidR="00D93FAD" w:rsidRPr="00ED587D">
        <w:rPr>
          <w:rFonts w:eastAsia="Times New Roman"/>
        </w:rPr>
        <w:t>u</w:t>
      </w:r>
      <w:r w:rsidR="0041439D" w:rsidRPr="00ED587D">
        <w:rPr>
          <w:rFonts w:eastAsia="Times New Roman"/>
        </w:rPr>
        <w:t xml:space="preserve"> atsevišķi laikā no 2017.</w:t>
      </w:r>
      <w:r w:rsidR="00F472B2" w:rsidRPr="00ED587D">
        <w:rPr>
          <w:rFonts w:eastAsia="Times New Roman"/>
        </w:rPr>
        <w:t> </w:t>
      </w:r>
      <w:r w:rsidR="0041439D" w:rsidRPr="00ED587D">
        <w:rPr>
          <w:rFonts w:eastAsia="Times New Roman"/>
        </w:rPr>
        <w:t>gada 2.</w:t>
      </w:r>
      <w:r w:rsidR="00F472B2" w:rsidRPr="00ED587D">
        <w:rPr>
          <w:rFonts w:eastAsia="Times New Roman"/>
        </w:rPr>
        <w:t> </w:t>
      </w:r>
      <w:r w:rsidR="0041439D" w:rsidRPr="00ED587D">
        <w:rPr>
          <w:rFonts w:eastAsia="Times New Roman"/>
        </w:rPr>
        <w:t>marta līdz 2021.</w:t>
      </w:r>
      <w:r w:rsidR="00F472B2" w:rsidRPr="00ED587D">
        <w:rPr>
          <w:rFonts w:eastAsia="Times New Roman"/>
        </w:rPr>
        <w:t> </w:t>
      </w:r>
      <w:r w:rsidR="0041439D" w:rsidRPr="00ED587D">
        <w:rPr>
          <w:rFonts w:eastAsia="Times New Roman"/>
        </w:rPr>
        <w:t>gada 28.</w:t>
      </w:r>
      <w:r w:rsidR="00F472B2" w:rsidRPr="00ED587D">
        <w:rPr>
          <w:rFonts w:eastAsia="Times New Roman"/>
        </w:rPr>
        <w:t> </w:t>
      </w:r>
      <w:r w:rsidR="0041439D" w:rsidRPr="00ED587D">
        <w:rPr>
          <w:rFonts w:eastAsia="Times New Roman"/>
        </w:rPr>
        <w:t>oktobrim.</w:t>
      </w:r>
    </w:p>
    <w:p w14:paraId="73FCA7D6" w14:textId="7CA0CCC4" w:rsidR="0041439D" w:rsidRPr="00ED587D" w:rsidRDefault="0041439D" w:rsidP="000D44F5">
      <w:pPr>
        <w:widowControl/>
        <w:spacing w:after="0" w:line="240" w:lineRule="auto"/>
        <w:ind w:firstLine="709"/>
        <w:jc w:val="both"/>
        <w:rPr>
          <w:rFonts w:eastAsia="Times New Roman"/>
        </w:rPr>
      </w:pPr>
      <w:r w:rsidRPr="00ED587D">
        <w:rPr>
          <w:rFonts w:eastAsia="Times New Roman"/>
        </w:rPr>
        <w:t xml:space="preserve">Atbilstoši publiski pieejamajiem Uzņēmumu reģistra datiem – Lursoft izziņā par </w:t>
      </w:r>
      <w:r w:rsidR="003B795E" w:rsidRPr="00ED587D">
        <w:rPr>
          <w:rFonts w:eastAsia="Times New Roman"/>
        </w:rPr>
        <w:t>Parādnieku</w:t>
      </w:r>
      <w:r w:rsidRPr="00ED587D">
        <w:rPr>
          <w:rFonts w:eastAsia="Times New Roman"/>
        </w:rPr>
        <w:t xml:space="preserve"> ir norādīts, ka šī uzņēmuma vienīgais dalībnieks ir likvidēts </w:t>
      </w:r>
      <w:r w:rsidR="00885750" w:rsidRPr="00ED587D">
        <w:rPr>
          <w:rFonts w:eastAsia="Times New Roman"/>
        </w:rPr>
        <w:t>/datums/</w:t>
      </w:r>
      <w:r w:rsidRPr="00ED587D">
        <w:rPr>
          <w:rFonts w:eastAsia="Times New Roman"/>
        </w:rPr>
        <w:t xml:space="preserve">. Tas nozīmē, ka </w:t>
      </w:r>
      <w:r w:rsidR="003521B8" w:rsidRPr="00ED587D">
        <w:rPr>
          <w:rFonts w:eastAsia="Times New Roman"/>
        </w:rPr>
        <w:t>Parādniekam</w:t>
      </w:r>
      <w:r w:rsidRPr="00ED587D">
        <w:rPr>
          <w:rFonts w:eastAsia="Times New Roman"/>
        </w:rPr>
        <w:t xml:space="preserve"> nav dalībnieka, kurš varētu pieņemt lēmumus par </w:t>
      </w:r>
      <w:r w:rsidR="003521B8" w:rsidRPr="00ED587D">
        <w:rPr>
          <w:rFonts w:eastAsia="Times New Roman"/>
        </w:rPr>
        <w:t>Parādnieka</w:t>
      </w:r>
      <w:r w:rsidRPr="00ED587D">
        <w:rPr>
          <w:rFonts w:eastAsia="Times New Roman"/>
        </w:rPr>
        <w:t xml:space="preserve"> darbības turpināšanu, gada pārskatu apstiprināšanu un valdei trūkst tiesībspējas, jo nepastāv institūcija, kura ir iecēlusi valdes locekli. Tādēļ valdes loceklis</w:t>
      </w:r>
      <w:r w:rsidR="000D44F5" w:rsidRPr="00ED587D">
        <w:rPr>
          <w:rFonts w:eastAsia="Times New Roman"/>
        </w:rPr>
        <w:t> – </w:t>
      </w:r>
      <w:r w:rsidR="00D65D8B" w:rsidRPr="00ED587D">
        <w:rPr>
          <w:rFonts w:eastAsia="Times New Roman"/>
        </w:rPr>
        <w:t>Iesniedzējs</w:t>
      </w:r>
      <w:r w:rsidR="00C3426A" w:rsidRPr="00ED587D">
        <w:rPr>
          <w:rFonts w:eastAsia="Times New Roman"/>
        </w:rPr>
        <w:t>,</w:t>
      </w:r>
      <w:r w:rsidRPr="00ED587D">
        <w:rPr>
          <w:rFonts w:eastAsia="Times New Roman"/>
        </w:rPr>
        <w:t xml:space="preserve"> pēc </w:t>
      </w:r>
      <w:r w:rsidR="007517E1" w:rsidRPr="00ED587D">
        <w:rPr>
          <w:rFonts w:eastAsia="Times New Roman"/>
        </w:rPr>
        <w:t>piec</w:t>
      </w:r>
      <w:r w:rsidR="008D12CA" w:rsidRPr="00ED587D">
        <w:rPr>
          <w:rFonts w:eastAsia="Times New Roman"/>
        </w:rPr>
        <w:t>ā</w:t>
      </w:r>
      <w:r w:rsidR="007517E1" w:rsidRPr="00ED587D">
        <w:rPr>
          <w:rFonts w:eastAsia="Times New Roman"/>
        </w:rPr>
        <w:t>m</w:t>
      </w:r>
      <w:r w:rsidRPr="00ED587D">
        <w:rPr>
          <w:rFonts w:eastAsia="Times New Roman"/>
        </w:rPr>
        <w:t xml:space="preserve"> dienām, </w:t>
      </w:r>
      <w:r w:rsidR="007517E1" w:rsidRPr="00ED587D">
        <w:rPr>
          <w:rFonts w:eastAsia="Times New Roman"/>
        </w:rPr>
        <w:t>tas ir</w:t>
      </w:r>
      <w:r w:rsidRPr="00ED587D">
        <w:rPr>
          <w:rFonts w:eastAsia="Times New Roman"/>
        </w:rPr>
        <w:t xml:space="preserve">, </w:t>
      </w:r>
      <w:r w:rsidR="00885750" w:rsidRPr="00ED587D">
        <w:rPr>
          <w:rFonts w:eastAsia="Times New Roman"/>
        </w:rPr>
        <w:t>/datums/</w:t>
      </w:r>
      <w:r w:rsidR="007517E1" w:rsidRPr="00ED587D">
        <w:rPr>
          <w:rFonts w:eastAsia="Times New Roman"/>
        </w:rPr>
        <w:t xml:space="preserve"> </w:t>
      </w:r>
      <w:r w:rsidRPr="00ED587D">
        <w:rPr>
          <w:rFonts w:eastAsia="Times New Roman"/>
        </w:rPr>
        <w:t xml:space="preserve">tika svītrots no </w:t>
      </w:r>
      <w:r w:rsidR="008D12CA" w:rsidRPr="00ED587D">
        <w:rPr>
          <w:rFonts w:eastAsia="Times New Roman"/>
        </w:rPr>
        <w:t>Parādnieka</w:t>
      </w:r>
      <w:r w:rsidRPr="00ED587D">
        <w:rPr>
          <w:rFonts w:eastAsia="Times New Roman"/>
        </w:rPr>
        <w:t xml:space="preserve"> valdes locekļu saraksta.</w:t>
      </w:r>
    </w:p>
    <w:p w14:paraId="3EBFB1DB" w14:textId="4F776DB6" w:rsidR="0041439D" w:rsidRPr="00ED587D" w:rsidRDefault="0041439D" w:rsidP="0041439D">
      <w:pPr>
        <w:widowControl/>
        <w:spacing w:after="0" w:line="240" w:lineRule="auto"/>
        <w:ind w:firstLine="709"/>
        <w:jc w:val="both"/>
        <w:rPr>
          <w:rFonts w:eastAsia="Times New Roman"/>
        </w:rPr>
      </w:pPr>
      <w:r w:rsidRPr="00ED587D">
        <w:rPr>
          <w:rFonts w:eastAsia="Times New Roman"/>
        </w:rPr>
        <w:t xml:space="preserve">Ar Uzņēmumu reģistra </w:t>
      </w:r>
      <w:r w:rsidR="00885750" w:rsidRPr="00ED587D">
        <w:rPr>
          <w:rFonts w:eastAsia="Times New Roman"/>
        </w:rPr>
        <w:t>/datums/</w:t>
      </w:r>
      <w:r w:rsidR="00FB4024" w:rsidRPr="00ED587D">
        <w:rPr>
          <w:rFonts w:eastAsia="Times New Roman"/>
        </w:rPr>
        <w:t xml:space="preserve"> </w:t>
      </w:r>
      <w:r w:rsidRPr="00ED587D">
        <w:rPr>
          <w:rFonts w:eastAsia="Times New Roman"/>
        </w:rPr>
        <w:t xml:space="preserve">lēmumu </w:t>
      </w:r>
      <w:r w:rsidR="00FB4024" w:rsidRPr="00ED587D">
        <w:rPr>
          <w:rFonts w:eastAsia="Times New Roman"/>
        </w:rPr>
        <w:t>Parādnieks</w:t>
      </w:r>
      <w:r w:rsidRPr="00ED587D">
        <w:rPr>
          <w:rFonts w:eastAsia="Times New Roman"/>
        </w:rPr>
        <w:t xml:space="preserve"> </w:t>
      </w:r>
      <w:r w:rsidRPr="00ED587D">
        <w:rPr>
          <w:rFonts w:eastAsia="Times New Roman"/>
          <w:i/>
          <w:iCs/>
        </w:rPr>
        <w:t>tika likvidēts</w:t>
      </w:r>
      <w:r w:rsidR="00B97ABE" w:rsidRPr="00ED587D">
        <w:rPr>
          <w:rStyle w:val="Vresatsauce"/>
          <w:rFonts w:eastAsia="Times New Roman"/>
          <w:i/>
          <w:iCs/>
        </w:rPr>
        <w:footnoteReference w:id="1"/>
      </w:r>
      <w:r w:rsidRPr="00ED587D">
        <w:rPr>
          <w:rFonts w:eastAsia="Times New Roman"/>
        </w:rPr>
        <w:t>.</w:t>
      </w:r>
    </w:p>
    <w:p w14:paraId="1ABA38F0" w14:textId="2B811888" w:rsidR="0041439D" w:rsidRPr="00ED587D" w:rsidRDefault="000078EF" w:rsidP="005624B4">
      <w:pPr>
        <w:widowControl/>
        <w:spacing w:after="0" w:line="240" w:lineRule="auto"/>
        <w:ind w:firstLine="709"/>
        <w:jc w:val="both"/>
        <w:rPr>
          <w:rFonts w:eastAsia="Times New Roman"/>
        </w:rPr>
      </w:pPr>
      <w:r w:rsidRPr="00ED587D">
        <w:rPr>
          <w:rFonts w:eastAsia="Times New Roman"/>
        </w:rPr>
        <w:lastRenderedPageBreak/>
        <w:t xml:space="preserve">Parādniekam </w:t>
      </w:r>
      <w:r w:rsidR="0083448A" w:rsidRPr="00ED587D">
        <w:rPr>
          <w:rFonts w:eastAsia="Times New Roman"/>
        </w:rPr>
        <w:t xml:space="preserve">no </w:t>
      </w:r>
      <w:r w:rsidR="0041439D" w:rsidRPr="00ED587D">
        <w:rPr>
          <w:rFonts w:eastAsia="Times New Roman"/>
        </w:rPr>
        <w:t>2022.</w:t>
      </w:r>
      <w:r w:rsidRPr="00ED587D">
        <w:rPr>
          <w:rFonts w:eastAsia="Times New Roman"/>
        </w:rPr>
        <w:t> </w:t>
      </w:r>
      <w:r w:rsidR="0041439D" w:rsidRPr="00ED587D">
        <w:rPr>
          <w:rFonts w:eastAsia="Times New Roman"/>
        </w:rPr>
        <w:t>gada 31.</w:t>
      </w:r>
      <w:r w:rsidRPr="00ED587D">
        <w:rPr>
          <w:rFonts w:eastAsia="Times New Roman"/>
        </w:rPr>
        <w:t> </w:t>
      </w:r>
      <w:r w:rsidR="0041439D" w:rsidRPr="00ED587D">
        <w:rPr>
          <w:rFonts w:eastAsia="Times New Roman"/>
        </w:rPr>
        <w:t xml:space="preserve">oktobra iecelts likvidators </w:t>
      </w:r>
      <w:r w:rsidR="00894C2F" w:rsidRPr="00ED587D">
        <w:rPr>
          <w:rFonts w:eastAsia="Times New Roman"/>
        </w:rPr>
        <w:t>/pers. B/</w:t>
      </w:r>
      <w:r w:rsidR="005624B4" w:rsidRPr="00ED587D">
        <w:rPr>
          <w:rFonts w:eastAsia="Times New Roman"/>
        </w:rPr>
        <w:t xml:space="preserve"> (turpmāk – Likvidators)</w:t>
      </w:r>
      <w:r w:rsidR="0041439D" w:rsidRPr="00ED587D">
        <w:rPr>
          <w:rFonts w:eastAsia="Times New Roman"/>
        </w:rPr>
        <w:t xml:space="preserve">, kurš arī iesniedza </w:t>
      </w:r>
      <w:r w:rsidRPr="00ED587D">
        <w:rPr>
          <w:rFonts w:eastAsia="Times New Roman"/>
        </w:rPr>
        <w:t>Parādnieka</w:t>
      </w:r>
      <w:r w:rsidR="0041439D" w:rsidRPr="00ED587D">
        <w:rPr>
          <w:rFonts w:eastAsia="Times New Roman"/>
        </w:rPr>
        <w:t xml:space="preserve"> maksātnespējas </w:t>
      </w:r>
      <w:r w:rsidR="007A43D7" w:rsidRPr="00ED587D">
        <w:rPr>
          <w:rFonts w:eastAsia="Times New Roman"/>
        </w:rPr>
        <w:t xml:space="preserve">procesa </w:t>
      </w:r>
      <w:r w:rsidR="0041439D" w:rsidRPr="00ED587D">
        <w:rPr>
          <w:rFonts w:eastAsia="Times New Roman"/>
        </w:rPr>
        <w:t>pieteikumu.</w:t>
      </w:r>
      <w:r w:rsidR="007A43D7" w:rsidRPr="00ED587D">
        <w:rPr>
          <w:rFonts w:eastAsia="Times New Roman"/>
        </w:rPr>
        <w:t xml:space="preserve"> Līdz ar to ar </w:t>
      </w:r>
      <w:r w:rsidR="00894C2F" w:rsidRPr="00ED587D">
        <w:rPr>
          <w:rFonts w:eastAsia="Times New Roman"/>
        </w:rPr>
        <w:t>/tiesas nosaukums/</w:t>
      </w:r>
      <w:r w:rsidR="00866CD9" w:rsidRPr="00ED587D">
        <w:rPr>
          <w:rFonts w:eastAsia="Times New Roman"/>
        </w:rPr>
        <w:t xml:space="preserve"> </w:t>
      </w:r>
      <w:r w:rsidR="00894C2F" w:rsidRPr="00ED587D">
        <w:rPr>
          <w:rFonts w:eastAsia="Times New Roman"/>
        </w:rPr>
        <w:t>/datums/</w:t>
      </w:r>
      <w:r w:rsidR="0041439D" w:rsidRPr="00ED587D">
        <w:rPr>
          <w:rFonts w:eastAsia="Times New Roman"/>
        </w:rPr>
        <w:t xml:space="preserve"> spriedumu </w:t>
      </w:r>
      <w:r w:rsidR="00843463" w:rsidRPr="00ED587D">
        <w:rPr>
          <w:rFonts w:eastAsia="Times New Roman"/>
        </w:rPr>
        <w:t xml:space="preserve">pasludināts Parādnieka maksātnespējas process un par </w:t>
      </w:r>
      <w:r w:rsidR="0041439D" w:rsidRPr="00ED587D">
        <w:rPr>
          <w:rFonts w:eastAsia="Times New Roman"/>
        </w:rPr>
        <w:t>maksātnespējas procesa administrator</w:t>
      </w:r>
      <w:r w:rsidR="00843463" w:rsidRPr="00ED587D">
        <w:rPr>
          <w:rFonts w:eastAsia="Times New Roman"/>
        </w:rPr>
        <w:t>i iecelta Administratore</w:t>
      </w:r>
      <w:r w:rsidR="0041439D" w:rsidRPr="00ED587D">
        <w:rPr>
          <w:rFonts w:eastAsia="Times New Roman"/>
        </w:rPr>
        <w:t>.</w:t>
      </w:r>
    </w:p>
    <w:p w14:paraId="7572BBDB" w14:textId="629E69EA" w:rsidR="0041439D" w:rsidRPr="00ED587D" w:rsidRDefault="0041439D" w:rsidP="0041439D">
      <w:pPr>
        <w:widowControl/>
        <w:spacing w:after="0" w:line="240" w:lineRule="auto"/>
        <w:ind w:firstLine="709"/>
        <w:jc w:val="both"/>
        <w:rPr>
          <w:rFonts w:eastAsia="Times New Roman"/>
        </w:rPr>
      </w:pPr>
      <w:r w:rsidRPr="00ED587D">
        <w:rPr>
          <w:rFonts w:eastAsia="Times New Roman"/>
        </w:rPr>
        <w:t xml:space="preserve">Ar </w:t>
      </w:r>
      <w:r w:rsidR="00840029" w:rsidRPr="00ED587D">
        <w:rPr>
          <w:rFonts w:eastAsia="Times New Roman"/>
        </w:rPr>
        <w:t xml:space="preserve">Administratores </w:t>
      </w:r>
      <w:r w:rsidRPr="00ED587D">
        <w:rPr>
          <w:rFonts w:eastAsia="Times New Roman"/>
        </w:rPr>
        <w:t>2023.</w:t>
      </w:r>
      <w:r w:rsidR="00840029" w:rsidRPr="00ED587D">
        <w:rPr>
          <w:rFonts w:eastAsia="Times New Roman"/>
        </w:rPr>
        <w:t> </w:t>
      </w:r>
      <w:r w:rsidRPr="00ED587D">
        <w:rPr>
          <w:rFonts w:eastAsia="Times New Roman"/>
        </w:rPr>
        <w:t>gada 24.</w:t>
      </w:r>
      <w:r w:rsidR="005C312E" w:rsidRPr="00ED587D">
        <w:rPr>
          <w:rFonts w:eastAsia="Times New Roman"/>
        </w:rPr>
        <w:t> </w:t>
      </w:r>
      <w:r w:rsidRPr="00ED587D">
        <w:rPr>
          <w:rFonts w:eastAsia="Times New Roman"/>
        </w:rPr>
        <w:t xml:space="preserve">marta lēmumu par </w:t>
      </w:r>
      <w:r w:rsidR="00BC0331" w:rsidRPr="00ED587D">
        <w:rPr>
          <w:rFonts w:eastAsia="Times New Roman"/>
        </w:rPr>
        <w:t>P</w:t>
      </w:r>
      <w:r w:rsidRPr="00ED587D">
        <w:rPr>
          <w:rFonts w:eastAsia="Times New Roman"/>
        </w:rPr>
        <w:t>arādnieka pārstāvi iecelts tās valdes loceklis</w:t>
      </w:r>
      <w:r w:rsidR="00E04800" w:rsidRPr="00ED587D">
        <w:rPr>
          <w:rFonts w:eastAsia="Times New Roman"/>
        </w:rPr>
        <w:t> – Iesniedzējs</w:t>
      </w:r>
      <w:r w:rsidRPr="00ED587D">
        <w:rPr>
          <w:rFonts w:eastAsia="Times New Roman"/>
        </w:rPr>
        <w:t>.</w:t>
      </w:r>
      <w:r w:rsidR="001A64BA" w:rsidRPr="00ED587D">
        <w:rPr>
          <w:rFonts w:eastAsia="Times New Roman"/>
        </w:rPr>
        <w:t xml:space="preserve"> Iesniedzējam bija </w:t>
      </w:r>
      <w:r w:rsidRPr="00ED587D">
        <w:rPr>
          <w:rFonts w:eastAsia="Times New Roman"/>
        </w:rPr>
        <w:t>tiesīb</w:t>
      </w:r>
      <w:r w:rsidR="009B7407" w:rsidRPr="00ED587D">
        <w:rPr>
          <w:rFonts w:eastAsia="Times New Roman"/>
        </w:rPr>
        <w:t>as</w:t>
      </w:r>
      <w:r w:rsidRPr="00ED587D">
        <w:rPr>
          <w:rFonts w:eastAsia="Times New Roman"/>
        </w:rPr>
        <w:t xml:space="preserve"> pārstāvēt </w:t>
      </w:r>
      <w:r w:rsidR="009B7407" w:rsidRPr="00ED587D">
        <w:rPr>
          <w:rFonts w:eastAsia="Times New Roman"/>
        </w:rPr>
        <w:t>Parādnieku</w:t>
      </w:r>
      <w:r w:rsidRPr="00ED587D">
        <w:rPr>
          <w:rFonts w:eastAsia="Times New Roman"/>
        </w:rPr>
        <w:t xml:space="preserve"> atsevišķi no 2017.</w:t>
      </w:r>
      <w:r w:rsidR="009B7407" w:rsidRPr="00ED587D">
        <w:rPr>
          <w:rFonts w:eastAsia="Times New Roman"/>
        </w:rPr>
        <w:t> </w:t>
      </w:r>
      <w:r w:rsidRPr="00ED587D">
        <w:rPr>
          <w:rFonts w:eastAsia="Times New Roman"/>
        </w:rPr>
        <w:t>gada 2.</w:t>
      </w:r>
      <w:r w:rsidR="009B7407" w:rsidRPr="00ED587D">
        <w:rPr>
          <w:rFonts w:eastAsia="Times New Roman"/>
        </w:rPr>
        <w:t> </w:t>
      </w:r>
      <w:r w:rsidRPr="00ED587D">
        <w:rPr>
          <w:rFonts w:eastAsia="Times New Roman"/>
        </w:rPr>
        <w:t>marta līdz 2021.</w:t>
      </w:r>
      <w:r w:rsidR="009B7407" w:rsidRPr="00ED587D">
        <w:rPr>
          <w:rFonts w:eastAsia="Times New Roman"/>
        </w:rPr>
        <w:t> </w:t>
      </w:r>
      <w:r w:rsidRPr="00ED587D">
        <w:rPr>
          <w:rFonts w:eastAsia="Times New Roman"/>
        </w:rPr>
        <w:t>gada 28.</w:t>
      </w:r>
      <w:r w:rsidR="009B7407" w:rsidRPr="00ED587D">
        <w:rPr>
          <w:rFonts w:eastAsia="Times New Roman"/>
        </w:rPr>
        <w:t> </w:t>
      </w:r>
      <w:r w:rsidRPr="00ED587D">
        <w:rPr>
          <w:rFonts w:eastAsia="Times New Roman"/>
        </w:rPr>
        <w:t>oktobrim.</w:t>
      </w:r>
    </w:p>
    <w:p w14:paraId="4D9DC242" w14:textId="14166E2E" w:rsidR="0041439D" w:rsidRPr="00ED587D" w:rsidRDefault="0041439D" w:rsidP="0041439D">
      <w:pPr>
        <w:widowControl/>
        <w:spacing w:after="0" w:line="240" w:lineRule="auto"/>
        <w:ind w:firstLine="709"/>
        <w:jc w:val="both"/>
        <w:rPr>
          <w:rFonts w:eastAsia="Times New Roman"/>
        </w:rPr>
      </w:pPr>
      <w:r w:rsidRPr="00ED587D">
        <w:rPr>
          <w:rFonts w:eastAsia="Times New Roman"/>
        </w:rPr>
        <w:t>No 2022.</w:t>
      </w:r>
      <w:r w:rsidR="009B1329" w:rsidRPr="00ED587D">
        <w:rPr>
          <w:rFonts w:eastAsia="Times New Roman"/>
        </w:rPr>
        <w:t> </w:t>
      </w:r>
      <w:r w:rsidRPr="00ED587D">
        <w:rPr>
          <w:rFonts w:eastAsia="Times New Roman"/>
        </w:rPr>
        <w:t>gada 31.</w:t>
      </w:r>
      <w:r w:rsidR="009B1329" w:rsidRPr="00ED587D">
        <w:rPr>
          <w:rFonts w:eastAsia="Times New Roman"/>
        </w:rPr>
        <w:t> </w:t>
      </w:r>
      <w:r w:rsidRPr="00ED587D">
        <w:rPr>
          <w:rFonts w:eastAsia="Times New Roman"/>
        </w:rPr>
        <w:t xml:space="preserve">oktobra </w:t>
      </w:r>
      <w:r w:rsidR="009B1329" w:rsidRPr="00ED587D">
        <w:rPr>
          <w:rFonts w:eastAsia="Times New Roman"/>
        </w:rPr>
        <w:t>Parādnieka</w:t>
      </w:r>
      <w:r w:rsidRPr="00ED587D">
        <w:rPr>
          <w:rFonts w:eastAsia="Times New Roman"/>
        </w:rPr>
        <w:t xml:space="preserve"> amatpersona bija </w:t>
      </w:r>
      <w:r w:rsidR="004F20BD" w:rsidRPr="00ED587D">
        <w:rPr>
          <w:rFonts w:eastAsia="Times New Roman"/>
        </w:rPr>
        <w:t>Likvidators</w:t>
      </w:r>
      <w:r w:rsidRPr="00ED587D">
        <w:rPr>
          <w:rFonts w:eastAsia="Times New Roman"/>
        </w:rPr>
        <w:t>, k</w:t>
      </w:r>
      <w:r w:rsidR="004F20BD" w:rsidRPr="00ED587D">
        <w:rPr>
          <w:rFonts w:eastAsia="Times New Roman"/>
        </w:rPr>
        <w:t>urš</w:t>
      </w:r>
      <w:r w:rsidRPr="00ED587D">
        <w:rPr>
          <w:rFonts w:eastAsia="Times New Roman"/>
        </w:rPr>
        <w:t xml:space="preserve"> bija atbildīgs par </w:t>
      </w:r>
      <w:r w:rsidR="004F20BD" w:rsidRPr="00ED587D">
        <w:rPr>
          <w:rFonts w:eastAsia="Times New Roman"/>
        </w:rPr>
        <w:t>Parādnieka</w:t>
      </w:r>
      <w:r w:rsidRPr="00ED587D">
        <w:rPr>
          <w:rFonts w:eastAsia="Times New Roman"/>
        </w:rPr>
        <w:t xml:space="preserve"> dokumentu iegūšanu, uzglabāšanu un nodošanu maksātnespējas procesa administratoram</w:t>
      </w:r>
      <w:r w:rsidR="004F20BD" w:rsidRPr="00ED587D">
        <w:rPr>
          <w:rFonts w:eastAsia="Times New Roman"/>
        </w:rPr>
        <w:t>.</w:t>
      </w:r>
      <w:r w:rsidRPr="00ED587D">
        <w:rPr>
          <w:rFonts w:eastAsia="Times New Roman"/>
        </w:rPr>
        <w:t xml:space="preserve"> </w:t>
      </w:r>
      <w:r w:rsidR="004F20BD" w:rsidRPr="00ED587D">
        <w:rPr>
          <w:rFonts w:eastAsia="Times New Roman"/>
        </w:rPr>
        <w:t>T</w:t>
      </w:r>
      <w:r w:rsidRPr="00ED587D">
        <w:rPr>
          <w:rFonts w:eastAsia="Times New Roman"/>
        </w:rPr>
        <w:t xml:space="preserve">omēr </w:t>
      </w:r>
      <w:r w:rsidR="004F20BD" w:rsidRPr="00ED587D">
        <w:rPr>
          <w:rFonts w:eastAsia="Times New Roman"/>
        </w:rPr>
        <w:t>A</w:t>
      </w:r>
      <w:r w:rsidRPr="00ED587D">
        <w:rPr>
          <w:rFonts w:eastAsia="Times New Roman"/>
        </w:rPr>
        <w:t xml:space="preserve">dministratore </w:t>
      </w:r>
      <w:r w:rsidR="004F20BD" w:rsidRPr="00ED587D">
        <w:rPr>
          <w:rFonts w:eastAsia="Times New Roman"/>
        </w:rPr>
        <w:t>L</w:t>
      </w:r>
      <w:r w:rsidRPr="00ED587D">
        <w:rPr>
          <w:rFonts w:eastAsia="Times New Roman"/>
        </w:rPr>
        <w:t>ikvidatoram dokumentus nepieprasīja.</w:t>
      </w:r>
    </w:p>
    <w:p w14:paraId="38324800" w14:textId="094FDEA2" w:rsidR="0041439D" w:rsidRPr="00ED587D" w:rsidRDefault="0010237C" w:rsidP="006C02CA">
      <w:pPr>
        <w:widowControl/>
        <w:spacing w:after="0" w:line="240" w:lineRule="auto"/>
        <w:ind w:firstLine="709"/>
        <w:jc w:val="both"/>
        <w:rPr>
          <w:rFonts w:eastAsia="Times New Roman"/>
        </w:rPr>
      </w:pPr>
      <w:r w:rsidRPr="00ED587D">
        <w:rPr>
          <w:rFonts w:eastAsia="Times New Roman"/>
        </w:rPr>
        <w:t xml:space="preserve">Administratore cēla </w:t>
      </w:r>
      <w:r w:rsidR="003D580A" w:rsidRPr="00ED587D">
        <w:rPr>
          <w:rFonts w:eastAsia="Times New Roman"/>
        </w:rPr>
        <w:t>/tiesas nosaukums/</w:t>
      </w:r>
      <w:r w:rsidR="0041439D" w:rsidRPr="00ED587D">
        <w:rPr>
          <w:rFonts w:eastAsia="Times New Roman"/>
        </w:rPr>
        <w:t xml:space="preserve"> prasību pret </w:t>
      </w:r>
      <w:r w:rsidR="002850EF" w:rsidRPr="00ED587D">
        <w:rPr>
          <w:rFonts w:eastAsia="Times New Roman"/>
        </w:rPr>
        <w:t>P</w:t>
      </w:r>
      <w:r w:rsidR="0041439D" w:rsidRPr="00ED587D">
        <w:rPr>
          <w:rFonts w:eastAsia="Times New Roman"/>
        </w:rPr>
        <w:t>arādnieka pārstāvi</w:t>
      </w:r>
      <w:r w:rsidRPr="00ED587D">
        <w:rPr>
          <w:rFonts w:eastAsia="Times New Roman"/>
        </w:rPr>
        <w:t> – Iesniedzēju,</w:t>
      </w:r>
      <w:r w:rsidR="0041439D" w:rsidRPr="00ED587D">
        <w:rPr>
          <w:rFonts w:eastAsia="Times New Roman"/>
        </w:rPr>
        <w:t xml:space="preserve"> par zaudējumu atlīdzību kreditora </w:t>
      </w:r>
      <w:r w:rsidR="003D580A" w:rsidRPr="00ED587D">
        <w:rPr>
          <w:rFonts w:eastAsia="Times New Roman"/>
        </w:rPr>
        <w:t>/</w:t>
      </w:r>
      <w:r w:rsidR="0041439D" w:rsidRPr="00ED587D">
        <w:rPr>
          <w:rFonts w:eastAsia="Times New Roman"/>
        </w:rPr>
        <w:t>SIA</w:t>
      </w:r>
      <w:r w:rsidR="006F693B" w:rsidRPr="00ED587D">
        <w:rPr>
          <w:rFonts w:eastAsia="Times New Roman"/>
        </w:rPr>
        <w:t> "</w:t>
      </w:r>
      <w:r w:rsidR="003D580A" w:rsidRPr="00ED587D">
        <w:rPr>
          <w:rFonts w:eastAsia="Times New Roman"/>
        </w:rPr>
        <w:t>Nosaukums B</w:t>
      </w:r>
      <w:r w:rsidR="006F693B" w:rsidRPr="00ED587D">
        <w:rPr>
          <w:rFonts w:eastAsia="Times New Roman"/>
        </w:rPr>
        <w:t>"</w:t>
      </w:r>
      <w:r w:rsidR="003D580A" w:rsidRPr="00ED587D">
        <w:rPr>
          <w:rFonts w:eastAsia="Times New Roman"/>
        </w:rPr>
        <w:t>/</w:t>
      </w:r>
      <w:r w:rsidR="0041439D" w:rsidRPr="00ED587D">
        <w:rPr>
          <w:rFonts w:eastAsia="Times New Roman"/>
        </w:rPr>
        <w:t xml:space="preserve">, </w:t>
      </w:r>
      <w:r w:rsidR="003D580A" w:rsidRPr="00ED587D">
        <w:rPr>
          <w:rFonts w:eastAsia="Times New Roman"/>
        </w:rPr>
        <w:t>/</w:t>
      </w:r>
      <w:r w:rsidR="0041439D" w:rsidRPr="00ED587D">
        <w:rPr>
          <w:rFonts w:eastAsia="Times New Roman"/>
        </w:rPr>
        <w:t xml:space="preserve">reģistrācijas </w:t>
      </w:r>
      <w:r w:rsidR="003D580A" w:rsidRPr="00ED587D">
        <w:rPr>
          <w:rFonts w:eastAsia="Times New Roman"/>
        </w:rPr>
        <w:t>numurs/</w:t>
      </w:r>
      <w:r w:rsidR="000B1241" w:rsidRPr="00ED587D">
        <w:rPr>
          <w:rFonts w:eastAsia="Times New Roman"/>
        </w:rPr>
        <w:t>,</w:t>
      </w:r>
      <w:r w:rsidR="006C02CA" w:rsidRPr="00ED587D">
        <w:rPr>
          <w:rFonts w:eastAsia="Times New Roman"/>
        </w:rPr>
        <w:t xml:space="preserve"> (turpmāk – </w:t>
      </w:r>
      <w:r w:rsidR="004E38E4" w:rsidRPr="00ED587D">
        <w:rPr>
          <w:rFonts w:eastAsia="Times New Roman"/>
        </w:rPr>
        <w:t>Kreditors)</w:t>
      </w:r>
      <w:r w:rsidR="0041439D" w:rsidRPr="00ED587D">
        <w:rPr>
          <w:rFonts w:eastAsia="Times New Roman"/>
        </w:rPr>
        <w:t xml:space="preserve"> prasījumu pamatsummas 108</w:t>
      </w:r>
      <w:r w:rsidR="004E38E4" w:rsidRPr="00ED587D">
        <w:rPr>
          <w:rFonts w:eastAsia="Times New Roman"/>
        </w:rPr>
        <w:t> </w:t>
      </w:r>
      <w:r w:rsidR="0041439D" w:rsidRPr="00ED587D">
        <w:rPr>
          <w:rFonts w:eastAsia="Times New Roman"/>
        </w:rPr>
        <w:t>363,01</w:t>
      </w:r>
      <w:r w:rsidR="004E38E4" w:rsidRPr="00ED587D">
        <w:rPr>
          <w:rFonts w:eastAsia="Times New Roman"/>
        </w:rPr>
        <w:t> </w:t>
      </w:r>
      <w:proofErr w:type="spellStart"/>
      <w:r w:rsidR="004E38E4" w:rsidRPr="00ED587D">
        <w:rPr>
          <w:rFonts w:eastAsia="Times New Roman"/>
          <w:i/>
          <w:iCs/>
        </w:rPr>
        <w:t>euro</w:t>
      </w:r>
      <w:proofErr w:type="spellEnd"/>
      <w:r w:rsidR="008869BD" w:rsidRPr="00ED587D">
        <w:rPr>
          <w:rFonts w:eastAsia="Times New Roman"/>
        </w:rPr>
        <w:t xml:space="preserve"> </w:t>
      </w:r>
      <w:r w:rsidR="0041439D" w:rsidRPr="00ED587D">
        <w:rPr>
          <w:rFonts w:eastAsia="Times New Roman"/>
        </w:rPr>
        <w:t>apmērā.</w:t>
      </w:r>
    </w:p>
    <w:p w14:paraId="7C0102A9" w14:textId="55EEEDEA" w:rsidR="0041439D" w:rsidRPr="00ED587D" w:rsidRDefault="0041439D" w:rsidP="0041439D">
      <w:pPr>
        <w:widowControl/>
        <w:spacing w:after="0" w:line="240" w:lineRule="auto"/>
        <w:ind w:firstLine="709"/>
        <w:jc w:val="both"/>
        <w:rPr>
          <w:rFonts w:eastAsia="Times New Roman"/>
        </w:rPr>
      </w:pPr>
      <w:r w:rsidRPr="00ED587D">
        <w:rPr>
          <w:rFonts w:eastAsia="Times New Roman"/>
        </w:rPr>
        <w:t xml:space="preserve">Prasībai ir pievienots </w:t>
      </w:r>
      <w:r w:rsidR="00C16F0A" w:rsidRPr="00ED587D">
        <w:rPr>
          <w:rFonts w:eastAsia="Times New Roman"/>
        </w:rPr>
        <w:t xml:space="preserve">Parādnieka </w:t>
      </w:r>
      <w:r w:rsidRPr="00ED587D">
        <w:rPr>
          <w:rFonts w:eastAsia="Times New Roman"/>
        </w:rPr>
        <w:t xml:space="preserve">kreditoru </w:t>
      </w:r>
      <w:r w:rsidR="00C16F0A" w:rsidRPr="00ED587D">
        <w:rPr>
          <w:rFonts w:eastAsia="Times New Roman"/>
        </w:rPr>
        <w:t xml:space="preserve">prasījumu </w:t>
      </w:r>
      <w:r w:rsidRPr="00ED587D">
        <w:rPr>
          <w:rFonts w:eastAsia="Times New Roman"/>
        </w:rPr>
        <w:t xml:space="preserve">reģistrs, kurā ir </w:t>
      </w:r>
      <w:r w:rsidR="00C16F0A" w:rsidRPr="00ED587D">
        <w:rPr>
          <w:rFonts w:eastAsia="Times New Roman"/>
        </w:rPr>
        <w:t xml:space="preserve">arī </w:t>
      </w:r>
      <w:r w:rsidRPr="00ED587D">
        <w:rPr>
          <w:rFonts w:eastAsia="Times New Roman"/>
        </w:rPr>
        <w:t xml:space="preserve">norādīts, ka </w:t>
      </w:r>
      <w:r w:rsidR="00C16F0A" w:rsidRPr="00ED587D">
        <w:rPr>
          <w:rFonts w:eastAsia="Times New Roman"/>
        </w:rPr>
        <w:t>A</w:t>
      </w:r>
      <w:r w:rsidRPr="00ED587D">
        <w:rPr>
          <w:rFonts w:eastAsia="Times New Roman"/>
        </w:rPr>
        <w:t xml:space="preserve">dministratore ir atzinusi </w:t>
      </w:r>
      <w:r w:rsidR="00C16F0A" w:rsidRPr="00ED587D">
        <w:rPr>
          <w:rFonts w:eastAsia="Times New Roman"/>
        </w:rPr>
        <w:t>Kreditora</w:t>
      </w:r>
      <w:r w:rsidRPr="00ED587D">
        <w:rPr>
          <w:rFonts w:eastAsia="Times New Roman"/>
        </w:rPr>
        <w:t xml:space="preserve"> prasījumus 106</w:t>
      </w:r>
      <w:r w:rsidR="00C16F0A" w:rsidRPr="00ED587D">
        <w:rPr>
          <w:rFonts w:eastAsia="Times New Roman"/>
        </w:rPr>
        <w:t> </w:t>
      </w:r>
      <w:r w:rsidRPr="00ED587D">
        <w:rPr>
          <w:rFonts w:eastAsia="Times New Roman"/>
        </w:rPr>
        <w:t>497,86</w:t>
      </w:r>
      <w:r w:rsidR="00C16F0A" w:rsidRPr="00ED587D">
        <w:rPr>
          <w:rFonts w:eastAsia="Times New Roman"/>
        </w:rPr>
        <w:t> </w:t>
      </w:r>
      <w:proofErr w:type="spellStart"/>
      <w:r w:rsidR="00C16F0A" w:rsidRPr="00ED587D">
        <w:rPr>
          <w:rFonts w:eastAsia="Times New Roman"/>
          <w:i/>
          <w:iCs/>
        </w:rPr>
        <w:t>euro</w:t>
      </w:r>
      <w:proofErr w:type="spellEnd"/>
      <w:r w:rsidRPr="00ED587D">
        <w:rPr>
          <w:rFonts w:eastAsia="Times New Roman"/>
        </w:rPr>
        <w:t xml:space="preserve"> apmērā. Prasījums pamatots ar:</w:t>
      </w:r>
    </w:p>
    <w:p w14:paraId="4DD0055B" w14:textId="533CFFC8" w:rsidR="0041439D" w:rsidRPr="00ED587D" w:rsidRDefault="0041439D" w:rsidP="0041439D">
      <w:pPr>
        <w:widowControl/>
        <w:spacing w:after="0" w:line="240" w:lineRule="auto"/>
        <w:ind w:firstLine="709"/>
        <w:jc w:val="both"/>
        <w:rPr>
          <w:rFonts w:eastAsia="Times New Roman"/>
        </w:rPr>
      </w:pPr>
      <w:r w:rsidRPr="00ED587D">
        <w:rPr>
          <w:rFonts w:eastAsia="Times New Roman"/>
        </w:rPr>
        <w:t>1)</w:t>
      </w:r>
      <w:r w:rsidR="00F31504" w:rsidRPr="00ED587D">
        <w:rPr>
          <w:rFonts w:eastAsia="Times New Roman"/>
        </w:rPr>
        <w:t> 2016. gada 7. novembra a</w:t>
      </w:r>
      <w:r w:rsidRPr="00ED587D">
        <w:rPr>
          <w:rFonts w:eastAsia="Times New Roman"/>
        </w:rPr>
        <w:t>izdevuma līgumu;</w:t>
      </w:r>
    </w:p>
    <w:p w14:paraId="406A468E" w14:textId="2F1D4BAA" w:rsidR="0041439D" w:rsidRPr="00ED587D" w:rsidRDefault="0041439D" w:rsidP="0041439D">
      <w:pPr>
        <w:widowControl/>
        <w:spacing w:after="0" w:line="240" w:lineRule="auto"/>
        <w:ind w:firstLine="709"/>
        <w:jc w:val="both"/>
        <w:rPr>
          <w:rFonts w:eastAsia="Times New Roman"/>
        </w:rPr>
      </w:pPr>
      <w:r w:rsidRPr="00ED587D">
        <w:rPr>
          <w:rFonts w:eastAsia="Times New Roman"/>
        </w:rPr>
        <w:t>2)</w:t>
      </w:r>
      <w:r w:rsidR="0000039C" w:rsidRPr="00ED587D">
        <w:rPr>
          <w:rFonts w:eastAsia="Times New Roman"/>
        </w:rPr>
        <w:t> 2016. gada 13. decembra a</w:t>
      </w:r>
      <w:r w:rsidRPr="00ED587D">
        <w:rPr>
          <w:rFonts w:eastAsia="Times New Roman"/>
        </w:rPr>
        <w:t xml:space="preserve">izdevuma līgumu </w:t>
      </w:r>
      <w:r w:rsidR="003D580A" w:rsidRPr="00ED587D">
        <w:rPr>
          <w:rFonts w:eastAsia="Times New Roman"/>
        </w:rPr>
        <w:t>/numurs/</w:t>
      </w:r>
      <w:r w:rsidRPr="00ED587D">
        <w:rPr>
          <w:rFonts w:eastAsia="Times New Roman"/>
        </w:rPr>
        <w:t>;</w:t>
      </w:r>
    </w:p>
    <w:p w14:paraId="48218EE6" w14:textId="3CA300AF" w:rsidR="0041439D" w:rsidRPr="00ED587D" w:rsidRDefault="0041439D" w:rsidP="0041439D">
      <w:pPr>
        <w:widowControl/>
        <w:spacing w:after="0" w:line="240" w:lineRule="auto"/>
        <w:ind w:firstLine="709"/>
        <w:jc w:val="both"/>
        <w:rPr>
          <w:rFonts w:eastAsia="Times New Roman"/>
        </w:rPr>
      </w:pPr>
      <w:r w:rsidRPr="00ED587D">
        <w:rPr>
          <w:rFonts w:eastAsia="Times New Roman"/>
        </w:rPr>
        <w:t>3)</w:t>
      </w:r>
      <w:r w:rsidR="000D7EBC" w:rsidRPr="00ED587D">
        <w:rPr>
          <w:rFonts w:eastAsia="Times New Roman"/>
        </w:rPr>
        <w:t> 2016. gada 7. novembra a</w:t>
      </w:r>
      <w:r w:rsidRPr="00ED587D">
        <w:rPr>
          <w:rFonts w:eastAsia="Times New Roman"/>
        </w:rPr>
        <w:t xml:space="preserve">izdevuma līgumu </w:t>
      </w:r>
      <w:r w:rsidR="003D580A" w:rsidRPr="00ED587D">
        <w:rPr>
          <w:rFonts w:eastAsia="Times New Roman"/>
        </w:rPr>
        <w:t>/numurs//</w:t>
      </w:r>
      <w:r w:rsidRPr="00ED587D">
        <w:rPr>
          <w:rFonts w:eastAsia="Times New Roman"/>
        </w:rPr>
        <w:t>;</w:t>
      </w:r>
    </w:p>
    <w:p w14:paraId="4A73FB2D" w14:textId="7B34B431" w:rsidR="0041439D" w:rsidRPr="00ED587D" w:rsidRDefault="0041439D" w:rsidP="0041439D">
      <w:pPr>
        <w:widowControl/>
        <w:spacing w:after="0" w:line="240" w:lineRule="auto"/>
        <w:ind w:firstLine="709"/>
        <w:jc w:val="both"/>
        <w:rPr>
          <w:rFonts w:eastAsia="Times New Roman"/>
        </w:rPr>
      </w:pPr>
      <w:r w:rsidRPr="00ED587D">
        <w:rPr>
          <w:rFonts w:eastAsia="Times New Roman"/>
        </w:rPr>
        <w:t>4)</w:t>
      </w:r>
      <w:r w:rsidR="00D07DC9" w:rsidRPr="00ED587D">
        <w:rPr>
          <w:rFonts w:eastAsia="Times New Roman"/>
        </w:rPr>
        <w:t> 2016. gada 7. novembra a</w:t>
      </w:r>
      <w:r w:rsidRPr="00ED587D">
        <w:rPr>
          <w:rFonts w:eastAsia="Times New Roman"/>
        </w:rPr>
        <w:t xml:space="preserve">izdevuma līguma un </w:t>
      </w:r>
      <w:r w:rsidR="00D07DC9" w:rsidRPr="00ED587D">
        <w:rPr>
          <w:rFonts w:eastAsia="Times New Roman"/>
        </w:rPr>
        <w:t>2016. gada 7. novembra ai</w:t>
      </w:r>
      <w:r w:rsidRPr="00ED587D">
        <w:rPr>
          <w:rFonts w:eastAsia="Times New Roman"/>
        </w:rPr>
        <w:t xml:space="preserve">zdevuma līguma </w:t>
      </w:r>
      <w:r w:rsidR="003D580A" w:rsidRPr="00ED587D">
        <w:rPr>
          <w:rFonts w:eastAsia="Times New Roman"/>
        </w:rPr>
        <w:t>/numurs/</w:t>
      </w:r>
      <w:r w:rsidRPr="00ED587D">
        <w:rPr>
          <w:rFonts w:eastAsia="Times New Roman"/>
        </w:rPr>
        <w:t xml:space="preserve"> </w:t>
      </w:r>
      <w:r w:rsidR="00D07DC9" w:rsidRPr="00ED587D">
        <w:rPr>
          <w:rFonts w:eastAsia="Times New Roman"/>
        </w:rPr>
        <w:t>p</w:t>
      </w:r>
      <w:r w:rsidRPr="00ED587D">
        <w:rPr>
          <w:rFonts w:eastAsia="Times New Roman"/>
        </w:rPr>
        <w:t>ārjaunojuma līgumu;</w:t>
      </w:r>
    </w:p>
    <w:p w14:paraId="5E77BD38" w14:textId="1E4B13AE" w:rsidR="0041439D" w:rsidRPr="00ED587D" w:rsidRDefault="0041439D" w:rsidP="0041439D">
      <w:pPr>
        <w:widowControl/>
        <w:spacing w:after="0" w:line="240" w:lineRule="auto"/>
        <w:ind w:firstLine="709"/>
        <w:jc w:val="both"/>
        <w:rPr>
          <w:rFonts w:eastAsia="Times New Roman"/>
        </w:rPr>
      </w:pPr>
      <w:r w:rsidRPr="00ED587D">
        <w:rPr>
          <w:rFonts w:eastAsia="Times New Roman"/>
        </w:rPr>
        <w:t>5)</w:t>
      </w:r>
      <w:r w:rsidR="00A008F8" w:rsidRPr="00ED587D">
        <w:rPr>
          <w:rFonts w:eastAsia="Times New Roman"/>
        </w:rPr>
        <w:t> </w:t>
      </w:r>
      <w:r w:rsidRPr="00ED587D">
        <w:rPr>
          <w:rFonts w:eastAsia="Times New Roman"/>
        </w:rPr>
        <w:t>2018.</w:t>
      </w:r>
      <w:r w:rsidR="00A008F8" w:rsidRPr="00ED587D">
        <w:rPr>
          <w:rFonts w:eastAsia="Times New Roman"/>
        </w:rPr>
        <w:t> </w:t>
      </w:r>
      <w:r w:rsidRPr="00ED587D">
        <w:rPr>
          <w:rFonts w:eastAsia="Times New Roman"/>
        </w:rPr>
        <w:t>gada 4.</w:t>
      </w:r>
      <w:r w:rsidR="00A008F8" w:rsidRPr="00ED587D">
        <w:rPr>
          <w:rFonts w:eastAsia="Times New Roman"/>
        </w:rPr>
        <w:t> </w:t>
      </w:r>
      <w:r w:rsidRPr="00ED587D">
        <w:rPr>
          <w:rFonts w:eastAsia="Times New Roman"/>
        </w:rPr>
        <w:t xml:space="preserve">aprīļa </w:t>
      </w:r>
      <w:r w:rsidR="00576C7B" w:rsidRPr="00ED587D">
        <w:rPr>
          <w:rFonts w:eastAsia="Times New Roman"/>
        </w:rPr>
        <w:t xml:space="preserve">vienošanos </w:t>
      </w:r>
      <w:r w:rsidRPr="00ED587D">
        <w:rPr>
          <w:rFonts w:eastAsia="Times New Roman"/>
        </w:rPr>
        <w:t>par savstarpējiem norēķiniem.</w:t>
      </w:r>
    </w:p>
    <w:p w14:paraId="32A2FF50" w14:textId="364E64C0" w:rsidR="0041439D" w:rsidRPr="00ED587D" w:rsidRDefault="00B63235" w:rsidP="0041439D">
      <w:pPr>
        <w:widowControl/>
        <w:spacing w:after="0" w:line="240" w:lineRule="auto"/>
        <w:ind w:firstLine="709"/>
        <w:jc w:val="both"/>
        <w:rPr>
          <w:rFonts w:eastAsia="Times New Roman"/>
        </w:rPr>
      </w:pPr>
      <w:r w:rsidRPr="00ED587D">
        <w:rPr>
          <w:rFonts w:eastAsia="Times New Roman"/>
        </w:rPr>
        <w:t xml:space="preserve">Iesniedzējs </w:t>
      </w:r>
      <w:r w:rsidR="00775E1C" w:rsidRPr="00ED587D">
        <w:rPr>
          <w:rFonts w:eastAsia="Times New Roman"/>
        </w:rPr>
        <w:t xml:space="preserve">ir </w:t>
      </w:r>
      <w:r w:rsidRPr="00ED587D">
        <w:rPr>
          <w:rFonts w:eastAsia="Times New Roman"/>
        </w:rPr>
        <w:t>paskaidroj</w:t>
      </w:r>
      <w:r w:rsidR="00775E1C" w:rsidRPr="00ED587D">
        <w:rPr>
          <w:rFonts w:eastAsia="Times New Roman"/>
        </w:rPr>
        <w:t>is</w:t>
      </w:r>
      <w:r w:rsidRPr="00ED587D">
        <w:rPr>
          <w:rFonts w:eastAsia="Times New Roman"/>
        </w:rPr>
        <w:t xml:space="preserve"> A</w:t>
      </w:r>
      <w:r w:rsidR="0041439D" w:rsidRPr="00ED587D">
        <w:rPr>
          <w:rFonts w:eastAsia="Times New Roman"/>
        </w:rPr>
        <w:t xml:space="preserve">dministratorei, ka </w:t>
      </w:r>
      <w:r w:rsidRPr="00ED587D">
        <w:rPr>
          <w:rFonts w:eastAsia="Times New Roman"/>
        </w:rPr>
        <w:t>Iesniedzēja</w:t>
      </w:r>
      <w:r w:rsidR="0041439D" w:rsidRPr="00ED587D">
        <w:rPr>
          <w:rFonts w:eastAsia="Times New Roman"/>
        </w:rPr>
        <w:t xml:space="preserve"> rīcībā nav </w:t>
      </w:r>
      <w:r w:rsidR="00775E1C" w:rsidRPr="00ED587D">
        <w:rPr>
          <w:rFonts w:eastAsia="Times New Roman"/>
        </w:rPr>
        <w:t>P</w:t>
      </w:r>
      <w:r w:rsidR="0041439D" w:rsidRPr="00ED587D">
        <w:rPr>
          <w:rFonts w:eastAsia="Times New Roman"/>
        </w:rPr>
        <w:t xml:space="preserve">arādnieka grāmatvedības dokumentu, lietvedības dokumentu un </w:t>
      </w:r>
      <w:r w:rsidR="00D75504" w:rsidRPr="00ED587D">
        <w:rPr>
          <w:rFonts w:eastAsia="Times New Roman"/>
        </w:rPr>
        <w:t xml:space="preserve">norēķinu </w:t>
      </w:r>
      <w:r w:rsidR="0041439D" w:rsidRPr="00ED587D">
        <w:rPr>
          <w:rFonts w:eastAsia="Times New Roman"/>
        </w:rPr>
        <w:t xml:space="preserve">kontu izdrukas. </w:t>
      </w:r>
      <w:r w:rsidR="00AA23DD" w:rsidRPr="00ED587D">
        <w:rPr>
          <w:rFonts w:eastAsia="Times New Roman"/>
        </w:rPr>
        <w:t xml:space="preserve">Tāpat Iesniedzējs </w:t>
      </w:r>
      <w:r w:rsidR="0041439D" w:rsidRPr="00ED587D">
        <w:rPr>
          <w:rFonts w:eastAsia="Times New Roman"/>
        </w:rPr>
        <w:t xml:space="preserve">paskaidroja, ka </w:t>
      </w:r>
      <w:r w:rsidR="000E23E6" w:rsidRPr="00ED587D">
        <w:rPr>
          <w:rFonts w:eastAsia="Times New Roman"/>
        </w:rPr>
        <w:t>Iesniedzējs</w:t>
      </w:r>
      <w:r w:rsidR="0041439D" w:rsidRPr="00ED587D">
        <w:rPr>
          <w:rFonts w:eastAsia="Times New Roman"/>
        </w:rPr>
        <w:t xml:space="preserve"> 2020.</w:t>
      </w:r>
      <w:r w:rsidR="00863CBA" w:rsidRPr="00ED587D">
        <w:rPr>
          <w:rFonts w:eastAsia="Times New Roman"/>
        </w:rPr>
        <w:t> </w:t>
      </w:r>
      <w:r w:rsidR="000E23E6" w:rsidRPr="00ED587D">
        <w:rPr>
          <w:rFonts w:eastAsia="Times New Roman"/>
        </w:rPr>
        <w:noBreakHyphen/>
      </w:r>
      <w:r w:rsidR="00863CBA" w:rsidRPr="00ED587D">
        <w:rPr>
          <w:rFonts w:eastAsia="Times New Roman"/>
        </w:rPr>
        <w:t> </w:t>
      </w:r>
      <w:r w:rsidR="0041439D" w:rsidRPr="00ED587D">
        <w:rPr>
          <w:rFonts w:eastAsia="Times New Roman"/>
        </w:rPr>
        <w:t>2021.</w:t>
      </w:r>
      <w:r w:rsidR="004B585C" w:rsidRPr="00ED587D">
        <w:rPr>
          <w:rFonts w:eastAsia="Times New Roman"/>
        </w:rPr>
        <w:t> </w:t>
      </w:r>
      <w:r w:rsidR="0041439D" w:rsidRPr="00ED587D">
        <w:rPr>
          <w:rFonts w:eastAsia="Times New Roman"/>
        </w:rPr>
        <w:t xml:space="preserve">gadā smagi slimoja ar Covid un pēc atveseļošanās nevarēja piekļūt dokumentiem, jo dokumenti atradās ofisa telpās </w:t>
      </w:r>
      <w:r w:rsidR="003D580A" w:rsidRPr="00ED587D">
        <w:rPr>
          <w:rFonts w:eastAsia="Times New Roman"/>
        </w:rPr>
        <w:t>/adrese/</w:t>
      </w:r>
      <w:r w:rsidR="004B585C" w:rsidRPr="00ED587D">
        <w:rPr>
          <w:rFonts w:eastAsia="Times New Roman"/>
        </w:rPr>
        <w:t>.</w:t>
      </w:r>
      <w:r w:rsidR="00EB59D4" w:rsidRPr="00ED587D">
        <w:rPr>
          <w:rFonts w:eastAsia="Times New Roman"/>
        </w:rPr>
        <w:t xml:space="preserve"> Līdz ar </w:t>
      </w:r>
      <w:r w:rsidR="0041439D" w:rsidRPr="00ED587D">
        <w:rPr>
          <w:rFonts w:eastAsia="Times New Roman"/>
        </w:rPr>
        <w:t xml:space="preserve">nekustamā īpašuma īpašnieka maiņu pieeja lietvedības dokumentiem vairs nav iespējama. Tādēļ </w:t>
      </w:r>
      <w:r w:rsidR="00F9736F" w:rsidRPr="00ED587D">
        <w:rPr>
          <w:rFonts w:eastAsia="Times New Roman"/>
        </w:rPr>
        <w:t>Iesniedzējs</w:t>
      </w:r>
      <w:r w:rsidR="0041439D" w:rsidRPr="00ED587D">
        <w:rPr>
          <w:rFonts w:eastAsia="Times New Roman"/>
        </w:rPr>
        <w:t xml:space="preserve"> nevarēja nodot dokumentus un nevarēja </w:t>
      </w:r>
      <w:r w:rsidR="00F9736F" w:rsidRPr="00ED587D">
        <w:rPr>
          <w:rFonts w:eastAsia="Times New Roman"/>
        </w:rPr>
        <w:t>sagatavot</w:t>
      </w:r>
      <w:r w:rsidR="0041439D" w:rsidRPr="00ED587D">
        <w:rPr>
          <w:rFonts w:eastAsia="Times New Roman"/>
        </w:rPr>
        <w:t xml:space="preserve"> </w:t>
      </w:r>
      <w:r w:rsidR="00F9736F" w:rsidRPr="00ED587D">
        <w:rPr>
          <w:rFonts w:eastAsia="Times New Roman"/>
        </w:rPr>
        <w:t>P</w:t>
      </w:r>
      <w:r w:rsidR="0041439D" w:rsidRPr="00ED587D">
        <w:rPr>
          <w:rFonts w:eastAsia="Times New Roman"/>
        </w:rPr>
        <w:t>arādnieka gada pārskatus ar bilances posteņu atšifrējumiem.</w:t>
      </w:r>
    </w:p>
    <w:p w14:paraId="32295E1B" w14:textId="779195AE" w:rsidR="0041439D" w:rsidRPr="00ED587D" w:rsidRDefault="005368DD" w:rsidP="0041439D">
      <w:pPr>
        <w:widowControl/>
        <w:spacing w:after="0" w:line="240" w:lineRule="auto"/>
        <w:ind w:firstLine="709"/>
        <w:jc w:val="both"/>
        <w:rPr>
          <w:rFonts w:eastAsia="Times New Roman"/>
        </w:rPr>
      </w:pPr>
      <w:r w:rsidRPr="00ED587D">
        <w:rPr>
          <w:rFonts w:eastAsia="Times New Roman"/>
        </w:rPr>
        <w:t>Iesniedzējs</w:t>
      </w:r>
      <w:r w:rsidR="0041439D" w:rsidRPr="00ED587D">
        <w:rPr>
          <w:rFonts w:eastAsia="Times New Roman"/>
        </w:rPr>
        <w:t xml:space="preserve"> pārsūdz pilnā apmērā </w:t>
      </w:r>
      <w:r w:rsidR="00606491" w:rsidRPr="00ED587D">
        <w:rPr>
          <w:rFonts w:eastAsia="Times New Roman"/>
        </w:rPr>
        <w:t>/tiesas nosaukums/</w:t>
      </w:r>
      <w:r w:rsidR="0041439D" w:rsidRPr="00ED587D">
        <w:rPr>
          <w:rFonts w:eastAsia="Times New Roman"/>
        </w:rPr>
        <w:t xml:space="preserve"> </w:t>
      </w:r>
      <w:r w:rsidR="00606491" w:rsidRPr="00ED587D">
        <w:rPr>
          <w:rFonts w:eastAsia="Times New Roman"/>
        </w:rPr>
        <w:t>/datums/</w:t>
      </w:r>
      <w:r w:rsidRPr="00ED587D">
        <w:rPr>
          <w:rFonts w:eastAsia="Times New Roman"/>
        </w:rPr>
        <w:t xml:space="preserve"> </w:t>
      </w:r>
      <w:r w:rsidR="0041439D" w:rsidRPr="00ED587D">
        <w:rPr>
          <w:rFonts w:eastAsia="Times New Roman"/>
        </w:rPr>
        <w:t xml:space="preserve">spriedumu civillietā </w:t>
      </w:r>
      <w:r w:rsidR="00606491" w:rsidRPr="00ED587D">
        <w:rPr>
          <w:rFonts w:eastAsia="Times New Roman"/>
        </w:rPr>
        <w:t>/lietas numurs/</w:t>
      </w:r>
      <w:r w:rsidR="00916C82" w:rsidRPr="00ED587D">
        <w:rPr>
          <w:rFonts w:eastAsia="Times New Roman"/>
        </w:rPr>
        <w:t>,</w:t>
      </w:r>
      <w:r w:rsidR="0041439D" w:rsidRPr="00ED587D">
        <w:rPr>
          <w:rFonts w:eastAsia="Times New Roman"/>
        </w:rPr>
        <w:t xml:space="preserve"> ar kuru no </w:t>
      </w:r>
      <w:r w:rsidR="00DF4C10" w:rsidRPr="00ED587D">
        <w:rPr>
          <w:rFonts w:eastAsia="Times New Roman"/>
        </w:rPr>
        <w:t>Iesniedzēja</w:t>
      </w:r>
      <w:r w:rsidR="0041439D" w:rsidRPr="00ED587D">
        <w:rPr>
          <w:rFonts w:eastAsia="Times New Roman"/>
        </w:rPr>
        <w:t xml:space="preserve"> par labu </w:t>
      </w:r>
      <w:r w:rsidR="00360B0F" w:rsidRPr="00ED587D">
        <w:rPr>
          <w:rFonts w:eastAsia="Times New Roman"/>
        </w:rPr>
        <w:t>Parādniekam</w:t>
      </w:r>
      <w:r w:rsidR="0041439D" w:rsidRPr="00ED587D">
        <w:rPr>
          <w:rFonts w:eastAsia="Times New Roman"/>
        </w:rPr>
        <w:t xml:space="preserve"> piedzina zaudējumus 108</w:t>
      </w:r>
      <w:r w:rsidR="00360B0F" w:rsidRPr="00ED587D">
        <w:rPr>
          <w:rFonts w:eastAsia="Times New Roman"/>
        </w:rPr>
        <w:t> </w:t>
      </w:r>
      <w:r w:rsidR="0041439D" w:rsidRPr="00ED587D">
        <w:rPr>
          <w:rFonts w:eastAsia="Times New Roman"/>
        </w:rPr>
        <w:t>363,01</w:t>
      </w:r>
      <w:r w:rsidR="00360B0F" w:rsidRPr="00ED587D">
        <w:rPr>
          <w:rFonts w:eastAsia="Times New Roman"/>
        </w:rPr>
        <w:t> </w:t>
      </w:r>
      <w:proofErr w:type="spellStart"/>
      <w:r w:rsidR="00360B0F" w:rsidRPr="00ED587D">
        <w:rPr>
          <w:rFonts w:eastAsia="Times New Roman"/>
          <w:i/>
          <w:iCs/>
        </w:rPr>
        <w:t>euro</w:t>
      </w:r>
      <w:proofErr w:type="spellEnd"/>
      <w:r w:rsidR="0041439D" w:rsidRPr="00ED587D">
        <w:rPr>
          <w:rFonts w:eastAsia="Times New Roman"/>
        </w:rPr>
        <w:t xml:space="preserve">, </w:t>
      </w:r>
      <w:r w:rsidR="00535F9F" w:rsidRPr="00ED587D">
        <w:rPr>
          <w:rFonts w:eastAsia="Times New Roman"/>
        </w:rPr>
        <w:t>kā arī</w:t>
      </w:r>
      <w:r w:rsidR="0041439D" w:rsidRPr="00ED587D">
        <w:rPr>
          <w:rFonts w:eastAsia="Times New Roman"/>
        </w:rPr>
        <w:t xml:space="preserve"> noteica piedzinējam tiesības līdz sprieduma izpildei saņemt 6% gadā no zaudējumu summas.</w:t>
      </w:r>
    </w:p>
    <w:p w14:paraId="780BF491" w14:textId="1FA69D4E" w:rsidR="0041439D" w:rsidRPr="00ED587D" w:rsidRDefault="003C3020" w:rsidP="0041439D">
      <w:pPr>
        <w:widowControl/>
        <w:spacing w:after="0" w:line="240" w:lineRule="auto"/>
        <w:ind w:firstLine="709"/>
        <w:jc w:val="both"/>
        <w:rPr>
          <w:rFonts w:eastAsia="Times New Roman"/>
        </w:rPr>
      </w:pPr>
      <w:r w:rsidRPr="00ED587D">
        <w:rPr>
          <w:rFonts w:eastAsia="Times New Roman"/>
        </w:rPr>
        <w:t xml:space="preserve">Iesniedzējs </w:t>
      </w:r>
      <w:r w:rsidR="0041439D" w:rsidRPr="00ED587D">
        <w:rPr>
          <w:rFonts w:eastAsia="Times New Roman"/>
        </w:rPr>
        <w:t>2025.</w:t>
      </w:r>
      <w:r w:rsidRPr="00ED587D">
        <w:rPr>
          <w:rFonts w:eastAsia="Times New Roman"/>
        </w:rPr>
        <w:t> </w:t>
      </w:r>
      <w:r w:rsidR="0041439D" w:rsidRPr="00ED587D">
        <w:rPr>
          <w:rFonts w:eastAsia="Times New Roman"/>
        </w:rPr>
        <w:t>gada 23.</w:t>
      </w:r>
      <w:r w:rsidRPr="00ED587D">
        <w:rPr>
          <w:rFonts w:eastAsia="Times New Roman"/>
        </w:rPr>
        <w:t> </w:t>
      </w:r>
      <w:r w:rsidR="0041439D" w:rsidRPr="00ED587D">
        <w:rPr>
          <w:rFonts w:eastAsia="Times New Roman"/>
        </w:rPr>
        <w:t xml:space="preserve">jūlijā nosūtīja </w:t>
      </w:r>
      <w:r w:rsidRPr="00ED587D">
        <w:rPr>
          <w:rFonts w:eastAsia="Times New Roman"/>
        </w:rPr>
        <w:t>A</w:t>
      </w:r>
      <w:r w:rsidR="0041439D" w:rsidRPr="00ED587D">
        <w:rPr>
          <w:rFonts w:eastAsia="Times New Roman"/>
        </w:rPr>
        <w:t>dministratorei aicinājumu</w:t>
      </w:r>
      <w:r w:rsidR="00953754" w:rsidRPr="00ED587D">
        <w:rPr>
          <w:rFonts w:eastAsia="Times New Roman"/>
        </w:rPr>
        <w:t xml:space="preserve">, ievērojot </w:t>
      </w:r>
      <w:r w:rsidR="0041439D" w:rsidRPr="00ED587D">
        <w:rPr>
          <w:rFonts w:eastAsia="Times New Roman"/>
        </w:rPr>
        <w:t>jaunatklāt</w:t>
      </w:r>
      <w:r w:rsidR="005E0AAC" w:rsidRPr="00ED587D">
        <w:rPr>
          <w:rFonts w:eastAsia="Times New Roman"/>
        </w:rPr>
        <w:t>us</w:t>
      </w:r>
      <w:r w:rsidR="0041439D" w:rsidRPr="00ED587D">
        <w:rPr>
          <w:rFonts w:eastAsia="Times New Roman"/>
        </w:rPr>
        <w:t xml:space="preserve"> apstākļ</w:t>
      </w:r>
      <w:r w:rsidR="005E0AAC" w:rsidRPr="00ED587D">
        <w:rPr>
          <w:rFonts w:eastAsia="Times New Roman"/>
        </w:rPr>
        <w:t>us,</w:t>
      </w:r>
      <w:r w:rsidR="0041439D" w:rsidRPr="00ED587D">
        <w:rPr>
          <w:rFonts w:eastAsia="Times New Roman"/>
        </w:rPr>
        <w:t xml:space="preserve"> pārskatīt pieņemto lēmumu par </w:t>
      </w:r>
      <w:r w:rsidR="005E0AAC" w:rsidRPr="00ED587D">
        <w:rPr>
          <w:rFonts w:eastAsia="Times New Roman"/>
        </w:rPr>
        <w:t>Kreditora</w:t>
      </w:r>
      <w:r w:rsidR="0041439D" w:rsidRPr="00ED587D">
        <w:rPr>
          <w:rFonts w:eastAsia="Times New Roman"/>
        </w:rPr>
        <w:t xml:space="preserve"> prasījuma atzīšan</w:t>
      </w:r>
      <w:r w:rsidR="005F3E7B" w:rsidRPr="00ED587D">
        <w:rPr>
          <w:rFonts w:eastAsia="Times New Roman"/>
        </w:rPr>
        <w:t>u</w:t>
      </w:r>
      <w:r w:rsidR="00D65DDE" w:rsidRPr="00ED587D">
        <w:rPr>
          <w:rFonts w:eastAsia="Times New Roman"/>
        </w:rPr>
        <w:t>. Proti,</w:t>
      </w:r>
      <w:r w:rsidR="00117244" w:rsidRPr="00ED587D">
        <w:rPr>
          <w:rFonts w:eastAsia="Times New Roman"/>
        </w:rPr>
        <w:t xml:space="preserve"> </w:t>
      </w:r>
      <w:r w:rsidR="00BD3865" w:rsidRPr="00ED587D">
        <w:rPr>
          <w:rFonts w:eastAsia="Times New Roman"/>
        </w:rPr>
        <w:t xml:space="preserve">pārskatīt, vai nav samazināms </w:t>
      </w:r>
      <w:r w:rsidR="002A2669" w:rsidRPr="00ED587D">
        <w:rPr>
          <w:rFonts w:eastAsia="Times New Roman"/>
        </w:rPr>
        <w:t>Kreditora prasījuma</w:t>
      </w:r>
      <w:r w:rsidR="00117244" w:rsidRPr="00ED587D">
        <w:rPr>
          <w:rFonts w:eastAsia="Times New Roman"/>
        </w:rPr>
        <w:t xml:space="preserve"> apmēr</w:t>
      </w:r>
      <w:r w:rsidR="00BD3865" w:rsidRPr="00ED587D">
        <w:rPr>
          <w:rFonts w:eastAsia="Times New Roman"/>
        </w:rPr>
        <w:t>s</w:t>
      </w:r>
      <w:r w:rsidR="00117244" w:rsidRPr="00ED587D">
        <w:rPr>
          <w:rFonts w:eastAsia="Times New Roman"/>
        </w:rPr>
        <w:t xml:space="preserve"> </w:t>
      </w:r>
      <w:r w:rsidR="0041439D" w:rsidRPr="00ED587D">
        <w:rPr>
          <w:rFonts w:eastAsia="Times New Roman"/>
        </w:rPr>
        <w:t>atbilstoši iesniegtajiem pierādījumiem, konta izdrukām un grāmatvedības izziņām.</w:t>
      </w:r>
    </w:p>
    <w:p w14:paraId="7DB258CE" w14:textId="38C96E63" w:rsidR="0041439D" w:rsidRPr="00ED587D" w:rsidRDefault="0041439D" w:rsidP="0041439D">
      <w:pPr>
        <w:widowControl/>
        <w:spacing w:after="0" w:line="240" w:lineRule="auto"/>
        <w:ind w:firstLine="709"/>
        <w:jc w:val="both"/>
        <w:rPr>
          <w:rFonts w:eastAsia="Times New Roman"/>
        </w:rPr>
      </w:pPr>
      <w:r w:rsidRPr="00ED587D">
        <w:rPr>
          <w:rFonts w:eastAsia="Times New Roman"/>
        </w:rPr>
        <w:t>Administratores vienīgais arguments ir t</w:t>
      </w:r>
      <w:r w:rsidR="00B6491D" w:rsidRPr="00ED587D">
        <w:rPr>
          <w:rFonts w:eastAsia="Times New Roman"/>
        </w:rPr>
        <w:t>a</w:t>
      </w:r>
      <w:r w:rsidRPr="00ED587D">
        <w:rPr>
          <w:rFonts w:eastAsia="Times New Roman"/>
        </w:rPr>
        <w:t xml:space="preserve">s, ka </w:t>
      </w:r>
      <w:r w:rsidR="00B6491D" w:rsidRPr="00ED587D">
        <w:rPr>
          <w:rFonts w:eastAsia="Times New Roman"/>
        </w:rPr>
        <w:t>Iesniedzējs</w:t>
      </w:r>
      <w:r w:rsidRPr="00ED587D">
        <w:rPr>
          <w:rFonts w:eastAsia="Times New Roman"/>
        </w:rPr>
        <w:t xml:space="preserve"> melo</w:t>
      </w:r>
      <w:r w:rsidR="0038468E" w:rsidRPr="00ED587D">
        <w:rPr>
          <w:rFonts w:eastAsia="Times New Roman"/>
        </w:rPr>
        <w:t>. Administratore</w:t>
      </w:r>
      <w:r w:rsidRPr="00ED587D">
        <w:rPr>
          <w:rFonts w:eastAsia="Times New Roman"/>
        </w:rPr>
        <w:t xml:space="preserve"> nem</w:t>
      </w:r>
      <w:r w:rsidR="00B6491D" w:rsidRPr="00ED587D">
        <w:rPr>
          <w:rFonts w:eastAsia="Times New Roman"/>
        </w:rPr>
        <w:t>a</w:t>
      </w:r>
      <w:r w:rsidRPr="00ED587D">
        <w:rPr>
          <w:rFonts w:eastAsia="Times New Roman"/>
        </w:rPr>
        <w:t xml:space="preserve">z neizskata pievienotos pierādījumus un nevērtē pašas </w:t>
      </w:r>
      <w:r w:rsidR="0038468E" w:rsidRPr="00ED587D">
        <w:rPr>
          <w:rFonts w:eastAsia="Times New Roman"/>
        </w:rPr>
        <w:t>A</w:t>
      </w:r>
      <w:r w:rsidRPr="00ED587D">
        <w:rPr>
          <w:rFonts w:eastAsia="Times New Roman"/>
        </w:rPr>
        <w:t>dministratores kļūdas</w:t>
      </w:r>
      <w:r w:rsidR="0038468E" w:rsidRPr="00ED587D">
        <w:rPr>
          <w:rFonts w:eastAsia="Times New Roman"/>
        </w:rPr>
        <w:t>,</w:t>
      </w:r>
      <w:r w:rsidRPr="00ED587D">
        <w:rPr>
          <w:rFonts w:eastAsia="Times New Roman"/>
        </w:rPr>
        <w:t xml:space="preserve"> pieņemot lēmumu par kreditora prasījuma atzīšanu daļā, kas vispār nav nekur iegrāmatots un fiksēts</w:t>
      </w:r>
      <w:r w:rsidR="0038468E" w:rsidRPr="00ED587D">
        <w:rPr>
          <w:rFonts w:eastAsia="Times New Roman"/>
        </w:rPr>
        <w:t>. R</w:t>
      </w:r>
      <w:r w:rsidR="006B30F3" w:rsidRPr="00ED587D">
        <w:rPr>
          <w:rFonts w:eastAsia="Times New Roman"/>
        </w:rPr>
        <w:t>e</w:t>
      </w:r>
      <w:r w:rsidRPr="00ED587D">
        <w:rPr>
          <w:rFonts w:eastAsia="Times New Roman"/>
        </w:rPr>
        <w:t xml:space="preserve">āli </w:t>
      </w:r>
      <w:r w:rsidR="006B30F3" w:rsidRPr="00ED587D">
        <w:rPr>
          <w:rFonts w:eastAsia="Times New Roman"/>
        </w:rPr>
        <w:t>Parādnieks</w:t>
      </w:r>
      <w:r w:rsidRPr="00ED587D">
        <w:rPr>
          <w:rFonts w:eastAsia="Times New Roman"/>
        </w:rPr>
        <w:t xml:space="preserve"> ir saņēm</w:t>
      </w:r>
      <w:r w:rsidR="006B30F3" w:rsidRPr="00ED587D">
        <w:rPr>
          <w:rFonts w:eastAsia="Times New Roman"/>
        </w:rPr>
        <w:t>is</w:t>
      </w:r>
      <w:r w:rsidRPr="00ED587D">
        <w:rPr>
          <w:rFonts w:eastAsia="Times New Roman"/>
        </w:rPr>
        <w:t xml:space="preserve"> tikai 40</w:t>
      </w:r>
      <w:r w:rsidR="00FD59DD" w:rsidRPr="00ED587D">
        <w:rPr>
          <w:rFonts w:eastAsia="Times New Roman"/>
        </w:rPr>
        <w:t> </w:t>
      </w:r>
      <w:r w:rsidRPr="00ED587D">
        <w:rPr>
          <w:rFonts w:eastAsia="Times New Roman"/>
        </w:rPr>
        <w:t>000</w:t>
      </w:r>
      <w:r w:rsidR="00FD59DD" w:rsidRPr="00ED587D">
        <w:rPr>
          <w:rFonts w:eastAsia="Times New Roman"/>
        </w:rPr>
        <w:t> </w:t>
      </w:r>
      <w:proofErr w:type="spellStart"/>
      <w:r w:rsidR="00FD59DD" w:rsidRPr="00ED587D">
        <w:rPr>
          <w:rFonts w:eastAsia="Times New Roman"/>
          <w:i/>
          <w:iCs/>
        </w:rPr>
        <w:t>euro</w:t>
      </w:r>
      <w:proofErr w:type="spellEnd"/>
      <w:r w:rsidRPr="00ED587D">
        <w:rPr>
          <w:rFonts w:eastAsia="Times New Roman"/>
        </w:rPr>
        <w:t xml:space="preserve"> bezskaidras naudas norēķinu veidā.</w:t>
      </w:r>
    </w:p>
    <w:p w14:paraId="3E05DA09" w14:textId="72450EC2" w:rsidR="0041439D" w:rsidRPr="00ED587D" w:rsidRDefault="00CF1F16" w:rsidP="0041439D">
      <w:pPr>
        <w:widowControl/>
        <w:spacing w:after="0" w:line="240" w:lineRule="auto"/>
        <w:ind w:firstLine="709"/>
        <w:jc w:val="both"/>
        <w:rPr>
          <w:rFonts w:eastAsia="Times New Roman"/>
        </w:rPr>
      </w:pPr>
      <w:r w:rsidRPr="00ED587D">
        <w:rPr>
          <w:rFonts w:eastAsia="Times New Roman"/>
        </w:rPr>
        <w:t xml:space="preserve">Administratorei </w:t>
      </w:r>
      <w:r w:rsidR="00DD204B" w:rsidRPr="00ED587D">
        <w:rPr>
          <w:rFonts w:eastAsia="Times New Roman"/>
        </w:rPr>
        <w:t>Parādnieka</w:t>
      </w:r>
      <w:r w:rsidR="0041439D" w:rsidRPr="00ED587D">
        <w:rPr>
          <w:rFonts w:eastAsia="Times New Roman"/>
        </w:rPr>
        <w:t xml:space="preserve"> maksātnespējas proces</w:t>
      </w:r>
      <w:r w:rsidR="00DD204B" w:rsidRPr="00ED587D">
        <w:rPr>
          <w:rFonts w:eastAsia="Times New Roman"/>
        </w:rPr>
        <w:t>ā</w:t>
      </w:r>
      <w:r w:rsidR="0041439D" w:rsidRPr="00ED587D">
        <w:rPr>
          <w:rFonts w:eastAsia="Times New Roman"/>
        </w:rPr>
        <w:t xml:space="preserve"> Kreditora prasījuma pamatošanai nav iesniegts aizdevuma līgums ar uzņēmumu, nav pierādījumu par darījuma ekonomisko pamatu un izlietošanu uzņēmuma vajadzībām.</w:t>
      </w:r>
    </w:p>
    <w:p w14:paraId="018A6736" w14:textId="3FAF10DE" w:rsidR="0041439D" w:rsidRPr="00ED587D" w:rsidRDefault="00531E60" w:rsidP="0041439D">
      <w:pPr>
        <w:widowControl/>
        <w:spacing w:after="0" w:line="240" w:lineRule="auto"/>
        <w:ind w:firstLine="709"/>
        <w:jc w:val="both"/>
        <w:rPr>
          <w:rFonts w:eastAsia="Times New Roman"/>
        </w:rPr>
      </w:pPr>
      <w:r w:rsidRPr="00ED587D">
        <w:rPr>
          <w:rFonts w:eastAsia="Times New Roman"/>
        </w:rPr>
        <w:t>A</w:t>
      </w:r>
      <w:r w:rsidR="0041439D" w:rsidRPr="00ED587D">
        <w:rPr>
          <w:rFonts w:eastAsia="Times New Roman"/>
        </w:rPr>
        <w:t>dministrator</w:t>
      </w:r>
      <w:r w:rsidRPr="00ED587D">
        <w:rPr>
          <w:rFonts w:eastAsia="Times New Roman"/>
        </w:rPr>
        <w:t>es</w:t>
      </w:r>
      <w:r w:rsidR="0041439D" w:rsidRPr="00ED587D">
        <w:rPr>
          <w:rFonts w:eastAsia="Times New Roman"/>
        </w:rPr>
        <w:t xml:space="preserve"> prasība pret </w:t>
      </w:r>
      <w:r w:rsidRPr="00ED587D">
        <w:rPr>
          <w:rFonts w:eastAsia="Times New Roman"/>
        </w:rPr>
        <w:t>Iesniedzēju</w:t>
      </w:r>
      <w:r w:rsidR="0041439D" w:rsidRPr="00ED587D">
        <w:rPr>
          <w:rFonts w:eastAsia="Times New Roman"/>
        </w:rPr>
        <w:t xml:space="preserve"> kā bijušo valdes locekli</w:t>
      </w:r>
      <w:r w:rsidRPr="00ED587D">
        <w:rPr>
          <w:rFonts w:eastAsia="Times New Roman"/>
        </w:rPr>
        <w:t xml:space="preserve"> papildus</w:t>
      </w:r>
      <w:r w:rsidR="0041439D" w:rsidRPr="00ED587D">
        <w:rPr>
          <w:rFonts w:eastAsia="Times New Roman"/>
        </w:rPr>
        <w:t xml:space="preserve"> ietver arī summas, kas balstītas uz trešo personu savstarpējiem darījumiem</w:t>
      </w:r>
      <w:r w:rsidRPr="00ED587D">
        <w:rPr>
          <w:rFonts w:eastAsia="Times New Roman"/>
        </w:rPr>
        <w:t>.</w:t>
      </w:r>
      <w:r w:rsidR="0041439D" w:rsidRPr="00ED587D">
        <w:rPr>
          <w:rFonts w:eastAsia="Times New Roman"/>
        </w:rPr>
        <w:t xml:space="preserve"> </w:t>
      </w:r>
      <w:r w:rsidRPr="00ED587D">
        <w:rPr>
          <w:rFonts w:eastAsia="Times New Roman"/>
        </w:rPr>
        <w:t>P</w:t>
      </w:r>
      <w:r w:rsidR="0041439D" w:rsidRPr="00ED587D">
        <w:rPr>
          <w:rFonts w:eastAsia="Times New Roman"/>
        </w:rPr>
        <w:t>roti:</w:t>
      </w:r>
    </w:p>
    <w:p w14:paraId="35A63139" w14:textId="495CC1EE" w:rsidR="0041439D" w:rsidRPr="00ED587D" w:rsidRDefault="00531E60" w:rsidP="0041439D">
      <w:pPr>
        <w:widowControl/>
        <w:spacing w:after="0" w:line="240" w:lineRule="auto"/>
        <w:ind w:firstLine="709"/>
        <w:jc w:val="both"/>
        <w:rPr>
          <w:rFonts w:eastAsia="Times New Roman"/>
        </w:rPr>
      </w:pPr>
      <w:r w:rsidRPr="00ED587D">
        <w:rPr>
          <w:rFonts w:eastAsia="Times New Roman"/>
        </w:rPr>
        <w:t>1) </w:t>
      </w:r>
      <w:r w:rsidR="0041439D" w:rsidRPr="00ED587D">
        <w:rPr>
          <w:rFonts w:eastAsia="Times New Roman"/>
        </w:rPr>
        <w:t xml:space="preserve">aizdevuma līgums starp </w:t>
      </w:r>
      <w:r w:rsidR="00606491" w:rsidRPr="00ED587D">
        <w:rPr>
          <w:rFonts w:eastAsia="Times New Roman"/>
        </w:rPr>
        <w:t>/pers. C/</w:t>
      </w:r>
      <w:r w:rsidR="0041439D" w:rsidRPr="00ED587D">
        <w:rPr>
          <w:rFonts w:eastAsia="Times New Roman"/>
        </w:rPr>
        <w:t xml:space="preserve"> un </w:t>
      </w:r>
      <w:r w:rsidR="00606491" w:rsidRPr="00ED587D">
        <w:rPr>
          <w:rFonts w:eastAsia="Times New Roman"/>
        </w:rPr>
        <w:t>/pers. D/</w:t>
      </w:r>
      <w:r w:rsidR="00CE26DC" w:rsidRPr="00ED587D">
        <w:rPr>
          <w:rFonts w:eastAsia="Times New Roman"/>
        </w:rPr>
        <w:t>;</w:t>
      </w:r>
    </w:p>
    <w:p w14:paraId="43BB30CC" w14:textId="0F7EC260" w:rsidR="0041439D" w:rsidRPr="00ED587D" w:rsidRDefault="00531E60" w:rsidP="0041439D">
      <w:pPr>
        <w:widowControl/>
        <w:spacing w:after="0" w:line="240" w:lineRule="auto"/>
        <w:ind w:firstLine="709"/>
        <w:jc w:val="both"/>
        <w:rPr>
          <w:rFonts w:eastAsia="Times New Roman"/>
        </w:rPr>
      </w:pPr>
      <w:r w:rsidRPr="00ED587D">
        <w:rPr>
          <w:rFonts w:eastAsia="Times New Roman"/>
        </w:rPr>
        <w:t>2) </w:t>
      </w:r>
      <w:r w:rsidR="0041439D" w:rsidRPr="00ED587D">
        <w:rPr>
          <w:rFonts w:eastAsia="Times New Roman"/>
        </w:rPr>
        <w:t xml:space="preserve">skaidras naudas aizdevums starp </w:t>
      </w:r>
      <w:r w:rsidR="007D4126" w:rsidRPr="00ED587D">
        <w:rPr>
          <w:rFonts w:eastAsia="Times New Roman"/>
        </w:rPr>
        <w:t>/pers. D/</w:t>
      </w:r>
      <w:r w:rsidR="0041439D" w:rsidRPr="00ED587D">
        <w:rPr>
          <w:rFonts w:eastAsia="Times New Roman"/>
        </w:rPr>
        <w:t xml:space="preserve"> un </w:t>
      </w:r>
      <w:r w:rsidRPr="00ED587D">
        <w:rPr>
          <w:rFonts w:eastAsia="Times New Roman"/>
        </w:rPr>
        <w:t>Parādnieku</w:t>
      </w:r>
      <w:r w:rsidR="0041439D" w:rsidRPr="00ED587D">
        <w:rPr>
          <w:rFonts w:eastAsia="Times New Roman"/>
        </w:rPr>
        <w:t xml:space="preserve"> 60</w:t>
      </w:r>
      <w:r w:rsidRPr="00ED587D">
        <w:rPr>
          <w:rFonts w:eastAsia="Times New Roman"/>
        </w:rPr>
        <w:t> </w:t>
      </w:r>
      <w:r w:rsidR="0041439D" w:rsidRPr="00ED587D">
        <w:rPr>
          <w:rFonts w:eastAsia="Times New Roman"/>
        </w:rPr>
        <w:t>000</w:t>
      </w:r>
      <w:r w:rsidRPr="00ED587D">
        <w:rPr>
          <w:rFonts w:eastAsia="Times New Roman"/>
        </w:rPr>
        <w:t> </w:t>
      </w:r>
      <w:proofErr w:type="spellStart"/>
      <w:r w:rsidRPr="00ED587D">
        <w:rPr>
          <w:rFonts w:eastAsia="Times New Roman"/>
          <w:i/>
          <w:iCs/>
        </w:rPr>
        <w:t>euro</w:t>
      </w:r>
      <w:proofErr w:type="spellEnd"/>
      <w:r w:rsidR="0041439D" w:rsidRPr="00ED587D">
        <w:rPr>
          <w:rFonts w:eastAsia="Times New Roman"/>
        </w:rPr>
        <w:t xml:space="preserve"> apmērā</w:t>
      </w:r>
      <w:r w:rsidR="00CE26DC" w:rsidRPr="00ED587D">
        <w:rPr>
          <w:rFonts w:eastAsia="Times New Roman"/>
        </w:rPr>
        <w:t>.</w:t>
      </w:r>
    </w:p>
    <w:p w14:paraId="7F4BE649" w14:textId="58790C33" w:rsidR="0041439D" w:rsidRPr="00ED587D" w:rsidRDefault="00976270" w:rsidP="0041439D">
      <w:pPr>
        <w:widowControl/>
        <w:spacing w:after="0" w:line="240" w:lineRule="auto"/>
        <w:ind w:firstLine="709"/>
        <w:jc w:val="both"/>
        <w:rPr>
          <w:rFonts w:eastAsia="Times New Roman"/>
        </w:rPr>
      </w:pPr>
      <w:r w:rsidRPr="00ED587D">
        <w:rPr>
          <w:rFonts w:eastAsia="Times New Roman"/>
        </w:rPr>
        <w:t>M</w:t>
      </w:r>
      <w:r w:rsidR="0041439D" w:rsidRPr="00ED587D">
        <w:rPr>
          <w:rFonts w:eastAsia="Times New Roman"/>
        </w:rPr>
        <w:t>inētie darījumi nav dokumentēti uzņēmuma grāmatvedībā, nav kases grāmatas, uzņēmums nav saņēmis naudu bankas kontā.</w:t>
      </w:r>
    </w:p>
    <w:p w14:paraId="1DCE791B" w14:textId="75125E15" w:rsidR="0041439D" w:rsidRPr="00ED587D" w:rsidRDefault="0041439D" w:rsidP="0041439D">
      <w:pPr>
        <w:widowControl/>
        <w:spacing w:after="0" w:line="240" w:lineRule="auto"/>
        <w:ind w:firstLine="709"/>
        <w:jc w:val="both"/>
        <w:rPr>
          <w:rFonts w:eastAsia="Times New Roman"/>
        </w:rPr>
      </w:pPr>
      <w:r w:rsidRPr="00ED587D">
        <w:rPr>
          <w:rFonts w:eastAsia="Times New Roman"/>
        </w:rPr>
        <w:lastRenderedPageBreak/>
        <w:t>Laikā, kad šie darījumi notik</w:t>
      </w:r>
      <w:r w:rsidR="00976270" w:rsidRPr="00ED587D">
        <w:rPr>
          <w:rFonts w:eastAsia="Times New Roman"/>
        </w:rPr>
        <w:t>a</w:t>
      </w:r>
      <w:r w:rsidRPr="00ED587D">
        <w:rPr>
          <w:rFonts w:eastAsia="Times New Roman"/>
        </w:rPr>
        <w:t xml:space="preserve">, </w:t>
      </w:r>
      <w:r w:rsidR="00976270" w:rsidRPr="00ED587D">
        <w:rPr>
          <w:rFonts w:eastAsia="Times New Roman"/>
        </w:rPr>
        <w:t>Iesniedzējs</w:t>
      </w:r>
      <w:r w:rsidRPr="00ED587D">
        <w:rPr>
          <w:rFonts w:eastAsia="Times New Roman"/>
        </w:rPr>
        <w:t xml:space="preserve"> nebij</w:t>
      </w:r>
      <w:r w:rsidR="00A021B1" w:rsidRPr="00ED587D">
        <w:rPr>
          <w:rFonts w:eastAsia="Times New Roman"/>
        </w:rPr>
        <w:t>a</w:t>
      </w:r>
      <w:r w:rsidRPr="00ED587D">
        <w:rPr>
          <w:rFonts w:eastAsia="Times New Roman"/>
        </w:rPr>
        <w:t xml:space="preserve"> </w:t>
      </w:r>
      <w:r w:rsidR="00A021B1" w:rsidRPr="00ED587D">
        <w:rPr>
          <w:rFonts w:eastAsia="Times New Roman"/>
        </w:rPr>
        <w:t>Parādnieka</w:t>
      </w:r>
      <w:r w:rsidRPr="00ED587D">
        <w:rPr>
          <w:rFonts w:eastAsia="Times New Roman"/>
        </w:rPr>
        <w:t xml:space="preserve"> valdes loceklis</w:t>
      </w:r>
      <w:r w:rsidR="00A021B1" w:rsidRPr="00ED587D">
        <w:rPr>
          <w:rFonts w:eastAsia="Times New Roman"/>
        </w:rPr>
        <w:t>. Iesniedzējs</w:t>
      </w:r>
      <w:r w:rsidRPr="00ED587D">
        <w:rPr>
          <w:rFonts w:eastAsia="Times New Roman"/>
        </w:rPr>
        <w:t xml:space="preserve"> nekad </w:t>
      </w:r>
      <w:r w:rsidR="00A021B1" w:rsidRPr="00ED587D">
        <w:rPr>
          <w:rFonts w:eastAsia="Times New Roman"/>
        </w:rPr>
        <w:t>nav</w:t>
      </w:r>
      <w:r w:rsidRPr="00ED587D">
        <w:rPr>
          <w:rFonts w:eastAsia="Times New Roman"/>
        </w:rPr>
        <w:t xml:space="preserve"> saticis ne </w:t>
      </w:r>
      <w:r w:rsidR="00BC3DCA" w:rsidRPr="00ED587D">
        <w:rPr>
          <w:rFonts w:eastAsia="Times New Roman"/>
        </w:rPr>
        <w:t>/pers. C/</w:t>
      </w:r>
      <w:r w:rsidRPr="00ED587D">
        <w:rPr>
          <w:rFonts w:eastAsia="Times New Roman"/>
        </w:rPr>
        <w:t xml:space="preserve">, ne </w:t>
      </w:r>
      <w:r w:rsidR="00BC3DCA" w:rsidRPr="00ED587D">
        <w:rPr>
          <w:rFonts w:eastAsia="Times New Roman"/>
        </w:rPr>
        <w:t>/pers. D/</w:t>
      </w:r>
      <w:r w:rsidRPr="00ED587D">
        <w:rPr>
          <w:rFonts w:eastAsia="Times New Roman"/>
        </w:rPr>
        <w:t xml:space="preserve">, ne </w:t>
      </w:r>
      <w:r w:rsidR="002071CE" w:rsidRPr="00ED587D">
        <w:rPr>
          <w:rFonts w:eastAsia="Times New Roman"/>
        </w:rPr>
        <w:t>Kreditoru. Tas</w:t>
      </w:r>
      <w:r w:rsidRPr="00ED587D">
        <w:rPr>
          <w:rFonts w:eastAsia="Times New Roman"/>
        </w:rPr>
        <w:t xml:space="preserve"> nozīmē, ka pat teorētiski </w:t>
      </w:r>
      <w:r w:rsidR="00A939CE" w:rsidRPr="00ED587D">
        <w:rPr>
          <w:rFonts w:eastAsia="Times New Roman"/>
        </w:rPr>
        <w:t xml:space="preserve">Iesniedzējs </w:t>
      </w:r>
      <w:r w:rsidRPr="00ED587D">
        <w:rPr>
          <w:rFonts w:eastAsia="Times New Roman"/>
        </w:rPr>
        <w:t>nevarēj</w:t>
      </w:r>
      <w:r w:rsidR="00A939CE" w:rsidRPr="00ED587D">
        <w:rPr>
          <w:rFonts w:eastAsia="Times New Roman"/>
        </w:rPr>
        <w:t>a</w:t>
      </w:r>
      <w:r w:rsidRPr="00ED587D">
        <w:rPr>
          <w:rFonts w:eastAsia="Times New Roman"/>
        </w:rPr>
        <w:t xml:space="preserve"> </w:t>
      </w:r>
      <w:r w:rsidR="00A939CE" w:rsidRPr="00ED587D">
        <w:rPr>
          <w:rFonts w:eastAsia="Times New Roman"/>
        </w:rPr>
        <w:t>Parādnieka</w:t>
      </w:r>
      <w:r w:rsidRPr="00ED587D">
        <w:rPr>
          <w:rFonts w:eastAsia="Times New Roman"/>
        </w:rPr>
        <w:t xml:space="preserve"> vārdā saņemt skaidru naudu </w:t>
      </w:r>
      <w:r w:rsidR="00A939CE" w:rsidRPr="00ED587D">
        <w:rPr>
          <w:rFonts w:eastAsia="Times New Roman"/>
        </w:rPr>
        <w:t>n</w:t>
      </w:r>
      <w:r w:rsidRPr="00ED587D">
        <w:rPr>
          <w:rFonts w:eastAsia="Times New Roman"/>
        </w:rPr>
        <w:t xml:space="preserve">o </w:t>
      </w:r>
      <w:r w:rsidR="00A939CE" w:rsidRPr="00ED587D">
        <w:rPr>
          <w:rFonts w:eastAsia="Times New Roman"/>
        </w:rPr>
        <w:t>minētajām</w:t>
      </w:r>
      <w:r w:rsidRPr="00ED587D">
        <w:rPr>
          <w:rFonts w:eastAsia="Times New Roman"/>
        </w:rPr>
        <w:t xml:space="preserve"> personām.</w:t>
      </w:r>
    </w:p>
    <w:p w14:paraId="6C1ADB87" w14:textId="33BE90ED" w:rsidR="000F58AC" w:rsidRPr="00ED587D" w:rsidRDefault="000F58AC" w:rsidP="000F58AC">
      <w:pPr>
        <w:widowControl/>
        <w:spacing w:after="0" w:line="240" w:lineRule="auto"/>
        <w:ind w:firstLine="709"/>
        <w:jc w:val="both"/>
        <w:rPr>
          <w:rFonts w:eastAsia="Times New Roman"/>
        </w:rPr>
      </w:pPr>
      <w:r w:rsidRPr="00ED587D">
        <w:rPr>
          <w:rFonts w:eastAsia="Times New Roman"/>
        </w:rPr>
        <w:t xml:space="preserve">[2.2] Sūdzībā </w:t>
      </w:r>
      <w:r w:rsidR="00AD02E1" w:rsidRPr="00ED587D">
        <w:rPr>
          <w:rFonts w:eastAsia="Times New Roman"/>
        </w:rPr>
        <w:t>izteiktas</w:t>
      </w:r>
      <w:r w:rsidR="00F74C6F" w:rsidRPr="00ED587D">
        <w:rPr>
          <w:rFonts w:eastAsia="Times New Roman"/>
        </w:rPr>
        <w:t xml:space="preserve"> pretenzijas par Administratores rīcību</w:t>
      </w:r>
      <w:r w:rsidRPr="00ED587D">
        <w:rPr>
          <w:rFonts w:eastAsia="Times New Roman"/>
        </w:rPr>
        <w:t>.</w:t>
      </w:r>
    </w:p>
    <w:p w14:paraId="6555BE01" w14:textId="7F3003C9" w:rsidR="0041439D" w:rsidRPr="00ED587D" w:rsidRDefault="002F05C8" w:rsidP="0041439D">
      <w:pPr>
        <w:widowControl/>
        <w:spacing w:after="0" w:line="240" w:lineRule="auto"/>
        <w:ind w:firstLine="709"/>
        <w:jc w:val="both"/>
        <w:rPr>
          <w:rFonts w:eastAsia="Times New Roman"/>
        </w:rPr>
      </w:pPr>
      <w:r w:rsidRPr="00ED587D">
        <w:rPr>
          <w:rFonts w:eastAsia="Times New Roman"/>
        </w:rPr>
        <w:t>[2.2.1] </w:t>
      </w:r>
      <w:bookmarkStart w:id="5" w:name="_Hlk208485323"/>
      <w:r w:rsidR="0041439D" w:rsidRPr="00ED587D">
        <w:rPr>
          <w:rFonts w:eastAsia="Times New Roman"/>
        </w:rPr>
        <w:t xml:space="preserve">Sākotnēji netika noskaidrots </w:t>
      </w:r>
      <w:r w:rsidR="00211D31" w:rsidRPr="00ED587D">
        <w:rPr>
          <w:rFonts w:eastAsia="Times New Roman"/>
        </w:rPr>
        <w:t>Parādnieka</w:t>
      </w:r>
      <w:r w:rsidR="0041439D" w:rsidRPr="00ED587D">
        <w:rPr>
          <w:rFonts w:eastAsia="Times New Roman"/>
        </w:rPr>
        <w:t xml:space="preserve"> norēķinu konts</w:t>
      </w:r>
      <w:r w:rsidR="00211D31" w:rsidRPr="00ED587D">
        <w:rPr>
          <w:rFonts w:eastAsia="Times New Roman"/>
        </w:rPr>
        <w:t>.</w:t>
      </w:r>
      <w:bookmarkEnd w:id="5"/>
      <w:r w:rsidR="00211D31" w:rsidRPr="00ED587D">
        <w:rPr>
          <w:rFonts w:eastAsia="Times New Roman"/>
        </w:rPr>
        <w:t xml:space="preserve"> Administratore </w:t>
      </w:r>
      <w:r w:rsidR="0041439D" w:rsidRPr="00ED587D">
        <w:rPr>
          <w:rFonts w:eastAsia="Times New Roman"/>
        </w:rPr>
        <w:t>to identificēj</w:t>
      </w:r>
      <w:r w:rsidR="00211D31" w:rsidRPr="00ED587D">
        <w:rPr>
          <w:rFonts w:eastAsia="Times New Roman"/>
        </w:rPr>
        <w:t>a</w:t>
      </w:r>
      <w:r w:rsidR="0041439D" w:rsidRPr="00ED587D">
        <w:rPr>
          <w:rFonts w:eastAsia="Times New Roman"/>
        </w:rPr>
        <w:t xml:space="preserve"> tikai pēc </w:t>
      </w:r>
      <w:r w:rsidR="00211D31" w:rsidRPr="00ED587D">
        <w:rPr>
          <w:rFonts w:eastAsia="Times New Roman"/>
        </w:rPr>
        <w:t>Iesniedzēja</w:t>
      </w:r>
      <w:r w:rsidR="0041439D" w:rsidRPr="00ED587D">
        <w:rPr>
          <w:rFonts w:eastAsia="Times New Roman"/>
        </w:rPr>
        <w:t xml:space="preserve"> lūguma izsniegt konta pārskatus. Šāda nolaidība jau pati par sevi liecina par rūpības principa pārkāpumu.</w:t>
      </w:r>
    </w:p>
    <w:p w14:paraId="25671A0F" w14:textId="49335DD2" w:rsidR="0041439D" w:rsidRPr="00ED587D" w:rsidRDefault="002F05C8" w:rsidP="0041439D">
      <w:pPr>
        <w:widowControl/>
        <w:spacing w:after="0" w:line="240" w:lineRule="auto"/>
        <w:ind w:firstLine="709"/>
        <w:jc w:val="both"/>
        <w:rPr>
          <w:rFonts w:eastAsia="Times New Roman"/>
        </w:rPr>
      </w:pPr>
      <w:r w:rsidRPr="00ED587D">
        <w:rPr>
          <w:rFonts w:eastAsia="Times New Roman"/>
        </w:rPr>
        <w:t>[2.2.2] </w:t>
      </w:r>
      <w:r w:rsidR="0041439D" w:rsidRPr="00ED587D">
        <w:rPr>
          <w:rFonts w:eastAsia="Times New Roman"/>
        </w:rPr>
        <w:t xml:space="preserve">Kā atklājās tikai pēc tiesvedības uzsākšanas par zaudējumu piedziņu </w:t>
      </w:r>
      <w:r w:rsidR="004D0B2D" w:rsidRPr="00ED587D">
        <w:rPr>
          <w:rFonts w:eastAsia="Times New Roman"/>
        </w:rPr>
        <w:t>no Iesniedzēja</w:t>
      </w:r>
      <w:r w:rsidR="0041439D" w:rsidRPr="00ED587D">
        <w:rPr>
          <w:rFonts w:eastAsia="Times New Roman"/>
        </w:rPr>
        <w:t>, konta pārskatā redzams, ka:</w:t>
      </w:r>
    </w:p>
    <w:p w14:paraId="7F5F884A" w14:textId="46C54BEE" w:rsidR="0041439D" w:rsidRPr="00ED587D" w:rsidRDefault="000A166F" w:rsidP="0041439D">
      <w:pPr>
        <w:widowControl/>
        <w:spacing w:after="0" w:line="240" w:lineRule="auto"/>
        <w:ind w:firstLine="709"/>
        <w:jc w:val="both"/>
        <w:rPr>
          <w:rFonts w:eastAsia="Times New Roman"/>
        </w:rPr>
      </w:pPr>
      <w:r w:rsidRPr="00ED587D">
        <w:rPr>
          <w:rFonts w:eastAsia="Times New Roman"/>
        </w:rPr>
        <w:t>1) </w:t>
      </w:r>
      <w:r w:rsidR="0041439D" w:rsidRPr="00ED587D">
        <w:rPr>
          <w:rFonts w:eastAsia="Times New Roman"/>
        </w:rPr>
        <w:t xml:space="preserve">vienīgais aizdevums, kas faktiski saņemts no </w:t>
      </w:r>
      <w:r w:rsidRPr="00ED587D">
        <w:rPr>
          <w:rFonts w:eastAsia="Times New Roman"/>
        </w:rPr>
        <w:t>Kreditora</w:t>
      </w:r>
      <w:r w:rsidR="00E46F91" w:rsidRPr="00ED587D">
        <w:rPr>
          <w:rFonts w:eastAsia="Times New Roman"/>
        </w:rPr>
        <w:t>,</w:t>
      </w:r>
      <w:r w:rsidR="0041439D" w:rsidRPr="00ED587D">
        <w:rPr>
          <w:rFonts w:eastAsia="Times New Roman"/>
        </w:rPr>
        <w:t xml:space="preserve"> ir 40</w:t>
      </w:r>
      <w:r w:rsidRPr="00ED587D">
        <w:rPr>
          <w:rFonts w:eastAsia="Times New Roman"/>
        </w:rPr>
        <w:t> </w:t>
      </w:r>
      <w:r w:rsidR="0041439D" w:rsidRPr="00ED587D">
        <w:rPr>
          <w:rFonts w:eastAsia="Times New Roman"/>
        </w:rPr>
        <w:t>000</w:t>
      </w:r>
      <w:r w:rsidRPr="00ED587D">
        <w:rPr>
          <w:rFonts w:eastAsia="Times New Roman"/>
        </w:rPr>
        <w:t> </w:t>
      </w:r>
      <w:proofErr w:type="spellStart"/>
      <w:r w:rsidR="008C75A0" w:rsidRPr="00ED587D">
        <w:rPr>
          <w:rFonts w:eastAsia="Times New Roman"/>
          <w:i/>
          <w:iCs/>
        </w:rPr>
        <w:t>euro</w:t>
      </w:r>
      <w:proofErr w:type="spellEnd"/>
      <w:r w:rsidR="00E46F91" w:rsidRPr="00ED587D">
        <w:rPr>
          <w:rFonts w:eastAsia="Times New Roman"/>
          <w:i/>
          <w:iCs/>
        </w:rPr>
        <w:t xml:space="preserve"> </w:t>
      </w:r>
      <w:r w:rsidR="00E46F91" w:rsidRPr="00ED587D">
        <w:rPr>
          <w:rFonts w:eastAsia="Times New Roman"/>
        </w:rPr>
        <w:t>(</w:t>
      </w:r>
      <w:r w:rsidR="0041439D" w:rsidRPr="00ED587D">
        <w:rPr>
          <w:rFonts w:eastAsia="Times New Roman"/>
        </w:rPr>
        <w:t>saņemts 2016.</w:t>
      </w:r>
      <w:r w:rsidR="00E46F91" w:rsidRPr="00ED587D">
        <w:rPr>
          <w:rFonts w:eastAsia="Times New Roman"/>
        </w:rPr>
        <w:t> </w:t>
      </w:r>
      <w:r w:rsidR="0041439D" w:rsidRPr="00ED587D">
        <w:rPr>
          <w:rFonts w:eastAsia="Times New Roman"/>
        </w:rPr>
        <w:t>gada 8.</w:t>
      </w:r>
      <w:r w:rsidR="00E46F91" w:rsidRPr="00ED587D">
        <w:rPr>
          <w:rFonts w:eastAsia="Times New Roman"/>
        </w:rPr>
        <w:t> </w:t>
      </w:r>
      <w:r w:rsidR="0041439D" w:rsidRPr="00ED587D">
        <w:rPr>
          <w:rFonts w:eastAsia="Times New Roman"/>
        </w:rPr>
        <w:t>novembrī</w:t>
      </w:r>
      <w:r w:rsidR="00E46F91" w:rsidRPr="00ED587D">
        <w:rPr>
          <w:rFonts w:eastAsia="Times New Roman"/>
        </w:rPr>
        <w:t>)</w:t>
      </w:r>
      <w:r w:rsidR="0041439D" w:rsidRPr="00ED587D">
        <w:rPr>
          <w:rFonts w:eastAsia="Times New Roman"/>
        </w:rPr>
        <w:t>;</w:t>
      </w:r>
    </w:p>
    <w:p w14:paraId="0EFC6CBB" w14:textId="752FFEBE" w:rsidR="0041439D" w:rsidRPr="00ED587D" w:rsidRDefault="00E46F91" w:rsidP="0041439D">
      <w:pPr>
        <w:widowControl/>
        <w:spacing w:after="0" w:line="240" w:lineRule="auto"/>
        <w:ind w:firstLine="709"/>
        <w:jc w:val="both"/>
        <w:rPr>
          <w:rFonts w:eastAsia="Times New Roman"/>
        </w:rPr>
      </w:pPr>
      <w:r w:rsidRPr="00ED587D">
        <w:rPr>
          <w:rFonts w:eastAsia="Times New Roman"/>
        </w:rPr>
        <w:t>2) </w:t>
      </w:r>
      <w:r w:rsidR="0041439D" w:rsidRPr="00ED587D">
        <w:rPr>
          <w:rFonts w:eastAsia="Times New Roman"/>
        </w:rPr>
        <w:t>citu ienākošo maksājumu nav.</w:t>
      </w:r>
    </w:p>
    <w:p w14:paraId="04E40081" w14:textId="456F13C3" w:rsidR="0041439D" w:rsidRPr="00ED587D" w:rsidRDefault="0041439D" w:rsidP="0041439D">
      <w:pPr>
        <w:widowControl/>
        <w:spacing w:after="0" w:line="240" w:lineRule="auto"/>
        <w:ind w:firstLine="709"/>
        <w:jc w:val="both"/>
        <w:rPr>
          <w:rFonts w:eastAsia="Times New Roman"/>
        </w:rPr>
      </w:pPr>
      <w:r w:rsidRPr="00ED587D">
        <w:rPr>
          <w:rFonts w:eastAsia="Times New Roman"/>
        </w:rPr>
        <w:t xml:space="preserve">Pārējie tā sauktie </w:t>
      </w:r>
      <w:r w:rsidR="003B2528" w:rsidRPr="00ED587D">
        <w:rPr>
          <w:rFonts w:eastAsia="Times New Roman"/>
        </w:rPr>
        <w:t>"</w:t>
      </w:r>
      <w:r w:rsidRPr="00ED587D">
        <w:rPr>
          <w:rFonts w:eastAsia="Times New Roman"/>
        </w:rPr>
        <w:t>aizdevumi</w:t>
      </w:r>
      <w:r w:rsidR="003B2528" w:rsidRPr="00ED587D">
        <w:rPr>
          <w:rFonts w:eastAsia="Times New Roman"/>
        </w:rPr>
        <w:t>"</w:t>
      </w:r>
      <w:r w:rsidRPr="00ED587D">
        <w:rPr>
          <w:rFonts w:eastAsia="Times New Roman"/>
        </w:rPr>
        <w:t>:</w:t>
      </w:r>
    </w:p>
    <w:p w14:paraId="39F3FBAD" w14:textId="24F5BDA8" w:rsidR="0041439D" w:rsidRPr="00ED587D" w:rsidRDefault="00041215" w:rsidP="0041439D">
      <w:pPr>
        <w:widowControl/>
        <w:spacing w:after="0" w:line="240" w:lineRule="auto"/>
        <w:ind w:firstLine="709"/>
        <w:jc w:val="both"/>
        <w:rPr>
          <w:rFonts w:eastAsia="Times New Roman"/>
        </w:rPr>
      </w:pPr>
      <w:r w:rsidRPr="00ED587D">
        <w:rPr>
          <w:rFonts w:eastAsia="Times New Roman"/>
        </w:rPr>
        <w:t>1) </w:t>
      </w:r>
      <w:r w:rsidR="0041439D" w:rsidRPr="00ED587D">
        <w:rPr>
          <w:rFonts w:eastAsia="Times New Roman"/>
        </w:rPr>
        <w:t>balstīti uz skaidras naudas darījumiem bez pierādījumiem;</w:t>
      </w:r>
    </w:p>
    <w:p w14:paraId="600AF922" w14:textId="57FF52B7" w:rsidR="0041439D" w:rsidRPr="00ED587D" w:rsidRDefault="00041215" w:rsidP="0041439D">
      <w:pPr>
        <w:widowControl/>
        <w:spacing w:after="0" w:line="240" w:lineRule="auto"/>
        <w:ind w:firstLine="709"/>
        <w:jc w:val="both"/>
        <w:rPr>
          <w:rFonts w:eastAsia="Times New Roman"/>
        </w:rPr>
      </w:pPr>
      <w:r w:rsidRPr="00ED587D">
        <w:rPr>
          <w:rFonts w:eastAsia="Times New Roman"/>
        </w:rPr>
        <w:t>2) </w:t>
      </w:r>
      <w:r w:rsidR="0041439D" w:rsidRPr="00ED587D">
        <w:rPr>
          <w:rFonts w:eastAsia="Times New Roman"/>
        </w:rPr>
        <w:t xml:space="preserve">nav atspoguļoti </w:t>
      </w:r>
      <w:r w:rsidRPr="00ED587D">
        <w:rPr>
          <w:rFonts w:eastAsia="Times New Roman"/>
        </w:rPr>
        <w:t>Parādnieka</w:t>
      </w:r>
      <w:r w:rsidR="0041439D" w:rsidRPr="00ED587D">
        <w:rPr>
          <w:rFonts w:eastAsia="Times New Roman"/>
        </w:rPr>
        <w:t xml:space="preserve"> grāmatvedībā;</w:t>
      </w:r>
    </w:p>
    <w:p w14:paraId="20046CAA" w14:textId="753E8945" w:rsidR="0041439D" w:rsidRPr="00ED587D" w:rsidRDefault="001634DE" w:rsidP="0041439D">
      <w:pPr>
        <w:widowControl/>
        <w:spacing w:after="0" w:line="240" w:lineRule="auto"/>
        <w:ind w:firstLine="709"/>
        <w:jc w:val="both"/>
        <w:rPr>
          <w:rFonts w:eastAsia="Times New Roman"/>
        </w:rPr>
      </w:pPr>
      <w:r w:rsidRPr="00ED587D">
        <w:rPr>
          <w:rFonts w:eastAsia="Times New Roman"/>
        </w:rPr>
        <w:t>3) </w:t>
      </w:r>
      <w:r w:rsidR="0041439D" w:rsidRPr="00ED587D">
        <w:rPr>
          <w:rFonts w:eastAsia="Times New Roman"/>
        </w:rPr>
        <w:t>veidoti, pārjaunojot citas personas (</w:t>
      </w:r>
      <w:r w:rsidR="00BC3DCA" w:rsidRPr="00ED587D">
        <w:rPr>
          <w:rFonts w:eastAsia="Times New Roman"/>
        </w:rPr>
        <w:t>/pers. D/</w:t>
      </w:r>
      <w:r w:rsidR="0041439D" w:rsidRPr="00ED587D">
        <w:rPr>
          <w:rFonts w:eastAsia="Times New Roman"/>
        </w:rPr>
        <w:t xml:space="preserve">) prasījuma tiesības pret </w:t>
      </w:r>
      <w:r w:rsidR="00BC3DCA" w:rsidRPr="00ED587D">
        <w:rPr>
          <w:rFonts w:eastAsia="Times New Roman"/>
        </w:rPr>
        <w:t>/pers. C/</w:t>
      </w:r>
      <w:r w:rsidR="0041439D" w:rsidRPr="00ED587D">
        <w:rPr>
          <w:rFonts w:eastAsia="Times New Roman"/>
        </w:rPr>
        <w:t xml:space="preserve"> un </w:t>
      </w:r>
      <w:r w:rsidRPr="00ED587D">
        <w:rPr>
          <w:rFonts w:eastAsia="Times New Roman"/>
        </w:rPr>
        <w:t>Parādnieku</w:t>
      </w:r>
      <w:r w:rsidR="0041439D" w:rsidRPr="00ED587D">
        <w:rPr>
          <w:rFonts w:eastAsia="Times New Roman"/>
        </w:rPr>
        <w:t>.</w:t>
      </w:r>
    </w:p>
    <w:p w14:paraId="1E1BF15E" w14:textId="32914BD1" w:rsidR="0041439D" w:rsidRPr="00ED587D" w:rsidRDefault="00F868EE" w:rsidP="0041439D">
      <w:pPr>
        <w:widowControl/>
        <w:spacing w:after="0" w:line="240" w:lineRule="auto"/>
        <w:ind w:firstLine="709"/>
        <w:jc w:val="both"/>
        <w:rPr>
          <w:rFonts w:eastAsia="Times New Roman"/>
        </w:rPr>
      </w:pPr>
      <w:r w:rsidRPr="00ED587D">
        <w:rPr>
          <w:rFonts w:eastAsia="Times New Roman"/>
        </w:rPr>
        <w:t>K</w:t>
      </w:r>
      <w:r w:rsidR="0041439D" w:rsidRPr="00ED587D">
        <w:rPr>
          <w:rFonts w:eastAsia="Times New Roman"/>
        </w:rPr>
        <w:t>reditor</w:t>
      </w:r>
      <w:r w:rsidRPr="00ED587D">
        <w:rPr>
          <w:rFonts w:eastAsia="Times New Roman"/>
        </w:rPr>
        <w:t>a</w:t>
      </w:r>
      <w:r w:rsidR="0041439D" w:rsidRPr="00ED587D">
        <w:rPr>
          <w:rFonts w:eastAsia="Times New Roman"/>
        </w:rPr>
        <w:t xml:space="preserve"> prasījumā ir norādīts, ka </w:t>
      </w:r>
      <w:r w:rsidR="000616CE" w:rsidRPr="00ED587D">
        <w:rPr>
          <w:rFonts w:eastAsia="Times New Roman"/>
        </w:rPr>
        <w:t xml:space="preserve">prasījums pamatots ar </w:t>
      </w:r>
      <w:r w:rsidR="0041439D" w:rsidRPr="00ED587D">
        <w:rPr>
          <w:rFonts w:eastAsia="Times New Roman"/>
        </w:rPr>
        <w:t>2016.</w:t>
      </w:r>
      <w:r w:rsidR="000616CE" w:rsidRPr="00ED587D">
        <w:rPr>
          <w:rFonts w:eastAsia="Times New Roman"/>
        </w:rPr>
        <w:t> </w:t>
      </w:r>
      <w:r w:rsidR="0041439D" w:rsidRPr="00ED587D">
        <w:rPr>
          <w:rFonts w:eastAsia="Times New Roman"/>
        </w:rPr>
        <w:t>gada 7.</w:t>
      </w:r>
      <w:r w:rsidR="000616CE" w:rsidRPr="00ED587D">
        <w:rPr>
          <w:rFonts w:eastAsia="Times New Roman"/>
        </w:rPr>
        <w:t> </w:t>
      </w:r>
      <w:r w:rsidR="0041439D" w:rsidRPr="00ED587D">
        <w:rPr>
          <w:rFonts w:eastAsia="Times New Roman"/>
        </w:rPr>
        <w:t xml:space="preserve">novembrī starp </w:t>
      </w:r>
      <w:r w:rsidR="00BC3DCA" w:rsidRPr="00ED587D">
        <w:rPr>
          <w:rFonts w:eastAsia="Times New Roman"/>
        </w:rPr>
        <w:t>/pers. D/</w:t>
      </w:r>
      <w:r w:rsidR="000616CE" w:rsidRPr="00ED587D">
        <w:rPr>
          <w:rFonts w:eastAsia="Times New Roman"/>
        </w:rPr>
        <w:t xml:space="preserve"> </w:t>
      </w:r>
      <w:r w:rsidR="0041439D" w:rsidRPr="00ED587D">
        <w:rPr>
          <w:rFonts w:eastAsia="Times New Roman"/>
        </w:rPr>
        <w:t xml:space="preserve">kā aizdevēju un </w:t>
      </w:r>
      <w:r w:rsidR="00BC3DCA" w:rsidRPr="00ED587D">
        <w:rPr>
          <w:rFonts w:eastAsia="Times New Roman"/>
        </w:rPr>
        <w:t>/pers. C/</w:t>
      </w:r>
      <w:r w:rsidR="0041439D" w:rsidRPr="00ED587D">
        <w:rPr>
          <w:rFonts w:eastAsia="Times New Roman"/>
        </w:rPr>
        <w:t xml:space="preserve"> kā aizņēmēju</w:t>
      </w:r>
      <w:r w:rsidR="000616CE" w:rsidRPr="00ED587D">
        <w:rPr>
          <w:rFonts w:eastAsia="Times New Roman"/>
        </w:rPr>
        <w:t xml:space="preserve"> </w:t>
      </w:r>
      <w:r w:rsidR="0041439D" w:rsidRPr="00ED587D">
        <w:rPr>
          <w:rFonts w:eastAsia="Times New Roman"/>
        </w:rPr>
        <w:t>noslēgt</w:t>
      </w:r>
      <w:r w:rsidR="000616CE" w:rsidRPr="00ED587D">
        <w:rPr>
          <w:rFonts w:eastAsia="Times New Roman"/>
        </w:rPr>
        <w:t>o</w:t>
      </w:r>
      <w:r w:rsidR="0041439D" w:rsidRPr="00ED587D">
        <w:rPr>
          <w:rFonts w:eastAsia="Times New Roman"/>
        </w:rPr>
        <w:t xml:space="preserve"> aizdevuma līgum</w:t>
      </w:r>
      <w:r w:rsidR="000616CE" w:rsidRPr="00ED587D">
        <w:rPr>
          <w:rFonts w:eastAsia="Times New Roman"/>
        </w:rPr>
        <w:t>u</w:t>
      </w:r>
      <w:r w:rsidR="0041439D" w:rsidRPr="00ED587D">
        <w:rPr>
          <w:rFonts w:eastAsia="Times New Roman"/>
        </w:rPr>
        <w:t xml:space="preserve"> </w:t>
      </w:r>
      <w:r w:rsidR="00BC3DCA" w:rsidRPr="00ED587D">
        <w:rPr>
          <w:rFonts w:eastAsia="Times New Roman"/>
        </w:rPr>
        <w:t>/numurs/</w:t>
      </w:r>
      <w:r w:rsidR="000616CE" w:rsidRPr="00ED587D">
        <w:rPr>
          <w:rFonts w:eastAsia="Times New Roman"/>
        </w:rPr>
        <w:t>.</w:t>
      </w:r>
      <w:r w:rsidR="0041439D" w:rsidRPr="00ED587D">
        <w:rPr>
          <w:rFonts w:eastAsia="Times New Roman"/>
        </w:rPr>
        <w:t xml:space="preserve"> </w:t>
      </w:r>
      <w:r w:rsidR="005C62E8" w:rsidRPr="00ED587D">
        <w:rPr>
          <w:rFonts w:eastAsia="Times New Roman"/>
        </w:rPr>
        <w:t>S</w:t>
      </w:r>
      <w:r w:rsidR="0041439D" w:rsidRPr="00ED587D">
        <w:rPr>
          <w:rFonts w:eastAsia="Times New Roman"/>
        </w:rPr>
        <w:t xml:space="preserve">askaņā ar </w:t>
      </w:r>
      <w:r w:rsidR="005C62E8" w:rsidRPr="00ED587D">
        <w:rPr>
          <w:rFonts w:eastAsia="Times New Roman"/>
        </w:rPr>
        <w:t>līguma</w:t>
      </w:r>
      <w:r w:rsidR="0041439D" w:rsidRPr="00ED587D">
        <w:rPr>
          <w:rFonts w:eastAsia="Times New Roman"/>
        </w:rPr>
        <w:t xml:space="preserve"> nosacījumiem </w:t>
      </w:r>
      <w:r w:rsidR="00BC3DCA" w:rsidRPr="00ED587D">
        <w:rPr>
          <w:rFonts w:eastAsia="Times New Roman"/>
        </w:rPr>
        <w:t>/pers. D/</w:t>
      </w:r>
      <w:r w:rsidR="0041439D" w:rsidRPr="00ED587D">
        <w:rPr>
          <w:rFonts w:eastAsia="Times New Roman"/>
        </w:rPr>
        <w:t xml:space="preserve"> aizdeva </w:t>
      </w:r>
      <w:r w:rsidR="00BC3DCA" w:rsidRPr="00ED587D">
        <w:rPr>
          <w:rFonts w:eastAsia="Times New Roman"/>
        </w:rPr>
        <w:t>/pers. C/</w:t>
      </w:r>
      <w:r w:rsidR="0041439D" w:rsidRPr="00ED587D">
        <w:rPr>
          <w:rFonts w:eastAsia="Times New Roman"/>
        </w:rPr>
        <w:t xml:space="preserve"> aizdevumu 10</w:t>
      </w:r>
      <w:r w:rsidR="00E066E3" w:rsidRPr="00ED587D">
        <w:rPr>
          <w:rFonts w:eastAsia="Times New Roman"/>
        </w:rPr>
        <w:t> </w:t>
      </w:r>
      <w:r w:rsidR="0041439D" w:rsidRPr="00ED587D">
        <w:rPr>
          <w:rFonts w:eastAsia="Times New Roman"/>
        </w:rPr>
        <w:t>000</w:t>
      </w:r>
      <w:r w:rsidR="00E066E3" w:rsidRPr="00ED587D">
        <w:rPr>
          <w:rFonts w:eastAsia="Times New Roman"/>
        </w:rPr>
        <w:t> </w:t>
      </w:r>
      <w:proofErr w:type="spellStart"/>
      <w:r w:rsidR="00E066E3" w:rsidRPr="00ED587D">
        <w:rPr>
          <w:rFonts w:eastAsia="Times New Roman"/>
          <w:i/>
          <w:iCs/>
        </w:rPr>
        <w:t>euro</w:t>
      </w:r>
      <w:proofErr w:type="spellEnd"/>
      <w:r w:rsidR="0041439D" w:rsidRPr="00ED587D">
        <w:rPr>
          <w:rFonts w:eastAsia="Times New Roman"/>
        </w:rPr>
        <w:t xml:space="preserve"> ar procentu likmi par aizdevuma izmantošanu 5% mēnesī no aizdevuma summas</w:t>
      </w:r>
      <w:r w:rsidR="0082404C" w:rsidRPr="00ED587D">
        <w:rPr>
          <w:rFonts w:eastAsia="Times New Roman"/>
        </w:rPr>
        <w:t xml:space="preserve">. Aizdevuma </w:t>
      </w:r>
      <w:r w:rsidR="0041439D" w:rsidRPr="00ED587D">
        <w:rPr>
          <w:rFonts w:eastAsia="Times New Roman"/>
        </w:rPr>
        <w:t>atdošanas termiņ</w:t>
      </w:r>
      <w:r w:rsidR="0082404C" w:rsidRPr="00ED587D">
        <w:rPr>
          <w:rFonts w:eastAsia="Times New Roman"/>
        </w:rPr>
        <w:t>š noteikts 20</w:t>
      </w:r>
      <w:r w:rsidR="00627C15" w:rsidRPr="00ED587D">
        <w:rPr>
          <w:rFonts w:eastAsia="Times New Roman"/>
        </w:rPr>
        <w:t>17. gada 6. februārī</w:t>
      </w:r>
      <w:r w:rsidR="0041439D" w:rsidRPr="00ED587D">
        <w:rPr>
          <w:rFonts w:eastAsia="Times New Roman"/>
        </w:rPr>
        <w:t>. Aizdevums izsniegts skaidrā naudā</w:t>
      </w:r>
      <w:r w:rsidR="000D632C" w:rsidRPr="00ED587D">
        <w:rPr>
          <w:rFonts w:eastAsia="Times New Roman"/>
        </w:rPr>
        <w:t>.</w:t>
      </w:r>
      <w:r w:rsidR="00FD401C" w:rsidRPr="00ED587D">
        <w:rPr>
          <w:rStyle w:val="Vresatsauce"/>
          <w:rFonts w:eastAsia="Times New Roman"/>
        </w:rPr>
        <w:footnoteReference w:id="2"/>
      </w:r>
    </w:p>
    <w:p w14:paraId="3107665C" w14:textId="04D2B845" w:rsidR="0041439D" w:rsidRPr="00ED587D" w:rsidRDefault="0041439D" w:rsidP="0041439D">
      <w:pPr>
        <w:widowControl/>
        <w:spacing w:after="0" w:line="240" w:lineRule="auto"/>
        <w:ind w:firstLine="709"/>
        <w:jc w:val="both"/>
        <w:rPr>
          <w:rFonts w:eastAsia="Times New Roman"/>
        </w:rPr>
      </w:pPr>
      <w:r w:rsidRPr="00ED587D">
        <w:rPr>
          <w:rFonts w:eastAsia="Times New Roman"/>
        </w:rPr>
        <w:t>2016.</w:t>
      </w:r>
      <w:r w:rsidR="00EB4071" w:rsidRPr="00ED587D">
        <w:rPr>
          <w:rFonts w:eastAsia="Times New Roman"/>
        </w:rPr>
        <w:t> </w:t>
      </w:r>
      <w:r w:rsidRPr="00ED587D">
        <w:rPr>
          <w:rFonts w:eastAsia="Times New Roman"/>
        </w:rPr>
        <w:t>gada 7.</w:t>
      </w:r>
      <w:r w:rsidR="00EB4071" w:rsidRPr="00ED587D">
        <w:rPr>
          <w:rFonts w:eastAsia="Times New Roman"/>
        </w:rPr>
        <w:t> </w:t>
      </w:r>
      <w:r w:rsidRPr="00ED587D">
        <w:rPr>
          <w:rFonts w:eastAsia="Times New Roman"/>
        </w:rPr>
        <w:t>novembrī starp Kreditoru kā aizdevēju un Parādnieku kā aizņēmēju tika noslēgts aizdevuma līgums</w:t>
      </w:r>
      <w:r w:rsidR="00EB4071" w:rsidRPr="00ED587D">
        <w:rPr>
          <w:rFonts w:eastAsia="Times New Roman"/>
        </w:rPr>
        <w:t>. S</w:t>
      </w:r>
      <w:r w:rsidRPr="00ED587D">
        <w:rPr>
          <w:rFonts w:eastAsia="Times New Roman"/>
        </w:rPr>
        <w:t xml:space="preserve">askaņā ar </w:t>
      </w:r>
      <w:r w:rsidR="00EB4071" w:rsidRPr="00ED587D">
        <w:rPr>
          <w:rFonts w:eastAsia="Times New Roman"/>
        </w:rPr>
        <w:t>līguma</w:t>
      </w:r>
      <w:r w:rsidRPr="00ED587D">
        <w:rPr>
          <w:rFonts w:eastAsia="Times New Roman"/>
        </w:rPr>
        <w:t xml:space="preserve"> nosacījumiem Kreditors aizdeva Parādniekam aizdevumu 40</w:t>
      </w:r>
      <w:r w:rsidR="00EB4071" w:rsidRPr="00ED587D">
        <w:rPr>
          <w:rFonts w:eastAsia="Times New Roman"/>
        </w:rPr>
        <w:t> </w:t>
      </w:r>
      <w:r w:rsidRPr="00ED587D">
        <w:rPr>
          <w:rFonts w:eastAsia="Times New Roman"/>
        </w:rPr>
        <w:t>000</w:t>
      </w:r>
      <w:r w:rsidR="00EB4071" w:rsidRPr="00ED587D">
        <w:rPr>
          <w:rFonts w:eastAsia="Times New Roman"/>
        </w:rPr>
        <w:t> </w:t>
      </w:r>
      <w:proofErr w:type="spellStart"/>
      <w:r w:rsidR="00EB4071" w:rsidRPr="00ED587D">
        <w:rPr>
          <w:rFonts w:eastAsia="Times New Roman"/>
          <w:i/>
          <w:iCs/>
        </w:rPr>
        <w:t>euro</w:t>
      </w:r>
      <w:proofErr w:type="spellEnd"/>
      <w:r w:rsidRPr="00ED587D">
        <w:rPr>
          <w:rFonts w:eastAsia="Times New Roman"/>
        </w:rPr>
        <w:t xml:space="preserve"> ar procentu likmi par aizdevuma izmantošanu 5% mēnesī no aizdevuma summas</w:t>
      </w:r>
      <w:r w:rsidR="00EB4071" w:rsidRPr="00ED587D">
        <w:rPr>
          <w:rFonts w:eastAsia="Times New Roman"/>
        </w:rPr>
        <w:t xml:space="preserve">. Aizdevuma </w:t>
      </w:r>
      <w:r w:rsidRPr="00ED587D">
        <w:rPr>
          <w:rFonts w:eastAsia="Times New Roman"/>
        </w:rPr>
        <w:t>atdošanas termiņ</w:t>
      </w:r>
      <w:r w:rsidR="00EB4071" w:rsidRPr="00ED587D">
        <w:rPr>
          <w:rFonts w:eastAsia="Times New Roman"/>
        </w:rPr>
        <w:t>š noteikts 2017. gada 6. februārī</w:t>
      </w:r>
      <w:r w:rsidR="00D35E89" w:rsidRPr="00ED587D">
        <w:rPr>
          <w:rFonts w:eastAsia="Times New Roman"/>
        </w:rPr>
        <w:t>.</w:t>
      </w:r>
      <w:r w:rsidR="00D35E89" w:rsidRPr="00ED587D">
        <w:rPr>
          <w:rStyle w:val="Vresatsauce"/>
          <w:rFonts w:eastAsia="Times New Roman"/>
        </w:rPr>
        <w:footnoteReference w:id="3"/>
      </w:r>
    </w:p>
    <w:p w14:paraId="4FABD936" w14:textId="46969064" w:rsidR="00E915CF" w:rsidRPr="00ED587D" w:rsidRDefault="0041439D" w:rsidP="0041439D">
      <w:pPr>
        <w:widowControl/>
        <w:spacing w:after="0" w:line="240" w:lineRule="auto"/>
        <w:ind w:firstLine="709"/>
        <w:jc w:val="both"/>
        <w:rPr>
          <w:rFonts w:eastAsia="Times New Roman"/>
        </w:rPr>
      </w:pPr>
      <w:r w:rsidRPr="00ED587D">
        <w:rPr>
          <w:rFonts w:eastAsia="Times New Roman"/>
        </w:rPr>
        <w:t>2016.</w:t>
      </w:r>
      <w:r w:rsidR="00EE7CF3" w:rsidRPr="00ED587D">
        <w:rPr>
          <w:rFonts w:eastAsia="Times New Roman"/>
        </w:rPr>
        <w:t> </w:t>
      </w:r>
      <w:r w:rsidRPr="00ED587D">
        <w:rPr>
          <w:rFonts w:eastAsia="Times New Roman"/>
        </w:rPr>
        <w:t>gada 13.</w:t>
      </w:r>
      <w:r w:rsidR="00EE7CF3" w:rsidRPr="00ED587D">
        <w:rPr>
          <w:rFonts w:eastAsia="Times New Roman"/>
        </w:rPr>
        <w:t> </w:t>
      </w:r>
      <w:r w:rsidRPr="00ED587D">
        <w:rPr>
          <w:rFonts w:eastAsia="Times New Roman"/>
        </w:rPr>
        <w:t xml:space="preserve">decembrī starp </w:t>
      </w:r>
      <w:r w:rsidR="00BC3DCA" w:rsidRPr="00ED587D">
        <w:rPr>
          <w:rFonts w:eastAsia="Times New Roman"/>
        </w:rPr>
        <w:t>/pers. D/</w:t>
      </w:r>
      <w:r w:rsidRPr="00ED587D">
        <w:rPr>
          <w:rFonts w:eastAsia="Times New Roman"/>
        </w:rPr>
        <w:t xml:space="preserve"> kā aizdevēju un Parādnieku kā aizņēmēju tika noslēgts aizdevuma līgums </w:t>
      </w:r>
      <w:r w:rsidR="00BC3DCA" w:rsidRPr="00ED587D">
        <w:rPr>
          <w:rFonts w:eastAsia="Times New Roman"/>
        </w:rPr>
        <w:t>/numurs/</w:t>
      </w:r>
      <w:r w:rsidR="008F5DE8" w:rsidRPr="00ED587D">
        <w:rPr>
          <w:rFonts w:eastAsia="Times New Roman"/>
        </w:rPr>
        <w:t>.</w:t>
      </w:r>
      <w:r w:rsidRPr="00ED587D">
        <w:rPr>
          <w:rFonts w:eastAsia="Times New Roman"/>
        </w:rPr>
        <w:t xml:space="preserve"> </w:t>
      </w:r>
      <w:r w:rsidR="008F5DE8" w:rsidRPr="00ED587D">
        <w:rPr>
          <w:rFonts w:eastAsia="Times New Roman"/>
        </w:rPr>
        <w:t>S</w:t>
      </w:r>
      <w:r w:rsidRPr="00ED587D">
        <w:rPr>
          <w:rFonts w:eastAsia="Times New Roman"/>
        </w:rPr>
        <w:t xml:space="preserve">askaņā ar </w:t>
      </w:r>
      <w:r w:rsidR="008F5DE8" w:rsidRPr="00ED587D">
        <w:rPr>
          <w:rFonts w:eastAsia="Times New Roman"/>
        </w:rPr>
        <w:t>līguma</w:t>
      </w:r>
      <w:r w:rsidRPr="00ED587D">
        <w:rPr>
          <w:rFonts w:eastAsia="Times New Roman"/>
        </w:rPr>
        <w:t xml:space="preserve"> nosacījumiem </w:t>
      </w:r>
      <w:r w:rsidR="00BC3DCA" w:rsidRPr="00ED587D">
        <w:rPr>
          <w:rFonts w:eastAsia="Times New Roman"/>
        </w:rPr>
        <w:t>/pers. D/</w:t>
      </w:r>
      <w:r w:rsidRPr="00ED587D">
        <w:rPr>
          <w:rFonts w:eastAsia="Times New Roman"/>
        </w:rPr>
        <w:t xml:space="preserve"> aizdeva Parādniekam 20</w:t>
      </w:r>
      <w:r w:rsidR="008F5DE8" w:rsidRPr="00ED587D">
        <w:rPr>
          <w:rFonts w:eastAsia="Times New Roman"/>
        </w:rPr>
        <w:t> </w:t>
      </w:r>
      <w:r w:rsidRPr="00ED587D">
        <w:rPr>
          <w:rFonts w:eastAsia="Times New Roman"/>
        </w:rPr>
        <w:t>000</w:t>
      </w:r>
      <w:r w:rsidR="008F5DE8" w:rsidRPr="00ED587D">
        <w:rPr>
          <w:rFonts w:eastAsia="Times New Roman"/>
        </w:rPr>
        <w:t> </w:t>
      </w:r>
      <w:proofErr w:type="spellStart"/>
      <w:r w:rsidR="008F5DE8" w:rsidRPr="00ED587D">
        <w:rPr>
          <w:rFonts w:eastAsia="Times New Roman"/>
          <w:i/>
          <w:iCs/>
        </w:rPr>
        <w:t>euro</w:t>
      </w:r>
      <w:proofErr w:type="spellEnd"/>
      <w:r w:rsidRPr="00ED587D">
        <w:rPr>
          <w:rFonts w:eastAsia="Times New Roman"/>
        </w:rPr>
        <w:t xml:space="preserve"> ar procentu likmi par aizdevuma izmantošanu 5% mēnesī no aizdevuma summas</w:t>
      </w:r>
      <w:r w:rsidR="008F5DE8" w:rsidRPr="00ED587D">
        <w:rPr>
          <w:rFonts w:eastAsia="Times New Roman"/>
        </w:rPr>
        <w:t xml:space="preserve">. Aizdevuma </w:t>
      </w:r>
      <w:r w:rsidRPr="00ED587D">
        <w:rPr>
          <w:rFonts w:eastAsia="Times New Roman"/>
        </w:rPr>
        <w:t>atdošanas termiņ</w:t>
      </w:r>
      <w:r w:rsidR="008F5DE8" w:rsidRPr="00ED587D">
        <w:rPr>
          <w:rFonts w:eastAsia="Times New Roman"/>
        </w:rPr>
        <w:t>š noteikts</w:t>
      </w:r>
      <w:r w:rsidRPr="00ED587D">
        <w:rPr>
          <w:rFonts w:eastAsia="Times New Roman"/>
        </w:rPr>
        <w:t xml:space="preserve"> </w:t>
      </w:r>
      <w:r w:rsidR="008F5DE8" w:rsidRPr="00ED587D">
        <w:rPr>
          <w:rFonts w:eastAsia="Times New Roman"/>
        </w:rPr>
        <w:t xml:space="preserve">2017. gada </w:t>
      </w:r>
      <w:r w:rsidRPr="00ED587D">
        <w:rPr>
          <w:rFonts w:eastAsia="Times New Roman"/>
        </w:rPr>
        <w:t>13.</w:t>
      </w:r>
      <w:r w:rsidR="008F5DE8" w:rsidRPr="00ED587D">
        <w:rPr>
          <w:rFonts w:eastAsia="Times New Roman"/>
        </w:rPr>
        <w:t> martā</w:t>
      </w:r>
      <w:r w:rsidRPr="00ED587D">
        <w:rPr>
          <w:rFonts w:eastAsia="Times New Roman"/>
        </w:rPr>
        <w:t xml:space="preserve">. Aizdevums tika izsniegts skaidrā naudā. </w:t>
      </w:r>
      <w:r w:rsidR="009143B1" w:rsidRPr="00ED587D">
        <w:rPr>
          <w:rFonts w:eastAsia="Times New Roman"/>
        </w:rPr>
        <w:t>A</w:t>
      </w:r>
      <w:r w:rsidRPr="00ED587D">
        <w:rPr>
          <w:rFonts w:eastAsia="Times New Roman"/>
        </w:rPr>
        <w:t>izdevuma līgumu Kreditors ir nozaudējis, taču pārējie iesniegtie dokumenti pierāda no šī aizdevuma līguma izrietošo Kreditora prasījuma tiesību pamatojumu.</w:t>
      </w:r>
    </w:p>
    <w:p w14:paraId="03EEAEA4" w14:textId="7C3A0619" w:rsidR="0041439D" w:rsidRPr="00ED587D" w:rsidRDefault="00E915CF" w:rsidP="0041439D">
      <w:pPr>
        <w:widowControl/>
        <w:spacing w:after="0" w:line="240" w:lineRule="auto"/>
        <w:ind w:firstLine="709"/>
        <w:jc w:val="both"/>
        <w:rPr>
          <w:rFonts w:eastAsia="Times New Roman"/>
        </w:rPr>
      </w:pPr>
      <w:r w:rsidRPr="00ED587D">
        <w:rPr>
          <w:rFonts w:eastAsia="Times New Roman"/>
        </w:rPr>
        <w:t>Iesniedzējs norāda, ka par minēto darījumu trūkst pierādījumu. Proti, līguma nav, kontā un kasē tāda naudas summa nav ienākusi, naudas pieņemšanas – nodošanas akta nav. Tomēr Administratore šādu darījumu ir atzinusi par pamatotu pilnā apmērā bez jebkādiem pierādījumiem.</w:t>
      </w:r>
    </w:p>
    <w:p w14:paraId="2178B74F" w14:textId="53FA56BD" w:rsidR="0041439D" w:rsidRPr="00ED587D" w:rsidRDefault="0021058B" w:rsidP="0041439D">
      <w:pPr>
        <w:widowControl/>
        <w:spacing w:after="0" w:line="240" w:lineRule="auto"/>
        <w:ind w:firstLine="709"/>
        <w:jc w:val="both"/>
        <w:rPr>
          <w:rFonts w:eastAsia="Times New Roman"/>
        </w:rPr>
      </w:pPr>
      <w:r w:rsidRPr="00ED587D">
        <w:rPr>
          <w:rFonts w:eastAsia="Times New Roman"/>
        </w:rPr>
        <w:t>[2.2.3] </w:t>
      </w:r>
      <w:r w:rsidR="0041439D" w:rsidRPr="00ED587D">
        <w:rPr>
          <w:rFonts w:eastAsia="Times New Roman"/>
        </w:rPr>
        <w:t xml:space="preserve">Saskaņā ar </w:t>
      </w:r>
      <w:r w:rsidR="00D5105A" w:rsidRPr="00ED587D">
        <w:rPr>
          <w:rFonts w:eastAsia="Times New Roman"/>
        </w:rPr>
        <w:t>Parādnieka</w:t>
      </w:r>
      <w:r w:rsidR="0041439D" w:rsidRPr="00ED587D">
        <w:rPr>
          <w:rFonts w:eastAsia="Times New Roman"/>
        </w:rPr>
        <w:t xml:space="preserve"> grāmatvedības pakalpojumu sniedzēja </w:t>
      </w:r>
      <w:r w:rsidR="00BC3DCA" w:rsidRPr="00ED587D">
        <w:rPr>
          <w:rFonts w:eastAsia="Times New Roman"/>
        </w:rPr>
        <w:t>/</w:t>
      </w:r>
      <w:r w:rsidR="00DF54DF" w:rsidRPr="00ED587D">
        <w:rPr>
          <w:rFonts w:eastAsia="Times New Roman"/>
        </w:rPr>
        <w:t>SIA "</w:t>
      </w:r>
      <w:r w:rsidR="00BC3DCA" w:rsidRPr="00ED587D">
        <w:rPr>
          <w:rFonts w:eastAsia="Times New Roman"/>
        </w:rPr>
        <w:t>Nosaukums C</w:t>
      </w:r>
      <w:r w:rsidR="00DF54DF" w:rsidRPr="00ED587D">
        <w:rPr>
          <w:rFonts w:eastAsia="Times New Roman"/>
        </w:rPr>
        <w:t>"</w:t>
      </w:r>
      <w:r w:rsidR="00BC3DCA" w:rsidRPr="00ED587D">
        <w:rPr>
          <w:rFonts w:eastAsia="Times New Roman"/>
        </w:rPr>
        <w:t>/</w:t>
      </w:r>
      <w:r w:rsidR="0041439D" w:rsidRPr="00ED587D">
        <w:rPr>
          <w:rFonts w:eastAsia="Times New Roman"/>
        </w:rPr>
        <w:t xml:space="preserve"> (apkalpoja </w:t>
      </w:r>
      <w:r w:rsidR="00744A6A" w:rsidRPr="00ED587D">
        <w:rPr>
          <w:rFonts w:eastAsia="Times New Roman"/>
        </w:rPr>
        <w:t>Parādnieku</w:t>
      </w:r>
      <w:r w:rsidR="0041439D" w:rsidRPr="00ED587D">
        <w:rPr>
          <w:rFonts w:eastAsia="Times New Roman"/>
        </w:rPr>
        <w:t xml:space="preserve"> 2016</w:t>
      </w:r>
      <w:r w:rsidR="00744A6A" w:rsidRPr="00ED587D">
        <w:rPr>
          <w:rFonts w:eastAsia="Times New Roman"/>
        </w:rPr>
        <w:t>.</w:t>
      </w:r>
      <w:r w:rsidR="0041439D" w:rsidRPr="00ED587D">
        <w:rPr>
          <w:rFonts w:eastAsia="Times New Roman"/>
        </w:rPr>
        <w:t>–2020</w:t>
      </w:r>
      <w:r w:rsidR="00744A6A" w:rsidRPr="00ED587D">
        <w:rPr>
          <w:rFonts w:eastAsia="Times New Roman"/>
        </w:rPr>
        <w:t>. gadā</w:t>
      </w:r>
      <w:r w:rsidR="0041439D" w:rsidRPr="00ED587D">
        <w:rPr>
          <w:rFonts w:eastAsia="Times New Roman"/>
        </w:rPr>
        <w:t>) sniegto informāciju:</w:t>
      </w:r>
    </w:p>
    <w:p w14:paraId="2F1D12F7" w14:textId="7B7CBCDB" w:rsidR="0041439D" w:rsidRPr="00ED587D" w:rsidRDefault="00744A6A" w:rsidP="0041439D">
      <w:pPr>
        <w:widowControl/>
        <w:spacing w:after="0" w:line="240" w:lineRule="auto"/>
        <w:ind w:firstLine="709"/>
        <w:jc w:val="both"/>
        <w:rPr>
          <w:rFonts w:eastAsia="Times New Roman"/>
        </w:rPr>
      </w:pPr>
      <w:r w:rsidRPr="00ED587D">
        <w:rPr>
          <w:rFonts w:eastAsia="Times New Roman"/>
        </w:rPr>
        <w:t>1) </w:t>
      </w:r>
      <w:r w:rsidR="0041439D" w:rsidRPr="00ED587D">
        <w:rPr>
          <w:rFonts w:eastAsia="Times New Roman"/>
        </w:rPr>
        <w:t>uzņēmums nekad nav veicis skaidras naudas darījumus;</w:t>
      </w:r>
    </w:p>
    <w:p w14:paraId="096D493A" w14:textId="41AA4619" w:rsidR="0041439D" w:rsidRPr="00ED587D" w:rsidRDefault="00744A6A" w:rsidP="0041439D">
      <w:pPr>
        <w:widowControl/>
        <w:spacing w:after="0" w:line="240" w:lineRule="auto"/>
        <w:ind w:firstLine="709"/>
        <w:jc w:val="both"/>
        <w:rPr>
          <w:rFonts w:eastAsia="Times New Roman"/>
        </w:rPr>
      </w:pPr>
      <w:r w:rsidRPr="00ED587D">
        <w:rPr>
          <w:rFonts w:eastAsia="Times New Roman"/>
        </w:rPr>
        <w:t>2) </w:t>
      </w:r>
      <w:r w:rsidR="0041439D" w:rsidRPr="00ED587D">
        <w:rPr>
          <w:rFonts w:eastAsia="Times New Roman"/>
        </w:rPr>
        <w:t xml:space="preserve">bilancē nav konta </w:t>
      </w:r>
      <w:r w:rsidRPr="00ED587D">
        <w:rPr>
          <w:rFonts w:eastAsia="Times New Roman"/>
        </w:rPr>
        <w:t>"</w:t>
      </w:r>
      <w:r w:rsidR="0041439D" w:rsidRPr="00ED587D">
        <w:rPr>
          <w:rFonts w:eastAsia="Times New Roman"/>
        </w:rPr>
        <w:t>kase</w:t>
      </w:r>
      <w:r w:rsidRPr="00ED587D">
        <w:rPr>
          <w:rFonts w:eastAsia="Times New Roman"/>
        </w:rPr>
        <w:t>"</w:t>
      </w:r>
      <w:r w:rsidR="0041439D" w:rsidRPr="00ED587D">
        <w:rPr>
          <w:rFonts w:eastAsia="Times New Roman"/>
        </w:rPr>
        <w:t>;</w:t>
      </w:r>
    </w:p>
    <w:p w14:paraId="409EF217" w14:textId="664C7E04" w:rsidR="0041439D" w:rsidRPr="00ED587D" w:rsidRDefault="00744A6A" w:rsidP="0041439D">
      <w:pPr>
        <w:widowControl/>
        <w:spacing w:after="0" w:line="240" w:lineRule="auto"/>
        <w:ind w:firstLine="709"/>
        <w:jc w:val="both"/>
        <w:rPr>
          <w:rFonts w:eastAsia="Times New Roman"/>
        </w:rPr>
      </w:pPr>
      <w:r w:rsidRPr="00ED587D">
        <w:rPr>
          <w:rFonts w:eastAsia="Times New Roman"/>
        </w:rPr>
        <w:t>3) </w:t>
      </w:r>
      <w:r w:rsidR="00BC3DCA" w:rsidRPr="00ED587D">
        <w:rPr>
          <w:rFonts w:eastAsia="Times New Roman"/>
        </w:rPr>
        <w:t>/pers. D/</w:t>
      </w:r>
      <w:r w:rsidR="0041439D" w:rsidRPr="00ED587D">
        <w:rPr>
          <w:rFonts w:eastAsia="Times New Roman"/>
        </w:rPr>
        <w:t xml:space="preserve"> nav figurējis kā saimnieciskās darbības darījumu partneris;</w:t>
      </w:r>
    </w:p>
    <w:p w14:paraId="2CBA22CA" w14:textId="4F9E7AEB" w:rsidR="0041439D" w:rsidRPr="00ED587D" w:rsidRDefault="00744A6A" w:rsidP="0041439D">
      <w:pPr>
        <w:widowControl/>
        <w:spacing w:after="0" w:line="240" w:lineRule="auto"/>
        <w:ind w:firstLine="709"/>
        <w:jc w:val="both"/>
        <w:rPr>
          <w:rFonts w:eastAsia="Times New Roman"/>
        </w:rPr>
      </w:pPr>
      <w:r w:rsidRPr="00ED587D">
        <w:rPr>
          <w:rFonts w:eastAsia="Times New Roman"/>
        </w:rPr>
        <w:t>4) </w:t>
      </w:r>
      <w:r w:rsidR="0041439D" w:rsidRPr="00ED587D">
        <w:rPr>
          <w:rFonts w:eastAsia="Times New Roman"/>
        </w:rPr>
        <w:t>nav iegrāmatots neviens aizdevums skaidrā naudā;</w:t>
      </w:r>
    </w:p>
    <w:p w14:paraId="7BD56F54" w14:textId="2C0934AF" w:rsidR="0041439D" w:rsidRPr="00ED587D" w:rsidRDefault="001F279E" w:rsidP="0041439D">
      <w:pPr>
        <w:widowControl/>
        <w:spacing w:after="0" w:line="240" w:lineRule="auto"/>
        <w:ind w:firstLine="709"/>
        <w:jc w:val="both"/>
        <w:rPr>
          <w:rFonts w:eastAsia="Times New Roman"/>
        </w:rPr>
      </w:pPr>
      <w:r w:rsidRPr="00ED587D">
        <w:rPr>
          <w:rFonts w:eastAsia="Times New Roman"/>
        </w:rPr>
        <w:t>5) </w:t>
      </w:r>
      <w:r w:rsidR="0041439D" w:rsidRPr="00ED587D">
        <w:rPr>
          <w:rFonts w:eastAsia="Times New Roman"/>
        </w:rPr>
        <w:t xml:space="preserve">vienīgais aizdevuma darījums ar </w:t>
      </w:r>
      <w:r w:rsidRPr="00ED587D">
        <w:rPr>
          <w:rFonts w:eastAsia="Times New Roman"/>
        </w:rPr>
        <w:t>Kreditoru</w:t>
      </w:r>
      <w:r w:rsidR="0041439D" w:rsidRPr="00ED587D">
        <w:rPr>
          <w:rFonts w:eastAsia="Times New Roman"/>
        </w:rPr>
        <w:t xml:space="preserve"> grāmatvedībā ir 40</w:t>
      </w:r>
      <w:r w:rsidRPr="00ED587D">
        <w:rPr>
          <w:rFonts w:eastAsia="Times New Roman"/>
        </w:rPr>
        <w:t> </w:t>
      </w:r>
      <w:r w:rsidR="0041439D" w:rsidRPr="00ED587D">
        <w:rPr>
          <w:rFonts w:eastAsia="Times New Roman"/>
        </w:rPr>
        <w:t>000</w:t>
      </w:r>
      <w:r w:rsidRPr="00ED587D">
        <w:rPr>
          <w:rFonts w:eastAsia="Times New Roman"/>
        </w:rPr>
        <w:t> </w:t>
      </w:r>
      <w:proofErr w:type="spellStart"/>
      <w:r w:rsidRPr="00ED587D">
        <w:rPr>
          <w:rFonts w:eastAsia="Times New Roman"/>
          <w:i/>
          <w:iCs/>
        </w:rPr>
        <w:t>euro</w:t>
      </w:r>
      <w:proofErr w:type="spellEnd"/>
      <w:r w:rsidRPr="00ED587D">
        <w:rPr>
          <w:rFonts w:eastAsia="Times New Roman"/>
          <w:i/>
          <w:iCs/>
        </w:rPr>
        <w:t xml:space="preserve"> </w:t>
      </w:r>
      <w:r w:rsidRPr="00ED587D">
        <w:rPr>
          <w:rFonts w:eastAsia="Times New Roman"/>
        </w:rPr>
        <w:t>(</w:t>
      </w:r>
      <w:r w:rsidR="0041439D" w:rsidRPr="00ED587D">
        <w:rPr>
          <w:rFonts w:eastAsia="Times New Roman"/>
        </w:rPr>
        <w:t>2016.</w:t>
      </w:r>
      <w:r w:rsidRPr="00ED587D">
        <w:rPr>
          <w:rFonts w:eastAsia="Times New Roman"/>
        </w:rPr>
        <w:t> </w:t>
      </w:r>
      <w:r w:rsidR="0041439D" w:rsidRPr="00ED587D">
        <w:rPr>
          <w:rFonts w:eastAsia="Times New Roman"/>
        </w:rPr>
        <w:t>gada 8.</w:t>
      </w:r>
      <w:r w:rsidRPr="00ED587D">
        <w:rPr>
          <w:rFonts w:eastAsia="Times New Roman"/>
        </w:rPr>
        <w:t> </w:t>
      </w:r>
      <w:r w:rsidR="0041439D" w:rsidRPr="00ED587D">
        <w:rPr>
          <w:rFonts w:eastAsia="Times New Roman"/>
        </w:rPr>
        <w:t>novembrī</w:t>
      </w:r>
      <w:r w:rsidRPr="00ED587D">
        <w:rPr>
          <w:rFonts w:eastAsia="Times New Roman"/>
        </w:rPr>
        <w:t>)</w:t>
      </w:r>
      <w:r w:rsidR="0041439D" w:rsidRPr="00ED587D">
        <w:rPr>
          <w:rFonts w:eastAsia="Times New Roman"/>
        </w:rPr>
        <w:t>.</w:t>
      </w:r>
    </w:p>
    <w:p w14:paraId="461CE273" w14:textId="2CFDE6E0" w:rsidR="0041439D" w:rsidRPr="00ED587D" w:rsidRDefault="00747E6F" w:rsidP="0041439D">
      <w:pPr>
        <w:widowControl/>
        <w:spacing w:after="0" w:line="240" w:lineRule="auto"/>
        <w:ind w:firstLine="709"/>
        <w:jc w:val="both"/>
        <w:rPr>
          <w:rFonts w:eastAsia="Times New Roman"/>
        </w:rPr>
      </w:pPr>
      <w:r w:rsidRPr="00ED587D">
        <w:rPr>
          <w:rFonts w:eastAsia="Times New Roman"/>
        </w:rPr>
        <w:t>[2.2</w:t>
      </w:r>
      <w:r w:rsidR="003C1607" w:rsidRPr="00ED587D">
        <w:rPr>
          <w:rFonts w:eastAsia="Times New Roman"/>
        </w:rPr>
        <w:t>.</w:t>
      </w:r>
      <w:r w:rsidRPr="00ED587D">
        <w:rPr>
          <w:rFonts w:eastAsia="Times New Roman"/>
        </w:rPr>
        <w:t>4] </w:t>
      </w:r>
      <w:r w:rsidR="0041439D" w:rsidRPr="00ED587D">
        <w:rPr>
          <w:rFonts w:eastAsia="Times New Roman"/>
        </w:rPr>
        <w:t>Jau 2024.</w:t>
      </w:r>
      <w:r w:rsidRPr="00ED587D">
        <w:rPr>
          <w:rFonts w:eastAsia="Times New Roman"/>
        </w:rPr>
        <w:t> </w:t>
      </w:r>
      <w:r w:rsidR="0041439D" w:rsidRPr="00ED587D">
        <w:rPr>
          <w:rFonts w:eastAsia="Times New Roman"/>
        </w:rPr>
        <w:t>gada 11.</w:t>
      </w:r>
      <w:r w:rsidRPr="00ED587D">
        <w:rPr>
          <w:rFonts w:eastAsia="Times New Roman"/>
        </w:rPr>
        <w:t> </w:t>
      </w:r>
      <w:r w:rsidR="0041439D" w:rsidRPr="00ED587D">
        <w:rPr>
          <w:rFonts w:eastAsia="Times New Roman"/>
        </w:rPr>
        <w:t xml:space="preserve">janvārī elektroniski parakstītā iesniegumā </w:t>
      </w:r>
      <w:r w:rsidRPr="00ED587D">
        <w:rPr>
          <w:rFonts w:eastAsia="Times New Roman"/>
        </w:rPr>
        <w:t>Iesniedzējs</w:t>
      </w:r>
      <w:r w:rsidR="0041439D" w:rsidRPr="00ED587D">
        <w:rPr>
          <w:rFonts w:eastAsia="Times New Roman"/>
        </w:rPr>
        <w:t xml:space="preserve"> lūdza </w:t>
      </w:r>
      <w:r w:rsidRPr="00ED587D">
        <w:rPr>
          <w:rFonts w:eastAsia="Times New Roman"/>
        </w:rPr>
        <w:t>A</w:t>
      </w:r>
      <w:r w:rsidR="0041439D" w:rsidRPr="00ED587D">
        <w:rPr>
          <w:rFonts w:eastAsia="Times New Roman"/>
        </w:rPr>
        <w:t>dministratorei atkārtoti izsniegt:</w:t>
      </w:r>
    </w:p>
    <w:p w14:paraId="5D283635" w14:textId="0160C7F1" w:rsidR="0041439D" w:rsidRPr="00ED587D" w:rsidRDefault="00747E6F" w:rsidP="0041439D">
      <w:pPr>
        <w:widowControl/>
        <w:spacing w:after="0" w:line="240" w:lineRule="auto"/>
        <w:ind w:firstLine="709"/>
        <w:jc w:val="both"/>
        <w:rPr>
          <w:rFonts w:eastAsia="Times New Roman"/>
        </w:rPr>
      </w:pPr>
      <w:r w:rsidRPr="00ED587D">
        <w:rPr>
          <w:rFonts w:eastAsia="Times New Roman"/>
        </w:rPr>
        <w:lastRenderedPageBreak/>
        <w:t>1) </w:t>
      </w:r>
      <w:r w:rsidR="0041439D" w:rsidRPr="00ED587D">
        <w:rPr>
          <w:rFonts w:eastAsia="Times New Roman"/>
        </w:rPr>
        <w:t>kreditoru</w:t>
      </w:r>
      <w:r w:rsidRPr="00ED587D">
        <w:rPr>
          <w:rFonts w:eastAsia="Times New Roman"/>
        </w:rPr>
        <w:t xml:space="preserve"> prasījumu</w:t>
      </w:r>
      <w:r w:rsidR="0041439D" w:rsidRPr="00ED587D">
        <w:rPr>
          <w:rFonts w:eastAsia="Times New Roman"/>
        </w:rPr>
        <w:t xml:space="preserve"> reģistru;</w:t>
      </w:r>
    </w:p>
    <w:p w14:paraId="6AB486B0" w14:textId="232E7501" w:rsidR="0041439D" w:rsidRPr="00ED587D" w:rsidRDefault="00747E6F" w:rsidP="0041439D">
      <w:pPr>
        <w:widowControl/>
        <w:spacing w:after="0" w:line="240" w:lineRule="auto"/>
        <w:ind w:firstLine="709"/>
        <w:jc w:val="both"/>
        <w:rPr>
          <w:rFonts w:eastAsia="Times New Roman"/>
        </w:rPr>
      </w:pPr>
      <w:r w:rsidRPr="00ED587D">
        <w:rPr>
          <w:rFonts w:eastAsia="Times New Roman"/>
        </w:rPr>
        <w:t>2) </w:t>
      </w:r>
      <w:r w:rsidR="0041439D" w:rsidRPr="00ED587D">
        <w:rPr>
          <w:rFonts w:eastAsia="Times New Roman"/>
        </w:rPr>
        <w:t>kreditoru iesniegtos dokumentus;</w:t>
      </w:r>
    </w:p>
    <w:p w14:paraId="2A9FFC4F" w14:textId="259CDB05" w:rsidR="0041439D" w:rsidRPr="00ED587D" w:rsidRDefault="00747E6F" w:rsidP="0041439D">
      <w:pPr>
        <w:widowControl/>
        <w:spacing w:after="0" w:line="240" w:lineRule="auto"/>
        <w:ind w:firstLine="709"/>
        <w:jc w:val="both"/>
        <w:rPr>
          <w:rFonts w:eastAsia="Times New Roman"/>
        </w:rPr>
      </w:pPr>
      <w:r w:rsidRPr="00ED587D">
        <w:rPr>
          <w:rFonts w:eastAsia="Times New Roman"/>
        </w:rPr>
        <w:t>3) </w:t>
      </w:r>
      <w:r w:rsidR="0041439D" w:rsidRPr="00ED587D">
        <w:rPr>
          <w:rFonts w:eastAsia="Times New Roman"/>
        </w:rPr>
        <w:t>maksājumu uzdevumus, kas apliecina aizdevumu izsniegšanu;</w:t>
      </w:r>
    </w:p>
    <w:p w14:paraId="569F2B87" w14:textId="3340C0E4" w:rsidR="0041439D" w:rsidRPr="00ED587D" w:rsidRDefault="00747E6F" w:rsidP="0041439D">
      <w:pPr>
        <w:widowControl/>
        <w:spacing w:after="0" w:line="240" w:lineRule="auto"/>
        <w:ind w:firstLine="709"/>
        <w:jc w:val="both"/>
        <w:rPr>
          <w:rFonts w:eastAsia="Times New Roman"/>
        </w:rPr>
      </w:pPr>
      <w:r w:rsidRPr="00ED587D">
        <w:rPr>
          <w:rFonts w:eastAsia="Times New Roman"/>
        </w:rPr>
        <w:t>4) </w:t>
      </w:r>
      <w:r w:rsidR="0041439D" w:rsidRPr="00ED587D">
        <w:rPr>
          <w:rFonts w:eastAsia="Times New Roman"/>
        </w:rPr>
        <w:t xml:space="preserve">konta izdrukas </w:t>
      </w:r>
      <w:r w:rsidR="00BA32CC" w:rsidRPr="00ED587D">
        <w:rPr>
          <w:rFonts w:eastAsia="Times New Roman"/>
        </w:rPr>
        <w:t xml:space="preserve">par </w:t>
      </w:r>
      <w:r w:rsidR="0041439D" w:rsidRPr="00ED587D">
        <w:rPr>
          <w:rFonts w:eastAsia="Times New Roman"/>
        </w:rPr>
        <w:t>2016.–2018.</w:t>
      </w:r>
      <w:r w:rsidR="00BA32CC" w:rsidRPr="00ED587D">
        <w:rPr>
          <w:rFonts w:eastAsia="Times New Roman"/>
        </w:rPr>
        <w:t> gadu</w:t>
      </w:r>
      <w:r w:rsidR="0041439D" w:rsidRPr="00ED587D">
        <w:rPr>
          <w:rFonts w:eastAsia="Times New Roman"/>
        </w:rPr>
        <w:t>.</w:t>
      </w:r>
    </w:p>
    <w:p w14:paraId="3355C92A" w14:textId="649DF012" w:rsidR="0041439D" w:rsidRPr="00ED587D" w:rsidRDefault="0041439D" w:rsidP="00B143F9">
      <w:pPr>
        <w:widowControl/>
        <w:spacing w:after="0" w:line="240" w:lineRule="auto"/>
        <w:ind w:firstLine="709"/>
        <w:jc w:val="both"/>
        <w:rPr>
          <w:rFonts w:eastAsia="Times New Roman"/>
        </w:rPr>
      </w:pPr>
      <w:r w:rsidRPr="00ED587D">
        <w:rPr>
          <w:rFonts w:eastAsia="Times New Roman"/>
        </w:rPr>
        <w:t xml:space="preserve">Tikai pēc tiesvedības uzsākšanas </w:t>
      </w:r>
      <w:r w:rsidR="00BA32CC" w:rsidRPr="00ED587D">
        <w:rPr>
          <w:rFonts w:eastAsia="Times New Roman"/>
        </w:rPr>
        <w:t>A</w:t>
      </w:r>
      <w:r w:rsidRPr="00ED587D">
        <w:rPr>
          <w:rFonts w:eastAsia="Times New Roman"/>
        </w:rPr>
        <w:t xml:space="preserve">dministratore apņēmās </w:t>
      </w:r>
      <w:r w:rsidR="00BA32CC" w:rsidRPr="00ED587D">
        <w:rPr>
          <w:rFonts w:eastAsia="Times New Roman"/>
        </w:rPr>
        <w:t>minētos</w:t>
      </w:r>
      <w:r w:rsidRPr="00ED587D">
        <w:rPr>
          <w:rFonts w:eastAsia="Times New Roman"/>
        </w:rPr>
        <w:t xml:space="preserve"> dokumentus izsniegt. Tomēr līdz tam nebija veikta visaptveroša prasījuma izcelsmes izpēte, kā tas paredzēts Maksātnespējas likuma 9.</w:t>
      </w:r>
      <w:r w:rsidR="00BA32CC" w:rsidRPr="00ED587D">
        <w:rPr>
          <w:rFonts w:eastAsia="Times New Roman"/>
        </w:rPr>
        <w:t> </w:t>
      </w:r>
      <w:r w:rsidRPr="00ED587D">
        <w:rPr>
          <w:rFonts w:eastAsia="Times New Roman"/>
        </w:rPr>
        <w:t>pantā.</w:t>
      </w:r>
    </w:p>
    <w:p w14:paraId="5FA81C44" w14:textId="380F6E45" w:rsidR="0041439D" w:rsidRPr="00ED587D" w:rsidRDefault="003C1607" w:rsidP="00EF0792">
      <w:pPr>
        <w:widowControl/>
        <w:spacing w:after="0" w:line="240" w:lineRule="auto"/>
        <w:ind w:firstLine="709"/>
        <w:jc w:val="both"/>
        <w:rPr>
          <w:rFonts w:eastAsia="Times New Roman"/>
        </w:rPr>
      </w:pPr>
      <w:r w:rsidRPr="00ED587D">
        <w:rPr>
          <w:rFonts w:eastAsia="Times New Roman"/>
        </w:rPr>
        <w:t xml:space="preserve">[2.3] Sūdzībā Iesniedzējs apraksta </w:t>
      </w:r>
      <w:r w:rsidR="00EF0792" w:rsidRPr="00ED587D">
        <w:rPr>
          <w:rFonts w:eastAsia="Times New Roman"/>
        </w:rPr>
        <w:t>t</w:t>
      </w:r>
      <w:r w:rsidR="0041439D" w:rsidRPr="00ED587D">
        <w:rPr>
          <w:rFonts w:eastAsia="Times New Roman"/>
        </w:rPr>
        <w:t>iesisk</w:t>
      </w:r>
      <w:r w:rsidR="00EF0792" w:rsidRPr="00ED587D">
        <w:rPr>
          <w:rFonts w:eastAsia="Times New Roman"/>
        </w:rPr>
        <w:t>o</w:t>
      </w:r>
      <w:r w:rsidR="0041439D" w:rsidRPr="00ED587D">
        <w:rPr>
          <w:rFonts w:eastAsia="Times New Roman"/>
        </w:rPr>
        <w:t xml:space="preserve"> pamat</w:t>
      </w:r>
      <w:r w:rsidR="00EF0792" w:rsidRPr="00ED587D">
        <w:rPr>
          <w:rFonts w:eastAsia="Times New Roman"/>
        </w:rPr>
        <w:t>u</w:t>
      </w:r>
      <w:r w:rsidR="0041439D" w:rsidRPr="00ED587D">
        <w:rPr>
          <w:rFonts w:eastAsia="Times New Roman"/>
        </w:rPr>
        <w:t xml:space="preserve"> prasījuma pārskatīšanai</w:t>
      </w:r>
      <w:r w:rsidR="00E922D4" w:rsidRPr="00ED587D">
        <w:rPr>
          <w:rFonts w:eastAsia="Times New Roman"/>
        </w:rPr>
        <w:t xml:space="preserve">, tas ir, </w:t>
      </w:r>
      <w:r w:rsidR="0041439D" w:rsidRPr="00ED587D">
        <w:rPr>
          <w:rFonts w:eastAsia="Times New Roman"/>
        </w:rPr>
        <w:t>jaunatklāt</w:t>
      </w:r>
      <w:r w:rsidR="00EF0792" w:rsidRPr="00ED587D">
        <w:rPr>
          <w:rFonts w:eastAsia="Times New Roman"/>
        </w:rPr>
        <w:t>us</w:t>
      </w:r>
      <w:r w:rsidR="0041439D" w:rsidRPr="00ED587D">
        <w:rPr>
          <w:rFonts w:eastAsia="Times New Roman"/>
        </w:rPr>
        <w:t xml:space="preserve"> apstākļ</w:t>
      </w:r>
      <w:r w:rsidR="00EF0792" w:rsidRPr="00ED587D">
        <w:rPr>
          <w:rFonts w:eastAsia="Times New Roman"/>
        </w:rPr>
        <w:t>us.</w:t>
      </w:r>
    </w:p>
    <w:p w14:paraId="3922188D" w14:textId="2C2BAA65" w:rsidR="0041439D" w:rsidRPr="00ED587D" w:rsidRDefault="0041439D" w:rsidP="0041439D">
      <w:pPr>
        <w:widowControl/>
        <w:spacing w:after="0" w:line="240" w:lineRule="auto"/>
        <w:ind w:firstLine="709"/>
        <w:jc w:val="both"/>
        <w:rPr>
          <w:rFonts w:eastAsia="Times New Roman"/>
        </w:rPr>
      </w:pPr>
      <w:r w:rsidRPr="00ED587D">
        <w:rPr>
          <w:rFonts w:eastAsia="Times New Roman"/>
        </w:rPr>
        <w:t>Pamatojoties uz Maksātnespējas likuma 75.</w:t>
      </w:r>
      <w:r w:rsidR="008B5591" w:rsidRPr="00ED587D">
        <w:rPr>
          <w:rFonts w:eastAsia="Times New Roman"/>
        </w:rPr>
        <w:t> </w:t>
      </w:r>
      <w:r w:rsidRPr="00ED587D">
        <w:rPr>
          <w:rFonts w:eastAsia="Times New Roman"/>
        </w:rPr>
        <w:t xml:space="preserve">panta astoto daļu, </w:t>
      </w:r>
      <w:r w:rsidR="002F7431" w:rsidRPr="00ED587D">
        <w:rPr>
          <w:rFonts w:eastAsia="Times New Roman"/>
        </w:rPr>
        <w:t xml:space="preserve">Administratorei </w:t>
      </w:r>
      <w:r w:rsidRPr="00ED587D">
        <w:rPr>
          <w:rFonts w:eastAsia="Times New Roman"/>
        </w:rPr>
        <w:t>ir pienākums izvērtēt:</w:t>
      </w:r>
    </w:p>
    <w:p w14:paraId="6C14B575" w14:textId="4FBF3F93" w:rsidR="0041439D" w:rsidRPr="00ED587D" w:rsidRDefault="002F7431" w:rsidP="0041439D">
      <w:pPr>
        <w:widowControl/>
        <w:spacing w:after="0" w:line="240" w:lineRule="auto"/>
        <w:ind w:firstLine="709"/>
        <w:jc w:val="both"/>
        <w:rPr>
          <w:rFonts w:eastAsia="Times New Roman"/>
        </w:rPr>
      </w:pPr>
      <w:r w:rsidRPr="00ED587D">
        <w:rPr>
          <w:rFonts w:eastAsia="Times New Roman"/>
        </w:rPr>
        <w:t>1) </w:t>
      </w:r>
      <w:r w:rsidR="0041439D" w:rsidRPr="00ED587D">
        <w:rPr>
          <w:rFonts w:eastAsia="Times New Roman"/>
        </w:rPr>
        <w:t>konta izdrukās redzamo faktisko naudas plūsmu;</w:t>
      </w:r>
    </w:p>
    <w:p w14:paraId="71823A58" w14:textId="3007FC18" w:rsidR="0041439D" w:rsidRPr="00ED587D" w:rsidRDefault="002F7431" w:rsidP="0041439D">
      <w:pPr>
        <w:widowControl/>
        <w:spacing w:after="0" w:line="240" w:lineRule="auto"/>
        <w:ind w:firstLine="709"/>
        <w:jc w:val="both"/>
        <w:rPr>
          <w:rFonts w:eastAsia="Times New Roman"/>
        </w:rPr>
      </w:pPr>
      <w:r w:rsidRPr="00ED587D">
        <w:rPr>
          <w:rFonts w:eastAsia="Times New Roman"/>
        </w:rPr>
        <w:t>2) </w:t>
      </w:r>
      <w:r w:rsidR="0041439D" w:rsidRPr="00ED587D">
        <w:rPr>
          <w:rFonts w:eastAsia="Times New Roman"/>
        </w:rPr>
        <w:t>grāmatvedības datus, kas neapstiprina 92</w:t>
      </w:r>
      <w:r w:rsidRPr="00ED587D">
        <w:rPr>
          <w:rFonts w:eastAsia="Times New Roman"/>
        </w:rPr>
        <w:t> </w:t>
      </w:r>
      <w:r w:rsidR="0041439D" w:rsidRPr="00ED587D">
        <w:rPr>
          <w:rFonts w:eastAsia="Times New Roman"/>
        </w:rPr>
        <w:t>944,82</w:t>
      </w:r>
      <w:r w:rsidRPr="00ED587D">
        <w:rPr>
          <w:rFonts w:eastAsia="Times New Roman"/>
        </w:rPr>
        <w:t> </w:t>
      </w:r>
      <w:proofErr w:type="spellStart"/>
      <w:r w:rsidRPr="00ED587D">
        <w:rPr>
          <w:rFonts w:eastAsia="Times New Roman"/>
          <w:i/>
          <w:iCs/>
        </w:rPr>
        <w:t>euro</w:t>
      </w:r>
      <w:proofErr w:type="spellEnd"/>
      <w:r w:rsidR="0041439D" w:rsidRPr="00ED587D">
        <w:rPr>
          <w:rFonts w:eastAsia="Times New Roman"/>
        </w:rPr>
        <w:t xml:space="preserve"> saņemšanu;</w:t>
      </w:r>
    </w:p>
    <w:p w14:paraId="2C053117" w14:textId="5A33C3C5" w:rsidR="0041439D" w:rsidRPr="00ED587D" w:rsidRDefault="002F7431" w:rsidP="0041439D">
      <w:pPr>
        <w:widowControl/>
        <w:spacing w:after="0" w:line="240" w:lineRule="auto"/>
        <w:ind w:firstLine="709"/>
        <w:jc w:val="both"/>
        <w:rPr>
          <w:rFonts w:eastAsia="Times New Roman"/>
        </w:rPr>
      </w:pPr>
      <w:r w:rsidRPr="00ED587D">
        <w:rPr>
          <w:rFonts w:eastAsia="Times New Roman"/>
        </w:rPr>
        <w:t>3) </w:t>
      </w:r>
      <w:r w:rsidR="0041439D" w:rsidRPr="00ED587D">
        <w:rPr>
          <w:rFonts w:eastAsia="Times New Roman"/>
        </w:rPr>
        <w:t xml:space="preserve">darījuma dalībnieku neatbilstību (daļa </w:t>
      </w:r>
      <w:bookmarkStart w:id="6" w:name="_Hlk207726979"/>
      <w:r w:rsidRPr="00ED587D">
        <w:rPr>
          <w:rFonts w:eastAsia="Times New Roman"/>
        </w:rPr>
        <w:t>"</w:t>
      </w:r>
      <w:bookmarkEnd w:id="6"/>
      <w:r w:rsidR="0041439D" w:rsidRPr="00ED587D">
        <w:rPr>
          <w:rFonts w:eastAsia="Times New Roman"/>
        </w:rPr>
        <w:t>prasījuma</w:t>
      </w:r>
      <w:r w:rsidR="00EB6CB0" w:rsidRPr="00ED587D">
        <w:rPr>
          <w:rFonts w:eastAsia="Times New Roman"/>
        </w:rPr>
        <w:t>"</w:t>
      </w:r>
      <w:r w:rsidR="0041439D" w:rsidRPr="00ED587D">
        <w:rPr>
          <w:rFonts w:eastAsia="Times New Roman"/>
        </w:rPr>
        <w:t xml:space="preserve"> balstīta uz fizisku personu savstarpējiem darījumiem).</w:t>
      </w:r>
    </w:p>
    <w:p w14:paraId="5E390137" w14:textId="7B7DB048" w:rsidR="0041439D" w:rsidRPr="00ED587D" w:rsidRDefault="00FB7ABA" w:rsidP="0041439D">
      <w:pPr>
        <w:widowControl/>
        <w:spacing w:after="0" w:line="240" w:lineRule="auto"/>
        <w:ind w:firstLine="709"/>
        <w:jc w:val="both"/>
        <w:rPr>
          <w:rFonts w:eastAsia="Times New Roman"/>
        </w:rPr>
      </w:pPr>
      <w:r w:rsidRPr="00ED587D">
        <w:rPr>
          <w:rFonts w:eastAsia="Times New Roman"/>
        </w:rPr>
        <w:t>Minētie</w:t>
      </w:r>
      <w:r w:rsidR="0041439D" w:rsidRPr="00ED587D">
        <w:rPr>
          <w:rFonts w:eastAsia="Times New Roman"/>
        </w:rPr>
        <w:t xml:space="preserve"> fakti izslēdz </w:t>
      </w:r>
      <w:r w:rsidRPr="00ED587D">
        <w:rPr>
          <w:rFonts w:eastAsia="Times New Roman"/>
        </w:rPr>
        <w:t>Kreditora</w:t>
      </w:r>
      <w:r w:rsidR="0041439D" w:rsidRPr="00ED587D">
        <w:rPr>
          <w:rFonts w:eastAsia="Times New Roman"/>
        </w:rPr>
        <w:t xml:space="preserve"> prasījuma tiesību pamatojumu daļā par 132</w:t>
      </w:r>
      <w:r w:rsidRPr="00ED587D">
        <w:rPr>
          <w:rFonts w:eastAsia="Times New Roman"/>
        </w:rPr>
        <w:t> </w:t>
      </w:r>
      <w:r w:rsidR="0041439D" w:rsidRPr="00ED587D">
        <w:rPr>
          <w:rFonts w:eastAsia="Times New Roman"/>
        </w:rPr>
        <w:t>944,82</w:t>
      </w:r>
      <w:r w:rsidRPr="00ED587D">
        <w:rPr>
          <w:rFonts w:eastAsia="Times New Roman"/>
        </w:rPr>
        <w:t> </w:t>
      </w:r>
      <w:proofErr w:type="spellStart"/>
      <w:r w:rsidRPr="00ED587D">
        <w:rPr>
          <w:rFonts w:eastAsia="Times New Roman"/>
          <w:i/>
          <w:iCs/>
        </w:rPr>
        <w:t>euro</w:t>
      </w:r>
      <w:proofErr w:type="spellEnd"/>
      <w:r w:rsidR="0041439D" w:rsidRPr="00ED587D">
        <w:rPr>
          <w:rFonts w:eastAsia="Times New Roman"/>
        </w:rPr>
        <w:t>, kas nebalstās uz faktiski notikušiem un dokumentētiem darījumiem.</w:t>
      </w:r>
    </w:p>
    <w:p w14:paraId="4BF08E38" w14:textId="7B384FDE" w:rsidR="0041439D" w:rsidRPr="00ED587D" w:rsidRDefault="0013490A" w:rsidP="0041439D">
      <w:pPr>
        <w:widowControl/>
        <w:spacing w:after="0" w:line="240" w:lineRule="auto"/>
        <w:ind w:firstLine="709"/>
        <w:jc w:val="both"/>
        <w:rPr>
          <w:rFonts w:eastAsia="Times New Roman"/>
        </w:rPr>
      </w:pPr>
      <w:r w:rsidRPr="00ED587D">
        <w:rPr>
          <w:rFonts w:eastAsia="Times New Roman"/>
        </w:rPr>
        <w:t>Administratores</w:t>
      </w:r>
      <w:r w:rsidR="0041439D" w:rsidRPr="00ED587D">
        <w:rPr>
          <w:rFonts w:eastAsia="Times New Roman"/>
        </w:rPr>
        <w:t xml:space="preserve"> pienākums ir rīkoties objektīvi, rūpīgi un atbilstoši tiesību normām, izvērtējot visus darījumu apstākļus un pierādījumus. Šobrīd pieejamā informācija nepārprotami norāda, ka atzītais kreditora prasījums nepamatoti apgrūtina </w:t>
      </w:r>
      <w:r w:rsidR="00F30E22" w:rsidRPr="00ED587D">
        <w:rPr>
          <w:rFonts w:eastAsia="Times New Roman"/>
        </w:rPr>
        <w:t>Parādnieku</w:t>
      </w:r>
      <w:r w:rsidR="0041439D" w:rsidRPr="00ED587D">
        <w:rPr>
          <w:rFonts w:eastAsia="Times New Roman"/>
        </w:rPr>
        <w:t xml:space="preserve"> un tiek izmantots kā pamats prasībai pret bijušo valdes locekli</w:t>
      </w:r>
      <w:r w:rsidR="00F30E22" w:rsidRPr="00ED587D">
        <w:rPr>
          <w:rFonts w:eastAsia="Times New Roman"/>
        </w:rPr>
        <w:t xml:space="preserve">. Minētais </w:t>
      </w:r>
      <w:r w:rsidR="0041439D" w:rsidRPr="00ED587D">
        <w:rPr>
          <w:rFonts w:eastAsia="Times New Roman"/>
        </w:rPr>
        <w:t>ir ne tikai juridiski, bet arī morāli nepieņemami.</w:t>
      </w:r>
    </w:p>
    <w:p w14:paraId="2C47C871" w14:textId="6C115211" w:rsidR="0041439D" w:rsidRPr="00ED587D" w:rsidRDefault="00F7442B" w:rsidP="0041439D">
      <w:pPr>
        <w:widowControl/>
        <w:spacing w:after="0" w:line="240" w:lineRule="auto"/>
        <w:ind w:firstLine="709"/>
        <w:jc w:val="both"/>
        <w:rPr>
          <w:rFonts w:eastAsia="Times New Roman"/>
        </w:rPr>
      </w:pPr>
      <w:r w:rsidRPr="00ED587D">
        <w:rPr>
          <w:rFonts w:eastAsia="Times New Roman"/>
        </w:rPr>
        <w:t>[2.4] </w:t>
      </w:r>
      <w:r w:rsidR="00420BDC" w:rsidRPr="00ED587D">
        <w:rPr>
          <w:rFonts w:eastAsia="Times New Roman"/>
        </w:rPr>
        <w:t>Sūdzībā norādīts uz p</w:t>
      </w:r>
      <w:r w:rsidR="0041439D" w:rsidRPr="00ED587D">
        <w:rPr>
          <w:rFonts w:eastAsia="Times New Roman"/>
        </w:rPr>
        <w:t>rasības tiesvedības apturēšanas nepieciešamīb</w:t>
      </w:r>
      <w:r w:rsidR="00420BDC" w:rsidRPr="00ED587D">
        <w:rPr>
          <w:rFonts w:eastAsia="Times New Roman"/>
        </w:rPr>
        <w:t>u.</w:t>
      </w:r>
    </w:p>
    <w:p w14:paraId="58E8ECB3" w14:textId="1081FB79" w:rsidR="0041439D" w:rsidRPr="00ED587D" w:rsidRDefault="00420BDC" w:rsidP="0041439D">
      <w:pPr>
        <w:widowControl/>
        <w:spacing w:after="0" w:line="240" w:lineRule="auto"/>
        <w:ind w:firstLine="709"/>
        <w:jc w:val="both"/>
        <w:rPr>
          <w:rFonts w:eastAsia="Times New Roman"/>
        </w:rPr>
      </w:pPr>
      <w:r w:rsidRPr="00ED587D">
        <w:rPr>
          <w:rFonts w:eastAsia="Times New Roman"/>
        </w:rPr>
        <w:t>Tā</w:t>
      </w:r>
      <w:r w:rsidR="0041439D" w:rsidRPr="00ED587D">
        <w:rPr>
          <w:rFonts w:eastAsia="Times New Roman"/>
        </w:rPr>
        <w:t xml:space="preserve"> kā </w:t>
      </w:r>
      <w:r w:rsidRPr="00ED587D">
        <w:rPr>
          <w:rFonts w:eastAsia="Times New Roman"/>
        </w:rPr>
        <w:t>A</w:t>
      </w:r>
      <w:r w:rsidR="0041439D" w:rsidRPr="00ED587D">
        <w:rPr>
          <w:rFonts w:eastAsia="Times New Roman"/>
        </w:rPr>
        <w:t xml:space="preserve">dministratore </w:t>
      </w:r>
      <w:r w:rsidR="00BC3DCA" w:rsidRPr="00ED587D">
        <w:rPr>
          <w:rFonts w:eastAsia="Times New Roman"/>
        </w:rPr>
        <w:t>/tiesas nosaukums/</w:t>
      </w:r>
      <w:r w:rsidR="0041439D" w:rsidRPr="00ED587D">
        <w:rPr>
          <w:rFonts w:eastAsia="Times New Roman"/>
        </w:rPr>
        <w:t xml:space="preserve"> </w:t>
      </w:r>
      <w:r w:rsidR="0061124E" w:rsidRPr="00ED587D">
        <w:rPr>
          <w:rFonts w:eastAsia="Times New Roman"/>
        </w:rPr>
        <w:t xml:space="preserve">ir cēlusi </w:t>
      </w:r>
      <w:r w:rsidR="007806EF" w:rsidRPr="00ED587D">
        <w:rPr>
          <w:rFonts w:eastAsia="Times New Roman"/>
        </w:rPr>
        <w:t xml:space="preserve">Parādnieka vārdā </w:t>
      </w:r>
      <w:r w:rsidR="0061124E" w:rsidRPr="00ED587D">
        <w:rPr>
          <w:rFonts w:eastAsia="Times New Roman"/>
        </w:rPr>
        <w:t xml:space="preserve">prasību </w:t>
      </w:r>
      <w:r w:rsidR="0041439D" w:rsidRPr="00ED587D">
        <w:rPr>
          <w:rFonts w:eastAsia="Times New Roman"/>
        </w:rPr>
        <w:t xml:space="preserve">pret </w:t>
      </w:r>
      <w:r w:rsidR="0061124E" w:rsidRPr="00ED587D">
        <w:rPr>
          <w:rFonts w:eastAsia="Times New Roman"/>
        </w:rPr>
        <w:t>Iesniedzēju</w:t>
      </w:r>
      <w:r w:rsidR="0003105C" w:rsidRPr="00ED587D">
        <w:rPr>
          <w:rFonts w:eastAsia="Times New Roman"/>
        </w:rPr>
        <w:t xml:space="preserve"> par zaudējumu atlīdzību</w:t>
      </w:r>
      <w:r w:rsidR="0041439D" w:rsidRPr="00ED587D">
        <w:rPr>
          <w:rFonts w:eastAsia="Times New Roman"/>
        </w:rPr>
        <w:t xml:space="preserve"> </w:t>
      </w:r>
      <w:r w:rsidR="0003105C" w:rsidRPr="00ED587D">
        <w:rPr>
          <w:rFonts w:eastAsia="Times New Roman"/>
        </w:rPr>
        <w:t>(</w:t>
      </w:r>
      <w:r w:rsidR="0041439D" w:rsidRPr="00ED587D">
        <w:rPr>
          <w:rFonts w:eastAsia="Times New Roman"/>
        </w:rPr>
        <w:t>civilliet</w:t>
      </w:r>
      <w:r w:rsidR="0003105C" w:rsidRPr="00ED587D">
        <w:rPr>
          <w:rFonts w:eastAsia="Times New Roman"/>
        </w:rPr>
        <w:t>a</w:t>
      </w:r>
      <w:r w:rsidR="00D31845" w:rsidRPr="00ED587D">
        <w:rPr>
          <w:rFonts w:eastAsia="Times New Roman"/>
        </w:rPr>
        <w:t>s</w:t>
      </w:r>
      <w:r w:rsidR="0041439D" w:rsidRPr="00ED587D">
        <w:rPr>
          <w:rFonts w:eastAsia="Times New Roman"/>
        </w:rPr>
        <w:t xml:space="preserve"> </w:t>
      </w:r>
      <w:r w:rsidR="00D31845" w:rsidRPr="00ED587D">
        <w:rPr>
          <w:rFonts w:eastAsia="Times New Roman"/>
        </w:rPr>
        <w:t>numurs</w:t>
      </w:r>
      <w:r w:rsidR="0003105C" w:rsidRPr="00ED587D">
        <w:rPr>
          <w:rFonts w:eastAsia="Times New Roman"/>
        </w:rPr>
        <w:t>)</w:t>
      </w:r>
      <w:r w:rsidR="0041439D" w:rsidRPr="00ED587D">
        <w:rPr>
          <w:rFonts w:eastAsia="Times New Roman"/>
        </w:rPr>
        <w:t>, kas atbilst atzītā prasījuma apjomam</w:t>
      </w:r>
      <w:r w:rsidR="007145CF" w:rsidRPr="00ED587D">
        <w:rPr>
          <w:rFonts w:eastAsia="Times New Roman"/>
        </w:rPr>
        <w:t xml:space="preserve">. Savukārt </w:t>
      </w:r>
      <w:r w:rsidR="0041439D" w:rsidRPr="00ED587D">
        <w:rPr>
          <w:rFonts w:eastAsia="Times New Roman"/>
        </w:rPr>
        <w:t xml:space="preserve">prasība nav pamatota, ja </w:t>
      </w:r>
      <w:r w:rsidR="007145CF" w:rsidRPr="00ED587D">
        <w:rPr>
          <w:rFonts w:eastAsia="Times New Roman"/>
        </w:rPr>
        <w:t>K</w:t>
      </w:r>
      <w:r w:rsidR="0041439D" w:rsidRPr="00ED587D">
        <w:rPr>
          <w:rFonts w:eastAsia="Times New Roman"/>
        </w:rPr>
        <w:t>reditora prasījums izrādās nepamatots.</w:t>
      </w:r>
    </w:p>
    <w:p w14:paraId="7ACD851C" w14:textId="0655516D" w:rsidR="0041439D" w:rsidRPr="00ED587D" w:rsidRDefault="0041439D" w:rsidP="0041439D">
      <w:pPr>
        <w:widowControl/>
        <w:spacing w:after="0" w:line="240" w:lineRule="auto"/>
        <w:ind w:firstLine="709"/>
        <w:jc w:val="both"/>
        <w:rPr>
          <w:rFonts w:eastAsia="Times New Roman"/>
        </w:rPr>
      </w:pPr>
      <w:r w:rsidRPr="00ED587D">
        <w:rPr>
          <w:rFonts w:eastAsia="Times New Roman"/>
        </w:rPr>
        <w:t xml:space="preserve">Tādēļ līdz prasījuma tiesiskā pamata un apmēra izvērtēšanai, </w:t>
      </w:r>
      <w:r w:rsidR="00E8767D" w:rsidRPr="00ED587D">
        <w:rPr>
          <w:rFonts w:eastAsia="Times New Roman"/>
        </w:rPr>
        <w:t xml:space="preserve">Iesniedzējs Administratori </w:t>
      </w:r>
      <w:r w:rsidRPr="00ED587D">
        <w:rPr>
          <w:rFonts w:eastAsia="Times New Roman"/>
        </w:rPr>
        <w:t>lūdz vērsties tiesā ar lūgumu apturēt lietas izskatīšanu saskaņā ar Civilprocesa likuma 214.</w:t>
      </w:r>
      <w:r w:rsidR="00E8767D" w:rsidRPr="00ED587D">
        <w:rPr>
          <w:rFonts w:eastAsia="Times New Roman"/>
        </w:rPr>
        <w:t> </w:t>
      </w:r>
      <w:r w:rsidRPr="00ED587D">
        <w:rPr>
          <w:rFonts w:eastAsia="Times New Roman"/>
        </w:rPr>
        <w:t>pantu</w:t>
      </w:r>
      <w:r w:rsidR="00E8767D" w:rsidRPr="00ED587D">
        <w:rPr>
          <w:rFonts w:eastAsia="Times New Roman"/>
        </w:rPr>
        <w:t>. L</w:t>
      </w:r>
      <w:r w:rsidRPr="00ED587D">
        <w:rPr>
          <w:rFonts w:eastAsia="Times New Roman"/>
        </w:rPr>
        <w:t>ietas iznākums ir tieši atkarīgs no kreditora prasījuma tiesiskās pārskatīšanas.</w:t>
      </w:r>
    </w:p>
    <w:p w14:paraId="687CB43F" w14:textId="4B64D456" w:rsidR="0041439D" w:rsidRPr="00ED587D" w:rsidRDefault="00297743" w:rsidP="00297743">
      <w:pPr>
        <w:widowControl/>
        <w:spacing w:after="0" w:line="240" w:lineRule="auto"/>
        <w:ind w:firstLine="709"/>
        <w:jc w:val="both"/>
        <w:rPr>
          <w:rFonts w:eastAsia="Times New Roman"/>
        </w:rPr>
      </w:pPr>
      <w:r w:rsidRPr="00ED587D">
        <w:rPr>
          <w:rFonts w:eastAsia="Times New Roman"/>
        </w:rPr>
        <w:t>[2.5] </w:t>
      </w:r>
      <w:r w:rsidR="0041439D" w:rsidRPr="00ED587D">
        <w:rPr>
          <w:rFonts w:eastAsia="Times New Roman"/>
        </w:rPr>
        <w:t>Pamatojoties uz iepriekš izklāstīto</w:t>
      </w:r>
      <w:r w:rsidRPr="00ED587D">
        <w:rPr>
          <w:rFonts w:eastAsia="Times New Roman"/>
        </w:rPr>
        <w:t>, Sūdzībā izteikti lūgumi:</w:t>
      </w:r>
    </w:p>
    <w:p w14:paraId="2D51EA76" w14:textId="2191A2B0" w:rsidR="0041439D" w:rsidRPr="00ED587D" w:rsidRDefault="00297743" w:rsidP="0041439D">
      <w:pPr>
        <w:widowControl/>
        <w:spacing w:after="0" w:line="240" w:lineRule="auto"/>
        <w:ind w:firstLine="709"/>
        <w:jc w:val="both"/>
        <w:rPr>
          <w:rFonts w:eastAsia="Times New Roman"/>
        </w:rPr>
      </w:pPr>
      <w:r w:rsidRPr="00ED587D">
        <w:rPr>
          <w:rFonts w:eastAsia="Times New Roman"/>
        </w:rPr>
        <w:t>1) </w:t>
      </w:r>
      <w:r w:rsidR="00425E61" w:rsidRPr="00ED587D">
        <w:rPr>
          <w:rFonts w:eastAsia="Times New Roman"/>
        </w:rPr>
        <w:t>i</w:t>
      </w:r>
      <w:r w:rsidR="0041439D" w:rsidRPr="00ED587D">
        <w:rPr>
          <w:rFonts w:eastAsia="Times New Roman"/>
        </w:rPr>
        <w:t xml:space="preserve">zvērtēt </w:t>
      </w:r>
      <w:r w:rsidR="00520E5F" w:rsidRPr="00ED587D">
        <w:rPr>
          <w:rFonts w:eastAsia="Times New Roman"/>
        </w:rPr>
        <w:t>A</w:t>
      </w:r>
      <w:r w:rsidR="0041439D" w:rsidRPr="00ED587D">
        <w:rPr>
          <w:rFonts w:eastAsia="Times New Roman"/>
        </w:rPr>
        <w:t>dministratores atbildību par atteikumu pārskatīt 2023.</w:t>
      </w:r>
      <w:r w:rsidR="00520E5F" w:rsidRPr="00ED587D">
        <w:rPr>
          <w:rFonts w:eastAsia="Times New Roman"/>
        </w:rPr>
        <w:t> </w:t>
      </w:r>
      <w:r w:rsidR="0041439D" w:rsidRPr="00ED587D">
        <w:rPr>
          <w:rFonts w:eastAsia="Times New Roman"/>
        </w:rPr>
        <w:t>gada 26.</w:t>
      </w:r>
      <w:r w:rsidR="00520E5F" w:rsidRPr="00ED587D">
        <w:rPr>
          <w:rFonts w:eastAsia="Times New Roman"/>
        </w:rPr>
        <w:t> </w:t>
      </w:r>
      <w:r w:rsidR="0041439D" w:rsidRPr="00ED587D">
        <w:rPr>
          <w:rFonts w:eastAsia="Times New Roman"/>
        </w:rPr>
        <w:t xml:space="preserve">aprīļa lēmumu par </w:t>
      </w:r>
      <w:r w:rsidR="00520E5F" w:rsidRPr="00ED587D">
        <w:rPr>
          <w:rFonts w:eastAsia="Times New Roman"/>
        </w:rPr>
        <w:t>Kreditora</w:t>
      </w:r>
      <w:r w:rsidR="0041439D" w:rsidRPr="00ED587D">
        <w:rPr>
          <w:rFonts w:eastAsia="Times New Roman"/>
        </w:rPr>
        <w:t xml:space="preserve"> prasījuma atzīšanu un noraidīt prasījumu daļā par 132</w:t>
      </w:r>
      <w:r w:rsidR="00902D23" w:rsidRPr="00ED587D">
        <w:rPr>
          <w:rFonts w:eastAsia="Times New Roman"/>
        </w:rPr>
        <w:t> </w:t>
      </w:r>
      <w:r w:rsidR="0041439D" w:rsidRPr="00ED587D">
        <w:rPr>
          <w:rFonts w:eastAsia="Times New Roman"/>
        </w:rPr>
        <w:t>944,82</w:t>
      </w:r>
      <w:r w:rsidR="00902D23" w:rsidRPr="00ED587D">
        <w:rPr>
          <w:rFonts w:eastAsia="Times New Roman"/>
        </w:rPr>
        <w:t> </w:t>
      </w:r>
      <w:proofErr w:type="spellStart"/>
      <w:r w:rsidR="00902D23" w:rsidRPr="00ED587D">
        <w:rPr>
          <w:rFonts w:eastAsia="Times New Roman"/>
          <w:i/>
          <w:iCs/>
        </w:rPr>
        <w:t>euro</w:t>
      </w:r>
      <w:proofErr w:type="spellEnd"/>
      <w:r w:rsidR="00B4355A" w:rsidRPr="00ED587D">
        <w:rPr>
          <w:rFonts w:eastAsia="Times New Roman"/>
        </w:rPr>
        <w:t xml:space="preserve">, kā arī </w:t>
      </w:r>
      <w:r w:rsidR="0041439D" w:rsidRPr="00ED587D">
        <w:rPr>
          <w:rFonts w:eastAsia="Times New Roman"/>
        </w:rPr>
        <w:t>grozīt lēmumu, atzīstot prasījumu tikai reāli pierādītajā daļā par 40</w:t>
      </w:r>
      <w:r w:rsidR="00B4355A" w:rsidRPr="00ED587D">
        <w:rPr>
          <w:rFonts w:eastAsia="Times New Roman"/>
        </w:rPr>
        <w:t> </w:t>
      </w:r>
      <w:r w:rsidR="0041439D" w:rsidRPr="00ED587D">
        <w:rPr>
          <w:rFonts w:eastAsia="Times New Roman"/>
        </w:rPr>
        <w:t>000</w:t>
      </w:r>
      <w:r w:rsidR="00B4355A" w:rsidRPr="00ED587D">
        <w:rPr>
          <w:rFonts w:eastAsia="Times New Roman"/>
        </w:rPr>
        <w:t> </w:t>
      </w:r>
      <w:proofErr w:type="spellStart"/>
      <w:r w:rsidR="00B4355A" w:rsidRPr="00ED587D">
        <w:rPr>
          <w:rFonts w:eastAsia="Times New Roman"/>
          <w:i/>
          <w:iCs/>
        </w:rPr>
        <w:t>euro</w:t>
      </w:r>
      <w:proofErr w:type="spellEnd"/>
      <w:r w:rsidR="0041439D" w:rsidRPr="00ED587D">
        <w:rPr>
          <w:rFonts w:eastAsia="Times New Roman"/>
        </w:rPr>
        <w:t xml:space="preserve">, kuri ir ieskaitīti </w:t>
      </w:r>
      <w:r w:rsidR="00915855" w:rsidRPr="00ED587D">
        <w:rPr>
          <w:rFonts w:eastAsia="Times New Roman"/>
        </w:rPr>
        <w:t>Parādnieka</w:t>
      </w:r>
      <w:r w:rsidR="0041439D" w:rsidRPr="00ED587D">
        <w:rPr>
          <w:rFonts w:eastAsia="Times New Roman"/>
        </w:rPr>
        <w:t xml:space="preserve"> norēķinu rēķinā;</w:t>
      </w:r>
    </w:p>
    <w:p w14:paraId="3A9C7786" w14:textId="51761C44" w:rsidR="0041439D" w:rsidRPr="00ED587D" w:rsidRDefault="0041439D" w:rsidP="0041439D">
      <w:pPr>
        <w:widowControl/>
        <w:spacing w:after="0" w:line="240" w:lineRule="auto"/>
        <w:ind w:firstLine="709"/>
        <w:jc w:val="both"/>
        <w:rPr>
          <w:rFonts w:eastAsia="Times New Roman"/>
        </w:rPr>
      </w:pPr>
      <w:r w:rsidRPr="00ED587D">
        <w:rPr>
          <w:rFonts w:eastAsia="Times New Roman"/>
        </w:rPr>
        <w:t>2</w:t>
      </w:r>
      <w:r w:rsidR="00425E61" w:rsidRPr="00ED587D">
        <w:rPr>
          <w:rFonts w:eastAsia="Times New Roman"/>
        </w:rPr>
        <w:t>) </w:t>
      </w:r>
      <w:r w:rsidR="00915855" w:rsidRPr="00ED587D">
        <w:rPr>
          <w:rFonts w:eastAsia="Times New Roman"/>
        </w:rPr>
        <w:t>i</w:t>
      </w:r>
      <w:r w:rsidRPr="00ED587D">
        <w:rPr>
          <w:rFonts w:eastAsia="Times New Roman"/>
        </w:rPr>
        <w:t>zvērtēt</w:t>
      </w:r>
      <w:r w:rsidR="00915855" w:rsidRPr="00ED587D">
        <w:rPr>
          <w:rFonts w:eastAsia="Times New Roman"/>
        </w:rPr>
        <w:t>,</w:t>
      </w:r>
      <w:r w:rsidRPr="00ED587D">
        <w:rPr>
          <w:rFonts w:eastAsia="Times New Roman"/>
        </w:rPr>
        <w:t xml:space="preserve"> vai </w:t>
      </w:r>
      <w:r w:rsidR="00915855" w:rsidRPr="00ED587D">
        <w:rPr>
          <w:rFonts w:eastAsia="Times New Roman"/>
        </w:rPr>
        <w:t>A</w:t>
      </w:r>
      <w:r w:rsidRPr="00ED587D">
        <w:rPr>
          <w:rFonts w:eastAsia="Times New Roman"/>
        </w:rPr>
        <w:t xml:space="preserve">dministratore vispār nav vērtējusi iesniegtos grāmatvedības un kontu datus, kā arī saņemtās rakstiskās ziņas no grāmatvedības pakalpojumu sniedzēja uzņēmuma </w:t>
      </w:r>
      <w:r w:rsidR="00D31845" w:rsidRPr="00ED587D">
        <w:rPr>
          <w:rFonts w:eastAsia="Times New Roman"/>
        </w:rPr>
        <w:t>/</w:t>
      </w:r>
      <w:r w:rsidR="00C8781B" w:rsidRPr="00ED587D">
        <w:rPr>
          <w:rFonts w:eastAsia="Times New Roman"/>
        </w:rPr>
        <w:t>SIA "</w:t>
      </w:r>
      <w:r w:rsidR="00D31845" w:rsidRPr="00ED587D">
        <w:rPr>
          <w:rFonts w:eastAsia="Times New Roman"/>
        </w:rPr>
        <w:t>Nosaukums C</w:t>
      </w:r>
      <w:r w:rsidR="00C8781B" w:rsidRPr="00ED587D">
        <w:rPr>
          <w:rFonts w:eastAsia="Times New Roman"/>
        </w:rPr>
        <w:t>"</w:t>
      </w:r>
      <w:r w:rsidR="00D31845" w:rsidRPr="00ED587D">
        <w:rPr>
          <w:rFonts w:eastAsia="Times New Roman"/>
        </w:rPr>
        <w:t>/</w:t>
      </w:r>
      <w:r w:rsidR="00EF47F7" w:rsidRPr="00ED587D">
        <w:rPr>
          <w:rFonts w:eastAsia="Times New Roman"/>
        </w:rPr>
        <w:t>;</w:t>
      </w:r>
    </w:p>
    <w:p w14:paraId="1FA23489" w14:textId="2B6B40A0" w:rsidR="0041439D" w:rsidRPr="00ED587D" w:rsidRDefault="0041439D" w:rsidP="0041439D">
      <w:pPr>
        <w:widowControl/>
        <w:spacing w:after="0" w:line="240" w:lineRule="auto"/>
        <w:ind w:firstLine="709"/>
        <w:jc w:val="both"/>
        <w:rPr>
          <w:rFonts w:eastAsia="Times New Roman"/>
        </w:rPr>
      </w:pPr>
      <w:r w:rsidRPr="00ED587D">
        <w:rPr>
          <w:rFonts w:eastAsia="Times New Roman"/>
        </w:rPr>
        <w:t>3</w:t>
      </w:r>
      <w:r w:rsidR="00425E61" w:rsidRPr="00ED587D">
        <w:rPr>
          <w:rFonts w:eastAsia="Times New Roman"/>
        </w:rPr>
        <w:t>) </w:t>
      </w:r>
      <w:r w:rsidR="00B92D42" w:rsidRPr="00ED587D">
        <w:rPr>
          <w:rFonts w:eastAsia="Times New Roman"/>
        </w:rPr>
        <w:t>u</w:t>
      </w:r>
      <w:r w:rsidRPr="00ED587D">
        <w:rPr>
          <w:rFonts w:eastAsia="Times New Roman"/>
        </w:rPr>
        <w:t xml:space="preserve">zaicināt sniegt paskaidrojumus </w:t>
      </w:r>
      <w:r w:rsidR="00B00BDE" w:rsidRPr="00ED587D">
        <w:rPr>
          <w:rFonts w:eastAsia="Times New Roman"/>
        </w:rPr>
        <w:t>Parādnieka</w:t>
      </w:r>
      <w:r w:rsidRPr="00ED587D">
        <w:rPr>
          <w:rFonts w:eastAsia="Times New Roman"/>
        </w:rPr>
        <w:t xml:space="preserve"> bijušajam valdes loceklim </w:t>
      </w:r>
      <w:r w:rsidR="00D31845" w:rsidRPr="00ED587D">
        <w:rPr>
          <w:rFonts w:eastAsia="Times New Roman"/>
        </w:rPr>
        <w:t>/pers. E/</w:t>
      </w:r>
      <w:r w:rsidRPr="00ED587D">
        <w:rPr>
          <w:rFonts w:eastAsia="Times New Roman"/>
        </w:rPr>
        <w:t xml:space="preserve">, jo </w:t>
      </w:r>
      <w:r w:rsidR="00D31845" w:rsidRPr="00ED587D">
        <w:rPr>
          <w:rFonts w:eastAsia="Times New Roman"/>
        </w:rPr>
        <w:t>/pers. E/</w:t>
      </w:r>
      <w:r w:rsidRPr="00ED587D">
        <w:rPr>
          <w:rFonts w:eastAsia="Times New Roman"/>
        </w:rPr>
        <w:t xml:space="preserve"> varētu apliecināt faktus, ka </w:t>
      </w:r>
      <w:r w:rsidR="00B00BDE" w:rsidRPr="00ED587D">
        <w:rPr>
          <w:rFonts w:eastAsia="Times New Roman"/>
        </w:rPr>
        <w:t>Parādnieka</w:t>
      </w:r>
      <w:r w:rsidR="00D27C2D" w:rsidRPr="00ED587D">
        <w:rPr>
          <w:rFonts w:eastAsia="Times New Roman"/>
        </w:rPr>
        <w:t>m</w:t>
      </w:r>
      <w:r w:rsidRPr="00ED587D">
        <w:rPr>
          <w:rFonts w:eastAsia="Times New Roman"/>
        </w:rPr>
        <w:t xml:space="preserve"> nav bijusi kase un skaidras naudas līdzekļi nav, iespējams, saņemti ne no </w:t>
      </w:r>
      <w:r w:rsidR="00A93648" w:rsidRPr="00ED587D">
        <w:rPr>
          <w:rFonts w:eastAsia="Times New Roman"/>
        </w:rPr>
        <w:t xml:space="preserve">Kreditora, </w:t>
      </w:r>
      <w:r w:rsidRPr="00ED587D">
        <w:rPr>
          <w:rFonts w:eastAsia="Times New Roman"/>
        </w:rPr>
        <w:t>ne no citām personām</w:t>
      </w:r>
      <w:r w:rsidR="00A93648" w:rsidRPr="00ED587D">
        <w:rPr>
          <w:rFonts w:eastAsia="Times New Roman"/>
        </w:rPr>
        <w:t>;</w:t>
      </w:r>
    </w:p>
    <w:p w14:paraId="4EC0C80B" w14:textId="1E7DFCC2" w:rsidR="00384703" w:rsidRPr="00ED587D" w:rsidRDefault="0041439D" w:rsidP="0041439D">
      <w:pPr>
        <w:widowControl/>
        <w:spacing w:after="0" w:line="240" w:lineRule="auto"/>
        <w:ind w:firstLine="709"/>
        <w:jc w:val="both"/>
        <w:rPr>
          <w:rFonts w:eastAsia="Times New Roman"/>
        </w:rPr>
      </w:pPr>
      <w:r w:rsidRPr="00ED587D">
        <w:rPr>
          <w:rFonts w:eastAsia="Times New Roman"/>
        </w:rPr>
        <w:t>4</w:t>
      </w:r>
      <w:r w:rsidR="00425E61" w:rsidRPr="00ED587D">
        <w:rPr>
          <w:rFonts w:eastAsia="Times New Roman"/>
        </w:rPr>
        <w:t>) </w:t>
      </w:r>
      <w:r w:rsidR="00611958" w:rsidRPr="00ED587D">
        <w:rPr>
          <w:rFonts w:eastAsia="Times New Roman"/>
        </w:rPr>
        <w:t>u</w:t>
      </w:r>
      <w:r w:rsidRPr="00ED587D">
        <w:rPr>
          <w:rFonts w:eastAsia="Times New Roman"/>
        </w:rPr>
        <w:t>zdot</w:t>
      </w:r>
      <w:r w:rsidR="00611958" w:rsidRPr="00ED587D">
        <w:rPr>
          <w:rFonts w:eastAsia="Times New Roman"/>
        </w:rPr>
        <w:t xml:space="preserve"> Administratorei</w:t>
      </w:r>
      <w:r w:rsidRPr="00ED587D">
        <w:rPr>
          <w:rFonts w:eastAsia="Times New Roman"/>
        </w:rPr>
        <w:t xml:space="preserve"> pienākumu līdz galīgajam lēmumam par </w:t>
      </w:r>
      <w:r w:rsidR="00611958" w:rsidRPr="00ED587D">
        <w:rPr>
          <w:rFonts w:eastAsia="Times New Roman"/>
        </w:rPr>
        <w:t>A</w:t>
      </w:r>
      <w:r w:rsidRPr="00ED587D">
        <w:rPr>
          <w:rFonts w:eastAsia="Times New Roman"/>
        </w:rPr>
        <w:t xml:space="preserve">dministratores rīcības </w:t>
      </w:r>
      <w:proofErr w:type="spellStart"/>
      <w:r w:rsidRPr="00ED587D">
        <w:rPr>
          <w:rFonts w:eastAsia="Times New Roman"/>
        </w:rPr>
        <w:t>izvērtējumu</w:t>
      </w:r>
      <w:proofErr w:type="spellEnd"/>
      <w:r w:rsidRPr="00ED587D">
        <w:rPr>
          <w:rFonts w:eastAsia="Times New Roman"/>
        </w:rPr>
        <w:t xml:space="preserve"> vērsties </w:t>
      </w:r>
      <w:r w:rsidR="00D31845" w:rsidRPr="00ED587D">
        <w:rPr>
          <w:rFonts w:eastAsia="Times New Roman"/>
        </w:rPr>
        <w:t>/tiesas nosaukums/</w:t>
      </w:r>
      <w:r w:rsidRPr="00ED587D">
        <w:rPr>
          <w:rFonts w:eastAsia="Times New Roman"/>
        </w:rPr>
        <w:t xml:space="preserve"> ar lūgumu apturēt tiesvedību civillietā </w:t>
      </w:r>
      <w:r w:rsidR="00D31845" w:rsidRPr="00ED587D">
        <w:rPr>
          <w:rFonts w:eastAsia="Times New Roman"/>
        </w:rPr>
        <w:t>/lietas numurs/</w:t>
      </w:r>
      <w:r w:rsidRPr="00ED587D">
        <w:rPr>
          <w:rFonts w:eastAsia="Times New Roman"/>
        </w:rPr>
        <w:t>,</w:t>
      </w:r>
      <w:r w:rsidR="001C2BC7" w:rsidRPr="00ED587D">
        <w:rPr>
          <w:rFonts w:eastAsia="Times New Roman"/>
        </w:rPr>
        <w:t xml:space="preserve"> tas ir,</w:t>
      </w:r>
      <w:r w:rsidRPr="00ED587D">
        <w:rPr>
          <w:rFonts w:eastAsia="Times New Roman"/>
        </w:rPr>
        <w:t xml:space="preserve"> līdz tiek izvērtēts un pārskatīts </w:t>
      </w:r>
      <w:r w:rsidR="000A3E34" w:rsidRPr="00ED587D">
        <w:rPr>
          <w:rFonts w:eastAsia="Times New Roman"/>
        </w:rPr>
        <w:t>K</w:t>
      </w:r>
      <w:r w:rsidRPr="00ED587D">
        <w:rPr>
          <w:rFonts w:eastAsia="Times New Roman"/>
        </w:rPr>
        <w:t>reditora prasījums.</w:t>
      </w:r>
    </w:p>
    <w:p w14:paraId="076D1FB2" w14:textId="4367BAF7" w:rsidR="00084D02" w:rsidRPr="00ED587D" w:rsidRDefault="00147E8F" w:rsidP="00BF5ABD">
      <w:pPr>
        <w:widowControl/>
        <w:spacing w:after="0" w:line="240" w:lineRule="auto"/>
        <w:ind w:firstLine="709"/>
        <w:jc w:val="both"/>
        <w:rPr>
          <w:rFonts w:eastAsia="Times New Roman"/>
        </w:rPr>
      </w:pPr>
      <w:r w:rsidRPr="00ED587D">
        <w:rPr>
          <w:rFonts w:eastAsia="Times New Roman"/>
        </w:rPr>
        <w:t>Sūdzībai pievienoti Iesniedzēja ieskatā to pamatojošie dokumenti.</w:t>
      </w:r>
    </w:p>
    <w:p w14:paraId="7FB9467A" w14:textId="429405B7" w:rsidR="005C3528" w:rsidRPr="00ED587D" w:rsidRDefault="001E4978" w:rsidP="00BF5ABD">
      <w:pPr>
        <w:widowControl/>
        <w:spacing w:after="0" w:line="240" w:lineRule="auto"/>
        <w:ind w:firstLine="709"/>
        <w:jc w:val="both"/>
        <w:rPr>
          <w:rFonts w:eastAsia="Times New Roman"/>
        </w:rPr>
      </w:pPr>
      <w:r w:rsidRPr="00ED587D">
        <w:rPr>
          <w:rFonts w:eastAsia="Times New Roman"/>
        </w:rPr>
        <w:t>[</w:t>
      </w:r>
      <w:r w:rsidR="00B97003" w:rsidRPr="00ED587D">
        <w:rPr>
          <w:rFonts w:eastAsia="Times New Roman"/>
        </w:rPr>
        <w:t>3</w:t>
      </w:r>
      <w:r w:rsidR="0042454C" w:rsidRPr="00ED587D">
        <w:rPr>
          <w:rFonts w:eastAsia="Times New Roman"/>
        </w:rPr>
        <w:t>] Maksātnespējas kontroles dienests 202</w:t>
      </w:r>
      <w:r w:rsidR="0099366C" w:rsidRPr="00ED587D">
        <w:rPr>
          <w:rFonts w:eastAsia="Times New Roman"/>
        </w:rPr>
        <w:t>5</w:t>
      </w:r>
      <w:r w:rsidR="0042454C" w:rsidRPr="00ED587D">
        <w:rPr>
          <w:rFonts w:eastAsia="Times New Roman"/>
        </w:rPr>
        <w:t xml:space="preserve">. gada </w:t>
      </w:r>
      <w:r w:rsidR="00BD324D" w:rsidRPr="00ED587D">
        <w:rPr>
          <w:rFonts w:eastAsia="Times New Roman"/>
        </w:rPr>
        <w:t>2</w:t>
      </w:r>
      <w:r w:rsidR="009D5FF3" w:rsidRPr="00ED587D">
        <w:rPr>
          <w:rFonts w:eastAsia="Times New Roman"/>
        </w:rPr>
        <w:t>0</w:t>
      </w:r>
      <w:r w:rsidR="0042454C" w:rsidRPr="00ED587D">
        <w:rPr>
          <w:rFonts w:eastAsia="Times New Roman"/>
        </w:rPr>
        <w:t>. </w:t>
      </w:r>
      <w:r w:rsidR="009D5FF3" w:rsidRPr="00ED587D">
        <w:rPr>
          <w:rFonts w:eastAsia="Times New Roman"/>
        </w:rPr>
        <w:t>augusta</w:t>
      </w:r>
      <w:r w:rsidR="0042454C" w:rsidRPr="00ED587D">
        <w:rPr>
          <w:rFonts w:eastAsia="Times New Roman"/>
        </w:rPr>
        <w:t xml:space="preserve"> vēstulē </w:t>
      </w:r>
      <w:r w:rsidR="00D31845" w:rsidRPr="00ED587D">
        <w:rPr>
          <w:rFonts w:eastAsia="Times New Roman"/>
        </w:rPr>
        <w:t>/numurs/</w:t>
      </w:r>
      <w:r w:rsidR="0042454C" w:rsidRPr="00ED587D">
        <w:rPr>
          <w:rFonts w:eastAsia="Times New Roman"/>
        </w:rPr>
        <w:t xml:space="preserve"> lūdza Administrator</w:t>
      </w:r>
      <w:r w:rsidR="00FD7ABA" w:rsidRPr="00ED587D">
        <w:rPr>
          <w:rFonts w:eastAsia="Times New Roman"/>
        </w:rPr>
        <w:t>ei</w:t>
      </w:r>
      <w:r w:rsidR="0042454C" w:rsidRPr="00ED587D">
        <w:rPr>
          <w:rFonts w:eastAsia="Times New Roman"/>
        </w:rPr>
        <w:t xml:space="preserve"> iesniegt rakstveida paskaidrojumus par Sūdzībā minētajiem apstākļiem.</w:t>
      </w:r>
    </w:p>
    <w:p w14:paraId="7EB7074A" w14:textId="59622E0C" w:rsidR="005A4C94" w:rsidRPr="00ED587D" w:rsidRDefault="0042454C" w:rsidP="00FE0179">
      <w:pPr>
        <w:widowControl/>
        <w:spacing w:after="0" w:line="240" w:lineRule="auto"/>
        <w:ind w:firstLine="709"/>
        <w:jc w:val="both"/>
        <w:rPr>
          <w:rFonts w:eastAsia="Times New Roman"/>
        </w:rPr>
      </w:pPr>
      <w:r w:rsidRPr="00ED587D">
        <w:rPr>
          <w:rFonts w:eastAsia="Times New Roman"/>
        </w:rPr>
        <w:t>[</w:t>
      </w:r>
      <w:r w:rsidR="00B97003" w:rsidRPr="00ED587D">
        <w:rPr>
          <w:rFonts w:eastAsia="Times New Roman"/>
        </w:rPr>
        <w:t>4</w:t>
      </w:r>
      <w:r w:rsidRPr="00ED587D">
        <w:rPr>
          <w:rFonts w:eastAsia="Times New Roman"/>
        </w:rPr>
        <w:t>] </w:t>
      </w:r>
      <w:r w:rsidR="006C080F" w:rsidRPr="00ED587D">
        <w:rPr>
          <w:rFonts w:eastAsia="Times New Roman"/>
        </w:rPr>
        <w:t xml:space="preserve">Maksātnespējas kontroles dienests 2025. gada </w:t>
      </w:r>
      <w:r w:rsidR="00491B21" w:rsidRPr="00ED587D">
        <w:rPr>
          <w:rFonts w:eastAsia="Times New Roman"/>
        </w:rPr>
        <w:t xml:space="preserve">20. augusta vēstulē </w:t>
      </w:r>
      <w:r w:rsidR="00D31845" w:rsidRPr="00ED587D">
        <w:rPr>
          <w:rFonts w:eastAsia="Times New Roman"/>
        </w:rPr>
        <w:t>/numurs/</w:t>
      </w:r>
      <w:r w:rsidR="00101B4D" w:rsidRPr="00ED587D">
        <w:rPr>
          <w:rFonts w:eastAsia="Times New Roman"/>
        </w:rPr>
        <w:t xml:space="preserve"> informēja Iesniedzēju, ka</w:t>
      </w:r>
      <w:r w:rsidR="00740147" w:rsidRPr="00ED587D">
        <w:rPr>
          <w:rFonts w:eastAsia="Times New Roman"/>
        </w:rPr>
        <w:t xml:space="preserve"> noraida</w:t>
      </w:r>
      <w:r w:rsidR="00101B4D" w:rsidRPr="00ED587D">
        <w:rPr>
          <w:rFonts w:eastAsia="Times New Roman"/>
        </w:rPr>
        <w:t xml:space="preserve"> </w:t>
      </w:r>
      <w:r w:rsidR="00E76D71" w:rsidRPr="00ED587D">
        <w:rPr>
          <w:rFonts w:eastAsia="Times New Roman"/>
        </w:rPr>
        <w:t>Sūdzībā izteiktos lūgumus</w:t>
      </w:r>
      <w:r w:rsidR="005A4C94" w:rsidRPr="00ED587D">
        <w:rPr>
          <w:rFonts w:eastAsia="Times New Roman"/>
        </w:rPr>
        <w:t>:</w:t>
      </w:r>
    </w:p>
    <w:p w14:paraId="74EBB211" w14:textId="291B3E69" w:rsidR="005A4C94" w:rsidRPr="00ED587D" w:rsidRDefault="005A4C94" w:rsidP="00FE0179">
      <w:pPr>
        <w:widowControl/>
        <w:spacing w:after="0" w:line="240" w:lineRule="auto"/>
        <w:ind w:firstLine="709"/>
        <w:jc w:val="both"/>
        <w:rPr>
          <w:rFonts w:eastAsia="Times New Roman"/>
        </w:rPr>
      </w:pPr>
      <w:r w:rsidRPr="00ED587D">
        <w:rPr>
          <w:rFonts w:eastAsia="Times New Roman"/>
        </w:rPr>
        <w:t>1) </w:t>
      </w:r>
      <w:r w:rsidR="00E76D71" w:rsidRPr="00ED587D">
        <w:rPr>
          <w:rFonts w:eastAsia="Times New Roman"/>
        </w:rPr>
        <w:t>uzaicināt</w:t>
      </w:r>
      <w:r w:rsidR="007111F6" w:rsidRPr="00ED587D">
        <w:rPr>
          <w:rFonts w:eastAsia="Times New Roman"/>
        </w:rPr>
        <w:t xml:space="preserve"> sniegt paskaidrojumus Parādnieka bijušajam valdes loceklim </w:t>
      </w:r>
      <w:r w:rsidR="00D31845" w:rsidRPr="00ED587D">
        <w:rPr>
          <w:rFonts w:eastAsia="Times New Roman"/>
        </w:rPr>
        <w:t>/pers. E/</w:t>
      </w:r>
      <w:r w:rsidR="00E874DF" w:rsidRPr="00ED587D">
        <w:rPr>
          <w:rFonts w:eastAsia="Times New Roman"/>
        </w:rPr>
        <w:t xml:space="preserve"> (skatīt arī šā lēmuma </w:t>
      </w:r>
      <w:r w:rsidR="00DA2F02" w:rsidRPr="00ED587D">
        <w:rPr>
          <w:rFonts w:eastAsia="Times New Roman"/>
        </w:rPr>
        <w:t>7</w:t>
      </w:r>
      <w:r w:rsidR="00DF52D3" w:rsidRPr="00ED587D">
        <w:rPr>
          <w:rFonts w:eastAsia="Times New Roman"/>
        </w:rPr>
        <w:t>.8. </w:t>
      </w:r>
      <w:r w:rsidR="00E874DF" w:rsidRPr="00ED587D">
        <w:rPr>
          <w:rFonts w:eastAsia="Times New Roman"/>
        </w:rPr>
        <w:t>punktu)</w:t>
      </w:r>
      <w:r w:rsidRPr="00ED587D">
        <w:rPr>
          <w:rFonts w:eastAsia="Times New Roman"/>
        </w:rPr>
        <w:t>;</w:t>
      </w:r>
      <w:r w:rsidR="007111F6" w:rsidRPr="00ED587D">
        <w:rPr>
          <w:rFonts w:eastAsia="Times New Roman"/>
        </w:rPr>
        <w:t xml:space="preserve"> </w:t>
      </w:r>
    </w:p>
    <w:p w14:paraId="3A9512C0" w14:textId="21B9AEE6" w:rsidR="00FE0179" w:rsidRPr="00ED587D" w:rsidRDefault="005A4C94" w:rsidP="00740147">
      <w:pPr>
        <w:widowControl/>
        <w:spacing w:after="0" w:line="240" w:lineRule="auto"/>
        <w:ind w:firstLine="709"/>
        <w:jc w:val="both"/>
        <w:rPr>
          <w:rFonts w:eastAsia="Times New Roman"/>
        </w:rPr>
      </w:pPr>
      <w:r w:rsidRPr="00ED587D">
        <w:rPr>
          <w:rFonts w:eastAsia="Times New Roman"/>
        </w:rPr>
        <w:lastRenderedPageBreak/>
        <w:t>2) </w:t>
      </w:r>
      <w:r w:rsidR="00FE0179" w:rsidRPr="00ED587D">
        <w:rPr>
          <w:rFonts w:eastAsia="Times New Roman"/>
        </w:rPr>
        <w:t xml:space="preserve">uzdot Administratorei pienākumu līdz galīgajam lēmumam par Administratores rīcības </w:t>
      </w:r>
      <w:proofErr w:type="spellStart"/>
      <w:r w:rsidR="00FE0179" w:rsidRPr="00ED587D">
        <w:rPr>
          <w:rFonts w:eastAsia="Times New Roman"/>
        </w:rPr>
        <w:t>izvērtējumu</w:t>
      </w:r>
      <w:proofErr w:type="spellEnd"/>
      <w:r w:rsidR="00FE0179" w:rsidRPr="00ED587D">
        <w:rPr>
          <w:rFonts w:eastAsia="Times New Roman"/>
        </w:rPr>
        <w:t xml:space="preserve"> vērsties </w:t>
      </w:r>
      <w:r w:rsidR="00E608B2" w:rsidRPr="00ED587D">
        <w:rPr>
          <w:rFonts w:eastAsia="Times New Roman"/>
        </w:rPr>
        <w:t>/tiesas nosaukumā/</w:t>
      </w:r>
      <w:r w:rsidR="00FE0179" w:rsidRPr="00ED587D">
        <w:rPr>
          <w:rFonts w:eastAsia="Times New Roman"/>
        </w:rPr>
        <w:t xml:space="preserve"> ar lūgumu apturēt tiesvedību civillietā </w:t>
      </w:r>
      <w:r w:rsidR="00E608B2" w:rsidRPr="00ED587D">
        <w:rPr>
          <w:rFonts w:eastAsia="Times New Roman"/>
        </w:rPr>
        <w:t>/lietas numurs/</w:t>
      </w:r>
      <w:r w:rsidR="00FE0179" w:rsidRPr="00ED587D">
        <w:rPr>
          <w:rFonts w:eastAsia="Times New Roman"/>
        </w:rPr>
        <w:t>, tas ir, līdz tiek izvērtēts un pārskatīts Kreditora prasījums</w:t>
      </w:r>
      <w:r w:rsidR="00E874DF" w:rsidRPr="00ED587D">
        <w:rPr>
          <w:rFonts w:eastAsia="Times New Roman"/>
        </w:rPr>
        <w:t xml:space="preserve"> (skatīt arī šā lēmuma </w:t>
      </w:r>
      <w:r w:rsidR="00DA2F02" w:rsidRPr="00ED587D">
        <w:rPr>
          <w:rFonts w:eastAsia="Times New Roman"/>
        </w:rPr>
        <w:t>7</w:t>
      </w:r>
      <w:r w:rsidR="00A32826" w:rsidRPr="00ED587D">
        <w:rPr>
          <w:rFonts w:eastAsia="Times New Roman"/>
        </w:rPr>
        <w:t>.</w:t>
      </w:r>
      <w:r w:rsidR="00502A38" w:rsidRPr="00ED587D">
        <w:rPr>
          <w:rFonts w:eastAsia="Times New Roman"/>
        </w:rPr>
        <w:t>8</w:t>
      </w:r>
      <w:r w:rsidR="00A32826" w:rsidRPr="00ED587D">
        <w:rPr>
          <w:rFonts w:eastAsia="Times New Roman"/>
        </w:rPr>
        <w:t>.</w:t>
      </w:r>
      <w:r w:rsidR="00F64280" w:rsidRPr="00ED587D">
        <w:rPr>
          <w:rFonts w:eastAsia="Times New Roman"/>
        </w:rPr>
        <w:t> </w:t>
      </w:r>
      <w:r w:rsidR="00E874DF" w:rsidRPr="00ED587D">
        <w:rPr>
          <w:rFonts w:eastAsia="Times New Roman"/>
        </w:rPr>
        <w:t>punktu)</w:t>
      </w:r>
      <w:r w:rsidR="00740147" w:rsidRPr="00ED587D">
        <w:rPr>
          <w:rFonts w:eastAsia="Times New Roman"/>
        </w:rPr>
        <w:t>.</w:t>
      </w:r>
    </w:p>
    <w:p w14:paraId="5D45736C" w14:textId="103490C8" w:rsidR="00355A7F" w:rsidRPr="00ED587D" w:rsidRDefault="008B4CA4" w:rsidP="00806091">
      <w:pPr>
        <w:widowControl/>
        <w:spacing w:after="0" w:line="240" w:lineRule="auto"/>
        <w:ind w:firstLine="709"/>
        <w:jc w:val="both"/>
        <w:rPr>
          <w:rFonts w:eastAsia="Times New Roman"/>
        </w:rPr>
      </w:pPr>
      <w:r w:rsidRPr="00ED587D">
        <w:rPr>
          <w:rFonts w:eastAsia="Times New Roman"/>
        </w:rPr>
        <w:t xml:space="preserve">Vienlaikus, vēršot uzmanību </w:t>
      </w:r>
      <w:r w:rsidR="00355A7F" w:rsidRPr="00ED587D">
        <w:rPr>
          <w:rFonts w:eastAsia="Times New Roman"/>
        </w:rPr>
        <w:t xml:space="preserve">uz tiesas kompetenci izskatīt sūdzības par administratora lēmumiem par kreditoru prasījumiem, </w:t>
      </w:r>
      <w:r w:rsidR="006F38E0" w:rsidRPr="00ED587D">
        <w:rPr>
          <w:rFonts w:eastAsia="Times New Roman"/>
        </w:rPr>
        <w:t xml:space="preserve">Maksātnespējas kontroles dienests </w:t>
      </w:r>
      <w:r w:rsidR="00355A7F" w:rsidRPr="00ED587D">
        <w:rPr>
          <w:rFonts w:eastAsia="Times New Roman"/>
        </w:rPr>
        <w:t xml:space="preserve">aicināja Iesniedzēju nepieciešamības gadījumā vērsties tiesā ar sūdzību par Administratores 2025. gada 4. augusta lēmumu </w:t>
      </w:r>
      <w:r w:rsidR="00E608B2" w:rsidRPr="00ED587D">
        <w:rPr>
          <w:rFonts w:eastAsia="Times New Roman"/>
        </w:rPr>
        <w:t>/numurs/</w:t>
      </w:r>
      <w:r w:rsidR="00806091" w:rsidRPr="00ED587D">
        <w:rPr>
          <w:rFonts w:eastAsia="Times New Roman"/>
        </w:rPr>
        <w:t xml:space="preserve"> (turpmāk – Administratores 2. lēmums)</w:t>
      </w:r>
      <w:r w:rsidR="00111B79" w:rsidRPr="00ED587D">
        <w:rPr>
          <w:rFonts w:eastAsia="Times New Roman"/>
        </w:rPr>
        <w:t xml:space="preserve"> (skatīt arī šā lēmuma </w:t>
      </w:r>
      <w:r w:rsidR="00DA2F02" w:rsidRPr="00ED587D">
        <w:rPr>
          <w:rFonts w:eastAsia="Times New Roman"/>
        </w:rPr>
        <w:t>7</w:t>
      </w:r>
      <w:r w:rsidR="00A80A6E" w:rsidRPr="00ED587D">
        <w:rPr>
          <w:rFonts w:eastAsia="Times New Roman"/>
        </w:rPr>
        <w:t>.6. </w:t>
      </w:r>
      <w:r w:rsidR="00111B79" w:rsidRPr="00ED587D">
        <w:rPr>
          <w:rFonts w:eastAsia="Times New Roman"/>
        </w:rPr>
        <w:t>punktu)</w:t>
      </w:r>
      <w:r w:rsidR="00355A7F" w:rsidRPr="00ED587D">
        <w:rPr>
          <w:rFonts w:eastAsia="Times New Roman"/>
        </w:rPr>
        <w:t>.</w:t>
      </w:r>
    </w:p>
    <w:p w14:paraId="43334D68" w14:textId="45D04206" w:rsidR="00111B79" w:rsidRPr="00ED587D" w:rsidRDefault="006F38E0" w:rsidP="00111B79">
      <w:pPr>
        <w:autoSpaceDE w:val="0"/>
        <w:autoSpaceDN w:val="0"/>
        <w:adjustRightInd w:val="0"/>
        <w:spacing w:after="0" w:line="240" w:lineRule="auto"/>
        <w:ind w:firstLine="709"/>
        <w:jc w:val="both"/>
      </w:pPr>
      <w:r w:rsidRPr="00ED587D">
        <w:rPr>
          <w:rFonts w:eastAsia="Times New Roman"/>
        </w:rPr>
        <w:t>[5] </w:t>
      </w:r>
      <w:r w:rsidR="00111B79" w:rsidRPr="00ED587D">
        <w:rPr>
          <w:rFonts w:eastAsia="Times New Roman"/>
        </w:rPr>
        <w:t xml:space="preserve">Maksātnespējas kontroles dienestā 2025. gada </w:t>
      </w:r>
      <w:r w:rsidR="00D01AFC" w:rsidRPr="00ED587D">
        <w:rPr>
          <w:rFonts w:eastAsia="Times New Roman"/>
        </w:rPr>
        <w:t>9</w:t>
      </w:r>
      <w:r w:rsidR="00111B79" w:rsidRPr="00ED587D">
        <w:rPr>
          <w:rFonts w:eastAsia="Times New Roman"/>
        </w:rPr>
        <w:t>. </w:t>
      </w:r>
      <w:r w:rsidR="00D01AFC" w:rsidRPr="00ED587D">
        <w:rPr>
          <w:rFonts w:eastAsia="Times New Roman"/>
        </w:rPr>
        <w:t>septembrī</w:t>
      </w:r>
      <w:r w:rsidR="00111B79" w:rsidRPr="00ED587D">
        <w:rPr>
          <w:rFonts w:eastAsia="Times New Roman"/>
        </w:rPr>
        <w:t xml:space="preserve"> saņemta Administratores 2025. gada </w:t>
      </w:r>
      <w:r w:rsidR="004C2AF6" w:rsidRPr="00ED587D">
        <w:rPr>
          <w:rFonts w:eastAsia="Times New Roman"/>
        </w:rPr>
        <w:t>8</w:t>
      </w:r>
      <w:r w:rsidR="00111B79" w:rsidRPr="00ED587D">
        <w:rPr>
          <w:rFonts w:eastAsia="Times New Roman"/>
        </w:rPr>
        <w:t>. </w:t>
      </w:r>
      <w:r w:rsidR="004C2AF6" w:rsidRPr="00ED587D">
        <w:rPr>
          <w:rFonts w:eastAsia="Times New Roman"/>
        </w:rPr>
        <w:t>septembra</w:t>
      </w:r>
      <w:r w:rsidR="00111B79" w:rsidRPr="00ED587D">
        <w:rPr>
          <w:rFonts w:eastAsia="Times New Roman"/>
        </w:rPr>
        <w:t xml:space="preserve"> vēstule </w:t>
      </w:r>
      <w:r w:rsidR="00E608B2" w:rsidRPr="00ED587D">
        <w:rPr>
          <w:rFonts w:eastAsia="Times New Roman"/>
        </w:rPr>
        <w:t>/numurs/</w:t>
      </w:r>
      <w:r w:rsidR="00111B79" w:rsidRPr="00ED587D">
        <w:rPr>
          <w:rFonts w:eastAsia="Times New Roman"/>
        </w:rPr>
        <w:t xml:space="preserve"> (turpmāk – Paskaidrojumi), kurā sniegti paskaidrojumi par Sūdzību.</w:t>
      </w:r>
      <w:r w:rsidR="00111B79" w:rsidRPr="00ED587D">
        <w:t xml:space="preserve"> </w:t>
      </w:r>
    </w:p>
    <w:p w14:paraId="0D24ACB3" w14:textId="0DF911B9" w:rsidR="000E3860" w:rsidRPr="00ED587D" w:rsidRDefault="00111B79" w:rsidP="000E3860">
      <w:pPr>
        <w:autoSpaceDE w:val="0"/>
        <w:autoSpaceDN w:val="0"/>
        <w:adjustRightInd w:val="0"/>
        <w:spacing w:after="0" w:line="240" w:lineRule="auto"/>
        <w:ind w:firstLine="709"/>
        <w:jc w:val="both"/>
        <w:rPr>
          <w:rFonts w:eastAsia="Times New Roman"/>
        </w:rPr>
      </w:pPr>
      <w:r w:rsidRPr="00ED587D">
        <w:rPr>
          <w:rFonts w:eastAsia="Times New Roman"/>
        </w:rPr>
        <w:t xml:space="preserve">Paskaidrojumos </w:t>
      </w:r>
      <w:r w:rsidR="004C2AF6" w:rsidRPr="00ED587D">
        <w:rPr>
          <w:rFonts w:eastAsia="Times New Roman"/>
        </w:rPr>
        <w:t>Administratore</w:t>
      </w:r>
      <w:r w:rsidR="001B5B4C" w:rsidRPr="00ED587D">
        <w:rPr>
          <w:rFonts w:eastAsia="Times New Roman"/>
        </w:rPr>
        <w:t xml:space="preserve"> norāda, ka</w:t>
      </w:r>
      <w:r w:rsidR="004C2AF6" w:rsidRPr="00ED587D">
        <w:rPr>
          <w:rFonts w:eastAsia="Times New Roman"/>
        </w:rPr>
        <w:t xml:space="preserve"> </w:t>
      </w:r>
      <w:r w:rsidR="000E3860" w:rsidRPr="00ED587D">
        <w:rPr>
          <w:rFonts w:eastAsia="Times New Roman"/>
        </w:rPr>
        <w:t>Sūdzību uzskat</w:t>
      </w:r>
      <w:r w:rsidR="004C2AF6" w:rsidRPr="00ED587D">
        <w:rPr>
          <w:rFonts w:eastAsia="Times New Roman"/>
        </w:rPr>
        <w:t>a</w:t>
      </w:r>
      <w:r w:rsidR="000E3860" w:rsidRPr="00ED587D">
        <w:rPr>
          <w:rFonts w:eastAsia="Times New Roman"/>
        </w:rPr>
        <w:t xml:space="preserve"> par nepamatotu un lūdz to noraidīt pilnā apmērā </w:t>
      </w:r>
      <w:r w:rsidR="008B295B" w:rsidRPr="00ED587D">
        <w:rPr>
          <w:rFonts w:eastAsia="Times New Roman"/>
        </w:rPr>
        <w:t>turpmāk minētā dēļ</w:t>
      </w:r>
      <w:r w:rsidR="000E3860" w:rsidRPr="00ED587D">
        <w:rPr>
          <w:rFonts w:eastAsia="Times New Roman"/>
        </w:rPr>
        <w:t>.</w:t>
      </w:r>
    </w:p>
    <w:p w14:paraId="11296964" w14:textId="29CA50B3" w:rsidR="000E3860" w:rsidRPr="00ED587D" w:rsidRDefault="00BE5788" w:rsidP="000E3860">
      <w:pPr>
        <w:autoSpaceDE w:val="0"/>
        <w:autoSpaceDN w:val="0"/>
        <w:adjustRightInd w:val="0"/>
        <w:spacing w:after="0" w:line="240" w:lineRule="auto"/>
        <w:ind w:firstLine="709"/>
        <w:jc w:val="both"/>
        <w:rPr>
          <w:rFonts w:eastAsia="Times New Roman"/>
        </w:rPr>
      </w:pPr>
      <w:r w:rsidRPr="00ED587D">
        <w:rPr>
          <w:rFonts w:eastAsia="Times New Roman"/>
        </w:rPr>
        <w:t>[5.</w:t>
      </w:r>
      <w:r w:rsidR="00B25D15" w:rsidRPr="00ED587D">
        <w:rPr>
          <w:rFonts w:eastAsia="Times New Roman"/>
        </w:rPr>
        <w:t>1</w:t>
      </w:r>
      <w:r w:rsidRPr="00ED587D">
        <w:rPr>
          <w:rFonts w:eastAsia="Times New Roman"/>
        </w:rPr>
        <w:t>]</w:t>
      </w:r>
      <w:r w:rsidR="00B25D15" w:rsidRPr="00ED587D">
        <w:rPr>
          <w:rFonts w:eastAsia="Times New Roman"/>
        </w:rPr>
        <w:t xml:space="preserve"> Par Kreditora </w:t>
      </w:r>
      <w:r w:rsidR="000E3860" w:rsidRPr="00ED587D">
        <w:rPr>
          <w:rFonts w:eastAsia="Times New Roman"/>
        </w:rPr>
        <w:t xml:space="preserve">prasījumu un </w:t>
      </w:r>
      <w:r w:rsidR="00B25D15" w:rsidRPr="00ED587D">
        <w:rPr>
          <w:rFonts w:eastAsia="Times New Roman"/>
        </w:rPr>
        <w:t>K</w:t>
      </w:r>
      <w:r w:rsidR="000E3860" w:rsidRPr="00ED587D">
        <w:rPr>
          <w:rFonts w:eastAsia="Times New Roman"/>
        </w:rPr>
        <w:t>reditora prasījuma atzīšanu</w:t>
      </w:r>
      <w:r w:rsidR="00B25D15" w:rsidRPr="00ED587D">
        <w:rPr>
          <w:rFonts w:eastAsia="Times New Roman"/>
        </w:rPr>
        <w:t xml:space="preserve"> Administratore paskaidro turpmāko.</w:t>
      </w:r>
    </w:p>
    <w:p w14:paraId="7CBCCB96" w14:textId="539F9651" w:rsidR="000E3860" w:rsidRPr="00ED587D" w:rsidRDefault="00C45880" w:rsidP="00940C02">
      <w:pPr>
        <w:autoSpaceDE w:val="0"/>
        <w:autoSpaceDN w:val="0"/>
        <w:adjustRightInd w:val="0"/>
        <w:spacing w:after="0" w:line="240" w:lineRule="auto"/>
        <w:ind w:firstLine="709"/>
        <w:jc w:val="both"/>
        <w:rPr>
          <w:rFonts w:eastAsia="Times New Roman"/>
        </w:rPr>
      </w:pPr>
      <w:r w:rsidRPr="00ED587D">
        <w:rPr>
          <w:rFonts w:eastAsia="Times New Roman"/>
        </w:rPr>
        <w:t>[5.1.1] </w:t>
      </w:r>
      <w:r w:rsidR="00AD548D" w:rsidRPr="00ED587D">
        <w:rPr>
          <w:rFonts w:eastAsia="Times New Roman"/>
        </w:rPr>
        <w:t>K</w:t>
      </w:r>
      <w:r w:rsidR="000E3860" w:rsidRPr="00ED587D">
        <w:rPr>
          <w:rFonts w:eastAsia="Times New Roman"/>
        </w:rPr>
        <w:t xml:space="preserve">reditoru prasījumi tika saņemti un reģistrēti </w:t>
      </w:r>
      <w:r w:rsidR="00C00CEC" w:rsidRPr="00ED587D">
        <w:rPr>
          <w:rFonts w:eastAsia="Times New Roman"/>
        </w:rPr>
        <w:t>Elektroniskajā maksātnespējas uzskaites sistēmā (turpmāk – </w:t>
      </w:r>
      <w:r w:rsidR="000E3860" w:rsidRPr="00ED587D">
        <w:rPr>
          <w:rFonts w:eastAsia="Times New Roman"/>
        </w:rPr>
        <w:t>EMUS</w:t>
      </w:r>
      <w:r w:rsidR="0023324C" w:rsidRPr="00ED587D">
        <w:rPr>
          <w:rFonts w:eastAsia="Times New Roman"/>
        </w:rPr>
        <w:t>)</w:t>
      </w:r>
      <w:r w:rsidR="000E3860" w:rsidRPr="00ED587D">
        <w:rPr>
          <w:rFonts w:eastAsia="Times New Roman"/>
        </w:rPr>
        <w:t xml:space="preserve"> 2023.</w:t>
      </w:r>
      <w:r w:rsidR="0023324C" w:rsidRPr="00ED587D">
        <w:rPr>
          <w:rFonts w:eastAsia="Times New Roman"/>
        </w:rPr>
        <w:t> </w:t>
      </w:r>
      <w:r w:rsidR="000E3860" w:rsidRPr="00ED587D">
        <w:rPr>
          <w:rFonts w:eastAsia="Times New Roman"/>
        </w:rPr>
        <w:t>gadā</w:t>
      </w:r>
      <w:r w:rsidR="00022787" w:rsidRPr="00ED587D">
        <w:rPr>
          <w:rFonts w:eastAsia="Times New Roman"/>
        </w:rPr>
        <w:t xml:space="preserve">. </w:t>
      </w:r>
      <w:r w:rsidR="000E3860" w:rsidRPr="00ED587D">
        <w:rPr>
          <w:rFonts w:eastAsia="Times New Roman"/>
        </w:rPr>
        <w:t xml:space="preserve">Ar </w:t>
      </w:r>
      <w:r w:rsidR="00022787" w:rsidRPr="00ED587D">
        <w:rPr>
          <w:rFonts w:eastAsia="Times New Roman"/>
        </w:rPr>
        <w:t xml:space="preserve">Administratores 2023. gada 24. aprīļa </w:t>
      </w:r>
      <w:r w:rsidR="00E26E0A" w:rsidRPr="00ED587D">
        <w:rPr>
          <w:rFonts w:eastAsia="Times New Roman"/>
        </w:rPr>
        <w:t>l</w:t>
      </w:r>
      <w:r w:rsidR="000E3860" w:rsidRPr="00ED587D">
        <w:rPr>
          <w:rFonts w:eastAsia="Times New Roman"/>
        </w:rPr>
        <w:t xml:space="preserve">ēmumu </w:t>
      </w:r>
      <w:r w:rsidR="00E608B2" w:rsidRPr="00ED587D">
        <w:rPr>
          <w:rFonts w:eastAsia="Times New Roman"/>
        </w:rPr>
        <w:t>/numurs/</w:t>
      </w:r>
      <w:r w:rsidR="00940C02" w:rsidRPr="00ED587D">
        <w:rPr>
          <w:rFonts w:eastAsia="Times New Roman"/>
        </w:rPr>
        <w:t xml:space="preserve"> (turpmāk – Administratores 1. lēmums)</w:t>
      </w:r>
      <w:r w:rsidR="000E3860" w:rsidRPr="00ED587D">
        <w:rPr>
          <w:rFonts w:eastAsia="Times New Roman"/>
        </w:rPr>
        <w:t xml:space="preserve"> par daļēju prasījuma atzīšanu atzīts </w:t>
      </w:r>
      <w:r w:rsidR="00940C02" w:rsidRPr="00ED587D">
        <w:rPr>
          <w:rFonts w:eastAsia="Times New Roman"/>
        </w:rPr>
        <w:t>K</w:t>
      </w:r>
      <w:r w:rsidR="000E3860" w:rsidRPr="00ED587D">
        <w:rPr>
          <w:rFonts w:eastAsia="Times New Roman"/>
        </w:rPr>
        <w:t xml:space="preserve">reditora prasījums. </w:t>
      </w:r>
      <w:r w:rsidR="00940C02" w:rsidRPr="00ED587D">
        <w:rPr>
          <w:rFonts w:eastAsia="Times New Roman"/>
        </w:rPr>
        <w:t>Administratore</w:t>
      </w:r>
      <w:r w:rsidR="000E3860" w:rsidRPr="00ED587D">
        <w:rPr>
          <w:rFonts w:eastAsia="Times New Roman"/>
        </w:rPr>
        <w:t xml:space="preserve"> </w:t>
      </w:r>
      <w:r w:rsidR="00E25FE0" w:rsidRPr="00ED587D">
        <w:rPr>
          <w:rFonts w:eastAsia="Times New Roman"/>
        </w:rPr>
        <w:t xml:space="preserve">2023. gada 27. aprīlī </w:t>
      </w:r>
      <w:r w:rsidR="00940C02" w:rsidRPr="00ED587D">
        <w:rPr>
          <w:rFonts w:eastAsia="Times New Roman"/>
        </w:rPr>
        <w:t>Iesniedzējam</w:t>
      </w:r>
      <w:r w:rsidR="000E3860" w:rsidRPr="00ED587D">
        <w:rPr>
          <w:rFonts w:eastAsia="Times New Roman"/>
        </w:rPr>
        <w:t xml:space="preserve"> kā </w:t>
      </w:r>
      <w:r w:rsidR="007F1159" w:rsidRPr="00ED587D">
        <w:rPr>
          <w:rFonts w:eastAsia="Times New Roman"/>
        </w:rPr>
        <w:t xml:space="preserve">Parādnieka </w:t>
      </w:r>
      <w:r w:rsidR="000E3860" w:rsidRPr="00ED587D">
        <w:rPr>
          <w:rFonts w:eastAsia="Times New Roman"/>
        </w:rPr>
        <w:t>pārstāvim</w:t>
      </w:r>
      <w:r w:rsidR="008F28A1" w:rsidRPr="00ED587D">
        <w:rPr>
          <w:rFonts w:eastAsia="Times New Roman"/>
        </w:rPr>
        <w:t xml:space="preserve"> </w:t>
      </w:r>
      <w:r w:rsidR="00940C02" w:rsidRPr="00ED587D">
        <w:rPr>
          <w:rFonts w:eastAsia="Times New Roman"/>
        </w:rPr>
        <w:t>nosūtīja</w:t>
      </w:r>
      <w:r w:rsidR="000E3860" w:rsidRPr="00ED587D">
        <w:rPr>
          <w:rFonts w:eastAsia="Times New Roman"/>
        </w:rPr>
        <w:t xml:space="preserve"> </w:t>
      </w:r>
      <w:r w:rsidR="00E25FE0" w:rsidRPr="00ED587D">
        <w:rPr>
          <w:rFonts w:eastAsia="Times New Roman"/>
        </w:rPr>
        <w:t xml:space="preserve">Kreditoru prasījumu reģistru </w:t>
      </w:r>
      <w:r w:rsidR="000E3860" w:rsidRPr="00ED587D">
        <w:rPr>
          <w:rFonts w:eastAsia="Times New Roman"/>
        </w:rPr>
        <w:t>uz viņa norādīto e</w:t>
      </w:r>
      <w:r w:rsidR="00940C02" w:rsidRPr="00ED587D">
        <w:rPr>
          <w:rFonts w:eastAsia="Times New Roman"/>
        </w:rPr>
        <w:noBreakHyphen/>
      </w:r>
      <w:r w:rsidR="000E3860" w:rsidRPr="00ED587D">
        <w:rPr>
          <w:rFonts w:eastAsia="Times New Roman"/>
        </w:rPr>
        <w:t>past</w:t>
      </w:r>
      <w:r w:rsidR="00940C02" w:rsidRPr="00ED587D">
        <w:rPr>
          <w:rFonts w:eastAsia="Times New Roman"/>
        </w:rPr>
        <w:t>a adresi.</w:t>
      </w:r>
      <w:r w:rsidR="000E3860" w:rsidRPr="00ED587D">
        <w:rPr>
          <w:rFonts w:eastAsia="Times New Roman"/>
        </w:rPr>
        <w:t xml:space="preserve"> Līdz ar to </w:t>
      </w:r>
      <w:r w:rsidR="00E25FE0" w:rsidRPr="00ED587D">
        <w:rPr>
          <w:rFonts w:eastAsia="Times New Roman"/>
        </w:rPr>
        <w:t>Iesniedzējam</w:t>
      </w:r>
      <w:r w:rsidR="000E3860" w:rsidRPr="00ED587D">
        <w:rPr>
          <w:rFonts w:eastAsia="Times New Roman"/>
        </w:rPr>
        <w:t xml:space="preserve"> par </w:t>
      </w:r>
      <w:r w:rsidR="00E25FE0" w:rsidRPr="00ED587D">
        <w:rPr>
          <w:rFonts w:eastAsia="Times New Roman"/>
        </w:rPr>
        <w:t>K</w:t>
      </w:r>
      <w:r w:rsidR="000E3860" w:rsidRPr="00ED587D">
        <w:rPr>
          <w:rFonts w:eastAsia="Times New Roman"/>
        </w:rPr>
        <w:t>reditora prasījuma atzīšanu bija paziņots pienācīgi un tas bija zināms.</w:t>
      </w:r>
    </w:p>
    <w:p w14:paraId="71DB246A" w14:textId="665B0368" w:rsidR="000E3860" w:rsidRPr="00ED587D" w:rsidRDefault="007A17D2" w:rsidP="000E3860">
      <w:pPr>
        <w:autoSpaceDE w:val="0"/>
        <w:autoSpaceDN w:val="0"/>
        <w:adjustRightInd w:val="0"/>
        <w:spacing w:after="0" w:line="240" w:lineRule="auto"/>
        <w:ind w:firstLine="709"/>
        <w:jc w:val="both"/>
        <w:rPr>
          <w:rFonts w:eastAsia="Times New Roman"/>
        </w:rPr>
      </w:pPr>
      <w:r w:rsidRPr="00ED587D">
        <w:rPr>
          <w:rFonts w:eastAsia="Times New Roman"/>
        </w:rPr>
        <w:t>Iesniedzējs</w:t>
      </w:r>
      <w:r w:rsidR="000E3860" w:rsidRPr="00ED587D">
        <w:rPr>
          <w:rFonts w:eastAsia="Times New Roman"/>
        </w:rPr>
        <w:t xml:space="preserve"> </w:t>
      </w:r>
      <w:r w:rsidRPr="00ED587D">
        <w:rPr>
          <w:rFonts w:eastAsia="Times New Roman"/>
        </w:rPr>
        <w:t>A</w:t>
      </w:r>
      <w:r w:rsidR="000E3860" w:rsidRPr="00ED587D">
        <w:rPr>
          <w:rFonts w:eastAsia="Times New Roman"/>
        </w:rPr>
        <w:t xml:space="preserve">dministratores </w:t>
      </w:r>
      <w:r w:rsidR="001A7000" w:rsidRPr="00ED587D">
        <w:rPr>
          <w:rFonts w:eastAsia="Times New Roman"/>
        </w:rPr>
        <w:t>lēmumus</w:t>
      </w:r>
      <w:r w:rsidR="000E3860" w:rsidRPr="00ED587D">
        <w:rPr>
          <w:rFonts w:eastAsia="Times New Roman"/>
        </w:rPr>
        <w:t xml:space="preserve"> par </w:t>
      </w:r>
      <w:r w:rsidRPr="00ED587D">
        <w:rPr>
          <w:rFonts w:eastAsia="Times New Roman"/>
        </w:rPr>
        <w:t>K</w:t>
      </w:r>
      <w:r w:rsidR="000E3860" w:rsidRPr="00ED587D">
        <w:rPr>
          <w:rFonts w:eastAsia="Times New Roman"/>
        </w:rPr>
        <w:t>reditoru prasījumu atzīšanu atbilstoši Maksātnespējas likuma 80</w:t>
      </w:r>
      <w:r w:rsidRPr="00ED587D">
        <w:rPr>
          <w:rFonts w:eastAsia="Times New Roman"/>
        </w:rPr>
        <w:t xml:space="preserve">. panta trešās </w:t>
      </w:r>
      <w:r w:rsidR="000E3860" w:rsidRPr="00ED587D">
        <w:rPr>
          <w:rFonts w:eastAsia="Times New Roman"/>
        </w:rPr>
        <w:t xml:space="preserve">daļas nosacījumiem </w:t>
      </w:r>
      <w:r w:rsidRPr="00ED587D">
        <w:rPr>
          <w:rFonts w:eastAsia="Times New Roman"/>
        </w:rPr>
        <w:t>nepārsūdzēja</w:t>
      </w:r>
      <w:r w:rsidR="000E3860" w:rsidRPr="00ED587D">
        <w:rPr>
          <w:rFonts w:eastAsia="Times New Roman"/>
        </w:rPr>
        <w:t xml:space="preserve"> un lēmumu</w:t>
      </w:r>
      <w:r w:rsidR="00190207" w:rsidRPr="00ED587D">
        <w:rPr>
          <w:rFonts w:eastAsia="Times New Roman"/>
        </w:rPr>
        <w:t>s</w:t>
      </w:r>
      <w:r w:rsidR="000E3860" w:rsidRPr="00ED587D">
        <w:rPr>
          <w:rFonts w:eastAsia="Times New Roman"/>
        </w:rPr>
        <w:t xml:space="preserve"> </w:t>
      </w:r>
      <w:r w:rsidRPr="00ED587D">
        <w:rPr>
          <w:rFonts w:eastAsia="Times New Roman"/>
        </w:rPr>
        <w:t>nepieprasīja</w:t>
      </w:r>
      <w:r w:rsidR="000E3860" w:rsidRPr="00ED587D">
        <w:rPr>
          <w:rFonts w:eastAsia="Times New Roman"/>
        </w:rPr>
        <w:t>.</w:t>
      </w:r>
    </w:p>
    <w:p w14:paraId="488B954F" w14:textId="77777777" w:rsidR="00C803DD" w:rsidRPr="00ED587D" w:rsidRDefault="000E3860" w:rsidP="000E3860">
      <w:pPr>
        <w:autoSpaceDE w:val="0"/>
        <w:autoSpaceDN w:val="0"/>
        <w:adjustRightInd w:val="0"/>
        <w:spacing w:after="0" w:line="240" w:lineRule="auto"/>
        <w:ind w:firstLine="709"/>
        <w:jc w:val="both"/>
        <w:rPr>
          <w:rFonts w:eastAsia="Times New Roman"/>
        </w:rPr>
      </w:pPr>
      <w:r w:rsidRPr="00ED587D">
        <w:rPr>
          <w:rFonts w:eastAsia="Times New Roman"/>
        </w:rPr>
        <w:t>No</w:t>
      </w:r>
      <w:r w:rsidR="00994E27" w:rsidRPr="00ED587D">
        <w:rPr>
          <w:rFonts w:eastAsia="Times New Roman"/>
        </w:rPr>
        <w:t xml:space="preserve"> Kreditora 2023. gada 30. mart</w:t>
      </w:r>
      <w:r w:rsidR="003323F6" w:rsidRPr="00ED587D">
        <w:rPr>
          <w:rFonts w:eastAsia="Times New Roman"/>
        </w:rPr>
        <w:t xml:space="preserve">a kreditoru </w:t>
      </w:r>
      <w:r w:rsidRPr="00ED587D">
        <w:rPr>
          <w:rFonts w:eastAsia="Times New Roman"/>
        </w:rPr>
        <w:t xml:space="preserve">prasījuma </w:t>
      </w:r>
      <w:r w:rsidR="000C6757" w:rsidRPr="00ED587D">
        <w:rPr>
          <w:rFonts w:eastAsia="Times New Roman"/>
        </w:rPr>
        <w:t>Nr. </w:t>
      </w:r>
      <w:r w:rsidRPr="00ED587D">
        <w:rPr>
          <w:rFonts w:eastAsia="Times New Roman"/>
        </w:rPr>
        <w:t xml:space="preserve">1 un tam pievienotajiem dokumentiem izriet, ka </w:t>
      </w:r>
      <w:r w:rsidR="00777F62" w:rsidRPr="00ED587D">
        <w:rPr>
          <w:rFonts w:eastAsia="Times New Roman"/>
        </w:rPr>
        <w:t>Iesniedzējs</w:t>
      </w:r>
      <w:r w:rsidRPr="00ED587D">
        <w:rPr>
          <w:rFonts w:eastAsia="Times New Roman"/>
        </w:rPr>
        <w:t xml:space="preserve"> kā </w:t>
      </w:r>
      <w:r w:rsidR="00777F62" w:rsidRPr="00ED587D">
        <w:rPr>
          <w:rFonts w:eastAsia="Times New Roman"/>
        </w:rPr>
        <w:t>Parādnieka</w:t>
      </w:r>
      <w:r w:rsidRPr="00ED587D">
        <w:rPr>
          <w:rFonts w:eastAsia="Times New Roman"/>
        </w:rPr>
        <w:t xml:space="preserve"> valdes loceklis </w:t>
      </w:r>
      <w:r w:rsidR="0003181C" w:rsidRPr="00ED587D">
        <w:rPr>
          <w:rFonts w:eastAsia="Times New Roman"/>
        </w:rPr>
        <w:t xml:space="preserve">2017. gada 6. septembrī </w:t>
      </w:r>
      <w:r w:rsidRPr="00ED587D">
        <w:rPr>
          <w:rFonts w:eastAsia="Times New Roman"/>
        </w:rPr>
        <w:t xml:space="preserve">bija parakstījis trīs aizdevuma līgumu pārjaunojuma līgumu un </w:t>
      </w:r>
      <w:r w:rsidR="0003181C" w:rsidRPr="00ED587D">
        <w:rPr>
          <w:rFonts w:eastAsia="Times New Roman"/>
        </w:rPr>
        <w:t xml:space="preserve">2018. gada 4. aprīlī </w:t>
      </w:r>
      <w:r w:rsidR="00C803DD" w:rsidRPr="00ED587D">
        <w:rPr>
          <w:rFonts w:eastAsia="Times New Roman"/>
        </w:rPr>
        <w:t>v</w:t>
      </w:r>
      <w:r w:rsidRPr="00ED587D">
        <w:rPr>
          <w:rFonts w:eastAsia="Times New Roman"/>
        </w:rPr>
        <w:t xml:space="preserve">ienošanos par savstarpējiem norēķiniem, kurā tika pielīgta kreditoru prasījumā norādīta parāda summa. </w:t>
      </w:r>
    </w:p>
    <w:p w14:paraId="7F10D823" w14:textId="0099A89E" w:rsidR="000E3860" w:rsidRPr="00ED587D" w:rsidRDefault="00EE169E" w:rsidP="000E3860">
      <w:pPr>
        <w:autoSpaceDE w:val="0"/>
        <w:autoSpaceDN w:val="0"/>
        <w:adjustRightInd w:val="0"/>
        <w:spacing w:after="0" w:line="240" w:lineRule="auto"/>
        <w:ind w:firstLine="709"/>
        <w:jc w:val="both"/>
        <w:rPr>
          <w:rFonts w:eastAsia="Times New Roman"/>
        </w:rPr>
      </w:pPr>
      <w:r w:rsidRPr="00ED587D">
        <w:rPr>
          <w:rFonts w:eastAsia="Times New Roman"/>
        </w:rPr>
        <w:t xml:space="preserve">Paskaidrojumu sniegšanas brīdī Iesniedzējs </w:t>
      </w:r>
      <w:r w:rsidR="000E3860" w:rsidRPr="00ED587D">
        <w:rPr>
          <w:rFonts w:eastAsia="Times New Roman"/>
        </w:rPr>
        <w:t>apstrīd līgumu saturu,</w:t>
      </w:r>
      <w:r w:rsidRPr="00ED587D">
        <w:rPr>
          <w:rFonts w:eastAsia="Times New Roman"/>
        </w:rPr>
        <w:t xml:space="preserve"> </w:t>
      </w:r>
      <w:r w:rsidR="000E3860" w:rsidRPr="00ED587D">
        <w:rPr>
          <w:rFonts w:eastAsia="Times New Roman"/>
        </w:rPr>
        <w:t xml:space="preserve">kuru viņš pats kā </w:t>
      </w:r>
      <w:r w:rsidRPr="00ED587D">
        <w:rPr>
          <w:rFonts w:eastAsia="Times New Roman"/>
        </w:rPr>
        <w:t>P</w:t>
      </w:r>
      <w:r w:rsidR="000E3860" w:rsidRPr="00ED587D">
        <w:rPr>
          <w:rFonts w:eastAsia="Times New Roman"/>
        </w:rPr>
        <w:t>arādnieka valdes loceklis agrāk bija parakstījis.</w:t>
      </w:r>
    </w:p>
    <w:p w14:paraId="4440AAA1" w14:textId="6F2A69A5" w:rsidR="000E3860" w:rsidRPr="00ED587D" w:rsidRDefault="00C45880" w:rsidP="000E3860">
      <w:pPr>
        <w:autoSpaceDE w:val="0"/>
        <w:autoSpaceDN w:val="0"/>
        <w:adjustRightInd w:val="0"/>
        <w:spacing w:after="0" w:line="240" w:lineRule="auto"/>
        <w:ind w:firstLine="709"/>
        <w:jc w:val="both"/>
        <w:rPr>
          <w:rFonts w:eastAsia="Times New Roman"/>
        </w:rPr>
      </w:pPr>
      <w:r w:rsidRPr="00ED587D">
        <w:rPr>
          <w:rFonts w:eastAsia="Times New Roman"/>
        </w:rPr>
        <w:t xml:space="preserve">[5.1.2] Administratore 2023. gada 29. maijā </w:t>
      </w:r>
      <w:r w:rsidR="00E608B2" w:rsidRPr="00ED587D">
        <w:rPr>
          <w:rFonts w:eastAsia="Times New Roman"/>
        </w:rPr>
        <w:t>/tiesas nosaukums/</w:t>
      </w:r>
      <w:r w:rsidR="000E3860" w:rsidRPr="00ED587D">
        <w:rPr>
          <w:rFonts w:eastAsia="Times New Roman"/>
        </w:rPr>
        <w:t xml:space="preserve"> </w:t>
      </w:r>
      <w:r w:rsidRPr="00ED587D">
        <w:rPr>
          <w:rFonts w:eastAsia="Times New Roman"/>
        </w:rPr>
        <w:t xml:space="preserve">iesniedza </w:t>
      </w:r>
      <w:r w:rsidR="000E3860" w:rsidRPr="00ED587D">
        <w:rPr>
          <w:rFonts w:eastAsia="Times New Roman"/>
        </w:rPr>
        <w:t xml:space="preserve">prasību pret </w:t>
      </w:r>
      <w:r w:rsidRPr="00ED587D">
        <w:rPr>
          <w:rFonts w:eastAsia="Times New Roman"/>
        </w:rPr>
        <w:t>Iesniedzēju</w:t>
      </w:r>
      <w:r w:rsidR="000E3860" w:rsidRPr="00ED587D">
        <w:rPr>
          <w:rFonts w:eastAsia="Times New Roman"/>
        </w:rPr>
        <w:t xml:space="preserve"> </w:t>
      </w:r>
      <w:r w:rsidR="00FD1878" w:rsidRPr="00ED587D">
        <w:rPr>
          <w:rFonts w:eastAsia="Times New Roman"/>
        </w:rPr>
        <w:t xml:space="preserve">kā </w:t>
      </w:r>
      <w:r w:rsidR="00C24F1A" w:rsidRPr="00ED587D">
        <w:rPr>
          <w:rFonts w:eastAsia="Times New Roman"/>
        </w:rPr>
        <w:t xml:space="preserve">Parādnieka </w:t>
      </w:r>
      <w:r w:rsidR="00FD1878" w:rsidRPr="00ED587D">
        <w:rPr>
          <w:rFonts w:eastAsia="Times New Roman"/>
        </w:rPr>
        <w:t xml:space="preserve">pārstāvi </w:t>
      </w:r>
      <w:r w:rsidR="000E3860" w:rsidRPr="00ED587D">
        <w:rPr>
          <w:rFonts w:eastAsia="Times New Roman"/>
        </w:rPr>
        <w:t>par zaudējumu piedziņu</w:t>
      </w:r>
      <w:r w:rsidRPr="00ED587D">
        <w:rPr>
          <w:rFonts w:eastAsia="Times New Roman"/>
        </w:rPr>
        <w:t>.</w:t>
      </w:r>
      <w:r w:rsidR="000E3860" w:rsidRPr="00ED587D">
        <w:rPr>
          <w:rFonts w:eastAsia="Times New Roman"/>
        </w:rPr>
        <w:t xml:space="preserve"> </w:t>
      </w:r>
      <w:r w:rsidRPr="00ED587D">
        <w:rPr>
          <w:rFonts w:eastAsia="Times New Roman"/>
        </w:rPr>
        <w:t>P</w:t>
      </w:r>
      <w:r w:rsidR="000E3860" w:rsidRPr="00ED587D">
        <w:rPr>
          <w:rFonts w:eastAsia="Times New Roman"/>
        </w:rPr>
        <w:t>rasība celta Maksātnespējas likuma 72</w:t>
      </w:r>
      <w:r w:rsidRPr="00ED587D">
        <w:rPr>
          <w:rFonts w:eastAsia="Times New Roman"/>
        </w:rPr>
        <w:t>.</w:t>
      </w:r>
      <w:r w:rsidR="000E3860" w:rsidRPr="00ED587D">
        <w:rPr>
          <w:rFonts w:eastAsia="Times New Roman"/>
          <w:vertAlign w:val="superscript"/>
        </w:rPr>
        <w:t>1</w:t>
      </w:r>
      <w:r w:rsidRPr="00ED587D">
        <w:rPr>
          <w:rFonts w:eastAsia="Times New Roman"/>
        </w:rPr>
        <w:t> </w:t>
      </w:r>
      <w:r w:rsidR="000E3860" w:rsidRPr="00ED587D">
        <w:rPr>
          <w:rFonts w:eastAsia="Times New Roman"/>
        </w:rPr>
        <w:t>panta kārtībā.</w:t>
      </w:r>
    </w:p>
    <w:p w14:paraId="28CCDD33" w14:textId="7FD5F067" w:rsidR="007F2885" w:rsidRPr="00ED587D" w:rsidRDefault="000E3860" w:rsidP="007F2885">
      <w:pPr>
        <w:autoSpaceDE w:val="0"/>
        <w:autoSpaceDN w:val="0"/>
        <w:adjustRightInd w:val="0"/>
        <w:spacing w:after="0" w:line="240" w:lineRule="auto"/>
        <w:ind w:firstLine="709"/>
        <w:jc w:val="both"/>
        <w:rPr>
          <w:rFonts w:eastAsia="Times New Roman"/>
        </w:rPr>
      </w:pPr>
      <w:r w:rsidRPr="00ED587D">
        <w:rPr>
          <w:rFonts w:eastAsia="Times New Roman"/>
        </w:rPr>
        <w:t xml:space="preserve">Ar </w:t>
      </w:r>
      <w:r w:rsidR="008E2F53" w:rsidRPr="00ED587D">
        <w:rPr>
          <w:rFonts w:eastAsia="Times New Roman"/>
        </w:rPr>
        <w:t>/tiesas nosaukums/</w:t>
      </w:r>
      <w:r w:rsidR="003F268F" w:rsidRPr="00ED587D">
        <w:rPr>
          <w:rFonts w:eastAsia="Times New Roman"/>
        </w:rPr>
        <w:t xml:space="preserve"> </w:t>
      </w:r>
      <w:r w:rsidR="008E2F53" w:rsidRPr="00ED587D">
        <w:rPr>
          <w:rFonts w:eastAsia="Times New Roman"/>
        </w:rPr>
        <w:t>/datums/</w:t>
      </w:r>
      <w:r w:rsidRPr="00ED587D">
        <w:rPr>
          <w:rFonts w:eastAsia="Times New Roman"/>
        </w:rPr>
        <w:t xml:space="preserve"> spriedumu lietā </w:t>
      </w:r>
      <w:r w:rsidR="008E2F53" w:rsidRPr="00ED587D">
        <w:rPr>
          <w:rFonts w:eastAsia="Times New Roman"/>
        </w:rPr>
        <w:t>/lietas numurs/</w:t>
      </w:r>
      <w:r w:rsidRPr="00ED587D">
        <w:rPr>
          <w:rFonts w:eastAsia="Times New Roman"/>
        </w:rPr>
        <w:t xml:space="preserve"> </w:t>
      </w:r>
      <w:r w:rsidR="003F268F" w:rsidRPr="00ED587D">
        <w:rPr>
          <w:rFonts w:eastAsia="Times New Roman"/>
        </w:rPr>
        <w:t>Parādnieka</w:t>
      </w:r>
      <w:r w:rsidRPr="00ED587D">
        <w:rPr>
          <w:rFonts w:eastAsia="Times New Roman"/>
        </w:rPr>
        <w:t xml:space="preserve"> prasība apmierināta. </w:t>
      </w:r>
      <w:r w:rsidR="00346539" w:rsidRPr="00ED587D">
        <w:rPr>
          <w:rFonts w:eastAsia="Times New Roman"/>
        </w:rPr>
        <w:t>Iesniedzējs</w:t>
      </w:r>
      <w:r w:rsidRPr="00ED587D">
        <w:rPr>
          <w:rFonts w:eastAsia="Times New Roman"/>
        </w:rPr>
        <w:t xml:space="preserve"> tiesas spriedumu ir pārsūdzējis. Apelācijas instancē tiesas sēdē vairākkārtīgi tika atlikta pēc </w:t>
      </w:r>
      <w:r w:rsidR="00346539" w:rsidRPr="00ED587D">
        <w:rPr>
          <w:rFonts w:eastAsia="Times New Roman"/>
        </w:rPr>
        <w:t>a</w:t>
      </w:r>
      <w:r w:rsidRPr="00ED587D">
        <w:rPr>
          <w:rFonts w:eastAsia="Times New Roman"/>
        </w:rPr>
        <w:t>tbildētāja</w:t>
      </w:r>
      <w:r w:rsidR="00346539" w:rsidRPr="00ED587D">
        <w:rPr>
          <w:rFonts w:eastAsia="Times New Roman"/>
        </w:rPr>
        <w:t> – Iesniedzēja,</w:t>
      </w:r>
      <w:r w:rsidRPr="00ED587D">
        <w:rPr>
          <w:rFonts w:eastAsia="Times New Roman"/>
        </w:rPr>
        <w:t xml:space="preserve"> lūgumiem</w:t>
      </w:r>
      <w:r w:rsidR="00675F22" w:rsidRPr="00ED587D">
        <w:rPr>
          <w:rFonts w:eastAsia="Times New Roman"/>
        </w:rPr>
        <w:t>.</w:t>
      </w:r>
    </w:p>
    <w:p w14:paraId="72268840" w14:textId="77777777" w:rsidR="006372C7" w:rsidRPr="00ED587D" w:rsidRDefault="00675F22" w:rsidP="007F2885">
      <w:pPr>
        <w:autoSpaceDE w:val="0"/>
        <w:autoSpaceDN w:val="0"/>
        <w:adjustRightInd w:val="0"/>
        <w:spacing w:after="0" w:line="240" w:lineRule="auto"/>
        <w:ind w:firstLine="709"/>
        <w:jc w:val="both"/>
        <w:rPr>
          <w:rFonts w:eastAsia="Times New Roman"/>
        </w:rPr>
      </w:pPr>
      <w:r w:rsidRPr="00ED587D">
        <w:rPr>
          <w:rFonts w:eastAsia="Times New Roman"/>
        </w:rPr>
        <w:t xml:space="preserve">Iesniedzējs </w:t>
      </w:r>
      <w:r w:rsidR="000E3860" w:rsidRPr="00ED587D">
        <w:rPr>
          <w:rFonts w:eastAsia="Times New Roman"/>
        </w:rPr>
        <w:t xml:space="preserve">vēlējās noslēgt </w:t>
      </w:r>
      <w:r w:rsidR="007F2885" w:rsidRPr="00ED587D">
        <w:rPr>
          <w:rFonts w:eastAsia="Times New Roman"/>
        </w:rPr>
        <w:t xml:space="preserve">arī </w:t>
      </w:r>
      <w:r w:rsidR="000E3860" w:rsidRPr="00ED587D">
        <w:rPr>
          <w:rFonts w:eastAsia="Times New Roman"/>
        </w:rPr>
        <w:t>izlīgumu, pilnībā atzīstot visu prasījumu summu</w:t>
      </w:r>
      <w:r w:rsidRPr="00ED587D">
        <w:rPr>
          <w:rFonts w:eastAsia="Times New Roman"/>
        </w:rPr>
        <w:t>. Iesniedzējs</w:t>
      </w:r>
      <w:r w:rsidR="000E3860" w:rsidRPr="00ED587D">
        <w:rPr>
          <w:rFonts w:eastAsia="Times New Roman"/>
        </w:rPr>
        <w:t xml:space="preserve"> lūdza </w:t>
      </w:r>
      <w:r w:rsidRPr="00ED587D">
        <w:rPr>
          <w:rFonts w:eastAsia="Times New Roman"/>
        </w:rPr>
        <w:t>A</w:t>
      </w:r>
      <w:r w:rsidR="000E3860" w:rsidRPr="00ED587D">
        <w:rPr>
          <w:rFonts w:eastAsia="Times New Roman"/>
        </w:rPr>
        <w:t xml:space="preserve">dministratorei sasaukt kreditoru sapulci izlīguma apstiprināšanai. </w:t>
      </w:r>
      <w:r w:rsidR="007F2885" w:rsidRPr="00ED587D">
        <w:rPr>
          <w:rFonts w:eastAsia="Times New Roman"/>
        </w:rPr>
        <w:t xml:space="preserve">Iesniedzējs </w:t>
      </w:r>
      <w:r w:rsidR="000E3860" w:rsidRPr="00ED587D">
        <w:rPr>
          <w:rFonts w:eastAsia="Times New Roman"/>
        </w:rPr>
        <w:t xml:space="preserve">iesniedza izlīguma projektu. Kreditoru sapulce tika sasaukta. </w:t>
      </w:r>
    </w:p>
    <w:p w14:paraId="59399661" w14:textId="71504D8C" w:rsidR="006372C7" w:rsidRPr="00ED587D" w:rsidRDefault="006372C7" w:rsidP="007F2885">
      <w:pPr>
        <w:autoSpaceDE w:val="0"/>
        <w:autoSpaceDN w:val="0"/>
        <w:adjustRightInd w:val="0"/>
        <w:spacing w:after="0" w:line="240" w:lineRule="auto"/>
        <w:ind w:firstLine="709"/>
        <w:jc w:val="both"/>
        <w:rPr>
          <w:rFonts w:eastAsia="Times New Roman"/>
        </w:rPr>
      </w:pPr>
      <w:r w:rsidRPr="00ED587D">
        <w:rPr>
          <w:rFonts w:eastAsia="Times New Roman"/>
        </w:rPr>
        <w:t>Tā kā Iesniedzēju</w:t>
      </w:r>
      <w:r w:rsidR="000E3860" w:rsidRPr="00ED587D">
        <w:rPr>
          <w:rFonts w:eastAsia="Times New Roman"/>
        </w:rPr>
        <w:t xml:space="preserve"> gan pirmās instances tiesā, gan otrās instances tiesā pārstāvēja </w:t>
      </w:r>
      <w:r w:rsidR="008E2F53" w:rsidRPr="00ED587D">
        <w:rPr>
          <w:rFonts w:eastAsia="Times New Roman"/>
        </w:rPr>
        <w:t>/pers. F/</w:t>
      </w:r>
      <w:r w:rsidR="000E3860" w:rsidRPr="00ED587D">
        <w:rPr>
          <w:rFonts w:eastAsia="Times New Roman"/>
        </w:rPr>
        <w:t xml:space="preserve"> un izlīgums juridiski nebija korekts, </w:t>
      </w:r>
      <w:r w:rsidRPr="00ED587D">
        <w:rPr>
          <w:rFonts w:eastAsia="Times New Roman"/>
        </w:rPr>
        <w:t>A</w:t>
      </w:r>
      <w:r w:rsidR="000E3860" w:rsidRPr="00ED587D">
        <w:rPr>
          <w:rFonts w:eastAsia="Times New Roman"/>
        </w:rPr>
        <w:t xml:space="preserve">dministratore nosūtīja </w:t>
      </w:r>
      <w:r w:rsidRPr="00ED587D">
        <w:rPr>
          <w:rFonts w:eastAsia="Times New Roman"/>
        </w:rPr>
        <w:t>Iesniedzējam</w:t>
      </w:r>
      <w:r w:rsidR="000E3860" w:rsidRPr="00ED587D">
        <w:rPr>
          <w:rFonts w:eastAsia="Times New Roman"/>
        </w:rPr>
        <w:t xml:space="preserve"> vēstules trūkumu novēršanai</w:t>
      </w:r>
      <w:r w:rsidRPr="00ED587D">
        <w:rPr>
          <w:rFonts w:eastAsia="Times New Roman"/>
        </w:rPr>
        <w:t>.</w:t>
      </w:r>
    </w:p>
    <w:p w14:paraId="7E5BBBA8" w14:textId="7C2A1CAC" w:rsidR="00104C28" w:rsidRPr="00ED587D" w:rsidRDefault="006F7C02" w:rsidP="007F2885">
      <w:pPr>
        <w:autoSpaceDE w:val="0"/>
        <w:autoSpaceDN w:val="0"/>
        <w:adjustRightInd w:val="0"/>
        <w:spacing w:after="0" w:line="240" w:lineRule="auto"/>
        <w:ind w:firstLine="709"/>
        <w:jc w:val="both"/>
        <w:rPr>
          <w:rFonts w:eastAsia="Times New Roman"/>
        </w:rPr>
      </w:pPr>
      <w:r w:rsidRPr="00ED587D">
        <w:rPr>
          <w:rFonts w:eastAsia="Times New Roman"/>
        </w:rPr>
        <w:t>[5.1.3] </w:t>
      </w:r>
      <w:r w:rsidR="006372C7" w:rsidRPr="00ED587D">
        <w:rPr>
          <w:rFonts w:eastAsia="Times New Roman"/>
        </w:rPr>
        <w:t xml:space="preserve">Iesniedzējs </w:t>
      </w:r>
      <w:r w:rsidR="000E3860" w:rsidRPr="00ED587D">
        <w:rPr>
          <w:rFonts w:eastAsia="Times New Roman"/>
        </w:rPr>
        <w:t>izlīgumu nenoslēdza</w:t>
      </w:r>
      <w:r w:rsidR="00FB15F2" w:rsidRPr="00ED587D">
        <w:rPr>
          <w:rFonts w:eastAsia="Times New Roman"/>
        </w:rPr>
        <w:t xml:space="preserve">. Savukārt vēlāk </w:t>
      </w:r>
      <w:r w:rsidR="00C62857" w:rsidRPr="00ED587D">
        <w:rPr>
          <w:rFonts w:eastAsia="Times New Roman"/>
        </w:rPr>
        <w:t>20</w:t>
      </w:r>
      <w:r w:rsidR="00BC7A49" w:rsidRPr="00ED587D">
        <w:rPr>
          <w:rFonts w:eastAsia="Times New Roman"/>
        </w:rPr>
        <w:t xml:space="preserve">25. gada 25. jūlijā </w:t>
      </w:r>
      <w:r w:rsidR="00FB15F2" w:rsidRPr="00ED587D">
        <w:rPr>
          <w:rFonts w:eastAsia="Times New Roman"/>
        </w:rPr>
        <w:t>Iesniedzējs A</w:t>
      </w:r>
      <w:r w:rsidR="000E3860" w:rsidRPr="00ED587D">
        <w:rPr>
          <w:rFonts w:eastAsia="Times New Roman"/>
        </w:rPr>
        <w:t>dministratorei iesniedz</w:t>
      </w:r>
      <w:r w:rsidR="00FB15F2" w:rsidRPr="00ED587D">
        <w:rPr>
          <w:rFonts w:eastAsia="Times New Roman"/>
        </w:rPr>
        <w:t xml:space="preserve">a </w:t>
      </w:r>
      <w:r w:rsidR="000E3860" w:rsidRPr="00ED587D">
        <w:rPr>
          <w:rFonts w:eastAsia="Times New Roman"/>
        </w:rPr>
        <w:t>pieprasījumu pārvērt</w:t>
      </w:r>
      <w:r w:rsidR="00197E19" w:rsidRPr="00ED587D">
        <w:rPr>
          <w:rFonts w:eastAsia="Times New Roman"/>
        </w:rPr>
        <w:t>ēt</w:t>
      </w:r>
      <w:r w:rsidR="000E3860" w:rsidRPr="00ED587D">
        <w:rPr>
          <w:rFonts w:eastAsia="Times New Roman"/>
        </w:rPr>
        <w:t xml:space="preserve"> lēmumu par </w:t>
      </w:r>
      <w:r w:rsidR="00FB15F2" w:rsidRPr="00ED587D">
        <w:rPr>
          <w:rFonts w:eastAsia="Times New Roman"/>
        </w:rPr>
        <w:t>K</w:t>
      </w:r>
      <w:r w:rsidR="000E3860" w:rsidRPr="00ED587D">
        <w:rPr>
          <w:rFonts w:eastAsia="Times New Roman"/>
        </w:rPr>
        <w:t>reditora prasījuma atzīšanu.</w:t>
      </w:r>
    </w:p>
    <w:p w14:paraId="1EEBB431" w14:textId="1AB8AF4E" w:rsidR="000E3860" w:rsidRPr="00ED587D" w:rsidRDefault="000E3860" w:rsidP="007F2885">
      <w:pPr>
        <w:autoSpaceDE w:val="0"/>
        <w:autoSpaceDN w:val="0"/>
        <w:adjustRightInd w:val="0"/>
        <w:spacing w:after="0" w:line="240" w:lineRule="auto"/>
        <w:ind w:firstLine="709"/>
        <w:jc w:val="both"/>
        <w:rPr>
          <w:rFonts w:eastAsia="Times New Roman"/>
        </w:rPr>
      </w:pPr>
      <w:r w:rsidRPr="00ED587D">
        <w:rPr>
          <w:rFonts w:eastAsia="Times New Roman"/>
        </w:rPr>
        <w:t xml:space="preserve">Administratore </w:t>
      </w:r>
      <w:r w:rsidR="00A50016" w:rsidRPr="00ED587D">
        <w:rPr>
          <w:rFonts w:eastAsia="Times New Roman"/>
        </w:rPr>
        <w:t xml:space="preserve">Iesniedzējam </w:t>
      </w:r>
      <w:r w:rsidRPr="00ED587D">
        <w:rPr>
          <w:rFonts w:eastAsia="Times New Roman"/>
        </w:rPr>
        <w:t xml:space="preserve">uz pieprasījumu </w:t>
      </w:r>
      <w:r w:rsidR="00A50016" w:rsidRPr="00ED587D">
        <w:rPr>
          <w:rFonts w:eastAsia="Times New Roman"/>
        </w:rPr>
        <w:t>sniedza atbildi</w:t>
      </w:r>
      <w:r w:rsidRPr="00ED587D">
        <w:rPr>
          <w:rFonts w:eastAsia="Times New Roman"/>
        </w:rPr>
        <w:t xml:space="preserve"> ar </w:t>
      </w:r>
      <w:r w:rsidR="005B40D8" w:rsidRPr="00ED587D">
        <w:rPr>
          <w:rFonts w:eastAsia="Times New Roman"/>
        </w:rPr>
        <w:t>Administratores 2. lēmumu.</w:t>
      </w:r>
    </w:p>
    <w:p w14:paraId="171141EC" w14:textId="30DC5B40" w:rsidR="008F216D" w:rsidRPr="00ED587D" w:rsidRDefault="008951A2" w:rsidP="000E3860">
      <w:pPr>
        <w:autoSpaceDE w:val="0"/>
        <w:autoSpaceDN w:val="0"/>
        <w:adjustRightInd w:val="0"/>
        <w:spacing w:after="0" w:line="240" w:lineRule="auto"/>
        <w:ind w:firstLine="709"/>
        <w:jc w:val="both"/>
        <w:rPr>
          <w:rFonts w:eastAsia="Times New Roman"/>
        </w:rPr>
      </w:pPr>
      <w:r w:rsidRPr="00ED587D">
        <w:rPr>
          <w:rFonts w:eastAsia="Times New Roman"/>
        </w:rPr>
        <w:t>Iesniedzējs</w:t>
      </w:r>
      <w:r w:rsidR="000E3860" w:rsidRPr="00ED587D">
        <w:rPr>
          <w:rFonts w:eastAsia="Times New Roman"/>
        </w:rPr>
        <w:t xml:space="preserve"> abās instances tiesās civillietā </w:t>
      </w:r>
      <w:r w:rsidR="00AD3AC2" w:rsidRPr="00ED587D">
        <w:rPr>
          <w:rFonts w:eastAsia="Times New Roman"/>
        </w:rPr>
        <w:t>/lietas numurs/</w:t>
      </w:r>
      <w:r w:rsidR="000E3860" w:rsidRPr="00ED587D">
        <w:rPr>
          <w:rFonts w:eastAsia="Times New Roman"/>
        </w:rPr>
        <w:t xml:space="preserve"> tiesas sēdes ilgstoši vilcināja, dažreiz uz tām neieradās. </w:t>
      </w:r>
    </w:p>
    <w:p w14:paraId="5257F219" w14:textId="50C231C5" w:rsidR="00135CBF" w:rsidRPr="00ED587D" w:rsidRDefault="000E3860" w:rsidP="000E3860">
      <w:pPr>
        <w:autoSpaceDE w:val="0"/>
        <w:autoSpaceDN w:val="0"/>
        <w:adjustRightInd w:val="0"/>
        <w:spacing w:after="0" w:line="240" w:lineRule="auto"/>
        <w:ind w:firstLine="709"/>
        <w:jc w:val="both"/>
        <w:rPr>
          <w:rFonts w:eastAsia="Times New Roman"/>
        </w:rPr>
      </w:pPr>
      <w:r w:rsidRPr="00ED587D">
        <w:rPr>
          <w:rFonts w:eastAsia="Times New Roman"/>
        </w:rPr>
        <w:t xml:space="preserve">Parādnieka maksātnespējas procesā </w:t>
      </w:r>
      <w:r w:rsidR="00F35DCB" w:rsidRPr="00ED587D">
        <w:rPr>
          <w:rFonts w:eastAsia="Times New Roman"/>
        </w:rPr>
        <w:t xml:space="preserve">Iesniedzējs </w:t>
      </w:r>
      <w:r w:rsidR="002C09F8" w:rsidRPr="00ED587D">
        <w:rPr>
          <w:rFonts w:eastAsia="Times New Roman"/>
        </w:rPr>
        <w:t xml:space="preserve">nebija nodevis </w:t>
      </w:r>
      <w:r w:rsidRPr="00ED587D">
        <w:rPr>
          <w:rFonts w:eastAsia="Times New Roman"/>
        </w:rPr>
        <w:t xml:space="preserve">grāmatvedības </w:t>
      </w:r>
      <w:r w:rsidRPr="00ED587D">
        <w:rPr>
          <w:rFonts w:eastAsia="Times New Roman"/>
        </w:rPr>
        <w:lastRenderedPageBreak/>
        <w:t>dokumentus</w:t>
      </w:r>
      <w:r w:rsidR="002C09F8" w:rsidRPr="00ED587D">
        <w:rPr>
          <w:rFonts w:eastAsia="Times New Roman"/>
        </w:rPr>
        <w:t>, kā arī</w:t>
      </w:r>
      <w:r w:rsidRPr="00ED587D">
        <w:rPr>
          <w:rFonts w:eastAsia="Times New Roman"/>
        </w:rPr>
        <w:t xml:space="preserve"> nebija nodevis </w:t>
      </w:r>
      <w:r w:rsidR="00A04E7B" w:rsidRPr="00ED587D">
        <w:rPr>
          <w:rFonts w:eastAsia="Times New Roman"/>
        </w:rPr>
        <w:t>S</w:t>
      </w:r>
      <w:r w:rsidRPr="00ED587D">
        <w:rPr>
          <w:rFonts w:eastAsia="Times New Roman"/>
        </w:rPr>
        <w:t xml:space="preserve">ūdzībā minētās ziņas, kuras </w:t>
      </w:r>
      <w:r w:rsidR="00942544" w:rsidRPr="00ED587D">
        <w:rPr>
          <w:rFonts w:eastAsia="Times New Roman"/>
        </w:rPr>
        <w:t>pievienoja</w:t>
      </w:r>
      <w:r w:rsidRPr="00ED587D">
        <w:rPr>
          <w:rFonts w:eastAsia="Times New Roman"/>
        </w:rPr>
        <w:t xml:space="preserve"> pieprasījum</w:t>
      </w:r>
      <w:r w:rsidR="00942544" w:rsidRPr="00ED587D">
        <w:rPr>
          <w:rFonts w:eastAsia="Times New Roman"/>
        </w:rPr>
        <w:t>am</w:t>
      </w:r>
      <w:r w:rsidR="0034273D" w:rsidRPr="00ED587D">
        <w:rPr>
          <w:rFonts w:eastAsia="Times New Roman"/>
        </w:rPr>
        <w:t xml:space="preserve"> grozīt administratora lēmumu</w:t>
      </w:r>
      <w:r w:rsidR="00135CBF" w:rsidRPr="00ED587D">
        <w:rPr>
          <w:rFonts w:eastAsia="Times New Roman"/>
        </w:rPr>
        <w:t xml:space="preserve">. Iesniedzējs tās </w:t>
      </w:r>
      <w:r w:rsidRPr="00ED587D">
        <w:rPr>
          <w:rFonts w:eastAsia="Times New Roman"/>
        </w:rPr>
        <w:t xml:space="preserve">iepriekš nekad nebija iesniedzis ne </w:t>
      </w:r>
      <w:r w:rsidR="00135CBF" w:rsidRPr="00ED587D">
        <w:rPr>
          <w:rFonts w:eastAsia="Times New Roman"/>
        </w:rPr>
        <w:t>A</w:t>
      </w:r>
      <w:r w:rsidRPr="00ED587D">
        <w:rPr>
          <w:rFonts w:eastAsia="Times New Roman"/>
        </w:rPr>
        <w:t>dministratorei, ne tiesai</w:t>
      </w:r>
      <w:r w:rsidR="00135CBF" w:rsidRPr="00ED587D">
        <w:rPr>
          <w:rFonts w:eastAsia="Times New Roman"/>
        </w:rPr>
        <w:t xml:space="preserve">, kā arī </w:t>
      </w:r>
      <w:r w:rsidRPr="00ED587D">
        <w:rPr>
          <w:rFonts w:eastAsia="Times New Roman"/>
        </w:rPr>
        <w:t xml:space="preserve">nebija lūdzis pievienot civillietas materiāliem. </w:t>
      </w:r>
    </w:p>
    <w:p w14:paraId="536C6EFA" w14:textId="24CFDF8B" w:rsidR="000E3860" w:rsidRPr="00ED587D" w:rsidRDefault="000E3860" w:rsidP="000E3860">
      <w:pPr>
        <w:autoSpaceDE w:val="0"/>
        <w:autoSpaceDN w:val="0"/>
        <w:adjustRightInd w:val="0"/>
        <w:spacing w:after="0" w:line="240" w:lineRule="auto"/>
        <w:ind w:firstLine="709"/>
        <w:jc w:val="both"/>
        <w:rPr>
          <w:rFonts w:eastAsia="Times New Roman"/>
        </w:rPr>
      </w:pPr>
      <w:r w:rsidRPr="00ED587D">
        <w:rPr>
          <w:rFonts w:eastAsia="Times New Roman"/>
        </w:rPr>
        <w:t xml:space="preserve">Vienīgā atbilde, kuru </w:t>
      </w:r>
      <w:r w:rsidR="00135CBF" w:rsidRPr="00ED587D">
        <w:rPr>
          <w:rFonts w:eastAsia="Times New Roman"/>
        </w:rPr>
        <w:t>Iesniedzējs</w:t>
      </w:r>
      <w:r w:rsidRPr="00ED587D">
        <w:rPr>
          <w:rFonts w:eastAsia="Times New Roman"/>
        </w:rPr>
        <w:t xml:space="preserve"> kā parādnieka </w:t>
      </w:r>
      <w:r w:rsidR="00293946" w:rsidRPr="00ED587D">
        <w:rPr>
          <w:rFonts w:eastAsia="Times New Roman"/>
        </w:rPr>
        <w:t>P</w:t>
      </w:r>
      <w:r w:rsidRPr="00ED587D">
        <w:rPr>
          <w:rFonts w:eastAsia="Times New Roman"/>
        </w:rPr>
        <w:t xml:space="preserve">ārstāvis uz pieprasījumu par informācijas sniegšanu bija iesniedzis, skatāma EMUS sistēmā ar dokumenta </w:t>
      </w:r>
      <w:r w:rsidR="00AD3AC2" w:rsidRPr="00ED587D">
        <w:rPr>
          <w:rFonts w:eastAsia="Times New Roman"/>
        </w:rPr>
        <w:t>/numurs/</w:t>
      </w:r>
      <w:r w:rsidRPr="00ED587D">
        <w:rPr>
          <w:rFonts w:eastAsia="Times New Roman"/>
        </w:rPr>
        <w:t xml:space="preserve">. Administratore, vērtējot iesniegtos </w:t>
      </w:r>
      <w:r w:rsidR="005A4AC5" w:rsidRPr="00ED587D">
        <w:rPr>
          <w:rFonts w:eastAsia="Times New Roman"/>
        </w:rPr>
        <w:t>K</w:t>
      </w:r>
      <w:r w:rsidRPr="00ED587D">
        <w:rPr>
          <w:rFonts w:eastAsia="Times New Roman"/>
        </w:rPr>
        <w:t>reditora prasījumus un t</w:t>
      </w:r>
      <w:r w:rsidR="005A4AC5" w:rsidRPr="00ED587D">
        <w:rPr>
          <w:rFonts w:eastAsia="Times New Roman"/>
        </w:rPr>
        <w:t>iem</w:t>
      </w:r>
      <w:r w:rsidRPr="00ED587D">
        <w:rPr>
          <w:rFonts w:eastAsia="Times New Roman"/>
        </w:rPr>
        <w:t xml:space="preserve"> pievienotos dokumentus, secināja, ka pievienotie dokumenti bija pietiekoši, lai apmierinātu kreditoru prasījumus. Sūdzīb</w:t>
      </w:r>
      <w:r w:rsidR="00B23E13" w:rsidRPr="00ED587D">
        <w:rPr>
          <w:rFonts w:eastAsia="Times New Roman"/>
        </w:rPr>
        <w:t>ā norādīt</w:t>
      </w:r>
      <w:r w:rsidR="006346FC" w:rsidRPr="00ED587D">
        <w:rPr>
          <w:rFonts w:eastAsia="Times New Roman"/>
        </w:rPr>
        <w:t>ie argumenti</w:t>
      </w:r>
      <w:r w:rsidR="00B23E13" w:rsidRPr="00ED587D">
        <w:rPr>
          <w:rFonts w:eastAsia="Times New Roman"/>
        </w:rPr>
        <w:t xml:space="preserve">, ka </w:t>
      </w:r>
      <w:r w:rsidR="0042138A" w:rsidRPr="00ED587D">
        <w:rPr>
          <w:rFonts w:eastAsia="Times New Roman"/>
        </w:rPr>
        <w:t>Kreditora prasījuma pamatošanai nav iesniegt</w:t>
      </w:r>
      <w:r w:rsidR="00BD2EEE" w:rsidRPr="00ED587D">
        <w:rPr>
          <w:rFonts w:eastAsia="Times New Roman"/>
        </w:rPr>
        <w:t>i pietiekami pierādījumi</w:t>
      </w:r>
      <w:r w:rsidR="006346FC" w:rsidRPr="00ED587D">
        <w:rPr>
          <w:rFonts w:eastAsia="Times New Roman"/>
        </w:rPr>
        <w:t xml:space="preserve">, </w:t>
      </w:r>
      <w:r w:rsidRPr="00ED587D">
        <w:rPr>
          <w:rFonts w:eastAsia="Times New Roman"/>
        </w:rPr>
        <w:t>nav pamatoti.</w:t>
      </w:r>
    </w:p>
    <w:p w14:paraId="01EA48FC" w14:textId="4E48F793" w:rsidR="000E3860" w:rsidRPr="00ED587D" w:rsidRDefault="006346FC" w:rsidP="000E3860">
      <w:pPr>
        <w:autoSpaceDE w:val="0"/>
        <w:autoSpaceDN w:val="0"/>
        <w:adjustRightInd w:val="0"/>
        <w:spacing w:after="0" w:line="240" w:lineRule="auto"/>
        <w:ind w:firstLine="709"/>
        <w:jc w:val="both"/>
        <w:rPr>
          <w:rFonts w:eastAsia="Times New Roman"/>
        </w:rPr>
      </w:pPr>
      <w:r w:rsidRPr="00ED587D">
        <w:rPr>
          <w:rFonts w:eastAsia="Times New Roman"/>
        </w:rPr>
        <w:t xml:space="preserve">[5.2] Par </w:t>
      </w:r>
      <w:r w:rsidR="00754AB4" w:rsidRPr="00ED587D">
        <w:rPr>
          <w:rFonts w:eastAsia="Times New Roman"/>
        </w:rPr>
        <w:t>d</w:t>
      </w:r>
      <w:r w:rsidR="000E3860" w:rsidRPr="00ED587D">
        <w:rPr>
          <w:rFonts w:eastAsia="Times New Roman"/>
        </w:rPr>
        <w:t>okumentu pieprasīšan</w:t>
      </w:r>
      <w:r w:rsidR="00754AB4" w:rsidRPr="00ED587D">
        <w:rPr>
          <w:rFonts w:eastAsia="Times New Roman"/>
        </w:rPr>
        <w:t>u</w:t>
      </w:r>
      <w:r w:rsidR="000E3860" w:rsidRPr="00ED587D">
        <w:rPr>
          <w:rFonts w:eastAsia="Times New Roman"/>
        </w:rPr>
        <w:t xml:space="preserve"> no </w:t>
      </w:r>
      <w:r w:rsidR="00754AB4" w:rsidRPr="00ED587D">
        <w:rPr>
          <w:rFonts w:eastAsia="Times New Roman"/>
        </w:rPr>
        <w:t>L</w:t>
      </w:r>
      <w:r w:rsidR="000E3860" w:rsidRPr="00ED587D">
        <w:rPr>
          <w:rFonts w:eastAsia="Times New Roman"/>
        </w:rPr>
        <w:t>ikvidatora</w:t>
      </w:r>
      <w:r w:rsidR="00754AB4" w:rsidRPr="00ED587D">
        <w:rPr>
          <w:rFonts w:eastAsia="Times New Roman"/>
        </w:rPr>
        <w:t xml:space="preserve"> Administratore paskaidro turpmāko.</w:t>
      </w:r>
    </w:p>
    <w:p w14:paraId="13FEAF0F" w14:textId="74ACD1B8" w:rsidR="000E3860" w:rsidRPr="00ED587D" w:rsidRDefault="00754AB4" w:rsidP="000E3860">
      <w:pPr>
        <w:autoSpaceDE w:val="0"/>
        <w:autoSpaceDN w:val="0"/>
        <w:adjustRightInd w:val="0"/>
        <w:spacing w:after="0" w:line="240" w:lineRule="auto"/>
        <w:ind w:firstLine="709"/>
        <w:jc w:val="both"/>
        <w:rPr>
          <w:rFonts w:eastAsia="Times New Roman"/>
        </w:rPr>
      </w:pPr>
      <w:r w:rsidRPr="00ED587D">
        <w:rPr>
          <w:rFonts w:eastAsia="Times New Roman"/>
        </w:rPr>
        <w:t>S</w:t>
      </w:r>
      <w:r w:rsidR="000E3860" w:rsidRPr="00ED587D">
        <w:rPr>
          <w:rFonts w:eastAsia="Times New Roman"/>
        </w:rPr>
        <w:t xml:space="preserve">ūdzībā norādītais, ka </w:t>
      </w:r>
      <w:r w:rsidRPr="00ED587D">
        <w:rPr>
          <w:rFonts w:eastAsia="Times New Roman"/>
        </w:rPr>
        <w:t>A</w:t>
      </w:r>
      <w:r w:rsidR="000E3860" w:rsidRPr="00ED587D">
        <w:rPr>
          <w:rFonts w:eastAsia="Times New Roman"/>
        </w:rPr>
        <w:t xml:space="preserve">dministratore no </w:t>
      </w:r>
      <w:r w:rsidRPr="00ED587D">
        <w:rPr>
          <w:rFonts w:eastAsia="Times New Roman"/>
        </w:rPr>
        <w:t>L</w:t>
      </w:r>
      <w:r w:rsidR="000E3860" w:rsidRPr="00ED587D">
        <w:rPr>
          <w:rFonts w:eastAsia="Times New Roman"/>
        </w:rPr>
        <w:t xml:space="preserve">ikvidatora nav pieprasījusi dokumentus, nav patiess. </w:t>
      </w:r>
      <w:r w:rsidR="006A776F" w:rsidRPr="00ED587D">
        <w:rPr>
          <w:rFonts w:eastAsia="Times New Roman"/>
        </w:rPr>
        <w:t>Likvidatoram</w:t>
      </w:r>
      <w:r w:rsidR="000E3860" w:rsidRPr="00ED587D">
        <w:rPr>
          <w:rFonts w:eastAsia="Times New Roman"/>
        </w:rPr>
        <w:t xml:space="preserve"> tika nosūtīts pieprasījums un tika saņemta atbilde. Likvidatora iesniegtie dokumenti tika izvērtēti.</w:t>
      </w:r>
    </w:p>
    <w:p w14:paraId="2C8E9F2E" w14:textId="3820AD56" w:rsidR="000E3860" w:rsidRPr="00ED587D" w:rsidRDefault="006A776F" w:rsidP="000E3860">
      <w:pPr>
        <w:autoSpaceDE w:val="0"/>
        <w:autoSpaceDN w:val="0"/>
        <w:adjustRightInd w:val="0"/>
        <w:spacing w:after="0" w:line="240" w:lineRule="auto"/>
        <w:ind w:firstLine="709"/>
        <w:jc w:val="both"/>
        <w:rPr>
          <w:rFonts w:eastAsia="Times New Roman"/>
        </w:rPr>
      </w:pPr>
      <w:r w:rsidRPr="00ED587D">
        <w:rPr>
          <w:rFonts w:eastAsia="Times New Roman"/>
        </w:rPr>
        <w:t>[5.3] </w:t>
      </w:r>
      <w:r w:rsidR="000E3860" w:rsidRPr="00ED587D">
        <w:rPr>
          <w:rFonts w:eastAsia="Times New Roman"/>
        </w:rPr>
        <w:t xml:space="preserve">Par </w:t>
      </w:r>
      <w:r w:rsidR="00BC2A8C" w:rsidRPr="00ED587D">
        <w:rPr>
          <w:rFonts w:eastAsia="Times New Roman"/>
        </w:rPr>
        <w:t>P</w:t>
      </w:r>
      <w:r w:rsidR="000E3860" w:rsidRPr="00ED587D">
        <w:rPr>
          <w:rFonts w:eastAsia="Times New Roman"/>
        </w:rPr>
        <w:t xml:space="preserve">arādnieka </w:t>
      </w:r>
      <w:r w:rsidR="00BC2A8C" w:rsidRPr="00ED587D">
        <w:rPr>
          <w:rFonts w:eastAsia="Times New Roman"/>
        </w:rPr>
        <w:t xml:space="preserve">norēķinu </w:t>
      </w:r>
      <w:r w:rsidR="000E3860" w:rsidRPr="00ED587D">
        <w:rPr>
          <w:rFonts w:eastAsia="Times New Roman"/>
        </w:rPr>
        <w:t>kontu</w:t>
      </w:r>
      <w:r w:rsidR="00BC2A8C" w:rsidRPr="00ED587D">
        <w:rPr>
          <w:rFonts w:eastAsia="Times New Roman"/>
        </w:rPr>
        <w:t xml:space="preserve"> </w:t>
      </w:r>
      <w:r w:rsidR="00C0523A" w:rsidRPr="00ED587D">
        <w:rPr>
          <w:rFonts w:eastAsia="Times New Roman"/>
        </w:rPr>
        <w:t>pārskatu</w:t>
      </w:r>
      <w:r w:rsidR="000E3860" w:rsidRPr="00ED587D">
        <w:rPr>
          <w:rFonts w:eastAsia="Times New Roman"/>
        </w:rPr>
        <w:t xml:space="preserve"> izsniegšanu </w:t>
      </w:r>
      <w:r w:rsidRPr="00ED587D">
        <w:rPr>
          <w:rFonts w:eastAsia="Times New Roman"/>
        </w:rPr>
        <w:t>Iesniedzējam Administratore paskaidro turpmāko.</w:t>
      </w:r>
    </w:p>
    <w:p w14:paraId="60B40FE8" w14:textId="2007C670" w:rsidR="008444DB" w:rsidRPr="00ED587D" w:rsidRDefault="000E3860" w:rsidP="000E3860">
      <w:pPr>
        <w:autoSpaceDE w:val="0"/>
        <w:autoSpaceDN w:val="0"/>
        <w:adjustRightInd w:val="0"/>
        <w:spacing w:after="0" w:line="240" w:lineRule="auto"/>
        <w:ind w:firstLine="709"/>
        <w:jc w:val="both"/>
        <w:rPr>
          <w:rFonts w:eastAsia="Times New Roman"/>
        </w:rPr>
      </w:pPr>
      <w:r w:rsidRPr="00ED587D">
        <w:rPr>
          <w:rFonts w:eastAsia="Times New Roman"/>
        </w:rPr>
        <w:t xml:space="preserve">Pēc </w:t>
      </w:r>
      <w:r w:rsidR="006A776F" w:rsidRPr="00ED587D">
        <w:rPr>
          <w:rFonts w:eastAsia="Times New Roman"/>
        </w:rPr>
        <w:t>Iesniedzēja</w:t>
      </w:r>
      <w:r w:rsidRPr="00ED587D">
        <w:rPr>
          <w:rFonts w:eastAsia="Times New Roman"/>
        </w:rPr>
        <w:t xml:space="preserve"> pirmā pieprasījuma </w:t>
      </w:r>
      <w:r w:rsidR="00052876" w:rsidRPr="00ED587D">
        <w:rPr>
          <w:rFonts w:eastAsia="Times New Roman"/>
        </w:rPr>
        <w:t xml:space="preserve">2024. gada 12. janvārī Iesniedzējam </w:t>
      </w:r>
      <w:r w:rsidRPr="00ED587D">
        <w:rPr>
          <w:rFonts w:eastAsia="Times New Roman"/>
        </w:rPr>
        <w:t xml:space="preserve">tika nosūtīti no </w:t>
      </w:r>
      <w:r w:rsidR="00052876" w:rsidRPr="00ED587D">
        <w:rPr>
          <w:rFonts w:eastAsia="Times New Roman"/>
        </w:rPr>
        <w:t>L</w:t>
      </w:r>
      <w:r w:rsidRPr="00ED587D">
        <w:rPr>
          <w:rFonts w:eastAsia="Times New Roman"/>
        </w:rPr>
        <w:t xml:space="preserve">ikvidatora saņemtie </w:t>
      </w:r>
      <w:r w:rsidR="00052876" w:rsidRPr="00ED587D">
        <w:rPr>
          <w:rFonts w:eastAsia="Times New Roman"/>
        </w:rPr>
        <w:t>P</w:t>
      </w:r>
      <w:r w:rsidRPr="00ED587D">
        <w:rPr>
          <w:rFonts w:eastAsia="Times New Roman"/>
        </w:rPr>
        <w:t xml:space="preserve">arādnieka </w:t>
      </w:r>
      <w:r w:rsidR="00F436B2" w:rsidRPr="00ED587D">
        <w:rPr>
          <w:rFonts w:eastAsia="Times New Roman"/>
        </w:rPr>
        <w:t>norēķinu</w:t>
      </w:r>
      <w:r w:rsidRPr="00ED587D">
        <w:rPr>
          <w:rFonts w:eastAsia="Times New Roman"/>
        </w:rPr>
        <w:t xml:space="preserve"> kont</w:t>
      </w:r>
      <w:r w:rsidR="00D66827" w:rsidRPr="00ED587D">
        <w:rPr>
          <w:rFonts w:eastAsia="Times New Roman"/>
        </w:rPr>
        <w:t>u pārskat</w:t>
      </w:r>
      <w:r w:rsidR="00AF6882" w:rsidRPr="00ED587D">
        <w:rPr>
          <w:rFonts w:eastAsia="Times New Roman"/>
        </w:rPr>
        <w:t>i</w:t>
      </w:r>
      <w:r w:rsidR="00D66827" w:rsidRPr="00ED587D">
        <w:rPr>
          <w:rFonts w:eastAsia="Times New Roman"/>
        </w:rPr>
        <w:t>.</w:t>
      </w:r>
      <w:r w:rsidRPr="00ED587D">
        <w:rPr>
          <w:rFonts w:eastAsia="Times New Roman"/>
        </w:rPr>
        <w:t xml:space="preserve"> Ja </w:t>
      </w:r>
      <w:r w:rsidR="00982C0D" w:rsidRPr="00ED587D">
        <w:rPr>
          <w:rFonts w:eastAsia="Times New Roman"/>
        </w:rPr>
        <w:t>Iesniedzējs</w:t>
      </w:r>
      <w:r w:rsidRPr="00ED587D">
        <w:rPr>
          <w:rFonts w:eastAsia="Times New Roman"/>
        </w:rPr>
        <w:t xml:space="preserve"> ir iepriekš sūtījis kādu citu pieprasījumu par bankas kontiem, tad </w:t>
      </w:r>
      <w:r w:rsidR="00982C0D" w:rsidRPr="00ED587D">
        <w:rPr>
          <w:rFonts w:eastAsia="Times New Roman"/>
        </w:rPr>
        <w:t>S</w:t>
      </w:r>
      <w:r w:rsidRPr="00ED587D">
        <w:rPr>
          <w:rFonts w:eastAsia="Times New Roman"/>
        </w:rPr>
        <w:t>ūdzībā būtu jānorāda datumi un apliecinājumi par tā nosūtīšanu</w:t>
      </w:r>
      <w:r w:rsidR="00982C0D" w:rsidRPr="00ED587D">
        <w:rPr>
          <w:rFonts w:eastAsia="Times New Roman"/>
        </w:rPr>
        <w:t>. Proti, S</w:t>
      </w:r>
      <w:r w:rsidRPr="00ED587D">
        <w:rPr>
          <w:rFonts w:eastAsia="Times New Roman"/>
        </w:rPr>
        <w:t xml:space="preserve">ūdzībā minētie argumenti, ka </w:t>
      </w:r>
      <w:r w:rsidR="00982C0D" w:rsidRPr="00ED587D">
        <w:rPr>
          <w:rFonts w:eastAsia="Times New Roman"/>
        </w:rPr>
        <w:t>Iesniedzējam</w:t>
      </w:r>
      <w:r w:rsidRPr="00ED587D">
        <w:rPr>
          <w:rFonts w:eastAsia="Times New Roman"/>
        </w:rPr>
        <w:t xml:space="preserve"> iepriekš nekas nav izsniegts, nav pamatoti. </w:t>
      </w:r>
    </w:p>
    <w:p w14:paraId="2FB9581C" w14:textId="77777777" w:rsidR="00D30F85" w:rsidRPr="00ED587D" w:rsidRDefault="008444DB" w:rsidP="000E3860">
      <w:pPr>
        <w:autoSpaceDE w:val="0"/>
        <w:autoSpaceDN w:val="0"/>
        <w:adjustRightInd w:val="0"/>
        <w:spacing w:after="0" w:line="240" w:lineRule="auto"/>
        <w:ind w:firstLine="709"/>
        <w:jc w:val="both"/>
        <w:rPr>
          <w:rFonts w:eastAsia="Times New Roman"/>
        </w:rPr>
      </w:pPr>
      <w:r w:rsidRPr="00ED587D">
        <w:rPr>
          <w:rFonts w:eastAsia="Times New Roman"/>
        </w:rPr>
        <w:t xml:space="preserve">Iesniedzējam 2024. gada 12. janvārī </w:t>
      </w:r>
      <w:r w:rsidR="000E3860" w:rsidRPr="00ED587D">
        <w:rPr>
          <w:rFonts w:eastAsia="Times New Roman"/>
        </w:rPr>
        <w:t xml:space="preserve">atkārtoti tika nosūtīts arī kreditoru prasījumu reģistrs. </w:t>
      </w:r>
    </w:p>
    <w:p w14:paraId="4958FFC0" w14:textId="77777777" w:rsidR="00931978" w:rsidRPr="00ED587D" w:rsidRDefault="000E3860" w:rsidP="000E3860">
      <w:pPr>
        <w:autoSpaceDE w:val="0"/>
        <w:autoSpaceDN w:val="0"/>
        <w:adjustRightInd w:val="0"/>
        <w:spacing w:after="0" w:line="240" w:lineRule="auto"/>
        <w:ind w:firstLine="709"/>
        <w:jc w:val="both"/>
        <w:rPr>
          <w:rFonts w:eastAsia="Times New Roman"/>
        </w:rPr>
      </w:pPr>
      <w:r w:rsidRPr="00ED587D">
        <w:rPr>
          <w:rFonts w:eastAsia="Times New Roman"/>
        </w:rPr>
        <w:t>Maksātnespējas likuma</w:t>
      </w:r>
      <w:r w:rsidR="00D30F85" w:rsidRPr="00ED587D">
        <w:rPr>
          <w:rFonts w:eastAsia="Times New Roman"/>
        </w:rPr>
        <w:t xml:space="preserve"> </w:t>
      </w:r>
      <w:r w:rsidRPr="00ED587D">
        <w:rPr>
          <w:rFonts w:eastAsia="Times New Roman"/>
        </w:rPr>
        <w:t xml:space="preserve">normas neparedz, ka bankas konta pārskati parādnieka pārstāvim būtu </w:t>
      </w:r>
      <w:proofErr w:type="spellStart"/>
      <w:r w:rsidRPr="00ED587D">
        <w:rPr>
          <w:rFonts w:eastAsia="Times New Roman"/>
        </w:rPr>
        <w:t>jānosūta</w:t>
      </w:r>
      <w:proofErr w:type="spellEnd"/>
      <w:r w:rsidRPr="00ED587D">
        <w:rPr>
          <w:rFonts w:eastAsia="Times New Roman"/>
        </w:rPr>
        <w:t xml:space="preserve"> zināšanai, ja par to nav pieprasījums. </w:t>
      </w:r>
    </w:p>
    <w:p w14:paraId="6BC71983" w14:textId="6A0A9DBB" w:rsidR="007F5C01" w:rsidRPr="00ED587D" w:rsidRDefault="00DE337E" w:rsidP="000E3860">
      <w:pPr>
        <w:autoSpaceDE w:val="0"/>
        <w:autoSpaceDN w:val="0"/>
        <w:adjustRightInd w:val="0"/>
        <w:spacing w:after="0" w:line="240" w:lineRule="auto"/>
        <w:ind w:firstLine="709"/>
        <w:jc w:val="both"/>
        <w:rPr>
          <w:rFonts w:eastAsia="Times New Roman"/>
        </w:rPr>
      </w:pPr>
      <w:r w:rsidRPr="00ED587D">
        <w:rPr>
          <w:rFonts w:eastAsia="Times New Roman"/>
        </w:rPr>
        <w:t xml:space="preserve">Administratore norāda, ka nepamatoti ir </w:t>
      </w:r>
      <w:r w:rsidR="000E3860" w:rsidRPr="00ED587D">
        <w:rPr>
          <w:rFonts w:eastAsia="Times New Roman"/>
        </w:rPr>
        <w:t>Sūdzīb</w:t>
      </w:r>
      <w:r w:rsidR="001B1EE4" w:rsidRPr="00ED587D">
        <w:rPr>
          <w:rFonts w:eastAsia="Times New Roman"/>
        </w:rPr>
        <w:t>ā norādītie argumenti, ka</w:t>
      </w:r>
      <w:r w:rsidR="007F5C01" w:rsidRPr="00ED587D">
        <w:rPr>
          <w:rFonts w:eastAsia="Times New Roman"/>
        </w:rPr>
        <w:t>:</w:t>
      </w:r>
    </w:p>
    <w:p w14:paraId="5CA813AC" w14:textId="77777777" w:rsidR="007F5C01" w:rsidRPr="00ED587D" w:rsidRDefault="007F5C01" w:rsidP="000E3860">
      <w:pPr>
        <w:autoSpaceDE w:val="0"/>
        <w:autoSpaceDN w:val="0"/>
        <w:adjustRightInd w:val="0"/>
        <w:spacing w:after="0" w:line="240" w:lineRule="auto"/>
        <w:ind w:firstLine="709"/>
        <w:jc w:val="both"/>
        <w:rPr>
          <w:rFonts w:eastAsia="Times New Roman"/>
        </w:rPr>
      </w:pPr>
      <w:r w:rsidRPr="00ED587D">
        <w:rPr>
          <w:rFonts w:eastAsia="Times New Roman"/>
        </w:rPr>
        <w:t>1) </w:t>
      </w:r>
      <w:r w:rsidR="00E8537E" w:rsidRPr="00ED587D">
        <w:rPr>
          <w:rFonts w:eastAsia="Times New Roman"/>
        </w:rPr>
        <w:t>Administratore sākotnēji nenoskaidroja Parādnieka norēķinu kontu</w:t>
      </w:r>
      <w:r w:rsidRPr="00ED587D">
        <w:rPr>
          <w:rFonts w:eastAsia="Times New Roman"/>
        </w:rPr>
        <w:t>;</w:t>
      </w:r>
    </w:p>
    <w:p w14:paraId="7464E8D6" w14:textId="6DCD7CBE" w:rsidR="00574192" w:rsidRPr="00ED587D" w:rsidRDefault="007F5C01" w:rsidP="009B215A">
      <w:pPr>
        <w:autoSpaceDE w:val="0"/>
        <w:autoSpaceDN w:val="0"/>
        <w:adjustRightInd w:val="0"/>
        <w:spacing w:after="0" w:line="240" w:lineRule="auto"/>
        <w:ind w:firstLine="709"/>
        <w:jc w:val="both"/>
        <w:rPr>
          <w:rFonts w:eastAsia="Times New Roman"/>
        </w:rPr>
      </w:pPr>
      <w:r w:rsidRPr="00ED587D">
        <w:rPr>
          <w:rFonts w:eastAsia="Times New Roman"/>
        </w:rPr>
        <w:t>2) </w:t>
      </w:r>
      <w:r w:rsidR="009B215A" w:rsidRPr="00ED587D">
        <w:rPr>
          <w:rFonts w:eastAsia="Times New Roman"/>
        </w:rPr>
        <w:t>Iesniedzējs j</w:t>
      </w:r>
      <w:r w:rsidR="009A6105" w:rsidRPr="00ED587D">
        <w:rPr>
          <w:rFonts w:eastAsia="Times New Roman"/>
        </w:rPr>
        <w:t>au 2024.</w:t>
      </w:r>
      <w:r w:rsidR="009B215A" w:rsidRPr="00ED587D">
        <w:rPr>
          <w:rFonts w:eastAsia="Times New Roman"/>
        </w:rPr>
        <w:t> </w:t>
      </w:r>
      <w:r w:rsidR="009A6105" w:rsidRPr="00ED587D">
        <w:rPr>
          <w:rFonts w:eastAsia="Times New Roman"/>
        </w:rPr>
        <w:t>gada 11.</w:t>
      </w:r>
      <w:r w:rsidR="009B215A" w:rsidRPr="00ED587D">
        <w:rPr>
          <w:rFonts w:eastAsia="Times New Roman"/>
        </w:rPr>
        <w:t> </w:t>
      </w:r>
      <w:r w:rsidR="009A6105" w:rsidRPr="00ED587D">
        <w:rPr>
          <w:rFonts w:eastAsia="Times New Roman"/>
        </w:rPr>
        <w:t>janvārī</w:t>
      </w:r>
      <w:r w:rsidR="001A3B63" w:rsidRPr="00ED587D">
        <w:rPr>
          <w:rFonts w:eastAsia="Times New Roman"/>
        </w:rPr>
        <w:t xml:space="preserve"> iesniegumā lūdza Administratorei </w:t>
      </w:r>
      <w:r w:rsidR="00574192" w:rsidRPr="00ED587D">
        <w:rPr>
          <w:rFonts w:eastAsia="Times New Roman"/>
        </w:rPr>
        <w:t>izsniegt Sūdzībā norādītos dokumentus</w:t>
      </w:r>
      <w:r w:rsidR="0097457E" w:rsidRPr="00ED587D">
        <w:rPr>
          <w:rFonts w:eastAsia="Times New Roman"/>
        </w:rPr>
        <w:t>;</w:t>
      </w:r>
    </w:p>
    <w:p w14:paraId="21D49212" w14:textId="1D067CEE" w:rsidR="000E3860" w:rsidRPr="00ED587D" w:rsidRDefault="0097457E" w:rsidP="000E3860">
      <w:pPr>
        <w:autoSpaceDE w:val="0"/>
        <w:autoSpaceDN w:val="0"/>
        <w:adjustRightInd w:val="0"/>
        <w:spacing w:after="0" w:line="240" w:lineRule="auto"/>
        <w:ind w:firstLine="709"/>
        <w:jc w:val="both"/>
        <w:rPr>
          <w:rFonts w:eastAsia="Times New Roman"/>
        </w:rPr>
      </w:pPr>
      <w:r w:rsidRPr="00ED587D">
        <w:rPr>
          <w:rFonts w:eastAsia="Times New Roman"/>
        </w:rPr>
        <w:t xml:space="preserve">3) tikai </w:t>
      </w:r>
      <w:r w:rsidR="009A6105" w:rsidRPr="00ED587D">
        <w:rPr>
          <w:rFonts w:eastAsia="Times New Roman"/>
        </w:rPr>
        <w:t xml:space="preserve">pēc tiesvedības uzsākšanas </w:t>
      </w:r>
      <w:r w:rsidRPr="00ED587D">
        <w:rPr>
          <w:rFonts w:eastAsia="Times New Roman"/>
        </w:rPr>
        <w:t>A</w:t>
      </w:r>
      <w:r w:rsidR="009A6105" w:rsidRPr="00ED587D">
        <w:rPr>
          <w:rFonts w:eastAsia="Times New Roman"/>
        </w:rPr>
        <w:t>dministratore apņēmās dokumentus izsniegt</w:t>
      </w:r>
      <w:r w:rsidR="0095325B" w:rsidRPr="00ED587D">
        <w:rPr>
          <w:rFonts w:eastAsia="Times New Roman"/>
        </w:rPr>
        <w:t xml:space="preserve">, bet nebija veikta </w:t>
      </w:r>
      <w:r w:rsidR="009A6105" w:rsidRPr="00ED587D">
        <w:rPr>
          <w:rFonts w:eastAsia="Times New Roman"/>
        </w:rPr>
        <w:t>visaptveroša prasījuma izcelsmes izpēte</w:t>
      </w:r>
      <w:r w:rsidR="000E3860" w:rsidRPr="00ED587D">
        <w:rPr>
          <w:rFonts w:eastAsia="Times New Roman"/>
        </w:rPr>
        <w:t>.</w:t>
      </w:r>
    </w:p>
    <w:p w14:paraId="44924710" w14:textId="796F1988" w:rsidR="00DE337E" w:rsidRPr="00ED587D" w:rsidRDefault="00DE337E" w:rsidP="000E3860">
      <w:pPr>
        <w:autoSpaceDE w:val="0"/>
        <w:autoSpaceDN w:val="0"/>
        <w:adjustRightInd w:val="0"/>
        <w:spacing w:after="0" w:line="240" w:lineRule="auto"/>
        <w:ind w:firstLine="709"/>
        <w:jc w:val="both"/>
        <w:rPr>
          <w:rFonts w:eastAsia="Times New Roman"/>
        </w:rPr>
      </w:pPr>
      <w:r w:rsidRPr="00ED587D">
        <w:rPr>
          <w:rFonts w:eastAsia="Times New Roman"/>
        </w:rPr>
        <w:t>[5.3] </w:t>
      </w:r>
      <w:r w:rsidR="00836F27" w:rsidRPr="00ED587D">
        <w:rPr>
          <w:rFonts w:eastAsia="Times New Roman"/>
        </w:rPr>
        <w:t>Par Sūdzībā norādīto, ka nepieciešams apturēt prasības tiesvedību, Administratore paskaidro turpmāko.</w:t>
      </w:r>
    </w:p>
    <w:p w14:paraId="127D5981" w14:textId="77777777" w:rsidR="00DA7F94" w:rsidRPr="00ED587D" w:rsidRDefault="00836F27" w:rsidP="000E3860">
      <w:pPr>
        <w:autoSpaceDE w:val="0"/>
        <w:autoSpaceDN w:val="0"/>
        <w:adjustRightInd w:val="0"/>
        <w:spacing w:after="0" w:line="240" w:lineRule="auto"/>
        <w:ind w:firstLine="709"/>
        <w:jc w:val="both"/>
        <w:rPr>
          <w:rFonts w:eastAsia="Times New Roman"/>
        </w:rPr>
      </w:pPr>
      <w:r w:rsidRPr="00ED587D">
        <w:rPr>
          <w:rFonts w:eastAsia="Times New Roman"/>
        </w:rPr>
        <w:t xml:space="preserve">Administratores ieskatā Sūdzībā minētie </w:t>
      </w:r>
      <w:r w:rsidR="000E3860" w:rsidRPr="00ED587D">
        <w:rPr>
          <w:rFonts w:eastAsia="Times New Roman"/>
        </w:rPr>
        <w:t xml:space="preserve">argumenti nav pamatoti, jo pirmās instances tiesas spriedums </w:t>
      </w:r>
      <w:r w:rsidR="00DA7F94" w:rsidRPr="00ED587D">
        <w:rPr>
          <w:rFonts w:eastAsia="Times New Roman"/>
        </w:rPr>
        <w:t>Parādniekam</w:t>
      </w:r>
      <w:r w:rsidR="000E3860" w:rsidRPr="00ED587D">
        <w:rPr>
          <w:rFonts w:eastAsia="Times New Roman"/>
        </w:rPr>
        <w:t xml:space="preserve"> bija labvēlīgs, prasība tika apmierināta. </w:t>
      </w:r>
    </w:p>
    <w:p w14:paraId="4B8842C1" w14:textId="6DF86C50" w:rsidR="00A22788" w:rsidRPr="00ED587D" w:rsidRDefault="00DA7F94" w:rsidP="000E3860">
      <w:pPr>
        <w:autoSpaceDE w:val="0"/>
        <w:autoSpaceDN w:val="0"/>
        <w:adjustRightInd w:val="0"/>
        <w:spacing w:after="0" w:line="240" w:lineRule="auto"/>
        <w:ind w:firstLine="709"/>
        <w:jc w:val="both"/>
        <w:rPr>
          <w:rFonts w:eastAsia="Times New Roman"/>
        </w:rPr>
      </w:pPr>
      <w:r w:rsidRPr="00ED587D">
        <w:rPr>
          <w:rFonts w:eastAsia="Times New Roman"/>
        </w:rPr>
        <w:t xml:space="preserve">Iesniedzējs </w:t>
      </w:r>
      <w:r w:rsidR="000E3860" w:rsidRPr="00ED587D">
        <w:rPr>
          <w:rFonts w:eastAsia="Times New Roman"/>
        </w:rPr>
        <w:t xml:space="preserve">kā atbildētājs civillietā </w:t>
      </w:r>
      <w:r w:rsidR="00AD3AC2" w:rsidRPr="00ED587D">
        <w:rPr>
          <w:rFonts w:eastAsia="Times New Roman"/>
        </w:rPr>
        <w:t>/lietas numurs/</w:t>
      </w:r>
      <w:r w:rsidR="000E3860" w:rsidRPr="00ED587D">
        <w:rPr>
          <w:rFonts w:eastAsia="Times New Roman"/>
        </w:rPr>
        <w:t xml:space="preserve"> iesniedza apelācijas sūdzību un atbilstoši Civilprocesa likuma 10.</w:t>
      </w:r>
      <w:r w:rsidR="00A22788" w:rsidRPr="00ED587D">
        <w:rPr>
          <w:rFonts w:eastAsia="Times New Roman"/>
        </w:rPr>
        <w:t xml:space="preserve"> panta </w:t>
      </w:r>
      <w:r w:rsidR="000E3860" w:rsidRPr="00ED587D">
        <w:rPr>
          <w:rFonts w:eastAsia="Times New Roman"/>
        </w:rPr>
        <w:t>nosacījumiem</w:t>
      </w:r>
      <w:r w:rsidR="00A22788" w:rsidRPr="00ED587D">
        <w:rPr>
          <w:rFonts w:eastAsia="Times New Roman"/>
        </w:rPr>
        <w:t xml:space="preserve"> Iesniedzējam</w:t>
      </w:r>
      <w:r w:rsidR="000E3860" w:rsidRPr="00ED587D">
        <w:rPr>
          <w:rFonts w:eastAsia="Times New Roman"/>
        </w:rPr>
        <w:t xml:space="preserve"> kā lietas dalībniekam pašam savas procesuālās tiesības ir jārealizē sacīkstes formā. Tas attiecas arī uz liecinieka </w:t>
      </w:r>
      <w:r w:rsidR="00034531" w:rsidRPr="00ED587D">
        <w:rPr>
          <w:rFonts w:eastAsia="Times New Roman"/>
        </w:rPr>
        <w:t>/pers.</w:t>
      </w:r>
      <w:r w:rsidR="005518EA" w:rsidRPr="00ED587D">
        <w:rPr>
          <w:rFonts w:eastAsia="Times New Roman"/>
        </w:rPr>
        <w:t> E/</w:t>
      </w:r>
      <w:r w:rsidR="000E3860" w:rsidRPr="00ED587D">
        <w:rPr>
          <w:rFonts w:eastAsia="Times New Roman"/>
        </w:rPr>
        <w:t xml:space="preserve"> uzaicināšanu tiesas sēdē un tiesvedības apturēšanu. </w:t>
      </w:r>
    </w:p>
    <w:p w14:paraId="2B84C10F" w14:textId="2B7D07BF" w:rsidR="000E3860" w:rsidRPr="00ED587D" w:rsidRDefault="000E3860" w:rsidP="000E3860">
      <w:pPr>
        <w:autoSpaceDE w:val="0"/>
        <w:autoSpaceDN w:val="0"/>
        <w:adjustRightInd w:val="0"/>
        <w:spacing w:after="0" w:line="240" w:lineRule="auto"/>
        <w:ind w:firstLine="709"/>
        <w:jc w:val="both"/>
        <w:rPr>
          <w:rFonts w:eastAsia="Times New Roman"/>
        </w:rPr>
      </w:pPr>
      <w:r w:rsidRPr="00ED587D">
        <w:rPr>
          <w:rFonts w:eastAsia="Times New Roman"/>
        </w:rPr>
        <w:t xml:space="preserve">Papildus </w:t>
      </w:r>
      <w:r w:rsidR="00523B9A" w:rsidRPr="00ED587D">
        <w:rPr>
          <w:rFonts w:eastAsia="Times New Roman"/>
        </w:rPr>
        <w:t xml:space="preserve">Administratore </w:t>
      </w:r>
      <w:r w:rsidRPr="00ED587D">
        <w:rPr>
          <w:rFonts w:eastAsia="Times New Roman"/>
        </w:rPr>
        <w:t xml:space="preserve">vērš uzmanību, ka par jaunatklātiem apstākļiem </w:t>
      </w:r>
      <w:r w:rsidR="00523B9A" w:rsidRPr="00ED587D">
        <w:rPr>
          <w:rFonts w:eastAsia="Times New Roman"/>
        </w:rPr>
        <w:t xml:space="preserve">Iesniedzējs </w:t>
      </w:r>
      <w:r w:rsidRPr="00ED587D">
        <w:rPr>
          <w:rFonts w:eastAsia="Times New Roman"/>
        </w:rPr>
        <w:t xml:space="preserve">sāka runāt tikai pieprasījumā </w:t>
      </w:r>
      <w:r w:rsidR="00523B9A" w:rsidRPr="00ED587D">
        <w:rPr>
          <w:rFonts w:eastAsia="Times New Roman"/>
        </w:rPr>
        <w:t>A</w:t>
      </w:r>
      <w:r w:rsidRPr="00ED587D">
        <w:rPr>
          <w:rFonts w:eastAsia="Times New Roman"/>
        </w:rPr>
        <w:t xml:space="preserve">dministratorei un </w:t>
      </w:r>
      <w:r w:rsidR="00523B9A" w:rsidRPr="00ED587D">
        <w:rPr>
          <w:rFonts w:eastAsia="Times New Roman"/>
        </w:rPr>
        <w:t>S</w:t>
      </w:r>
      <w:r w:rsidRPr="00ED587D">
        <w:rPr>
          <w:rFonts w:eastAsia="Times New Roman"/>
        </w:rPr>
        <w:t>ūdzībā.</w:t>
      </w:r>
    </w:p>
    <w:p w14:paraId="1EEF2D00" w14:textId="127390D8" w:rsidR="000E3860" w:rsidRPr="00ED587D" w:rsidRDefault="00F45E80" w:rsidP="000E3860">
      <w:pPr>
        <w:autoSpaceDE w:val="0"/>
        <w:autoSpaceDN w:val="0"/>
        <w:adjustRightInd w:val="0"/>
        <w:spacing w:after="0" w:line="240" w:lineRule="auto"/>
        <w:ind w:firstLine="709"/>
        <w:jc w:val="both"/>
        <w:rPr>
          <w:rFonts w:eastAsia="Times New Roman"/>
        </w:rPr>
      </w:pPr>
      <w:r w:rsidRPr="00ED587D">
        <w:rPr>
          <w:rFonts w:eastAsia="Times New Roman"/>
        </w:rPr>
        <w:t>[5.4] </w:t>
      </w:r>
      <w:r w:rsidR="000E3860" w:rsidRPr="00ED587D">
        <w:rPr>
          <w:rFonts w:eastAsia="Times New Roman"/>
        </w:rPr>
        <w:t xml:space="preserve">Par pārējiem </w:t>
      </w:r>
      <w:r w:rsidRPr="00ED587D">
        <w:rPr>
          <w:rFonts w:eastAsia="Times New Roman"/>
        </w:rPr>
        <w:t>S</w:t>
      </w:r>
      <w:r w:rsidR="000E3860" w:rsidRPr="00ED587D">
        <w:rPr>
          <w:rFonts w:eastAsia="Times New Roman"/>
        </w:rPr>
        <w:t>ūdzībā minētajiem jaunatklātajiem apstākļiem</w:t>
      </w:r>
      <w:r w:rsidRPr="00ED587D">
        <w:rPr>
          <w:rFonts w:eastAsia="Times New Roman"/>
        </w:rPr>
        <w:t xml:space="preserve"> Administratore paskaidro turpmāko.</w:t>
      </w:r>
    </w:p>
    <w:p w14:paraId="245A9E8E" w14:textId="42ABC416" w:rsidR="00797093" w:rsidRPr="00ED587D" w:rsidRDefault="00CD6ACF" w:rsidP="000E3860">
      <w:pPr>
        <w:autoSpaceDE w:val="0"/>
        <w:autoSpaceDN w:val="0"/>
        <w:adjustRightInd w:val="0"/>
        <w:spacing w:after="0" w:line="240" w:lineRule="auto"/>
        <w:ind w:firstLine="709"/>
        <w:jc w:val="both"/>
        <w:rPr>
          <w:rFonts w:eastAsia="Times New Roman"/>
        </w:rPr>
      </w:pPr>
      <w:r w:rsidRPr="00ED587D">
        <w:rPr>
          <w:rFonts w:eastAsia="Times New Roman"/>
        </w:rPr>
        <w:t xml:space="preserve">Administratore atkārtoti norāda, ka Iesniedzējam </w:t>
      </w:r>
      <w:r w:rsidR="00797093" w:rsidRPr="00ED587D">
        <w:rPr>
          <w:rFonts w:eastAsia="Times New Roman"/>
        </w:rPr>
        <w:t>s</w:t>
      </w:r>
      <w:r w:rsidR="000E3860" w:rsidRPr="00ED587D">
        <w:rPr>
          <w:rFonts w:eastAsia="Times New Roman"/>
        </w:rPr>
        <w:t xml:space="preserve">niegtas atbildes dokumentos </w:t>
      </w:r>
      <w:r w:rsidR="000C046C" w:rsidRPr="00ED587D">
        <w:rPr>
          <w:rFonts w:eastAsia="Times New Roman"/>
        </w:rPr>
        <w:t>/numurs/</w:t>
      </w:r>
      <w:r w:rsidR="000E3860" w:rsidRPr="00ED587D">
        <w:rPr>
          <w:rFonts w:eastAsia="Times New Roman"/>
        </w:rPr>
        <w:t xml:space="preserve"> un </w:t>
      </w:r>
      <w:r w:rsidR="000C046C" w:rsidRPr="00ED587D">
        <w:rPr>
          <w:rFonts w:eastAsia="Times New Roman"/>
        </w:rPr>
        <w:t>/numurs/</w:t>
      </w:r>
      <w:r w:rsidR="000E3860" w:rsidRPr="00ED587D">
        <w:rPr>
          <w:rFonts w:eastAsia="Times New Roman"/>
        </w:rPr>
        <w:t xml:space="preserve"> juridiski nekonstatējot jaunatklātus apstākļus kreditora prasījuma pārvērtēšanai. </w:t>
      </w:r>
    </w:p>
    <w:p w14:paraId="2F94437E" w14:textId="77777777" w:rsidR="00460182" w:rsidRPr="00ED587D" w:rsidRDefault="00797093" w:rsidP="00640210">
      <w:pPr>
        <w:autoSpaceDE w:val="0"/>
        <w:autoSpaceDN w:val="0"/>
        <w:adjustRightInd w:val="0"/>
        <w:spacing w:after="0" w:line="240" w:lineRule="auto"/>
        <w:ind w:firstLine="709"/>
        <w:jc w:val="both"/>
        <w:rPr>
          <w:rFonts w:eastAsia="Times New Roman"/>
        </w:rPr>
      </w:pPr>
      <w:r w:rsidRPr="00ED587D">
        <w:rPr>
          <w:rFonts w:eastAsia="Times New Roman"/>
        </w:rPr>
        <w:t xml:space="preserve">Iesniedzējs </w:t>
      </w:r>
      <w:r w:rsidR="000E3860" w:rsidRPr="00ED587D">
        <w:rPr>
          <w:rFonts w:eastAsia="Times New Roman"/>
        </w:rPr>
        <w:t>iepriekš nekad nebija norādījis par grāmatvedības pakalpojuma sniedzēju</w:t>
      </w:r>
      <w:r w:rsidR="00951EE9" w:rsidRPr="00ED587D">
        <w:rPr>
          <w:rFonts w:eastAsia="Times New Roman"/>
        </w:rPr>
        <w:t xml:space="preserve">. </w:t>
      </w:r>
    </w:p>
    <w:p w14:paraId="6058B6F1" w14:textId="7973BEA0" w:rsidR="00460182" w:rsidRPr="00ED587D" w:rsidRDefault="00951EE9" w:rsidP="00640210">
      <w:pPr>
        <w:autoSpaceDE w:val="0"/>
        <w:autoSpaceDN w:val="0"/>
        <w:adjustRightInd w:val="0"/>
        <w:spacing w:after="0" w:line="240" w:lineRule="auto"/>
        <w:ind w:firstLine="709"/>
        <w:jc w:val="both"/>
        <w:rPr>
          <w:rFonts w:eastAsia="Times New Roman"/>
        </w:rPr>
      </w:pPr>
      <w:r w:rsidRPr="00ED587D">
        <w:rPr>
          <w:rFonts w:eastAsia="Times New Roman"/>
        </w:rPr>
        <w:t>P</w:t>
      </w:r>
      <w:r w:rsidR="000E3860" w:rsidRPr="00ED587D">
        <w:rPr>
          <w:rFonts w:eastAsia="Times New Roman"/>
        </w:rPr>
        <w:t xml:space="preserve">ārbaudot </w:t>
      </w:r>
      <w:r w:rsidR="006C5B2D" w:rsidRPr="00ED587D">
        <w:rPr>
          <w:rFonts w:eastAsia="Times New Roman"/>
        </w:rPr>
        <w:t xml:space="preserve">Valsts ieņēmumu dienesta Elektroniskajā deklarēšanas sistēmā </w:t>
      </w:r>
      <w:r w:rsidR="00640210" w:rsidRPr="00ED587D">
        <w:rPr>
          <w:rFonts w:eastAsia="Times New Roman"/>
        </w:rPr>
        <w:t>(turpmāk – </w:t>
      </w:r>
      <w:r w:rsidR="000E3860" w:rsidRPr="00ED587D">
        <w:rPr>
          <w:rFonts w:eastAsia="Times New Roman"/>
        </w:rPr>
        <w:t>VID EDS</w:t>
      </w:r>
      <w:r w:rsidR="00640210" w:rsidRPr="00ED587D">
        <w:rPr>
          <w:rFonts w:eastAsia="Times New Roman"/>
        </w:rPr>
        <w:t>)</w:t>
      </w:r>
      <w:r w:rsidR="000E3860" w:rsidRPr="00ED587D">
        <w:rPr>
          <w:rFonts w:eastAsia="Times New Roman"/>
        </w:rPr>
        <w:t xml:space="preserve"> visus </w:t>
      </w:r>
      <w:r w:rsidR="00640210" w:rsidRPr="00ED587D">
        <w:rPr>
          <w:rFonts w:eastAsia="Times New Roman"/>
        </w:rPr>
        <w:t>P</w:t>
      </w:r>
      <w:r w:rsidR="000E3860" w:rsidRPr="00ED587D">
        <w:rPr>
          <w:rFonts w:eastAsia="Times New Roman"/>
        </w:rPr>
        <w:t xml:space="preserve">arādnieka iesniegtos dokumentus, tos bija parakstījuši un sagatavojuši tikai valdes locekļi. Nav gūta informācija par to, ka </w:t>
      </w:r>
      <w:r w:rsidR="00A63922" w:rsidRPr="00ED587D">
        <w:rPr>
          <w:rFonts w:eastAsia="Times New Roman"/>
        </w:rPr>
        <w:t>/pers. G/</w:t>
      </w:r>
      <w:r w:rsidR="000E3860" w:rsidRPr="00ED587D">
        <w:rPr>
          <w:rFonts w:eastAsia="Times New Roman"/>
        </w:rPr>
        <w:t xml:space="preserve"> būtu tiesīga parakstīt dokumentus </w:t>
      </w:r>
      <w:r w:rsidR="00460182" w:rsidRPr="00ED587D">
        <w:rPr>
          <w:rFonts w:eastAsia="Times New Roman"/>
        </w:rPr>
        <w:t>Parādnieka</w:t>
      </w:r>
      <w:r w:rsidR="000E3860" w:rsidRPr="00ED587D">
        <w:rPr>
          <w:rFonts w:eastAsia="Times New Roman"/>
        </w:rPr>
        <w:t xml:space="preserve"> vārdā.</w:t>
      </w:r>
    </w:p>
    <w:p w14:paraId="03E39AF8" w14:textId="29166EB4" w:rsidR="0059143F" w:rsidRPr="00ED587D" w:rsidRDefault="000E3860" w:rsidP="00640210">
      <w:pPr>
        <w:autoSpaceDE w:val="0"/>
        <w:autoSpaceDN w:val="0"/>
        <w:adjustRightInd w:val="0"/>
        <w:spacing w:after="0" w:line="240" w:lineRule="auto"/>
        <w:ind w:firstLine="709"/>
        <w:jc w:val="both"/>
        <w:rPr>
          <w:rFonts w:eastAsia="Times New Roman"/>
        </w:rPr>
      </w:pPr>
      <w:r w:rsidRPr="00ED587D">
        <w:rPr>
          <w:rFonts w:eastAsia="Times New Roman"/>
        </w:rPr>
        <w:t xml:space="preserve">Tāpat viena </w:t>
      </w:r>
      <w:r w:rsidR="00804B11" w:rsidRPr="00ED587D">
        <w:rPr>
          <w:rFonts w:eastAsia="Times New Roman"/>
        </w:rPr>
        <w:t>/Nosaukums/</w:t>
      </w:r>
      <w:r w:rsidRPr="00ED587D">
        <w:rPr>
          <w:rFonts w:eastAsia="Times New Roman"/>
        </w:rPr>
        <w:t xml:space="preserve"> programmas iesniegtā lapa </w:t>
      </w:r>
      <w:r w:rsidRPr="00ED587D">
        <w:rPr>
          <w:rFonts w:eastAsia="Times New Roman"/>
          <w:i/>
          <w:iCs/>
        </w:rPr>
        <w:t xml:space="preserve">norēķini ar partneriem līdz </w:t>
      </w:r>
      <w:r w:rsidRPr="00ED587D">
        <w:rPr>
          <w:rFonts w:eastAsia="Times New Roman"/>
          <w:i/>
          <w:iCs/>
        </w:rPr>
        <w:lastRenderedPageBreak/>
        <w:t xml:space="preserve">21.12.2026 </w:t>
      </w:r>
      <w:r w:rsidR="00A63922" w:rsidRPr="00ED587D">
        <w:rPr>
          <w:rFonts w:eastAsia="Times New Roman"/>
          <w:i/>
          <w:iCs/>
        </w:rPr>
        <w:t>/</w:t>
      </w:r>
      <w:r w:rsidRPr="00ED587D">
        <w:rPr>
          <w:rFonts w:eastAsia="Times New Roman"/>
          <w:i/>
          <w:iCs/>
        </w:rPr>
        <w:t xml:space="preserve">SIA </w:t>
      </w:r>
      <w:r w:rsidR="00481551" w:rsidRPr="00ED587D">
        <w:rPr>
          <w:rFonts w:eastAsia="Times New Roman"/>
          <w:i/>
          <w:iCs/>
        </w:rPr>
        <w:t>"</w:t>
      </w:r>
      <w:r w:rsidR="00A63922" w:rsidRPr="00ED587D">
        <w:rPr>
          <w:rFonts w:eastAsia="Times New Roman"/>
          <w:i/>
          <w:iCs/>
        </w:rPr>
        <w:t>Nosaukums B</w:t>
      </w:r>
      <w:r w:rsidR="00481551" w:rsidRPr="00ED587D">
        <w:rPr>
          <w:rFonts w:eastAsia="Times New Roman"/>
          <w:i/>
          <w:iCs/>
        </w:rPr>
        <w:t>"</w:t>
      </w:r>
      <w:r w:rsidR="00A63922" w:rsidRPr="00ED587D">
        <w:rPr>
          <w:rFonts w:eastAsia="Times New Roman"/>
          <w:i/>
          <w:iCs/>
        </w:rPr>
        <w:t>/</w:t>
      </w:r>
      <w:r w:rsidRPr="00ED587D">
        <w:rPr>
          <w:rFonts w:eastAsia="Times New Roman"/>
        </w:rPr>
        <w:t xml:space="preserve"> nesniedz ziņas, kas ir tās autors</w:t>
      </w:r>
      <w:r w:rsidR="0059143F" w:rsidRPr="00ED587D">
        <w:rPr>
          <w:rFonts w:eastAsia="Times New Roman"/>
        </w:rPr>
        <w:t>. Minētā lapa</w:t>
      </w:r>
      <w:r w:rsidRPr="00ED587D">
        <w:rPr>
          <w:rFonts w:eastAsia="Times New Roman"/>
        </w:rPr>
        <w:t xml:space="preserve"> nesatur informāciju, kura uzņēmuma informācija gūta un starp kādiem konkrēti darījumu partneriem tā ir. </w:t>
      </w:r>
    </w:p>
    <w:p w14:paraId="0390CFC2" w14:textId="2F26998F" w:rsidR="0059143F" w:rsidRPr="00ED587D" w:rsidRDefault="0059143F" w:rsidP="00640210">
      <w:pPr>
        <w:autoSpaceDE w:val="0"/>
        <w:autoSpaceDN w:val="0"/>
        <w:adjustRightInd w:val="0"/>
        <w:spacing w:after="0" w:line="240" w:lineRule="auto"/>
        <w:ind w:firstLine="709"/>
        <w:jc w:val="both"/>
        <w:rPr>
          <w:rFonts w:eastAsia="Times New Roman"/>
        </w:rPr>
      </w:pPr>
      <w:r w:rsidRPr="00ED587D">
        <w:rPr>
          <w:rFonts w:eastAsia="Times New Roman"/>
        </w:rPr>
        <w:t>Administratore nav ieguvusi</w:t>
      </w:r>
      <w:r w:rsidR="000E3860" w:rsidRPr="00ED587D">
        <w:rPr>
          <w:rFonts w:eastAsia="Times New Roman"/>
        </w:rPr>
        <w:t xml:space="preserve"> informācij</w:t>
      </w:r>
      <w:r w:rsidR="002B342E" w:rsidRPr="00ED587D">
        <w:rPr>
          <w:rFonts w:eastAsia="Times New Roman"/>
        </w:rPr>
        <w:t>u</w:t>
      </w:r>
      <w:r w:rsidR="000E3860" w:rsidRPr="00ED587D">
        <w:rPr>
          <w:rFonts w:eastAsia="Times New Roman"/>
        </w:rPr>
        <w:t xml:space="preserve">, ka starp </w:t>
      </w:r>
      <w:r w:rsidR="00A63922" w:rsidRPr="00ED587D">
        <w:rPr>
          <w:rFonts w:eastAsia="Times New Roman"/>
        </w:rPr>
        <w:t>/</w:t>
      </w:r>
      <w:r w:rsidR="000E3860" w:rsidRPr="00ED587D">
        <w:rPr>
          <w:rFonts w:eastAsia="Times New Roman"/>
        </w:rPr>
        <w:t>SIA</w:t>
      </w:r>
      <w:r w:rsidRPr="00ED587D">
        <w:rPr>
          <w:rFonts w:eastAsia="Times New Roman"/>
        </w:rPr>
        <w:t> </w:t>
      </w:r>
      <w:bookmarkStart w:id="7" w:name="_Hlk208834846"/>
      <w:r w:rsidRPr="00ED587D">
        <w:rPr>
          <w:rFonts w:eastAsia="Times New Roman"/>
        </w:rPr>
        <w:t>"</w:t>
      </w:r>
      <w:bookmarkEnd w:id="7"/>
      <w:r w:rsidR="00A63922" w:rsidRPr="00ED587D">
        <w:rPr>
          <w:rFonts w:eastAsia="Times New Roman"/>
        </w:rPr>
        <w:t>Nosaukums C</w:t>
      </w:r>
      <w:r w:rsidRPr="00ED587D">
        <w:rPr>
          <w:rFonts w:eastAsia="Times New Roman"/>
        </w:rPr>
        <w:t>"</w:t>
      </w:r>
      <w:r w:rsidR="00A63922" w:rsidRPr="00ED587D">
        <w:rPr>
          <w:rFonts w:eastAsia="Times New Roman"/>
        </w:rPr>
        <w:t>/</w:t>
      </w:r>
      <w:r w:rsidR="000E3860" w:rsidRPr="00ED587D">
        <w:rPr>
          <w:rFonts w:eastAsia="Times New Roman"/>
        </w:rPr>
        <w:t xml:space="preserve"> un </w:t>
      </w:r>
      <w:r w:rsidRPr="00ED587D">
        <w:rPr>
          <w:rFonts w:eastAsia="Times New Roman"/>
        </w:rPr>
        <w:t>P</w:t>
      </w:r>
      <w:r w:rsidR="000E3860" w:rsidRPr="00ED587D">
        <w:rPr>
          <w:rFonts w:eastAsia="Times New Roman"/>
        </w:rPr>
        <w:t xml:space="preserve">arādnieku bija noslēgts līgums par grāmatvedības pakalpojumu sniegšanu. </w:t>
      </w:r>
      <w:r w:rsidRPr="00ED587D">
        <w:rPr>
          <w:rFonts w:eastAsia="Times New Roman"/>
        </w:rPr>
        <w:t>Iesniedzējs</w:t>
      </w:r>
      <w:r w:rsidR="000E3860" w:rsidRPr="00ED587D">
        <w:rPr>
          <w:rFonts w:eastAsia="Times New Roman"/>
        </w:rPr>
        <w:t xml:space="preserve"> kā </w:t>
      </w:r>
      <w:r w:rsidR="008E1A46" w:rsidRPr="00ED587D">
        <w:rPr>
          <w:rFonts w:eastAsia="Times New Roman"/>
        </w:rPr>
        <w:t>P</w:t>
      </w:r>
      <w:r w:rsidR="000E3860" w:rsidRPr="00ED587D">
        <w:rPr>
          <w:rFonts w:eastAsia="Times New Roman"/>
        </w:rPr>
        <w:t xml:space="preserve">arādnieka pārstāvis šādu informāciju nekad </w:t>
      </w:r>
      <w:r w:rsidRPr="00ED587D">
        <w:rPr>
          <w:rFonts w:eastAsia="Times New Roman"/>
        </w:rPr>
        <w:t>nebija</w:t>
      </w:r>
      <w:r w:rsidR="000E3860" w:rsidRPr="00ED587D">
        <w:rPr>
          <w:rFonts w:eastAsia="Times New Roman"/>
        </w:rPr>
        <w:t xml:space="preserve"> sniedzis un dokumentu par to nav iesniegti. </w:t>
      </w:r>
    </w:p>
    <w:p w14:paraId="58A864D6" w14:textId="1DC9A096" w:rsidR="00244408" w:rsidRPr="00ED587D" w:rsidRDefault="000E3860" w:rsidP="00640210">
      <w:pPr>
        <w:autoSpaceDE w:val="0"/>
        <w:autoSpaceDN w:val="0"/>
        <w:adjustRightInd w:val="0"/>
        <w:spacing w:after="0" w:line="240" w:lineRule="auto"/>
        <w:ind w:firstLine="709"/>
        <w:jc w:val="both"/>
        <w:rPr>
          <w:rFonts w:eastAsia="Times New Roman"/>
        </w:rPr>
      </w:pPr>
      <w:r w:rsidRPr="00ED587D">
        <w:rPr>
          <w:rFonts w:eastAsia="Times New Roman"/>
        </w:rPr>
        <w:t xml:space="preserve">Administratore pārbaudīja VID EDS </w:t>
      </w:r>
      <w:r w:rsidR="0059143F" w:rsidRPr="00ED587D">
        <w:rPr>
          <w:rFonts w:eastAsia="Times New Roman"/>
        </w:rPr>
        <w:t>P</w:t>
      </w:r>
      <w:r w:rsidRPr="00ED587D">
        <w:rPr>
          <w:rFonts w:eastAsia="Times New Roman"/>
        </w:rPr>
        <w:t xml:space="preserve">arādnieka nodoto dokumentu sarakstu, bet informāciju par </w:t>
      </w:r>
      <w:r w:rsidR="00A63922" w:rsidRPr="00ED587D">
        <w:rPr>
          <w:rFonts w:eastAsia="Times New Roman"/>
        </w:rPr>
        <w:t>/</w:t>
      </w:r>
      <w:r w:rsidR="00244408" w:rsidRPr="00ED587D">
        <w:rPr>
          <w:rFonts w:eastAsia="Times New Roman"/>
        </w:rPr>
        <w:t>SIA "</w:t>
      </w:r>
      <w:r w:rsidR="00A63922" w:rsidRPr="00ED587D">
        <w:rPr>
          <w:rFonts w:eastAsia="Times New Roman"/>
        </w:rPr>
        <w:t>Nosaukums C</w:t>
      </w:r>
      <w:r w:rsidR="00244408" w:rsidRPr="00ED587D">
        <w:rPr>
          <w:rFonts w:eastAsia="Times New Roman"/>
        </w:rPr>
        <w:t>"</w:t>
      </w:r>
      <w:r w:rsidR="00A63922" w:rsidRPr="00ED587D">
        <w:rPr>
          <w:rFonts w:eastAsia="Times New Roman"/>
        </w:rPr>
        <w:t>/</w:t>
      </w:r>
      <w:r w:rsidRPr="00ED587D">
        <w:rPr>
          <w:rFonts w:eastAsia="Times New Roman"/>
        </w:rPr>
        <w:t xml:space="preserve"> netika atrasta. Savukārt liecinieka </w:t>
      </w:r>
      <w:r w:rsidR="00A63922" w:rsidRPr="00ED587D">
        <w:rPr>
          <w:rFonts w:eastAsia="Times New Roman"/>
        </w:rPr>
        <w:t>/pers. E/</w:t>
      </w:r>
      <w:r w:rsidRPr="00ED587D">
        <w:rPr>
          <w:rFonts w:eastAsia="Times New Roman"/>
        </w:rPr>
        <w:t xml:space="preserve"> iespējamā liecība nebūtu par pamatu pierādījumam, ka ir jaunatklāti apstākļi saistībā ar </w:t>
      </w:r>
      <w:r w:rsidR="009161B3" w:rsidRPr="00ED587D">
        <w:rPr>
          <w:rFonts w:eastAsia="Times New Roman"/>
        </w:rPr>
        <w:t>K</w:t>
      </w:r>
      <w:r w:rsidRPr="00ED587D">
        <w:rPr>
          <w:rFonts w:eastAsia="Times New Roman"/>
        </w:rPr>
        <w:t>reditor</w:t>
      </w:r>
      <w:r w:rsidR="002A3686" w:rsidRPr="00ED587D">
        <w:rPr>
          <w:rFonts w:eastAsia="Times New Roman"/>
        </w:rPr>
        <w:t>a</w:t>
      </w:r>
      <w:r w:rsidRPr="00ED587D">
        <w:rPr>
          <w:rFonts w:eastAsia="Times New Roman"/>
        </w:rPr>
        <w:t xml:space="preserve"> prasījum</w:t>
      </w:r>
      <w:r w:rsidR="002A3686" w:rsidRPr="00ED587D">
        <w:rPr>
          <w:rFonts w:eastAsia="Times New Roman"/>
        </w:rPr>
        <w:t>a</w:t>
      </w:r>
      <w:r w:rsidRPr="00ED587D">
        <w:rPr>
          <w:rFonts w:eastAsia="Times New Roman"/>
        </w:rPr>
        <w:t xml:space="preserve"> pārvērtēšanu.</w:t>
      </w:r>
    </w:p>
    <w:p w14:paraId="589E1697" w14:textId="02273BFD" w:rsidR="000E3860" w:rsidRPr="00ED587D" w:rsidRDefault="000E3860" w:rsidP="00640210">
      <w:pPr>
        <w:autoSpaceDE w:val="0"/>
        <w:autoSpaceDN w:val="0"/>
        <w:adjustRightInd w:val="0"/>
        <w:spacing w:after="0" w:line="240" w:lineRule="auto"/>
        <w:ind w:firstLine="709"/>
        <w:jc w:val="both"/>
        <w:rPr>
          <w:rFonts w:eastAsia="Times New Roman"/>
        </w:rPr>
      </w:pPr>
      <w:r w:rsidRPr="00ED587D">
        <w:rPr>
          <w:rFonts w:eastAsia="Times New Roman"/>
        </w:rPr>
        <w:t>Administratore ir ievērojusi Grāmatvedības likuma 2.</w:t>
      </w:r>
      <w:r w:rsidR="00817136" w:rsidRPr="00ED587D">
        <w:rPr>
          <w:rFonts w:eastAsia="Times New Roman"/>
        </w:rPr>
        <w:t>,</w:t>
      </w:r>
      <w:r w:rsidRPr="00ED587D">
        <w:rPr>
          <w:rFonts w:eastAsia="Times New Roman"/>
        </w:rPr>
        <w:t xml:space="preserve"> 8.</w:t>
      </w:r>
      <w:r w:rsidR="00817136" w:rsidRPr="00ED587D">
        <w:rPr>
          <w:rFonts w:eastAsia="Times New Roman"/>
        </w:rPr>
        <w:t> </w:t>
      </w:r>
      <w:r w:rsidRPr="00ED587D">
        <w:rPr>
          <w:rFonts w:eastAsia="Times New Roman"/>
        </w:rPr>
        <w:t>panta normas un Maksātnespējas likuma 75.</w:t>
      </w:r>
      <w:r w:rsidR="00817136" w:rsidRPr="00ED587D">
        <w:rPr>
          <w:rFonts w:eastAsia="Times New Roman"/>
        </w:rPr>
        <w:t> </w:t>
      </w:r>
      <w:r w:rsidRPr="00ED587D">
        <w:rPr>
          <w:rFonts w:eastAsia="Times New Roman"/>
        </w:rPr>
        <w:t xml:space="preserve">panta nosacījumus, izvērtējot visus esošos </w:t>
      </w:r>
      <w:r w:rsidR="00817136" w:rsidRPr="00ED587D">
        <w:rPr>
          <w:rFonts w:eastAsia="Times New Roman"/>
        </w:rPr>
        <w:t>P</w:t>
      </w:r>
      <w:r w:rsidRPr="00ED587D">
        <w:rPr>
          <w:rFonts w:eastAsia="Times New Roman"/>
        </w:rPr>
        <w:t>arādnieka dokumentus un ziņas kopsakarā,</w:t>
      </w:r>
      <w:r w:rsidR="00817136" w:rsidRPr="00ED587D">
        <w:rPr>
          <w:rFonts w:eastAsia="Times New Roman"/>
        </w:rPr>
        <w:t xml:space="preserve"> tostarp Iesniedzēja</w:t>
      </w:r>
      <w:r w:rsidRPr="00ED587D">
        <w:rPr>
          <w:rFonts w:eastAsia="Times New Roman"/>
        </w:rPr>
        <w:t xml:space="preserve"> pieprasījumā minētās ziņas.</w:t>
      </w:r>
    </w:p>
    <w:p w14:paraId="13D9A313" w14:textId="38EECBB1" w:rsidR="00111B79" w:rsidRPr="00ED587D" w:rsidRDefault="00300055" w:rsidP="000E3860">
      <w:pPr>
        <w:autoSpaceDE w:val="0"/>
        <w:autoSpaceDN w:val="0"/>
        <w:adjustRightInd w:val="0"/>
        <w:spacing w:after="0" w:line="240" w:lineRule="auto"/>
        <w:ind w:firstLine="709"/>
        <w:jc w:val="both"/>
        <w:rPr>
          <w:rFonts w:eastAsia="Times New Roman"/>
        </w:rPr>
      </w:pPr>
      <w:r w:rsidRPr="00ED587D">
        <w:rPr>
          <w:rFonts w:eastAsia="Times New Roman"/>
        </w:rPr>
        <w:t xml:space="preserve">[5.5] Administratore lūdz </w:t>
      </w:r>
      <w:r w:rsidR="000E3860" w:rsidRPr="00ED587D">
        <w:rPr>
          <w:rFonts w:eastAsia="Times New Roman"/>
        </w:rPr>
        <w:t>noraidīt kā nepamatotu pilnā apmērā</w:t>
      </w:r>
      <w:r w:rsidR="003A0363" w:rsidRPr="00ED587D">
        <w:rPr>
          <w:rFonts w:eastAsia="Times New Roman"/>
        </w:rPr>
        <w:t xml:space="preserve"> Sūdzību</w:t>
      </w:r>
      <w:r w:rsidR="000E3860" w:rsidRPr="00ED587D">
        <w:rPr>
          <w:rFonts w:eastAsia="Times New Roman"/>
        </w:rPr>
        <w:t>.</w:t>
      </w:r>
    </w:p>
    <w:p w14:paraId="7ECDF630" w14:textId="77777777" w:rsidR="00111B79" w:rsidRPr="00ED587D" w:rsidRDefault="00111B79" w:rsidP="00111B79">
      <w:pPr>
        <w:autoSpaceDE w:val="0"/>
        <w:autoSpaceDN w:val="0"/>
        <w:adjustRightInd w:val="0"/>
        <w:spacing w:after="0" w:line="240" w:lineRule="auto"/>
        <w:ind w:firstLine="709"/>
        <w:jc w:val="both"/>
        <w:rPr>
          <w:rFonts w:eastAsia="Times New Roman"/>
        </w:rPr>
      </w:pPr>
      <w:r w:rsidRPr="00ED587D">
        <w:rPr>
          <w:rFonts w:eastAsia="Times New Roman"/>
        </w:rPr>
        <w:t>Paskaidrojumiem pievienoti Administratores ieskatā tos pamatojošie dokumenti.</w:t>
      </w:r>
    </w:p>
    <w:p w14:paraId="37448E0A" w14:textId="09C60F83" w:rsidR="00A515E1" w:rsidRPr="00ED587D" w:rsidRDefault="00D902FD" w:rsidP="00A515E1">
      <w:pPr>
        <w:autoSpaceDE w:val="0"/>
        <w:autoSpaceDN w:val="0"/>
        <w:adjustRightInd w:val="0"/>
        <w:spacing w:after="0" w:line="240" w:lineRule="auto"/>
        <w:ind w:right="13" w:firstLine="709"/>
        <w:jc w:val="both"/>
        <w:rPr>
          <w:rFonts w:eastAsia="Times New Roman"/>
        </w:rPr>
      </w:pPr>
      <w:r w:rsidRPr="00ED587D">
        <w:rPr>
          <w:rFonts w:eastAsia="Times New Roman"/>
        </w:rPr>
        <w:t>[6] </w:t>
      </w:r>
      <w:r w:rsidR="00A515E1" w:rsidRPr="00ED587D">
        <w:rPr>
          <w:rFonts w:eastAsia="Times New Roman"/>
        </w:rPr>
        <w:t>Maksātnespējas kontroles dienests 202</w:t>
      </w:r>
      <w:r w:rsidR="00A32FDC" w:rsidRPr="00ED587D">
        <w:rPr>
          <w:rFonts w:eastAsia="Times New Roman"/>
        </w:rPr>
        <w:t>5</w:t>
      </w:r>
      <w:r w:rsidR="00A515E1" w:rsidRPr="00ED587D">
        <w:rPr>
          <w:rFonts w:eastAsia="Times New Roman"/>
        </w:rPr>
        <w:t xml:space="preserve">. gada </w:t>
      </w:r>
      <w:r w:rsidR="00CD54E8" w:rsidRPr="00ED587D">
        <w:rPr>
          <w:rFonts w:eastAsia="Times New Roman"/>
        </w:rPr>
        <w:t>17</w:t>
      </w:r>
      <w:r w:rsidR="00A515E1" w:rsidRPr="00ED587D">
        <w:rPr>
          <w:rFonts w:eastAsia="Times New Roman"/>
        </w:rPr>
        <w:t>. </w:t>
      </w:r>
      <w:r w:rsidR="00CD54E8" w:rsidRPr="00ED587D">
        <w:rPr>
          <w:rFonts w:eastAsia="Times New Roman"/>
        </w:rPr>
        <w:t>septembra</w:t>
      </w:r>
      <w:r w:rsidR="00A515E1" w:rsidRPr="00ED587D">
        <w:rPr>
          <w:rFonts w:eastAsia="Times New Roman"/>
        </w:rPr>
        <w:t xml:space="preserve"> vēstulē </w:t>
      </w:r>
      <w:r w:rsidR="00A63922" w:rsidRPr="00ED587D">
        <w:rPr>
          <w:rFonts w:eastAsia="Times New Roman"/>
        </w:rPr>
        <w:t>/numurs/</w:t>
      </w:r>
      <w:r w:rsidR="00A515E1" w:rsidRPr="00ED587D">
        <w:rPr>
          <w:rFonts w:eastAsia="Times New Roman"/>
        </w:rPr>
        <w:t>, pamatojoties uz Maksātnespējas likuma 176. panta sesto daļu,</w:t>
      </w:r>
      <w:r w:rsidR="0072049F" w:rsidRPr="00ED587D">
        <w:rPr>
          <w:rFonts w:eastAsia="Times New Roman"/>
        </w:rPr>
        <w:t xml:space="preserve"> informēja</w:t>
      </w:r>
      <w:r w:rsidR="009C0990" w:rsidRPr="00ED587D">
        <w:rPr>
          <w:rFonts w:eastAsia="Times New Roman"/>
        </w:rPr>
        <w:t xml:space="preserve"> Iesniedzēju un Administratori</w:t>
      </w:r>
      <w:r w:rsidR="00A515E1" w:rsidRPr="00ED587D">
        <w:rPr>
          <w:rFonts w:eastAsia="Times New Roman"/>
        </w:rPr>
        <w:t xml:space="preserve"> par Sūdzības izskatīšanas termiņa pagarināšanu līdz 202</w:t>
      </w:r>
      <w:r w:rsidR="00CD54E8" w:rsidRPr="00ED587D">
        <w:rPr>
          <w:rFonts w:eastAsia="Times New Roman"/>
        </w:rPr>
        <w:t>5</w:t>
      </w:r>
      <w:r w:rsidR="00A515E1" w:rsidRPr="00ED587D">
        <w:rPr>
          <w:rFonts w:eastAsia="Times New Roman"/>
        </w:rPr>
        <w:t xml:space="preserve">. gada </w:t>
      </w:r>
      <w:r w:rsidR="009C0990" w:rsidRPr="00ED587D">
        <w:rPr>
          <w:rFonts w:eastAsia="Times New Roman"/>
        </w:rPr>
        <w:t>25</w:t>
      </w:r>
      <w:r w:rsidR="00A515E1" w:rsidRPr="00ED587D">
        <w:rPr>
          <w:rFonts w:eastAsia="Times New Roman"/>
        </w:rPr>
        <w:t>. </w:t>
      </w:r>
      <w:r w:rsidR="009C0990" w:rsidRPr="00ED587D">
        <w:rPr>
          <w:rFonts w:eastAsia="Times New Roman"/>
        </w:rPr>
        <w:t>septembrim</w:t>
      </w:r>
      <w:r w:rsidR="00A515E1" w:rsidRPr="00ED587D">
        <w:rPr>
          <w:rFonts w:eastAsia="Times New Roman"/>
        </w:rPr>
        <w:t>.</w:t>
      </w:r>
    </w:p>
    <w:p w14:paraId="3E6A85F9" w14:textId="3107EDC0" w:rsidR="00111B79" w:rsidRPr="00ED587D" w:rsidRDefault="00111B79" w:rsidP="00111B79">
      <w:pPr>
        <w:autoSpaceDE w:val="0"/>
        <w:autoSpaceDN w:val="0"/>
        <w:adjustRightInd w:val="0"/>
        <w:spacing w:after="0" w:line="240" w:lineRule="auto"/>
        <w:ind w:firstLine="709"/>
        <w:jc w:val="both"/>
        <w:rPr>
          <w:rFonts w:eastAsia="Times New Roman"/>
        </w:rPr>
      </w:pPr>
      <w:r w:rsidRPr="00ED587D">
        <w:rPr>
          <w:rFonts w:eastAsia="Times New Roman"/>
        </w:rPr>
        <w:t>[</w:t>
      </w:r>
      <w:r w:rsidR="00DA2F02" w:rsidRPr="00ED587D">
        <w:rPr>
          <w:rFonts w:eastAsia="Times New Roman"/>
        </w:rPr>
        <w:t>7</w:t>
      </w:r>
      <w:r w:rsidRPr="00ED587D">
        <w:rPr>
          <w:rFonts w:eastAsia="Times New Roman"/>
        </w:rPr>
        <w:t>] Izvērtējot Sūdzību, Administratores sniegtos paskaidrojumus, kā arī maksātnespējas procesu reglamentējošās tiesību normas,</w:t>
      </w:r>
      <w:r w:rsidRPr="00ED587D">
        <w:rPr>
          <w:rFonts w:eastAsia="Times New Roman"/>
          <w:b/>
        </w:rPr>
        <w:t xml:space="preserve"> secināms</w:t>
      </w:r>
      <w:r w:rsidRPr="00ED587D">
        <w:rPr>
          <w:rFonts w:eastAsia="Times New Roman"/>
        </w:rPr>
        <w:t xml:space="preserve"> turpmāk minētais.</w:t>
      </w:r>
    </w:p>
    <w:p w14:paraId="17A28916" w14:textId="4F7673E9" w:rsidR="00111B79" w:rsidRPr="00ED587D" w:rsidRDefault="00111B79" w:rsidP="00111B79">
      <w:pPr>
        <w:widowControl/>
        <w:spacing w:after="0" w:line="240" w:lineRule="auto"/>
        <w:ind w:firstLine="709"/>
        <w:jc w:val="both"/>
        <w:rPr>
          <w:rFonts w:eastAsia="Times New Roman"/>
        </w:rPr>
      </w:pPr>
      <w:r w:rsidRPr="00ED587D">
        <w:rPr>
          <w:rFonts w:eastAsia="Times New Roman"/>
        </w:rPr>
        <w:t>[</w:t>
      </w:r>
      <w:r w:rsidR="00DA2F02" w:rsidRPr="00ED587D">
        <w:rPr>
          <w:rFonts w:eastAsia="Times New Roman"/>
        </w:rPr>
        <w:t>7</w:t>
      </w:r>
      <w:r w:rsidRPr="00ED587D">
        <w:rPr>
          <w:rFonts w:eastAsia="Times New Roman"/>
        </w:rPr>
        <w:t>.1]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r w:rsidR="009576C7" w:rsidRPr="00ED587D">
        <w:rPr>
          <w:rStyle w:val="Vresatsauce"/>
          <w:rFonts w:eastAsia="Times New Roman"/>
        </w:rPr>
        <w:footnoteReference w:id="4"/>
      </w:r>
    </w:p>
    <w:p w14:paraId="5171CC7C" w14:textId="5B7597D5" w:rsidR="00111B79" w:rsidRPr="00ED587D" w:rsidRDefault="00114D0B" w:rsidP="00111B79">
      <w:pPr>
        <w:tabs>
          <w:tab w:val="left" w:pos="993"/>
          <w:tab w:val="left" w:pos="1134"/>
        </w:tabs>
        <w:spacing w:after="0" w:line="240" w:lineRule="auto"/>
        <w:ind w:firstLine="709"/>
        <w:jc w:val="both"/>
      </w:pPr>
      <w:r w:rsidRPr="00ED587D">
        <w:t>K</w:t>
      </w:r>
      <w:r w:rsidR="00111B79" w:rsidRPr="00ED587D">
        <w:t>reditors, parādnieka pārstāvis vai trešā persona, kuras likumiskās tiesības ir aizskartas, var iesniegt Maksātnespējas kontroles dienestam sūdzību par administratora rīcību.</w:t>
      </w:r>
      <w:r w:rsidRPr="00ED587D">
        <w:rPr>
          <w:rStyle w:val="Vresatsauce"/>
        </w:rPr>
        <w:footnoteReference w:id="5"/>
      </w:r>
    </w:p>
    <w:p w14:paraId="4B2AA965" w14:textId="011B2591" w:rsidR="00111B79" w:rsidRPr="00ED587D" w:rsidRDefault="00111B79" w:rsidP="00AF4B2E">
      <w:pPr>
        <w:tabs>
          <w:tab w:val="left" w:pos="993"/>
          <w:tab w:val="left" w:pos="1134"/>
        </w:tabs>
        <w:spacing w:after="0" w:line="240" w:lineRule="auto"/>
        <w:ind w:firstLine="709"/>
        <w:jc w:val="both"/>
      </w:pPr>
      <w:r w:rsidRPr="00ED587D">
        <w:t>Sūdzībā izteiktas pretenzijas par Administratores rīcību:</w:t>
      </w:r>
    </w:p>
    <w:p w14:paraId="5EB4B34C" w14:textId="0A93ADAB" w:rsidR="007D687F" w:rsidRPr="00ED587D" w:rsidRDefault="00AF4B2E" w:rsidP="00AF4B2E">
      <w:pPr>
        <w:tabs>
          <w:tab w:val="left" w:pos="993"/>
          <w:tab w:val="left" w:pos="1134"/>
        </w:tabs>
        <w:spacing w:after="0" w:line="240" w:lineRule="auto"/>
        <w:ind w:firstLine="709"/>
        <w:jc w:val="both"/>
      </w:pPr>
      <w:r w:rsidRPr="00ED587D">
        <w:t>1) </w:t>
      </w:r>
      <w:r w:rsidR="007D687F" w:rsidRPr="00ED587D">
        <w:t>nepieprasot Parādnieka dokumentus Likvidatoram;</w:t>
      </w:r>
    </w:p>
    <w:p w14:paraId="142E0801" w14:textId="76275512" w:rsidR="00AF4B2E" w:rsidRPr="00ED587D" w:rsidRDefault="007D687F" w:rsidP="00AF4B2E">
      <w:pPr>
        <w:tabs>
          <w:tab w:val="left" w:pos="993"/>
          <w:tab w:val="left" w:pos="1134"/>
        </w:tabs>
        <w:spacing w:after="0" w:line="240" w:lineRule="auto"/>
        <w:ind w:firstLine="709"/>
        <w:jc w:val="both"/>
      </w:pPr>
      <w:r w:rsidRPr="00ED587D">
        <w:t>2) </w:t>
      </w:r>
      <w:r w:rsidR="00AE7682" w:rsidRPr="00ED587D">
        <w:t>neizvērtējot Parādnieka</w:t>
      </w:r>
      <w:r w:rsidR="00116888" w:rsidRPr="00ED587D">
        <w:t xml:space="preserve"> grāmatvedības dokumentus,</w:t>
      </w:r>
      <w:r w:rsidR="00AE7682" w:rsidRPr="00ED587D">
        <w:t xml:space="preserve"> norēķinu konta pārskatus</w:t>
      </w:r>
      <w:r w:rsidR="002D79E1" w:rsidRPr="00ED587D">
        <w:t xml:space="preserve"> un Parādnieka darījumus;</w:t>
      </w:r>
    </w:p>
    <w:p w14:paraId="50AB4451" w14:textId="7CBDDF6C" w:rsidR="00AE7682" w:rsidRPr="00ED587D" w:rsidRDefault="007D687F" w:rsidP="00AF4B2E">
      <w:pPr>
        <w:tabs>
          <w:tab w:val="left" w:pos="993"/>
          <w:tab w:val="left" w:pos="1134"/>
        </w:tabs>
        <w:spacing w:after="0" w:line="240" w:lineRule="auto"/>
        <w:ind w:firstLine="709"/>
        <w:jc w:val="both"/>
      </w:pPr>
      <w:r w:rsidRPr="00ED587D">
        <w:t>3</w:t>
      </w:r>
      <w:r w:rsidR="00AE7682" w:rsidRPr="00ED587D">
        <w:t xml:space="preserve">) neizvērtējot </w:t>
      </w:r>
      <w:r w:rsidR="002D79E1" w:rsidRPr="00ED587D">
        <w:t xml:space="preserve">Kreditoru prasījumu </w:t>
      </w:r>
      <w:r w:rsidR="009F51EE" w:rsidRPr="00ED587D">
        <w:t>pamatotību saistībā ar jaunatklātiem apstākļiem</w:t>
      </w:r>
      <w:r w:rsidR="00756DE4" w:rsidRPr="00ED587D">
        <w:t>.</w:t>
      </w:r>
    </w:p>
    <w:p w14:paraId="3EB157A4" w14:textId="07442CB3" w:rsidR="00111B79" w:rsidRPr="00ED587D" w:rsidRDefault="00756DE4" w:rsidP="00111B79">
      <w:pPr>
        <w:tabs>
          <w:tab w:val="left" w:pos="993"/>
          <w:tab w:val="left" w:pos="1134"/>
        </w:tabs>
        <w:spacing w:after="0" w:line="240" w:lineRule="auto"/>
        <w:ind w:firstLine="709"/>
        <w:jc w:val="both"/>
      </w:pPr>
      <w:r w:rsidRPr="00ED587D">
        <w:t xml:space="preserve">Vienlaikus Sūdzībā lūgts uzaicināt </w:t>
      </w:r>
      <w:r w:rsidR="003326F0" w:rsidRPr="00ED587D">
        <w:t xml:space="preserve">kā liecinieku </w:t>
      </w:r>
      <w:r w:rsidR="00A63922" w:rsidRPr="00ED587D">
        <w:t>/pers. E/</w:t>
      </w:r>
      <w:r w:rsidR="003326F0" w:rsidRPr="00ED587D">
        <w:t xml:space="preserve"> un uzlikt Administratorei tiesisku pienākumu </w:t>
      </w:r>
      <w:r w:rsidR="00D60F9E" w:rsidRPr="00ED587D">
        <w:t xml:space="preserve">vērsties tiesā ar pieteikumu par tiesvedības apturēšanu civillietā </w:t>
      </w:r>
      <w:r w:rsidR="00A63922" w:rsidRPr="00ED587D">
        <w:t>/lietas numurs/</w:t>
      </w:r>
      <w:r w:rsidR="00443F41" w:rsidRPr="00ED587D">
        <w:t>.</w:t>
      </w:r>
    </w:p>
    <w:p w14:paraId="7C804139" w14:textId="388F8DAA" w:rsidR="007328C7" w:rsidRPr="00ED587D" w:rsidRDefault="00CE4A16" w:rsidP="00A84CB3">
      <w:pPr>
        <w:tabs>
          <w:tab w:val="left" w:pos="993"/>
          <w:tab w:val="left" w:pos="1134"/>
        </w:tabs>
        <w:spacing w:after="0" w:line="240" w:lineRule="auto"/>
        <w:ind w:firstLine="709"/>
        <w:jc w:val="both"/>
      </w:pPr>
      <w:r w:rsidRPr="00ED587D">
        <w:t>[</w:t>
      </w:r>
      <w:r w:rsidR="00DA2F02" w:rsidRPr="00ED587D">
        <w:t>7</w:t>
      </w:r>
      <w:r w:rsidRPr="00ED587D">
        <w:t>.2] </w:t>
      </w:r>
      <w:r w:rsidR="007328C7" w:rsidRPr="00ED587D">
        <w:t>Parādnieka maksātnespējas proces</w:t>
      </w:r>
      <w:r w:rsidR="00705854" w:rsidRPr="00ED587D">
        <w:t>s pasludināts, pamatojoties uz Likvidatora</w:t>
      </w:r>
      <w:r w:rsidR="007328C7" w:rsidRPr="00ED587D">
        <w:t xml:space="preserve"> pieteikumu</w:t>
      </w:r>
      <w:r w:rsidR="00141282" w:rsidRPr="00ED587D">
        <w:t>.</w:t>
      </w:r>
    </w:p>
    <w:p w14:paraId="35F1384D" w14:textId="52393816" w:rsidR="00A84CB3" w:rsidRPr="00ED587D" w:rsidRDefault="00A63922" w:rsidP="00A84CB3">
      <w:pPr>
        <w:tabs>
          <w:tab w:val="left" w:pos="993"/>
          <w:tab w:val="left" w:pos="1134"/>
        </w:tabs>
        <w:spacing w:after="0" w:line="240" w:lineRule="auto"/>
        <w:ind w:firstLine="709"/>
        <w:jc w:val="both"/>
      </w:pPr>
      <w:r w:rsidRPr="00ED587D">
        <w:t>/Tiesas nosaukums/</w:t>
      </w:r>
      <w:r w:rsidR="00D073A9" w:rsidRPr="00ED587D">
        <w:t xml:space="preserve"> </w:t>
      </w:r>
      <w:r w:rsidRPr="00ED587D">
        <w:t>/datums/</w:t>
      </w:r>
      <w:r w:rsidR="00D073A9" w:rsidRPr="00ED587D">
        <w:t xml:space="preserve"> sprieduma lietā </w:t>
      </w:r>
      <w:r w:rsidRPr="00ED587D">
        <w:t>/lietas numurs/</w:t>
      </w:r>
      <w:r w:rsidR="00C43916" w:rsidRPr="00ED587D">
        <w:rPr>
          <w:rStyle w:val="Vresatsauce"/>
        </w:rPr>
        <w:footnoteReference w:id="6"/>
      </w:r>
      <w:r w:rsidR="00D073A9" w:rsidRPr="00ED587D">
        <w:t xml:space="preserve"> </w:t>
      </w:r>
      <w:r w:rsidR="00C43916" w:rsidRPr="00ED587D">
        <w:t xml:space="preserve">aprakstošajā </w:t>
      </w:r>
      <w:r w:rsidR="00CE7349" w:rsidRPr="00ED587D">
        <w:t>daļ</w:t>
      </w:r>
      <w:r w:rsidR="00644F09" w:rsidRPr="00ED587D">
        <w:t>ā norādīts, ka</w:t>
      </w:r>
      <w:r w:rsidR="005F7809" w:rsidRPr="00ED587D">
        <w:t xml:space="preserve"> Likvidators, s</w:t>
      </w:r>
      <w:r w:rsidR="00A84CB3" w:rsidRPr="00ED587D">
        <w:t>ākot pildīt Likvidatora amata pienākumus, veica visas iespējamās darbības, lai pārņemtu Parādnieka grāmatvedības dokumentus, tostarp, lai apzinātu Parādnieka aktīvus pieteikto kreditoru prasījumu segšanai.</w:t>
      </w:r>
    </w:p>
    <w:p w14:paraId="6B067689" w14:textId="112DA52D" w:rsidR="00A84CB3" w:rsidRPr="00ED587D" w:rsidRDefault="0074720A" w:rsidP="00A84CB3">
      <w:pPr>
        <w:tabs>
          <w:tab w:val="left" w:pos="993"/>
          <w:tab w:val="left" w:pos="1134"/>
        </w:tabs>
        <w:spacing w:after="0" w:line="240" w:lineRule="auto"/>
        <w:ind w:firstLine="709"/>
        <w:jc w:val="both"/>
      </w:pPr>
      <w:r w:rsidRPr="00ED587D">
        <w:t xml:space="preserve">Veicot minētās darbības, </w:t>
      </w:r>
      <w:r w:rsidR="006114D1" w:rsidRPr="00ED587D">
        <w:t xml:space="preserve">Likvidators </w:t>
      </w:r>
      <w:r w:rsidR="00A84CB3" w:rsidRPr="00ED587D">
        <w:t>2023.</w:t>
      </w:r>
      <w:r w:rsidR="006114D1" w:rsidRPr="00ED587D">
        <w:t> </w:t>
      </w:r>
      <w:r w:rsidR="00A84CB3" w:rsidRPr="00ED587D">
        <w:t>gada 5.</w:t>
      </w:r>
      <w:r w:rsidR="006114D1" w:rsidRPr="00ED587D">
        <w:t> </w:t>
      </w:r>
      <w:r w:rsidR="00A84CB3" w:rsidRPr="00ED587D">
        <w:t xml:space="preserve">janvārī saņēma </w:t>
      </w:r>
      <w:r w:rsidR="006114D1" w:rsidRPr="00ED587D">
        <w:t>Iesniedzēja</w:t>
      </w:r>
      <w:r w:rsidR="00A84CB3" w:rsidRPr="00ED587D">
        <w:t xml:space="preserve"> atbildi, kurā norādīts, ka </w:t>
      </w:r>
      <w:r w:rsidR="006114D1" w:rsidRPr="00ED587D">
        <w:t>Iesniedzējam</w:t>
      </w:r>
      <w:r w:rsidR="00A84CB3" w:rsidRPr="00ED587D">
        <w:t xml:space="preserve"> nav zināms, ka Parādniekam būtu bijusi kaut kāda manta</w:t>
      </w:r>
      <w:r w:rsidR="003378E9" w:rsidRPr="00ED587D">
        <w:t>. Vienlaikus Iesniedzējs</w:t>
      </w:r>
      <w:r w:rsidR="00A84CB3" w:rsidRPr="00ED587D">
        <w:t xml:space="preserve"> lūdz Likvidatoru uzskatīt Parādnieka grāmatvedības dokumentus par nozaudētiem. Papildus </w:t>
      </w:r>
      <w:r w:rsidR="00AD07C1" w:rsidRPr="00ED587D">
        <w:t xml:space="preserve">Iesniedzējs </w:t>
      </w:r>
      <w:r w:rsidR="00A84CB3" w:rsidRPr="00ED587D">
        <w:t xml:space="preserve">informēja, ka Parādnieka grāmatvedību veda </w:t>
      </w:r>
      <w:bookmarkStart w:id="8" w:name="_Hlk208990025"/>
      <w:r w:rsidR="00A84CB3" w:rsidRPr="00ED587D">
        <w:t>SIA</w:t>
      </w:r>
      <w:r w:rsidR="00161CD3" w:rsidRPr="00ED587D">
        <w:t> </w:t>
      </w:r>
      <w:r w:rsidR="00DB45B4" w:rsidRPr="00ED587D">
        <w:t>"</w:t>
      </w:r>
      <w:r w:rsidR="00A63922" w:rsidRPr="00ED587D">
        <w:t>Nosaukums D</w:t>
      </w:r>
      <w:r w:rsidR="00DB45B4" w:rsidRPr="00ED587D">
        <w:t>"</w:t>
      </w:r>
      <w:bookmarkEnd w:id="8"/>
      <w:r w:rsidR="0026000D" w:rsidRPr="00ED587D">
        <w:rPr>
          <w:rStyle w:val="Vresatsauce"/>
        </w:rPr>
        <w:footnoteReference w:id="7"/>
      </w:r>
      <w:r w:rsidR="00A84CB3" w:rsidRPr="00ED587D">
        <w:t xml:space="preserve"> atbildīgā </w:t>
      </w:r>
      <w:r w:rsidR="00A63922" w:rsidRPr="00ED587D">
        <w:t>/pers. G/</w:t>
      </w:r>
      <w:r w:rsidR="00A84CB3" w:rsidRPr="00ED587D">
        <w:t>.</w:t>
      </w:r>
    </w:p>
    <w:p w14:paraId="71FE5017" w14:textId="7ADF0273" w:rsidR="00A84CB3" w:rsidRPr="00ED587D" w:rsidRDefault="00A84CB3" w:rsidP="00A84CB3">
      <w:pPr>
        <w:tabs>
          <w:tab w:val="left" w:pos="993"/>
          <w:tab w:val="left" w:pos="1134"/>
        </w:tabs>
        <w:spacing w:after="0" w:line="240" w:lineRule="auto"/>
        <w:ind w:firstLine="709"/>
        <w:jc w:val="both"/>
      </w:pPr>
      <w:r w:rsidRPr="00ED587D">
        <w:t xml:space="preserve">Likvidators nosūtīja informācijas pieprasījumu </w:t>
      </w:r>
      <w:r w:rsidR="00A63922" w:rsidRPr="00ED587D">
        <w:t>/pers. G/</w:t>
      </w:r>
      <w:r w:rsidR="00855CBE" w:rsidRPr="00ED587D">
        <w:t xml:space="preserve">, tomēr nekādu atbildi </w:t>
      </w:r>
      <w:r w:rsidR="00855CBE" w:rsidRPr="00ED587D">
        <w:lastRenderedPageBreak/>
        <w:t>nesaņēma.</w:t>
      </w:r>
    </w:p>
    <w:p w14:paraId="33489005" w14:textId="717E100D" w:rsidR="00A84CB3" w:rsidRPr="00ED587D" w:rsidRDefault="00A84CB3" w:rsidP="00A84CB3">
      <w:pPr>
        <w:tabs>
          <w:tab w:val="left" w:pos="993"/>
          <w:tab w:val="left" w:pos="1134"/>
        </w:tabs>
        <w:spacing w:after="0" w:line="240" w:lineRule="auto"/>
        <w:ind w:firstLine="709"/>
        <w:jc w:val="both"/>
      </w:pPr>
      <w:r w:rsidRPr="00ED587D">
        <w:t xml:space="preserve">Likvidatora veikto darbību rezultātā nav izdevies iegūt kādu Parādnieka mantu, tāpat arī grāmatvedības dokumenti Likvidatoram tā arī nav nodoti. </w:t>
      </w:r>
      <w:r w:rsidR="00F5087E" w:rsidRPr="00ED587D">
        <w:t xml:space="preserve">Tā kā </w:t>
      </w:r>
      <w:r w:rsidR="00DF209D" w:rsidRPr="00ED587D">
        <w:t>Li</w:t>
      </w:r>
      <w:r w:rsidRPr="00ED587D">
        <w:t>kvidatoram nav nodoti Parādnieka grāmatvedības dokumenti, Likvidatoram ir liegtas iespējas iegūt informāciju par Parādnieka mantu, tostarp pārliecināties, vai minētie aizdevumi ir atdoti. Tā</w:t>
      </w:r>
      <w:r w:rsidR="00AC4395" w:rsidRPr="00ED587D">
        <w:t>dējādi</w:t>
      </w:r>
      <w:r w:rsidRPr="00ED587D">
        <w:t xml:space="preserve"> Likvidatoram ir liegtas iespējas pārbaudīt, vai Parādniekam ir kādi aktīvi.</w:t>
      </w:r>
    </w:p>
    <w:p w14:paraId="4E3F5318" w14:textId="0D0DC68A" w:rsidR="003B1231" w:rsidRPr="00ED587D" w:rsidRDefault="00090388" w:rsidP="00111B79">
      <w:pPr>
        <w:tabs>
          <w:tab w:val="left" w:pos="993"/>
          <w:tab w:val="left" w:pos="1134"/>
        </w:tabs>
        <w:spacing w:after="0" w:line="240" w:lineRule="auto"/>
        <w:ind w:firstLine="709"/>
        <w:jc w:val="both"/>
      </w:pPr>
      <w:r w:rsidRPr="00ED587D">
        <w:t>Konstatējot, ka uz Parādnieku attiecināma Maksātnespējas likuma 57.</w:t>
      </w:r>
      <w:r w:rsidR="00932603" w:rsidRPr="00ED587D">
        <w:t> </w:t>
      </w:r>
      <w:r w:rsidRPr="00ED587D">
        <w:t>panta pirmās daļas 5.</w:t>
      </w:r>
      <w:r w:rsidR="00783D29" w:rsidRPr="00ED587D">
        <w:t> </w:t>
      </w:r>
      <w:r w:rsidRPr="00ED587D">
        <w:t>punkta</w:t>
      </w:r>
      <w:r w:rsidR="00932603" w:rsidRPr="00ED587D">
        <w:rPr>
          <w:rStyle w:val="Vresatsauce"/>
        </w:rPr>
        <w:footnoteReference w:id="8"/>
      </w:r>
      <w:r w:rsidRPr="00ED587D">
        <w:t xml:space="preserve"> juridiskās personas maksātnespējas procesa pazīme, Likvidators nekavējoties sagatavo</w:t>
      </w:r>
      <w:r w:rsidR="00932603" w:rsidRPr="00ED587D">
        <w:t>ja</w:t>
      </w:r>
      <w:r w:rsidRPr="00ED587D">
        <w:t xml:space="preserve"> un iesniedz</w:t>
      </w:r>
      <w:r w:rsidR="00932603" w:rsidRPr="00ED587D">
        <w:t>a</w:t>
      </w:r>
      <w:r w:rsidRPr="00ED587D">
        <w:t xml:space="preserve"> tiesā </w:t>
      </w:r>
      <w:r w:rsidR="00932603" w:rsidRPr="00ED587D">
        <w:t xml:space="preserve">Parādnieka </w:t>
      </w:r>
      <w:r w:rsidRPr="00ED587D">
        <w:t>maksātnespējas procesa pieteikumu.</w:t>
      </w:r>
    </w:p>
    <w:p w14:paraId="069C453E" w14:textId="3F3C1ABD" w:rsidR="00814281" w:rsidRPr="00ED587D" w:rsidRDefault="00AA0399" w:rsidP="00490CDD">
      <w:pPr>
        <w:tabs>
          <w:tab w:val="left" w:pos="993"/>
          <w:tab w:val="left" w:pos="1134"/>
        </w:tabs>
        <w:spacing w:after="0" w:line="240" w:lineRule="auto"/>
        <w:ind w:right="13" w:firstLine="709"/>
        <w:jc w:val="both"/>
      </w:pPr>
      <w:r w:rsidRPr="00ED587D">
        <w:t>[</w:t>
      </w:r>
      <w:r w:rsidR="00DA2F02" w:rsidRPr="00ED587D">
        <w:t>7</w:t>
      </w:r>
      <w:r w:rsidRPr="00ED587D">
        <w:t>.3] </w:t>
      </w:r>
      <w:r w:rsidR="00814281" w:rsidRPr="00ED587D">
        <w:t>Pēc juridiskās personas maksātnespējas procesa pasludināšanas</w:t>
      </w:r>
      <w:r w:rsidR="00422BA9" w:rsidRPr="00ED587D">
        <w:t xml:space="preserve"> par </w:t>
      </w:r>
      <w:r w:rsidR="00817EE9" w:rsidRPr="00ED587D">
        <w:t>parādnieka pārvaldes institūciju kļūst administrators. A</w:t>
      </w:r>
      <w:r w:rsidR="00814281" w:rsidRPr="00ED587D">
        <w:t>dministrators iegūst visas normatīvajos aktos, parādnieka statūtos vai līgumos paredzētās pārvaldes institūciju tiesības, pienākumus</w:t>
      </w:r>
      <w:r w:rsidR="00925B36" w:rsidRPr="00ED587D">
        <w:rPr>
          <w:rStyle w:val="Vresatsauce"/>
        </w:rPr>
        <w:footnoteReference w:id="9"/>
      </w:r>
      <w:r w:rsidR="00814281" w:rsidRPr="00ED587D">
        <w:t xml:space="preserve"> un atbildību.</w:t>
      </w:r>
      <w:r w:rsidR="00814281" w:rsidRPr="00ED587D">
        <w:rPr>
          <w:rStyle w:val="Vresatsauce"/>
        </w:rPr>
        <w:footnoteReference w:id="10"/>
      </w:r>
    </w:p>
    <w:p w14:paraId="04BAB42B" w14:textId="0C392064" w:rsidR="00323648" w:rsidRPr="00ED587D" w:rsidRDefault="0016356F" w:rsidP="00490CDD">
      <w:pPr>
        <w:tabs>
          <w:tab w:val="left" w:pos="993"/>
          <w:tab w:val="left" w:pos="1134"/>
        </w:tabs>
        <w:spacing w:after="0" w:line="240" w:lineRule="auto"/>
        <w:ind w:right="13" w:firstLine="709"/>
        <w:jc w:val="both"/>
      </w:pPr>
      <w:r w:rsidRPr="00ED587D">
        <w:t>A</w:t>
      </w:r>
      <w:r w:rsidR="00323648" w:rsidRPr="00ED587D">
        <w:t>r Maksātnespējas likumu administratoram ir uzlikta virkne pienākumu</w:t>
      </w:r>
      <w:r w:rsidR="00490CDD" w:rsidRPr="00ED587D">
        <w:rPr>
          <w:rStyle w:val="Vresatsauce"/>
        </w:rPr>
        <w:footnoteReference w:id="11"/>
      </w:r>
      <w:r w:rsidR="00323648" w:rsidRPr="00ED587D">
        <w:t>, kas veicami nekavējoties un paralēli (piemēram, parādnieka dokumentu un mantas inventarizācija un parādnieka mantas ņemšana savā pārvaldījumā, kreditoru prasījumu pieņemšana un pārbaudīšana, darījumu izvērtēšana), lai nodrošinātu maksātnespējas procesu likumīgu un efektīvu norisi.</w:t>
      </w:r>
    </w:p>
    <w:p w14:paraId="7C6755A6" w14:textId="77777777" w:rsidR="00833C03" w:rsidRPr="00ED587D" w:rsidRDefault="00833C03" w:rsidP="00833C03">
      <w:pPr>
        <w:autoSpaceDE w:val="0"/>
        <w:autoSpaceDN w:val="0"/>
        <w:adjustRightInd w:val="0"/>
        <w:spacing w:after="0" w:line="240" w:lineRule="auto"/>
        <w:ind w:firstLine="709"/>
        <w:jc w:val="both"/>
      </w:pPr>
      <w:r w:rsidRPr="00ED587D">
        <w:t>Administrators ir parādnieka maksātnespējas procesa vadītājs un virzītājs, kura kompetencē ietilpst pēc būtības izvērtēt visus maksātnespējas procesa ietvaros konstatētos faktus un iegūto informāciju to kopsakarībā. Pēc attiecīgās informācijas izvērtēšanas administratoram jāpieņem pamatots lēmums par turpmāko parādnieka maksātnespējas procesa norisi un jāizvēlas tiesiskie līdzekļi, lai nodrošinātu efektīvu un likumīgu maksātnespējas procesa norisi un mērķu sasniegšanu.</w:t>
      </w:r>
      <w:r w:rsidRPr="00ED587D">
        <w:rPr>
          <w:rStyle w:val="Vresatsauce"/>
        </w:rPr>
        <w:footnoteReference w:id="12"/>
      </w:r>
      <w:r w:rsidRPr="00ED587D">
        <w:t xml:space="preserve"> Tikai un vienīgi administratora rīcībā ir pilnīga un visaptveroša informācija, kuras izvērtēšana ir par pamatu konkrētā lēmuma pieņemšanai.</w:t>
      </w:r>
    </w:p>
    <w:p w14:paraId="234DC33C" w14:textId="77777777" w:rsidR="00833C03" w:rsidRPr="00ED587D" w:rsidRDefault="00833C03" w:rsidP="00833C03">
      <w:pPr>
        <w:autoSpaceDE w:val="0"/>
        <w:autoSpaceDN w:val="0"/>
        <w:adjustRightInd w:val="0"/>
        <w:spacing w:after="0" w:line="240" w:lineRule="auto"/>
        <w:ind w:firstLine="709"/>
        <w:jc w:val="both"/>
      </w:pPr>
      <w:r w:rsidRPr="00ED587D">
        <w:t>Maksātnespējas kontroles dienests atbilstoši Maksātnespējas likumā noteiktajai kompetencei, nepieņemot lēmumu pēc būtības administratora vietā, ir tiesīgs pārbaudīt, vai administrators, pieņemot konkrētu lēmumu, ir visaptveroši izvērtējis visu viņa rīcībā esošo informāciju un lietas apstākļus, un spēj to pamatot.</w:t>
      </w:r>
      <w:r w:rsidRPr="00ED587D">
        <w:rPr>
          <w:rStyle w:val="Vresatsauce"/>
        </w:rPr>
        <w:footnoteReference w:id="13"/>
      </w:r>
    </w:p>
    <w:p w14:paraId="42A0D444" w14:textId="7E7B8323" w:rsidR="001F30B1" w:rsidRPr="00ED587D" w:rsidRDefault="001F30B1" w:rsidP="001F30B1">
      <w:pPr>
        <w:tabs>
          <w:tab w:val="left" w:pos="993"/>
          <w:tab w:val="left" w:pos="1134"/>
        </w:tabs>
        <w:spacing w:after="0" w:line="240" w:lineRule="auto"/>
        <w:ind w:right="13" w:firstLine="709"/>
        <w:jc w:val="both"/>
      </w:pPr>
      <w:r w:rsidRPr="00ED587D">
        <w:t>[</w:t>
      </w:r>
      <w:r w:rsidR="00DA2F02" w:rsidRPr="00ED587D">
        <w:t>7</w:t>
      </w:r>
      <w:r w:rsidRPr="00ED587D">
        <w:t>.4] Par Sūdzībā izteikto pretenziju par Administratores rīcību, nepieprasot Parādnieka dokumentus Likvidatoram, norādāms turpmāk minētais.</w:t>
      </w:r>
    </w:p>
    <w:p w14:paraId="1C661EDA" w14:textId="3FCE2077" w:rsidR="003B6BD8" w:rsidRPr="00ED587D" w:rsidRDefault="003B6BD8" w:rsidP="003B6BD8">
      <w:pPr>
        <w:widowControl/>
        <w:spacing w:after="0" w:line="240" w:lineRule="auto"/>
        <w:ind w:firstLine="709"/>
        <w:jc w:val="both"/>
      </w:pPr>
      <w:r w:rsidRPr="00ED587D">
        <w:t xml:space="preserve">Saskaņā ar Paskaidrojumiem un ierakstiem EMUS Administratore </w:t>
      </w:r>
      <w:r w:rsidR="000F7F7D" w:rsidRPr="00ED587D">
        <w:t>2023. gada 18. aprīlī</w:t>
      </w:r>
      <w:r w:rsidR="0067278C" w:rsidRPr="00ED587D">
        <w:t xml:space="preserve"> vērsās pie Likvidatora ar lūgumu </w:t>
      </w:r>
      <w:r w:rsidR="003C0CA3" w:rsidRPr="00ED587D">
        <w:t>nodot Administratorei visus Likvidatora rīcībā esošos dokumentus un iegūto informāciju par Parādnieku.</w:t>
      </w:r>
    </w:p>
    <w:p w14:paraId="6EEED777" w14:textId="05EAB158" w:rsidR="00DF4A2E" w:rsidRPr="00ED587D" w:rsidRDefault="0004087F" w:rsidP="003B6BD8">
      <w:pPr>
        <w:widowControl/>
        <w:spacing w:after="0" w:line="240" w:lineRule="auto"/>
        <w:ind w:firstLine="709"/>
        <w:jc w:val="both"/>
      </w:pPr>
      <w:r w:rsidRPr="00ED587D">
        <w:t xml:space="preserve">Likvidators 2023. gada </w:t>
      </w:r>
      <w:r w:rsidR="00EC29E5" w:rsidRPr="00ED587D">
        <w:t>20. aprīļa vēstulē sniedz</w:t>
      </w:r>
      <w:r w:rsidR="005F1DE6" w:rsidRPr="00ED587D">
        <w:t>a Administratorei atbildi</w:t>
      </w:r>
      <w:r w:rsidR="006E521F" w:rsidRPr="00ED587D">
        <w:t xml:space="preserve">, kurā </w:t>
      </w:r>
      <w:r w:rsidR="00BD588D" w:rsidRPr="00ED587D">
        <w:t>informēja Administratori</w:t>
      </w:r>
      <w:r w:rsidR="00932E24" w:rsidRPr="00ED587D">
        <w:t xml:space="preserve"> par veiktajām darbībām, lai </w:t>
      </w:r>
      <w:r w:rsidR="0017012E" w:rsidRPr="00ED587D">
        <w:t xml:space="preserve">pārņemtu Parādnieka grāmatvedības dokumentus un apzinātu Parādnieka aktīvus. Atbildes vēstulei pievienoti dokumenti, kas apliecina </w:t>
      </w:r>
      <w:r w:rsidR="000643DC" w:rsidRPr="00ED587D">
        <w:t xml:space="preserve">Likvidatora </w:t>
      </w:r>
      <w:r w:rsidR="0017012E" w:rsidRPr="00ED587D">
        <w:t>veiktās darbības</w:t>
      </w:r>
      <w:r w:rsidR="00AC4ED5" w:rsidRPr="00ED587D">
        <w:t xml:space="preserve"> un iegūtās ziņas</w:t>
      </w:r>
      <w:r w:rsidR="0017012E" w:rsidRPr="00ED587D">
        <w:t>.</w:t>
      </w:r>
    </w:p>
    <w:p w14:paraId="12F3CF2B" w14:textId="52EECE94" w:rsidR="00EB4542" w:rsidRPr="00ED587D" w:rsidRDefault="00A50869" w:rsidP="003B6BD8">
      <w:pPr>
        <w:widowControl/>
        <w:spacing w:after="0" w:line="240" w:lineRule="auto"/>
        <w:ind w:firstLine="709"/>
        <w:jc w:val="both"/>
      </w:pPr>
      <w:r w:rsidRPr="00ED587D">
        <w:t>No minētā izriet</w:t>
      </w:r>
      <w:r w:rsidR="00EB4542" w:rsidRPr="00ED587D">
        <w:t xml:space="preserve">, </w:t>
      </w:r>
      <w:r w:rsidR="00D55136" w:rsidRPr="00ED587D">
        <w:t xml:space="preserve">ka </w:t>
      </w:r>
      <w:r w:rsidR="00807C9F" w:rsidRPr="00ED587D">
        <w:t xml:space="preserve">Administratore ir pieprasījusi </w:t>
      </w:r>
      <w:r w:rsidR="003E72CF" w:rsidRPr="00ED587D">
        <w:t>Likvidatoram Parādnieka grāmatvedības dokumentus un iegūtās ziņas par Parādnieku.</w:t>
      </w:r>
      <w:r w:rsidR="00D55136" w:rsidRPr="00ED587D">
        <w:t xml:space="preserve"> Līdz ar to</w:t>
      </w:r>
      <w:r w:rsidR="00EA0453" w:rsidRPr="00ED587D">
        <w:t xml:space="preserve"> neapstiprinās Sūdzībā izteiktā pretenzija un</w:t>
      </w:r>
      <w:r w:rsidR="00D55136" w:rsidRPr="00ED587D">
        <w:t xml:space="preserve"> Sūdzība šajā daļā ir noraidāma.</w:t>
      </w:r>
    </w:p>
    <w:p w14:paraId="7E0932A8" w14:textId="6205E67F" w:rsidR="00095250" w:rsidRPr="00ED587D" w:rsidRDefault="006F75C9" w:rsidP="00095250">
      <w:pPr>
        <w:tabs>
          <w:tab w:val="left" w:pos="993"/>
          <w:tab w:val="left" w:pos="1134"/>
        </w:tabs>
        <w:spacing w:after="0" w:line="240" w:lineRule="auto"/>
        <w:ind w:firstLine="709"/>
        <w:jc w:val="both"/>
      </w:pPr>
      <w:r w:rsidRPr="00ED587D">
        <w:t>[</w:t>
      </w:r>
      <w:r w:rsidR="00DA2F02" w:rsidRPr="00ED587D">
        <w:t>7</w:t>
      </w:r>
      <w:r w:rsidRPr="00ED587D">
        <w:t>.5] </w:t>
      </w:r>
      <w:r w:rsidR="00750FC0" w:rsidRPr="00ED587D">
        <w:t xml:space="preserve">Par Sūdzībā izteikto pretenziju par Administratores rīcību, neizvērtējot Parādnieka </w:t>
      </w:r>
      <w:r w:rsidR="00750FC0" w:rsidRPr="00ED587D">
        <w:lastRenderedPageBreak/>
        <w:t>grāmatvedības dokumentus, norēķinu konta pārskatus un Parādnieka darījumus, norādāms turpmāk minētais.</w:t>
      </w:r>
    </w:p>
    <w:p w14:paraId="24EA1EE2" w14:textId="132A36EB" w:rsidR="00763AA0" w:rsidRPr="00ED587D" w:rsidRDefault="00F34DCE" w:rsidP="00763AA0">
      <w:pPr>
        <w:tabs>
          <w:tab w:val="left" w:pos="993"/>
          <w:tab w:val="left" w:pos="1134"/>
        </w:tabs>
        <w:spacing w:after="0" w:line="240" w:lineRule="auto"/>
        <w:ind w:firstLine="709"/>
        <w:jc w:val="both"/>
      </w:pPr>
      <w:r w:rsidRPr="00ED587D">
        <w:t>Maksātnespējas likumā</w:t>
      </w:r>
      <w:r w:rsidRPr="00ED587D">
        <w:rPr>
          <w:rStyle w:val="Vresatsauce"/>
        </w:rPr>
        <w:footnoteReference w:id="14"/>
      </w:r>
      <w:r w:rsidRPr="00ED587D">
        <w:t xml:space="preserve"> ir noteikts </w:t>
      </w:r>
      <w:r w:rsidR="00763AA0" w:rsidRPr="00ED587D">
        <w:t>Parādnieka pārstāvja pienākums ar pieņemšanas un nodošanas aktu nodot administratoram visu parādnieka mantu, organizatoriskos, personāla un grāmatvedības dokumentus, rīkojumus, izziņas, pārskatus un saraksti, kā arī parādnieka zīmogu un spiedogu.</w:t>
      </w:r>
    </w:p>
    <w:p w14:paraId="6548BACF" w14:textId="114CFA92" w:rsidR="008B6942" w:rsidRPr="00ED587D" w:rsidRDefault="005B0153" w:rsidP="008B6942">
      <w:pPr>
        <w:tabs>
          <w:tab w:val="left" w:pos="993"/>
          <w:tab w:val="left" w:pos="1134"/>
        </w:tabs>
        <w:spacing w:after="0" w:line="240" w:lineRule="auto"/>
        <w:ind w:firstLine="709"/>
        <w:jc w:val="both"/>
      </w:pPr>
      <w:r w:rsidRPr="00ED587D">
        <w:t>Lietā nav strīda</w:t>
      </w:r>
      <w:r w:rsidR="009A7D9D" w:rsidRPr="00ED587D">
        <w:t xml:space="preserve">, ka Iesniedzējs kā </w:t>
      </w:r>
      <w:r w:rsidR="001506E8" w:rsidRPr="00ED587D">
        <w:t>P</w:t>
      </w:r>
      <w:r w:rsidR="009A7D9D" w:rsidRPr="00ED587D">
        <w:t>arādnieka pārstāvis nav nodevis Administratorei Parādnieka dokumentus.</w:t>
      </w:r>
      <w:r w:rsidR="008B6942" w:rsidRPr="00ED587D">
        <w:t xml:space="preserve"> </w:t>
      </w:r>
      <w:r w:rsidR="00E667FA" w:rsidRPr="00ED587D">
        <w:t>Tāpat n</w:t>
      </w:r>
      <w:r w:rsidR="008B6942" w:rsidRPr="00ED587D">
        <w:t>av strīda, ka valdes loceklim jāveic kvalitatīva grāmatvedības kārtošana un jārīkojas, kā krietnam un rūpīgam saimniekam</w:t>
      </w:r>
      <w:r w:rsidR="00E667FA" w:rsidRPr="00ED587D">
        <w:t xml:space="preserve">, tostarp nodrošinot </w:t>
      </w:r>
      <w:r w:rsidR="00E23AE0" w:rsidRPr="00ED587D">
        <w:t>grāmatvedības dokumentu saglabāšana</w:t>
      </w:r>
      <w:r w:rsidR="008B6942" w:rsidRPr="00ED587D">
        <w:t>.</w:t>
      </w:r>
    </w:p>
    <w:p w14:paraId="58372B65" w14:textId="0F133138" w:rsidR="009F2455" w:rsidRPr="00ED587D" w:rsidRDefault="00E23AE0" w:rsidP="009F2455">
      <w:pPr>
        <w:tabs>
          <w:tab w:val="left" w:pos="993"/>
          <w:tab w:val="left" w:pos="1134"/>
        </w:tabs>
        <w:spacing w:after="0" w:line="240" w:lineRule="auto"/>
        <w:ind w:firstLine="709"/>
        <w:jc w:val="both"/>
      </w:pPr>
      <w:r w:rsidRPr="00ED587D">
        <w:t>L</w:t>
      </w:r>
      <w:r w:rsidR="009F2455" w:rsidRPr="00ED587D">
        <w:t>ai maksātnespējas procesa norise būtu efektīva un likumīga, nepieciešama maksātnespējas procesā iesaistīto personu savstarpēja likumiska un konstruktīva sadarbība, izpildot pienākumus savlaicīgi, rūpīgi un labā ticībā</w:t>
      </w:r>
      <w:r w:rsidR="00BB09FA" w:rsidRPr="00ED587D">
        <w:t>.</w:t>
      </w:r>
      <w:r w:rsidR="00BB09FA" w:rsidRPr="00ED587D">
        <w:rPr>
          <w:rStyle w:val="Vresatsauce"/>
        </w:rPr>
        <w:footnoteReference w:id="15"/>
      </w:r>
    </w:p>
    <w:p w14:paraId="3D335B07" w14:textId="4D9CE5A7" w:rsidR="009A7D9D" w:rsidRPr="00ED587D" w:rsidRDefault="009A7D9D" w:rsidP="009A7D9D">
      <w:pPr>
        <w:tabs>
          <w:tab w:val="left" w:pos="993"/>
          <w:tab w:val="left" w:pos="1134"/>
        </w:tabs>
        <w:spacing w:after="0" w:line="240" w:lineRule="auto"/>
        <w:ind w:firstLine="709"/>
        <w:jc w:val="both"/>
      </w:pPr>
      <w:r w:rsidRPr="00ED587D">
        <w:t xml:space="preserve">Iztrūkstot parādnieka dokumentiem, administrators nevar īstenot administratoram piešķirtās tiesības un pildīt noteiktos pienākumus, tostarp, bet ne tikai, veikt parādnieka dokumentu un mantas pilnu inventarizāciju, atgūt debitoru parādus un veikt tiesiskas darbības citas parādnieka mantas atgūšanai, izvērtēt un celt tiesā prasības pret juridiskās personas pārvaldes institūciju locekļiem un dalībniekiem, izvērtēt parādnieka darījumus un, nepieciešamības gadījumā, apstrīdēt tos. </w:t>
      </w:r>
    </w:p>
    <w:p w14:paraId="05441FF2" w14:textId="17BC47A8" w:rsidR="009A7D9D" w:rsidRPr="00ED587D" w:rsidRDefault="009A7D9D" w:rsidP="009A7D9D">
      <w:pPr>
        <w:tabs>
          <w:tab w:val="left" w:pos="993"/>
          <w:tab w:val="left" w:pos="1134"/>
        </w:tabs>
        <w:spacing w:after="0" w:line="240" w:lineRule="auto"/>
        <w:ind w:firstLine="709"/>
        <w:jc w:val="both"/>
      </w:pPr>
      <w:r w:rsidRPr="00ED587D">
        <w:t>Tādējādi dokumentu neesamība būtiski ierobežo administratora pienākumu</w:t>
      </w:r>
      <w:r w:rsidR="0013270B" w:rsidRPr="00ED587D">
        <w:rPr>
          <w:rStyle w:val="Vresatsauce"/>
        </w:rPr>
        <w:footnoteReference w:id="16"/>
      </w:r>
      <w:r w:rsidRPr="00ED587D">
        <w:t xml:space="preserve"> nodrošināt efektīvu un likumīgu juridiskās personas maksātnespējas procesa un fiziskās personas maksātnespējas procesa norisi un mērķu sasniegšanu.</w:t>
      </w:r>
    </w:p>
    <w:p w14:paraId="0715C997" w14:textId="071806AD" w:rsidR="007229AC" w:rsidRPr="00ED587D" w:rsidRDefault="007229AC" w:rsidP="009A7D9D">
      <w:pPr>
        <w:tabs>
          <w:tab w:val="left" w:pos="993"/>
          <w:tab w:val="left" w:pos="1134"/>
        </w:tabs>
        <w:spacing w:after="0" w:line="240" w:lineRule="auto"/>
        <w:ind w:firstLine="709"/>
        <w:jc w:val="both"/>
      </w:pPr>
      <w:r w:rsidRPr="00ED587D">
        <w:t>Kā jau minēts, Administratore ir pieprasījusi Likvidatoram sniegt ziņas par Parādnieku</w:t>
      </w:r>
      <w:r w:rsidR="00983737" w:rsidRPr="00ED587D">
        <w:t xml:space="preserve"> (skatīt šā lēmuma </w:t>
      </w:r>
      <w:r w:rsidR="000065F1" w:rsidRPr="00ED587D">
        <w:t>7</w:t>
      </w:r>
      <w:r w:rsidR="00983737" w:rsidRPr="00ED587D">
        <w:t>.4. punktu).</w:t>
      </w:r>
    </w:p>
    <w:p w14:paraId="1CF5B0BE" w14:textId="0FEAD9A0" w:rsidR="007E78D5" w:rsidRPr="00ED587D" w:rsidRDefault="0014553F" w:rsidP="00750FC0">
      <w:pPr>
        <w:tabs>
          <w:tab w:val="left" w:pos="993"/>
          <w:tab w:val="left" w:pos="1134"/>
        </w:tabs>
        <w:spacing w:after="0" w:line="240" w:lineRule="auto"/>
        <w:ind w:firstLine="709"/>
        <w:jc w:val="both"/>
      </w:pPr>
      <w:r w:rsidRPr="00ED587D">
        <w:t>Likvidators</w:t>
      </w:r>
      <w:r w:rsidR="00F3258C" w:rsidRPr="00ED587D">
        <w:t xml:space="preserve">, atbildot uz Administratores pieprasījumu, </w:t>
      </w:r>
      <w:r w:rsidR="00DA7744" w:rsidRPr="00ED587D">
        <w:t xml:space="preserve">2023. gada </w:t>
      </w:r>
      <w:r w:rsidR="0022091A" w:rsidRPr="00ED587D">
        <w:t xml:space="preserve">20. aprīlī </w:t>
      </w:r>
      <w:r w:rsidR="00111B9B" w:rsidRPr="00ED587D">
        <w:t xml:space="preserve">informēja </w:t>
      </w:r>
      <w:r w:rsidR="00840954" w:rsidRPr="00ED587D">
        <w:t>par iegūtajām ziņām par Parādnieku</w:t>
      </w:r>
      <w:r w:rsidR="00E577F8" w:rsidRPr="00ED587D">
        <w:t xml:space="preserve">, kā arī </w:t>
      </w:r>
      <w:r w:rsidR="00A614A4" w:rsidRPr="00ED587D">
        <w:t xml:space="preserve">iesniedza Administratorei </w:t>
      </w:r>
      <w:r w:rsidR="00FC7056" w:rsidRPr="00ED587D">
        <w:t>/Kredītiestādes nosaukums/</w:t>
      </w:r>
      <w:r w:rsidR="00317166" w:rsidRPr="00ED587D">
        <w:t xml:space="preserve"> </w:t>
      </w:r>
      <w:r w:rsidR="002949EE" w:rsidRPr="00ED587D">
        <w:t>norēķinu konta izdruku.</w:t>
      </w:r>
      <w:r w:rsidR="003D6743" w:rsidRPr="00ED587D">
        <w:rPr>
          <w:rStyle w:val="Vresatsauce"/>
        </w:rPr>
        <w:footnoteReference w:id="17"/>
      </w:r>
    </w:p>
    <w:p w14:paraId="1E157236" w14:textId="72F3D206" w:rsidR="007C0C7E" w:rsidRPr="00ED587D" w:rsidRDefault="00111B9B" w:rsidP="00750FC0">
      <w:pPr>
        <w:tabs>
          <w:tab w:val="left" w:pos="993"/>
          <w:tab w:val="left" w:pos="1134"/>
        </w:tabs>
        <w:spacing w:after="0" w:line="240" w:lineRule="auto"/>
        <w:ind w:firstLine="709"/>
        <w:jc w:val="both"/>
      </w:pPr>
      <w:r w:rsidRPr="00ED587D">
        <w:t xml:space="preserve">Līdz ar to </w:t>
      </w:r>
      <w:r w:rsidR="007F163A" w:rsidRPr="00ED587D">
        <w:t xml:space="preserve">Maksātnespējas kontroles dienestam nav pamata uzskatīt, ka Administratores </w:t>
      </w:r>
      <w:r w:rsidR="006F3B1C" w:rsidRPr="00ED587D">
        <w:t xml:space="preserve">rīcībā sākotnēji nebija </w:t>
      </w:r>
      <w:r w:rsidR="00F304EA" w:rsidRPr="00ED587D">
        <w:t>Parādnieka norēķin</w:t>
      </w:r>
      <w:r w:rsidR="006521BB" w:rsidRPr="00ED587D">
        <w:t>u</w:t>
      </w:r>
      <w:r w:rsidR="00F304EA" w:rsidRPr="00ED587D">
        <w:t xml:space="preserve"> konta izdruka.</w:t>
      </w:r>
      <w:r w:rsidR="00BB65B8" w:rsidRPr="00ED587D">
        <w:t xml:space="preserve"> Turklāt Administratores rīcībā bija arī Likvidatora sarakste</w:t>
      </w:r>
      <w:r w:rsidR="00CF7F84" w:rsidRPr="00ED587D">
        <w:t xml:space="preserve"> par Parādnieka norēķinu kontu esamību</w:t>
      </w:r>
      <w:r w:rsidR="007455B9" w:rsidRPr="00ED587D">
        <w:t xml:space="preserve"> ar citām kredītiestādēm</w:t>
      </w:r>
      <w:r w:rsidR="00CF7F84" w:rsidRPr="00ED587D">
        <w:t>.</w:t>
      </w:r>
      <w:r w:rsidR="00F94830" w:rsidRPr="00ED587D">
        <w:t xml:space="preserve"> Ievērojot minēto, neapstiprinās Sūdzībā norādītais, ka Administratore</w:t>
      </w:r>
      <w:r w:rsidR="00D70FF9" w:rsidRPr="00ED587D">
        <w:t>s rīcībā sākotnēji nebija ziņas par Parādnieka norēķinu kontu</w:t>
      </w:r>
      <w:r w:rsidR="006521BB" w:rsidRPr="00ED587D">
        <w:t>.</w:t>
      </w:r>
    </w:p>
    <w:p w14:paraId="14BDB9AF" w14:textId="14B33444" w:rsidR="00D11821" w:rsidRPr="00ED587D" w:rsidRDefault="006E7271" w:rsidP="00750FC0">
      <w:pPr>
        <w:tabs>
          <w:tab w:val="left" w:pos="993"/>
          <w:tab w:val="left" w:pos="1134"/>
        </w:tabs>
        <w:spacing w:after="0" w:line="240" w:lineRule="auto"/>
        <w:ind w:firstLine="709"/>
        <w:jc w:val="both"/>
      </w:pPr>
      <w:r w:rsidRPr="00ED587D">
        <w:t>Papildus vēršama uzmanība, ka</w:t>
      </w:r>
      <w:r w:rsidR="007F5DBC" w:rsidRPr="00ED587D">
        <w:t xml:space="preserve"> </w:t>
      </w:r>
      <w:r w:rsidR="007E6972" w:rsidRPr="00ED587D">
        <w:t>Administratore 202</w:t>
      </w:r>
      <w:r w:rsidR="00833A5E" w:rsidRPr="00ED587D">
        <w:t xml:space="preserve">4. gada </w:t>
      </w:r>
      <w:r w:rsidR="005725DF" w:rsidRPr="00ED587D">
        <w:t xml:space="preserve">12. janvārī nosūtīja Iesniedzējam </w:t>
      </w:r>
      <w:r w:rsidR="001D4036" w:rsidRPr="00ED587D">
        <w:t xml:space="preserve">Parādnieka kreditoru prasījumu reģistru, </w:t>
      </w:r>
      <w:r w:rsidR="00D313C9" w:rsidRPr="00ED587D">
        <w:t>Administratorei iesniegtos kreditoru prasījumus un Parādnieka norēķin</w:t>
      </w:r>
      <w:r w:rsidR="006521BB" w:rsidRPr="00ED587D">
        <w:t>u</w:t>
      </w:r>
      <w:r w:rsidR="00D313C9" w:rsidRPr="00ED587D">
        <w:t xml:space="preserve"> konta izdruku.</w:t>
      </w:r>
      <w:r w:rsidR="000B3A88" w:rsidRPr="00ED587D">
        <w:rPr>
          <w:rStyle w:val="Vresatsauce"/>
        </w:rPr>
        <w:footnoteReference w:id="18"/>
      </w:r>
    </w:p>
    <w:p w14:paraId="071D9909" w14:textId="5F2313B5" w:rsidR="007E78D5" w:rsidRPr="00ED587D" w:rsidRDefault="00863A14" w:rsidP="00750FC0">
      <w:pPr>
        <w:tabs>
          <w:tab w:val="left" w:pos="993"/>
          <w:tab w:val="left" w:pos="1134"/>
        </w:tabs>
        <w:spacing w:after="0" w:line="240" w:lineRule="auto"/>
        <w:ind w:firstLine="709"/>
        <w:jc w:val="both"/>
      </w:pPr>
      <w:r w:rsidRPr="00ED587D">
        <w:t xml:space="preserve">No minētā izriet, ka </w:t>
      </w:r>
      <w:r w:rsidR="00E360BA" w:rsidRPr="00ED587D">
        <w:t xml:space="preserve">Iesniedzējam jau 2024. gada sākumā bija </w:t>
      </w:r>
      <w:r w:rsidR="006B3F77" w:rsidRPr="00ED587D">
        <w:t xml:space="preserve">zināms gan </w:t>
      </w:r>
      <w:r w:rsidR="00B666B5" w:rsidRPr="00ED587D">
        <w:t xml:space="preserve">Kreditora prasījuma pamatojums, gan tas, ka Administratores rīcībā ir </w:t>
      </w:r>
      <w:r w:rsidR="00EF4383" w:rsidRPr="00ED587D">
        <w:t>Parādnieka norēķin</w:t>
      </w:r>
      <w:r w:rsidR="006521BB" w:rsidRPr="00ED587D">
        <w:t>u</w:t>
      </w:r>
      <w:r w:rsidR="00EF4383" w:rsidRPr="00ED587D">
        <w:t xml:space="preserve"> konta izdruka</w:t>
      </w:r>
      <w:r w:rsidR="006E7271" w:rsidRPr="00ED587D">
        <w:t xml:space="preserve"> un </w:t>
      </w:r>
      <w:r w:rsidR="004D0ED3" w:rsidRPr="00ED587D">
        <w:t xml:space="preserve">norēķinu </w:t>
      </w:r>
      <w:r w:rsidR="006E7271" w:rsidRPr="00ED587D">
        <w:t>konta izdrukā norādītās ziņas</w:t>
      </w:r>
      <w:r w:rsidR="00EF4383" w:rsidRPr="00ED587D">
        <w:t>.</w:t>
      </w:r>
    </w:p>
    <w:p w14:paraId="745D6D4C" w14:textId="77777777" w:rsidR="00111CF1" w:rsidRPr="00ED587D" w:rsidRDefault="00085E0D" w:rsidP="00750FC0">
      <w:pPr>
        <w:tabs>
          <w:tab w:val="left" w:pos="993"/>
          <w:tab w:val="left" w:pos="1134"/>
        </w:tabs>
        <w:spacing w:after="0" w:line="240" w:lineRule="auto"/>
        <w:ind w:firstLine="709"/>
        <w:jc w:val="both"/>
      </w:pPr>
      <w:r w:rsidRPr="00ED587D">
        <w:t xml:space="preserve">Iesniedzējs </w:t>
      </w:r>
      <w:r w:rsidR="00E41FCF" w:rsidRPr="00ED587D">
        <w:t>2025. gada 24. jūlija pieprasījum</w:t>
      </w:r>
      <w:r w:rsidR="00EC0498" w:rsidRPr="00ED587D">
        <w:t>am</w:t>
      </w:r>
      <w:r w:rsidR="0015596D" w:rsidRPr="00ED587D">
        <w:t xml:space="preserve"> (datēts ar 2025. gada 23. jūliju)</w:t>
      </w:r>
      <w:r w:rsidR="00EC0498" w:rsidRPr="00ED587D">
        <w:t xml:space="preserve"> grozīt administratora lēmumu</w:t>
      </w:r>
      <w:r w:rsidR="00E41FCF" w:rsidRPr="00ED587D">
        <w:t xml:space="preserve"> </w:t>
      </w:r>
      <w:r w:rsidR="00EC0498" w:rsidRPr="00ED587D">
        <w:t>pievienoja</w:t>
      </w:r>
      <w:r w:rsidR="00111CF1" w:rsidRPr="00ED587D">
        <w:t>:</w:t>
      </w:r>
    </w:p>
    <w:p w14:paraId="3148FE2E" w14:textId="0FD4159A" w:rsidR="004D0ED3" w:rsidRPr="00ED587D" w:rsidRDefault="00111CF1" w:rsidP="00750FC0">
      <w:pPr>
        <w:tabs>
          <w:tab w:val="left" w:pos="993"/>
          <w:tab w:val="left" w:pos="1134"/>
        </w:tabs>
        <w:spacing w:after="0" w:line="240" w:lineRule="auto"/>
        <w:ind w:firstLine="709"/>
        <w:jc w:val="both"/>
      </w:pPr>
      <w:r w:rsidRPr="00ED587D">
        <w:t>1) </w:t>
      </w:r>
      <w:r w:rsidR="00586430" w:rsidRPr="00ED587D">
        <w:t xml:space="preserve">aktu par </w:t>
      </w:r>
      <w:r w:rsidR="001E4B5F" w:rsidRPr="00ED587D">
        <w:t>savstarpēju norēķinu salīdzināšanu par lai</w:t>
      </w:r>
      <w:r w:rsidR="00B934BA" w:rsidRPr="00ED587D">
        <w:t xml:space="preserve">ku līdz 2016. gada 31. decembrim starp Parādnieku un </w:t>
      </w:r>
      <w:r w:rsidR="0025193B" w:rsidRPr="00ED587D">
        <w:t>Kreditoru</w:t>
      </w:r>
      <w:r w:rsidR="0061786E" w:rsidRPr="00ED587D">
        <w:t xml:space="preserve"> bez Kreditora atbildīgās personas paraksta</w:t>
      </w:r>
      <w:r w:rsidRPr="00ED587D">
        <w:t>;</w:t>
      </w:r>
    </w:p>
    <w:p w14:paraId="1FDE11E1" w14:textId="4A3DF888" w:rsidR="00FD577D" w:rsidRPr="00ED587D" w:rsidRDefault="0029052C" w:rsidP="00FD577D">
      <w:pPr>
        <w:tabs>
          <w:tab w:val="left" w:pos="993"/>
          <w:tab w:val="left" w:pos="1134"/>
        </w:tabs>
        <w:spacing w:after="0" w:line="240" w:lineRule="auto"/>
        <w:ind w:firstLine="709"/>
        <w:jc w:val="both"/>
      </w:pPr>
      <w:r w:rsidRPr="00ED587D">
        <w:t>2) </w:t>
      </w:r>
      <w:r w:rsidR="00D72D01" w:rsidRPr="00ED587D">
        <w:t>/</w:t>
      </w:r>
      <w:r w:rsidR="00BD269D" w:rsidRPr="00ED587D">
        <w:rPr>
          <w:rFonts w:eastAsia="Times New Roman"/>
        </w:rPr>
        <w:t>SIA </w:t>
      </w:r>
      <w:bookmarkStart w:id="9" w:name="_Hlk208995434"/>
      <w:r w:rsidR="00BD269D" w:rsidRPr="00ED587D">
        <w:rPr>
          <w:rFonts w:eastAsia="Times New Roman"/>
        </w:rPr>
        <w:t>"</w:t>
      </w:r>
      <w:bookmarkEnd w:id="9"/>
      <w:r w:rsidR="00D72D01" w:rsidRPr="00ED587D">
        <w:rPr>
          <w:rFonts w:eastAsia="Times New Roman"/>
        </w:rPr>
        <w:t>Nosaukums C</w:t>
      </w:r>
      <w:r w:rsidR="00BD269D" w:rsidRPr="00ED587D">
        <w:rPr>
          <w:rFonts w:eastAsia="Times New Roman"/>
        </w:rPr>
        <w:t>"</w:t>
      </w:r>
      <w:r w:rsidR="00D72D01" w:rsidRPr="00ED587D">
        <w:rPr>
          <w:rFonts w:eastAsia="Times New Roman"/>
        </w:rPr>
        <w:t>/</w:t>
      </w:r>
      <w:r w:rsidR="00BD269D" w:rsidRPr="00ED587D">
        <w:rPr>
          <w:rFonts w:eastAsia="Times New Roman"/>
        </w:rPr>
        <w:t xml:space="preserve"> </w:t>
      </w:r>
      <w:r w:rsidRPr="00ED587D">
        <w:t xml:space="preserve">2025. gada 9. jūnija izziņu </w:t>
      </w:r>
      <w:r w:rsidR="00D72D01" w:rsidRPr="00ED587D">
        <w:t>/numurs/</w:t>
      </w:r>
      <w:r w:rsidR="00081CE9" w:rsidRPr="00ED587D">
        <w:t xml:space="preserve"> ar pielikumiem. Izziņā norādīts, ka Parādnieks </w:t>
      </w:r>
      <w:r w:rsidR="00C33415" w:rsidRPr="00ED587D">
        <w:t xml:space="preserve">nekad nav </w:t>
      </w:r>
      <w:r w:rsidR="00081CE9" w:rsidRPr="00ED587D">
        <w:t>saņēmis</w:t>
      </w:r>
      <w:r w:rsidR="00C33415" w:rsidRPr="00ED587D">
        <w:t xml:space="preserve"> aizdevumus skaidr</w:t>
      </w:r>
      <w:r w:rsidR="00081CE9" w:rsidRPr="00ED587D">
        <w:t>ā</w:t>
      </w:r>
      <w:r w:rsidR="00C33415" w:rsidRPr="00ED587D">
        <w:t xml:space="preserve"> naud</w:t>
      </w:r>
      <w:r w:rsidR="00081CE9" w:rsidRPr="00ED587D">
        <w:t>ā</w:t>
      </w:r>
      <w:r w:rsidR="00C33415" w:rsidRPr="00ED587D">
        <w:t>, k</w:t>
      </w:r>
      <w:r w:rsidR="008C5971" w:rsidRPr="00ED587D">
        <w:t>ā</w:t>
      </w:r>
      <w:r w:rsidR="00C33415" w:rsidRPr="00ED587D">
        <w:t xml:space="preserve"> ar</w:t>
      </w:r>
      <w:r w:rsidR="008C5971" w:rsidRPr="00ED587D">
        <w:t xml:space="preserve">ī tā reģistros </w:t>
      </w:r>
      <w:r w:rsidR="00C33415" w:rsidRPr="00ED587D">
        <w:t>nekad</w:t>
      </w:r>
      <w:r w:rsidR="00D61780" w:rsidRPr="00ED587D">
        <w:t xml:space="preserve"> </w:t>
      </w:r>
      <w:r w:rsidR="00C33415" w:rsidRPr="00ED587D">
        <w:lastRenderedPageBreak/>
        <w:t>nav bijis partneris</w:t>
      </w:r>
      <w:r w:rsidR="00D61780" w:rsidRPr="00ED587D">
        <w:t> – </w:t>
      </w:r>
      <w:r w:rsidR="00C33415" w:rsidRPr="00ED587D">
        <w:t>fizisk</w:t>
      </w:r>
      <w:r w:rsidR="00A06382" w:rsidRPr="00ED587D">
        <w:t>a</w:t>
      </w:r>
      <w:r w:rsidR="00C33415" w:rsidRPr="00ED587D">
        <w:t xml:space="preserve"> persona </w:t>
      </w:r>
      <w:r w:rsidR="00D72D01" w:rsidRPr="00ED587D">
        <w:t>/pers. D/</w:t>
      </w:r>
      <w:r w:rsidR="00C33415" w:rsidRPr="00ED587D">
        <w:t>.</w:t>
      </w:r>
      <w:r w:rsidR="00D61780" w:rsidRPr="00ED587D">
        <w:t xml:space="preserve"> </w:t>
      </w:r>
      <w:r w:rsidR="00FD577D" w:rsidRPr="00ED587D">
        <w:t>Parādnieks savas saimnieciskās darb</w:t>
      </w:r>
      <w:r w:rsidR="00A06382" w:rsidRPr="00ED587D">
        <w:t>ī</w:t>
      </w:r>
      <w:r w:rsidR="00FD577D" w:rsidRPr="00ED587D">
        <w:t>bas nodr</w:t>
      </w:r>
      <w:r w:rsidR="00A06382" w:rsidRPr="00ED587D">
        <w:t>ošināšanai</w:t>
      </w:r>
      <w:r w:rsidR="00FD577D" w:rsidRPr="00ED587D">
        <w:t xml:space="preserve"> izmantoja tikai bankas</w:t>
      </w:r>
      <w:r w:rsidR="00A06382" w:rsidRPr="00ED587D">
        <w:t xml:space="preserve"> </w:t>
      </w:r>
      <w:r w:rsidR="00775E02" w:rsidRPr="00ED587D">
        <w:t xml:space="preserve">norēķinu kontus, darījumi skaidrā naudā netika veikti. Parādniekam nav </w:t>
      </w:r>
      <w:r w:rsidR="00CB2F96" w:rsidRPr="00ED587D">
        <w:t>grāmatvedības konta un bilances posteņa "kase".</w:t>
      </w:r>
    </w:p>
    <w:p w14:paraId="189922F7" w14:textId="66A8F8E7" w:rsidR="00DE7AC9" w:rsidRPr="00ED587D" w:rsidRDefault="00085E0D" w:rsidP="00085E0D">
      <w:pPr>
        <w:tabs>
          <w:tab w:val="left" w:pos="993"/>
          <w:tab w:val="left" w:pos="1134"/>
        </w:tabs>
        <w:spacing w:after="0" w:line="240" w:lineRule="auto"/>
        <w:ind w:firstLine="709"/>
        <w:jc w:val="both"/>
      </w:pPr>
      <w:r w:rsidRPr="00ED587D">
        <w:t>Administratore Paskaidrojumos norāda</w:t>
      </w:r>
      <w:r w:rsidR="00016FAC" w:rsidRPr="00ED587D">
        <w:t>,</w:t>
      </w:r>
      <w:r w:rsidRPr="00ED587D">
        <w:t xml:space="preserve"> ka ir izvērtējusi visus esošos Parādnieka dokumentus un ziņas kopsakarā</w:t>
      </w:r>
      <w:r w:rsidR="00CA0180" w:rsidRPr="00ED587D">
        <w:t>, kā arī argumentē savu viedokli</w:t>
      </w:r>
      <w:r w:rsidRPr="00ED587D">
        <w:t xml:space="preserve">. </w:t>
      </w:r>
    </w:p>
    <w:p w14:paraId="3C6B0FF7" w14:textId="36849D73" w:rsidR="00085E0D" w:rsidRPr="00ED587D" w:rsidRDefault="00085E0D" w:rsidP="00085E0D">
      <w:pPr>
        <w:tabs>
          <w:tab w:val="left" w:pos="993"/>
          <w:tab w:val="left" w:pos="1134"/>
        </w:tabs>
        <w:spacing w:after="0" w:line="240" w:lineRule="auto"/>
        <w:ind w:firstLine="709"/>
        <w:jc w:val="both"/>
      </w:pPr>
      <w:r w:rsidRPr="00ED587D">
        <w:t>Iesniedzēja un Administratores viedokļu nesakritība vēl nav pamats, lai Maksātnespējas kontroles dienests administratora rīcībā atzītu pārkāpumus.</w:t>
      </w:r>
    </w:p>
    <w:p w14:paraId="064D1269" w14:textId="43BA5E4B" w:rsidR="00E04726" w:rsidRPr="00ED587D" w:rsidRDefault="00E04726" w:rsidP="00085E0D">
      <w:pPr>
        <w:tabs>
          <w:tab w:val="left" w:pos="993"/>
          <w:tab w:val="left" w:pos="1134"/>
        </w:tabs>
        <w:spacing w:after="0" w:line="240" w:lineRule="auto"/>
        <w:ind w:firstLine="709"/>
        <w:jc w:val="both"/>
      </w:pPr>
      <w:r w:rsidRPr="00ED587D">
        <w:t>Maksātnespējas kontroles dienests</w:t>
      </w:r>
      <w:r w:rsidR="00BE6848" w:rsidRPr="00ED587D">
        <w:t xml:space="preserve"> atzīst, ka administratoram būtu jāpārliecinās</w:t>
      </w:r>
      <w:r w:rsidR="001D3CC1" w:rsidRPr="00ED587D">
        <w:t xml:space="preserve"> par kreditora prasījuma pamatotību, tostarp</w:t>
      </w:r>
      <w:r w:rsidR="00D561D6" w:rsidRPr="00ED587D">
        <w:t xml:space="preserve">, vai </w:t>
      </w:r>
      <w:r w:rsidR="00EA17B8" w:rsidRPr="00ED587D">
        <w:t xml:space="preserve">kreditora prasījuma pamatā nav </w:t>
      </w:r>
      <w:r w:rsidR="00DC6DDA" w:rsidRPr="00ED587D">
        <w:t xml:space="preserve">šķietams vai </w:t>
      </w:r>
      <w:proofErr w:type="spellStart"/>
      <w:r w:rsidR="00DC6DDA" w:rsidRPr="00ED587D">
        <w:t>simulatīvs</w:t>
      </w:r>
      <w:proofErr w:type="spellEnd"/>
      <w:r w:rsidR="00DC6DDA" w:rsidRPr="00ED587D">
        <w:t xml:space="preserve"> darījums</w:t>
      </w:r>
      <w:r w:rsidR="00EA17B8" w:rsidRPr="00ED587D">
        <w:t>.</w:t>
      </w:r>
    </w:p>
    <w:p w14:paraId="27FA58B3" w14:textId="15F3EA30" w:rsidR="00E87123" w:rsidRPr="00ED587D" w:rsidRDefault="00E87123" w:rsidP="00695293">
      <w:pPr>
        <w:tabs>
          <w:tab w:val="left" w:pos="993"/>
          <w:tab w:val="left" w:pos="1134"/>
        </w:tabs>
        <w:spacing w:after="0" w:line="240" w:lineRule="auto"/>
        <w:ind w:firstLine="709"/>
        <w:jc w:val="both"/>
      </w:pPr>
      <w:r w:rsidRPr="00ED587D">
        <w:t xml:space="preserve">Tomēr vienlaikus, izskatot Sūdzību un vērtējot Iesniedzēja iespējamo tiesību aizskārumu, Maksātnespējas kontroles dienests </w:t>
      </w:r>
      <w:r w:rsidR="00D130D5" w:rsidRPr="00ED587D">
        <w:t xml:space="preserve">ņem vērā, ka Kreditora </w:t>
      </w:r>
      <w:r w:rsidR="00FA4213" w:rsidRPr="00ED587D">
        <w:t xml:space="preserve">prasījumam pievienota </w:t>
      </w:r>
      <w:r w:rsidR="00151406" w:rsidRPr="00ED587D">
        <w:t>Parādnieka un Kreditora 2018. gada 4. aprīļa vienošanās par savstarpējiem norēķiniem, ar kuru puses vienojas</w:t>
      </w:r>
      <w:r w:rsidR="00A27924" w:rsidRPr="00ED587D">
        <w:t>, ka aizdevuma pamatsumma ir 106 497,86 </w:t>
      </w:r>
      <w:proofErr w:type="spellStart"/>
      <w:r w:rsidR="00A27924" w:rsidRPr="00ED587D">
        <w:rPr>
          <w:i/>
          <w:iCs/>
        </w:rPr>
        <w:t>euro</w:t>
      </w:r>
      <w:proofErr w:type="spellEnd"/>
      <w:r w:rsidR="00A27924" w:rsidRPr="00ED587D">
        <w:t xml:space="preserve">, elektroniski parakstīta kopija. No vienošanās kopijas izriet, ka </w:t>
      </w:r>
      <w:r w:rsidR="00ED44E1" w:rsidRPr="00ED587D">
        <w:t xml:space="preserve">vienošanās līgumu parakstīja </w:t>
      </w:r>
      <w:r w:rsidR="00695293" w:rsidRPr="00ED587D">
        <w:t xml:space="preserve">Kreditora valdes loceklis </w:t>
      </w:r>
      <w:r w:rsidR="00D72D01" w:rsidRPr="00ED587D">
        <w:t>/pers. D/</w:t>
      </w:r>
      <w:r w:rsidR="00695293" w:rsidRPr="00ED587D">
        <w:t xml:space="preserve"> un Parādnieka valdes loceklis – Iesniedzējs. </w:t>
      </w:r>
      <w:r w:rsidR="004E7EB2" w:rsidRPr="00ED587D">
        <w:t xml:space="preserve">Iesniedzējam jau </w:t>
      </w:r>
      <w:r w:rsidR="00BB33CF" w:rsidRPr="00ED587D">
        <w:t>2024. gada sākumā</w:t>
      </w:r>
      <w:r w:rsidR="00F16CBB" w:rsidRPr="00ED587D">
        <w:t>, saņemot Administratores atbildi,</w:t>
      </w:r>
      <w:r w:rsidR="00BB33CF" w:rsidRPr="00ED587D">
        <w:t xml:space="preserve"> </w:t>
      </w:r>
      <w:r w:rsidR="00190425" w:rsidRPr="00ED587D">
        <w:t>bija zināms Kreditora prasījuma pamatojums</w:t>
      </w:r>
      <w:r w:rsidR="009F3D5A" w:rsidRPr="00ED587D">
        <w:t>.</w:t>
      </w:r>
    </w:p>
    <w:p w14:paraId="425229A3" w14:textId="01FBB5D3" w:rsidR="0014672C" w:rsidRPr="00ED587D" w:rsidRDefault="0014672C" w:rsidP="00695293">
      <w:pPr>
        <w:tabs>
          <w:tab w:val="left" w:pos="993"/>
          <w:tab w:val="left" w:pos="1134"/>
        </w:tabs>
        <w:spacing w:after="0" w:line="240" w:lineRule="auto"/>
        <w:ind w:firstLine="709"/>
        <w:jc w:val="both"/>
      </w:pPr>
      <w:r w:rsidRPr="00ED587D">
        <w:t xml:space="preserve">Saskaņā ar Administratores paskaidrojumiem Administratore </w:t>
      </w:r>
      <w:r w:rsidR="009203C3" w:rsidRPr="00ED587D">
        <w:t>nav guvusi pārliecību par Iesniedzēja papildus sniegto ziņu</w:t>
      </w:r>
      <w:r w:rsidR="00C955E2" w:rsidRPr="00ED587D">
        <w:t xml:space="preserve">, kas apšauba </w:t>
      </w:r>
      <w:r w:rsidR="00652DE6" w:rsidRPr="00ED587D">
        <w:t>Kreditora prasījum</w:t>
      </w:r>
      <w:r w:rsidR="00C955E2" w:rsidRPr="00ED587D">
        <w:t>a pamatotību,</w:t>
      </w:r>
      <w:r w:rsidR="00652DE6" w:rsidRPr="00ED587D">
        <w:t xml:space="preserve"> patiesumu.</w:t>
      </w:r>
      <w:r w:rsidR="00D42D61" w:rsidRPr="00ED587D">
        <w:t xml:space="preserve"> Administratore</w:t>
      </w:r>
      <w:r w:rsidR="00CF0B4D" w:rsidRPr="00ED587D">
        <w:t xml:space="preserve"> nav ieguvusi </w:t>
      </w:r>
      <w:r w:rsidR="003346D5" w:rsidRPr="00ED587D">
        <w:t>pierādījumu</w:t>
      </w:r>
      <w:r w:rsidR="00CF0B4D" w:rsidRPr="00ED587D">
        <w:t>s</w:t>
      </w:r>
      <w:r w:rsidR="003346D5" w:rsidRPr="00ED587D">
        <w:t>, kas apliecin</w:t>
      </w:r>
      <w:r w:rsidR="0008520B" w:rsidRPr="00ED587D">
        <w:t>ātu</w:t>
      </w:r>
      <w:r w:rsidR="003346D5" w:rsidRPr="00ED587D">
        <w:t xml:space="preserve">, </w:t>
      </w:r>
      <w:r w:rsidR="00D42D61" w:rsidRPr="00ED587D">
        <w:t xml:space="preserve">ka starp </w:t>
      </w:r>
      <w:r w:rsidR="00D72D01" w:rsidRPr="00ED587D">
        <w:t>/</w:t>
      </w:r>
      <w:r w:rsidR="00D42D61" w:rsidRPr="00ED587D">
        <w:t>SIA</w:t>
      </w:r>
      <w:r w:rsidR="003346D5" w:rsidRPr="00ED587D">
        <w:t> </w:t>
      </w:r>
      <w:bookmarkStart w:id="10" w:name="_Hlk209000180"/>
      <w:r w:rsidR="00D42D61" w:rsidRPr="00ED587D">
        <w:t>"</w:t>
      </w:r>
      <w:bookmarkEnd w:id="10"/>
      <w:r w:rsidR="00D72D01" w:rsidRPr="00ED587D">
        <w:t>Nosaukums C</w:t>
      </w:r>
      <w:r w:rsidR="00D42D61" w:rsidRPr="00ED587D">
        <w:t>"</w:t>
      </w:r>
      <w:r w:rsidR="00D72D01" w:rsidRPr="00ED587D">
        <w:t>/</w:t>
      </w:r>
      <w:r w:rsidR="00D42D61" w:rsidRPr="00ED587D">
        <w:t xml:space="preserve"> un Parādnieku bija noslēgts līgums par grāmatvedības pakalpojumu sniegšanu</w:t>
      </w:r>
      <w:r w:rsidR="00B9638D" w:rsidRPr="00ED587D">
        <w:t xml:space="preserve">, lai tā sniegtās ziņas atzītu par </w:t>
      </w:r>
      <w:r w:rsidR="00DB6C05" w:rsidRPr="00ED587D">
        <w:t>uzticamām</w:t>
      </w:r>
      <w:r w:rsidR="00D42D61" w:rsidRPr="00ED587D">
        <w:t>.</w:t>
      </w:r>
    </w:p>
    <w:p w14:paraId="5DF59FF9" w14:textId="2D2504CA" w:rsidR="00652DE6" w:rsidRPr="00ED587D" w:rsidRDefault="009D0BCF" w:rsidP="00695293">
      <w:pPr>
        <w:tabs>
          <w:tab w:val="left" w:pos="993"/>
          <w:tab w:val="left" w:pos="1134"/>
        </w:tabs>
        <w:spacing w:after="0" w:line="240" w:lineRule="auto"/>
        <w:ind w:firstLine="709"/>
        <w:jc w:val="both"/>
      </w:pPr>
      <w:r w:rsidRPr="00ED587D">
        <w:t xml:space="preserve">Izvērtējot minēto, Maksātnespējas kontroles dienestam šā lēmuma pieņemšanas brīdī nav pamata uzskatīt, ka Administratore </w:t>
      </w:r>
      <w:r w:rsidR="00AD4401" w:rsidRPr="00ED587D">
        <w:t>nav izvērtējusi</w:t>
      </w:r>
      <w:r w:rsidR="00DB6C05" w:rsidRPr="00ED587D">
        <w:t xml:space="preserve"> Administratores rīcībā esošos Parādnieka grāmatvedības dokumentus, norēķinu konta pārskatus un Parādnieka darījumus.</w:t>
      </w:r>
    </w:p>
    <w:p w14:paraId="36CD7DEF" w14:textId="7AAC7E43" w:rsidR="00391DE9" w:rsidRPr="00ED587D" w:rsidRDefault="00391DE9" w:rsidP="00695293">
      <w:pPr>
        <w:tabs>
          <w:tab w:val="left" w:pos="993"/>
          <w:tab w:val="left" w:pos="1134"/>
        </w:tabs>
        <w:spacing w:after="0" w:line="240" w:lineRule="auto"/>
        <w:ind w:firstLine="709"/>
        <w:jc w:val="both"/>
      </w:pPr>
      <w:r w:rsidRPr="00ED587D">
        <w:t xml:space="preserve">Līdz ar to Sūdzība šajā daļā noraidāma (skatīt arī šā lēmuma </w:t>
      </w:r>
      <w:r w:rsidR="00A70DCE" w:rsidRPr="00ED587D">
        <w:t>7</w:t>
      </w:r>
      <w:r w:rsidRPr="00ED587D">
        <w:t>.6. punktu).</w:t>
      </w:r>
    </w:p>
    <w:p w14:paraId="1ECA6F20" w14:textId="0B45ECAD" w:rsidR="00ED6B1E" w:rsidRPr="00ED587D" w:rsidRDefault="00ED6B1E" w:rsidP="003B6BD8">
      <w:pPr>
        <w:widowControl/>
        <w:spacing w:after="0" w:line="240" w:lineRule="auto"/>
        <w:ind w:firstLine="709"/>
        <w:jc w:val="both"/>
      </w:pPr>
      <w:r w:rsidRPr="00ED587D">
        <w:t>[</w:t>
      </w:r>
      <w:r w:rsidR="00DA2F02" w:rsidRPr="00ED587D">
        <w:t>7</w:t>
      </w:r>
      <w:r w:rsidRPr="00ED587D">
        <w:t>.6] </w:t>
      </w:r>
      <w:r w:rsidR="007802FB" w:rsidRPr="00ED587D">
        <w:t xml:space="preserve">Par Sūdzībā izteikto pretenziju par Administratores rīcību, </w:t>
      </w:r>
      <w:r w:rsidRPr="00ED587D">
        <w:t>neizvērtējot Kreditoru prasījumu pamatotību saistībā ar jaunatklātiem apstākļiem</w:t>
      </w:r>
      <w:r w:rsidR="007802FB" w:rsidRPr="00ED587D">
        <w:t>, norādāms turpmāk minētais</w:t>
      </w:r>
      <w:r w:rsidR="009D263C" w:rsidRPr="00ED587D">
        <w:t xml:space="preserve"> (skatīt arī šā lēmuma </w:t>
      </w:r>
      <w:r w:rsidR="00A70DCE" w:rsidRPr="00ED587D">
        <w:t>7</w:t>
      </w:r>
      <w:r w:rsidR="009D263C" w:rsidRPr="00ED587D">
        <w:t>.5. punktu)</w:t>
      </w:r>
      <w:r w:rsidR="007802FB" w:rsidRPr="00ED587D">
        <w:t>.</w:t>
      </w:r>
    </w:p>
    <w:p w14:paraId="0BF699AF" w14:textId="14503E0A" w:rsidR="00B15914" w:rsidRPr="00ED587D" w:rsidRDefault="00EB430C" w:rsidP="003D0CCE">
      <w:pPr>
        <w:widowControl/>
        <w:spacing w:after="0" w:line="240" w:lineRule="auto"/>
        <w:ind w:firstLine="709"/>
        <w:jc w:val="both"/>
      </w:pPr>
      <w:r w:rsidRPr="00ED587D">
        <w:t>Iesniedzēja ieskatā Iesniedzējs, nosūtot Administratorei</w:t>
      </w:r>
      <w:r w:rsidR="00BA7651" w:rsidRPr="00ED587D">
        <w:t xml:space="preserve"> pieprasījumu grozīt Administratores 1. lēmumu</w:t>
      </w:r>
      <w:r w:rsidR="007B7728" w:rsidRPr="00ED587D">
        <w:t xml:space="preserve"> un</w:t>
      </w:r>
      <w:r w:rsidRPr="00ED587D">
        <w:t xml:space="preserve"> </w:t>
      </w:r>
      <w:r w:rsidR="00D3741F" w:rsidRPr="00ED587D">
        <w:t xml:space="preserve">grāmatvedības izziņas, </w:t>
      </w:r>
      <w:r w:rsidR="00B15914" w:rsidRPr="00ED587D">
        <w:t>ir norādījis uz jaunatklātiem apstākļiem, kas Administratorei ir jāizvērtē</w:t>
      </w:r>
      <w:r w:rsidR="00604514" w:rsidRPr="00ED587D">
        <w:t xml:space="preserve"> un attiecīgi jāgroza iepriekš pieņemtais lēmums par Kreditora prasījuma atzīšanu.</w:t>
      </w:r>
    </w:p>
    <w:p w14:paraId="4A979AD9" w14:textId="36269EEB" w:rsidR="003D0CCE" w:rsidRPr="00ED587D" w:rsidRDefault="007B7728" w:rsidP="003D0CCE">
      <w:pPr>
        <w:widowControl/>
        <w:spacing w:after="0" w:line="240" w:lineRule="auto"/>
        <w:ind w:firstLine="709"/>
        <w:jc w:val="both"/>
        <w:rPr>
          <w:rFonts w:eastAsia="Times New Roman"/>
        </w:rPr>
      </w:pPr>
      <w:r w:rsidRPr="00ED587D">
        <w:t>Iesniedzēja ieskatā Kreditora prasījums pamatots ar</w:t>
      </w:r>
      <w:r w:rsidR="0082374F" w:rsidRPr="00ED587D">
        <w:t xml:space="preserve"> </w:t>
      </w:r>
      <w:r w:rsidR="003D0CCE" w:rsidRPr="00ED587D">
        <w:rPr>
          <w:rFonts w:eastAsia="Times New Roman"/>
        </w:rPr>
        <w:t>skaidras naudas darījumiem bez pierādījumiem</w:t>
      </w:r>
      <w:r w:rsidR="0082374F" w:rsidRPr="00ED587D">
        <w:rPr>
          <w:rFonts w:eastAsia="Times New Roman"/>
        </w:rPr>
        <w:t xml:space="preserve">. Proti, tie </w:t>
      </w:r>
      <w:r w:rsidR="003D0CCE" w:rsidRPr="00ED587D">
        <w:rPr>
          <w:rFonts w:eastAsia="Times New Roman"/>
        </w:rPr>
        <w:t>nav atspoguļoti Parādnieka grāmatvedībā</w:t>
      </w:r>
      <w:r w:rsidR="00DC6BDC" w:rsidRPr="00ED587D">
        <w:rPr>
          <w:rFonts w:eastAsia="Times New Roman"/>
        </w:rPr>
        <w:t xml:space="preserve"> un </w:t>
      </w:r>
      <w:r w:rsidR="003D0CCE" w:rsidRPr="00ED587D">
        <w:rPr>
          <w:rFonts w:eastAsia="Times New Roman"/>
        </w:rPr>
        <w:t>veidoti, pārjaunojot citas personas (</w:t>
      </w:r>
      <w:r w:rsidR="00D72D01" w:rsidRPr="00ED587D">
        <w:rPr>
          <w:rFonts w:eastAsia="Times New Roman"/>
        </w:rPr>
        <w:t>/pers. D/</w:t>
      </w:r>
      <w:r w:rsidR="003D0CCE" w:rsidRPr="00ED587D">
        <w:rPr>
          <w:rFonts w:eastAsia="Times New Roman"/>
        </w:rPr>
        <w:t xml:space="preserve">) prasījuma tiesības pret </w:t>
      </w:r>
      <w:r w:rsidR="00D72D01" w:rsidRPr="00ED587D">
        <w:rPr>
          <w:rFonts w:eastAsia="Times New Roman"/>
        </w:rPr>
        <w:t>/pers. C/</w:t>
      </w:r>
      <w:r w:rsidR="003D0CCE" w:rsidRPr="00ED587D">
        <w:rPr>
          <w:rFonts w:eastAsia="Times New Roman"/>
        </w:rPr>
        <w:t xml:space="preserve"> un Parādnieku.</w:t>
      </w:r>
    </w:p>
    <w:p w14:paraId="78419D7D" w14:textId="0B83505E" w:rsidR="00C95294" w:rsidRPr="00ED587D" w:rsidRDefault="005A2B55" w:rsidP="001E7C81">
      <w:pPr>
        <w:tabs>
          <w:tab w:val="left" w:pos="993"/>
          <w:tab w:val="left" w:pos="1134"/>
        </w:tabs>
        <w:spacing w:after="0" w:line="240" w:lineRule="auto"/>
        <w:ind w:firstLine="709"/>
        <w:jc w:val="both"/>
      </w:pPr>
      <w:r w:rsidRPr="00ED587D">
        <w:t>Administratoram ir pienākums pārbaudīt kreditoru prasījumu pamatotīb</w:t>
      </w:r>
      <w:r w:rsidR="001E7C81" w:rsidRPr="00ED587D">
        <w:t>u</w:t>
      </w:r>
      <w:r w:rsidRPr="00ED587D">
        <w:t xml:space="preserve"> un atbilstīb</w:t>
      </w:r>
      <w:r w:rsidR="001E7C81" w:rsidRPr="00ED587D">
        <w:t>u</w:t>
      </w:r>
      <w:r w:rsidRPr="00ED587D">
        <w:t xml:space="preserve"> normatīvo aktu prasībām</w:t>
      </w:r>
      <w:r w:rsidR="00285471" w:rsidRPr="00ED587D">
        <w:t>.</w:t>
      </w:r>
      <w:r w:rsidR="00285471" w:rsidRPr="00ED587D">
        <w:rPr>
          <w:rStyle w:val="Vresatsauce"/>
        </w:rPr>
        <w:footnoteReference w:id="19"/>
      </w:r>
      <w:r w:rsidR="001E7C81" w:rsidRPr="00ED587D">
        <w:t xml:space="preserve"> </w:t>
      </w:r>
      <w:r w:rsidR="00C75146" w:rsidRPr="00ED587D">
        <w:t>Izvērtējot kreditoru prasījumu, administrators pieņem pamatotu lēmumu par kreditora prasījuma atzīšanu, neatzīšanu vai daļēju atzīšanu</w:t>
      </w:r>
      <w:r w:rsidR="00C95294" w:rsidRPr="00ED587D">
        <w:t>.</w:t>
      </w:r>
      <w:r w:rsidR="00F70C4E" w:rsidRPr="00ED587D">
        <w:rPr>
          <w:rStyle w:val="Vresatsauce"/>
        </w:rPr>
        <w:footnoteReference w:id="20"/>
      </w:r>
      <w:r w:rsidR="00C75146" w:rsidRPr="00ED587D">
        <w:t xml:space="preserve"> </w:t>
      </w:r>
    </w:p>
    <w:p w14:paraId="43CEDE19" w14:textId="4E2A260B" w:rsidR="00EB25FB" w:rsidRPr="00ED587D" w:rsidRDefault="00EB25FB" w:rsidP="00EB25FB">
      <w:pPr>
        <w:widowControl/>
        <w:spacing w:after="0" w:line="240" w:lineRule="auto"/>
        <w:ind w:firstLine="709"/>
        <w:jc w:val="both"/>
        <w:rPr>
          <w:rFonts w:eastAsia="Times New Roman"/>
        </w:rPr>
      </w:pPr>
      <w:r w:rsidRPr="00ED587D">
        <w:rPr>
          <w:rFonts w:eastAsia="Times New Roman"/>
        </w:rPr>
        <w:t>Administratore</w:t>
      </w:r>
      <w:r w:rsidR="00FC0DB6" w:rsidRPr="00ED587D">
        <w:rPr>
          <w:rFonts w:eastAsia="Times New Roman"/>
        </w:rPr>
        <w:t>, saņemot Iesniedzēja pieprasījumu grozīt Administratores 1. lēmumu</w:t>
      </w:r>
      <w:r w:rsidR="00225B6E" w:rsidRPr="00ED587D">
        <w:rPr>
          <w:rFonts w:eastAsia="Times New Roman"/>
        </w:rPr>
        <w:t>,</w:t>
      </w:r>
      <w:r w:rsidRPr="00ED587D">
        <w:rPr>
          <w:rFonts w:eastAsia="Times New Roman"/>
        </w:rPr>
        <w:t xml:space="preserve"> 2025. gada 4. augustā pieņēma </w:t>
      </w:r>
      <w:r w:rsidR="00446766" w:rsidRPr="00ED587D">
        <w:rPr>
          <w:rFonts w:eastAsia="Times New Roman"/>
        </w:rPr>
        <w:t>Administratores 2. </w:t>
      </w:r>
      <w:r w:rsidRPr="00ED587D">
        <w:rPr>
          <w:rFonts w:eastAsia="Times New Roman"/>
        </w:rPr>
        <w:t>lēmumu</w:t>
      </w:r>
      <w:r w:rsidR="009C7B4D" w:rsidRPr="00ED587D">
        <w:rPr>
          <w:rFonts w:eastAsia="Times New Roman"/>
        </w:rPr>
        <w:t xml:space="preserve">, ar kuru </w:t>
      </w:r>
      <w:r w:rsidR="000758DC" w:rsidRPr="00ED587D">
        <w:rPr>
          <w:rFonts w:eastAsia="Times New Roman"/>
        </w:rPr>
        <w:t>noraidīja Iesniedzēja lūgumu</w:t>
      </w:r>
      <w:r w:rsidR="009C7B4D" w:rsidRPr="00ED587D">
        <w:rPr>
          <w:rFonts w:eastAsia="Times New Roman"/>
        </w:rPr>
        <w:t>.</w:t>
      </w:r>
    </w:p>
    <w:p w14:paraId="48EA447F" w14:textId="0E0B31E4" w:rsidR="000C0AF4" w:rsidRPr="00ED587D" w:rsidRDefault="009764CA" w:rsidP="00EB25FB">
      <w:pPr>
        <w:widowControl/>
        <w:spacing w:after="0" w:line="240" w:lineRule="auto"/>
        <w:ind w:firstLine="709"/>
        <w:jc w:val="both"/>
        <w:rPr>
          <w:rFonts w:eastAsia="Times New Roman"/>
        </w:rPr>
      </w:pPr>
      <w:r w:rsidRPr="00ED587D">
        <w:rPr>
          <w:rFonts w:eastAsia="Times New Roman"/>
        </w:rPr>
        <w:t>Administratores 2. lēmumā norādīts, ka līdz P</w:t>
      </w:r>
      <w:r w:rsidR="000C0AF4" w:rsidRPr="00ED587D">
        <w:rPr>
          <w:rFonts w:eastAsia="Times New Roman"/>
        </w:rPr>
        <w:t xml:space="preserve">arādnieka maksātnespējas procesa pasludināšanai </w:t>
      </w:r>
      <w:r w:rsidR="00242F20" w:rsidRPr="00ED587D">
        <w:rPr>
          <w:rFonts w:eastAsia="Times New Roman"/>
        </w:rPr>
        <w:t>Parādnieks neapstrīdēja</w:t>
      </w:r>
      <w:r w:rsidR="000C0AF4" w:rsidRPr="00ED587D">
        <w:rPr>
          <w:rFonts w:eastAsia="Times New Roman"/>
        </w:rPr>
        <w:t xml:space="preserve"> ar </w:t>
      </w:r>
      <w:r w:rsidR="00242F20" w:rsidRPr="00ED587D">
        <w:rPr>
          <w:rFonts w:eastAsia="Times New Roman"/>
        </w:rPr>
        <w:t>K</w:t>
      </w:r>
      <w:r w:rsidR="000C0AF4" w:rsidRPr="00ED587D">
        <w:rPr>
          <w:rFonts w:eastAsia="Times New Roman"/>
        </w:rPr>
        <w:t xml:space="preserve">reditoru </w:t>
      </w:r>
      <w:r w:rsidR="00242F20" w:rsidRPr="00ED587D">
        <w:rPr>
          <w:rFonts w:eastAsia="Times New Roman"/>
        </w:rPr>
        <w:t>noslēgtos</w:t>
      </w:r>
      <w:r w:rsidR="000C0AF4" w:rsidRPr="00ED587D">
        <w:rPr>
          <w:rFonts w:eastAsia="Times New Roman"/>
        </w:rPr>
        <w:t xml:space="preserve"> darījum</w:t>
      </w:r>
      <w:r w:rsidR="00242F20" w:rsidRPr="00ED587D">
        <w:rPr>
          <w:rFonts w:eastAsia="Times New Roman"/>
        </w:rPr>
        <w:t>us</w:t>
      </w:r>
      <w:r w:rsidR="000C0AF4" w:rsidRPr="00ED587D">
        <w:rPr>
          <w:rFonts w:eastAsia="Times New Roman"/>
        </w:rPr>
        <w:t xml:space="preserve">. </w:t>
      </w:r>
      <w:r w:rsidR="00F4208A" w:rsidRPr="00ED587D">
        <w:rPr>
          <w:rFonts w:eastAsia="Times New Roman"/>
        </w:rPr>
        <w:t>Iesniedzējs nav nodevis P</w:t>
      </w:r>
      <w:r w:rsidR="000C0AF4" w:rsidRPr="00ED587D">
        <w:rPr>
          <w:rFonts w:eastAsia="Times New Roman"/>
        </w:rPr>
        <w:t xml:space="preserve">arādnieka grāmatvedības dokumentus, kas dotu pamatu secināt, ka </w:t>
      </w:r>
      <w:r w:rsidR="00F4208A" w:rsidRPr="00ED587D">
        <w:rPr>
          <w:rFonts w:eastAsia="Times New Roman"/>
        </w:rPr>
        <w:t>K</w:t>
      </w:r>
      <w:r w:rsidR="000C0AF4" w:rsidRPr="00ED587D">
        <w:rPr>
          <w:rFonts w:eastAsia="Times New Roman"/>
        </w:rPr>
        <w:t xml:space="preserve">reditors ir iesniedzis nepatiesu kreditoru prasījumu. </w:t>
      </w:r>
      <w:r w:rsidR="00D7542E" w:rsidRPr="00ED587D">
        <w:rPr>
          <w:rFonts w:eastAsia="Times New Roman"/>
        </w:rPr>
        <w:t xml:space="preserve">Iesniedzēja 2025. gada 24. jūlija </w:t>
      </w:r>
      <w:r w:rsidR="000C0AF4" w:rsidRPr="00ED587D">
        <w:rPr>
          <w:rFonts w:eastAsia="Times New Roman"/>
        </w:rPr>
        <w:t xml:space="preserve">pieprasījumā minētie argumenti un tam pievienotie pielikumi nesatur tādu informāciju, kas atbilst jaunatklātajiem </w:t>
      </w:r>
      <w:r w:rsidR="000C0AF4" w:rsidRPr="00ED587D">
        <w:rPr>
          <w:rFonts w:eastAsia="Times New Roman"/>
        </w:rPr>
        <w:lastRenderedPageBreak/>
        <w:t xml:space="preserve">apstākļiem </w:t>
      </w:r>
      <w:r w:rsidR="00D7542E" w:rsidRPr="00ED587D">
        <w:rPr>
          <w:rFonts w:eastAsia="Times New Roman"/>
        </w:rPr>
        <w:t>K</w:t>
      </w:r>
      <w:r w:rsidR="000C0AF4" w:rsidRPr="00ED587D">
        <w:rPr>
          <w:rFonts w:eastAsia="Times New Roman"/>
        </w:rPr>
        <w:t>reditora prasījuma atkārtotai izvērtēšanai Maksātnespējas likuma 75.</w:t>
      </w:r>
      <w:r w:rsidR="00D7542E" w:rsidRPr="00ED587D">
        <w:rPr>
          <w:rFonts w:eastAsia="Times New Roman"/>
        </w:rPr>
        <w:t> </w:t>
      </w:r>
      <w:r w:rsidR="000C0AF4" w:rsidRPr="00ED587D">
        <w:rPr>
          <w:rFonts w:eastAsia="Times New Roman"/>
        </w:rPr>
        <w:t xml:space="preserve">panta </w:t>
      </w:r>
      <w:r w:rsidR="00D7542E" w:rsidRPr="00ED587D">
        <w:rPr>
          <w:rFonts w:eastAsia="Times New Roman"/>
        </w:rPr>
        <w:t xml:space="preserve">astotās </w:t>
      </w:r>
      <w:r w:rsidR="000C0AF4" w:rsidRPr="00ED587D">
        <w:rPr>
          <w:rFonts w:eastAsia="Times New Roman"/>
        </w:rPr>
        <w:t>daļas kārtībā.</w:t>
      </w:r>
    </w:p>
    <w:p w14:paraId="6615F108" w14:textId="0A771A4E" w:rsidR="00494288" w:rsidRPr="00ED587D" w:rsidRDefault="001914F8" w:rsidP="00EB25FB">
      <w:pPr>
        <w:widowControl/>
        <w:spacing w:after="0" w:line="240" w:lineRule="auto"/>
        <w:ind w:firstLine="709"/>
        <w:jc w:val="both"/>
        <w:rPr>
          <w:rFonts w:eastAsia="Times New Roman"/>
        </w:rPr>
      </w:pPr>
      <w:r w:rsidRPr="00ED587D">
        <w:rPr>
          <w:rFonts w:eastAsia="Times New Roman"/>
        </w:rPr>
        <w:t xml:space="preserve">Tāpat Administratores 2. lēmuma norādīts, ka Iesniedzēja </w:t>
      </w:r>
      <w:r w:rsidR="005D6EE8" w:rsidRPr="00ED587D">
        <w:rPr>
          <w:rFonts w:eastAsia="Times New Roman"/>
        </w:rPr>
        <w:t xml:space="preserve">pieprasījumam pievienotie dokumenti neatbilst </w:t>
      </w:r>
      <w:r w:rsidR="00731166" w:rsidRPr="00ED587D">
        <w:rPr>
          <w:rFonts w:eastAsia="Times New Roman"/>
        </w:rPr>
        <w:t xml:space="preserve">Ministru kabineta 2018. gada 4. septembra </w:t>
      </w:r>
      <w:r w:rsidR="005D6EE8" w:rsidRPr="00ED587D">
        <w:rPr>
          <w:rFonts w:eastAsia="Times New Roman"/>
        </w:rPr>
        <w:t>noteikumu Nr.</w:t>
      </w:r>
      <w:r w:rsidR="0076591E" w:rsidRPr="00ED587D">
        <w:rPr>
          <w:rFonts w:eastAsia="Times New Roman"/>
        </w:rPr>
        <w:t> </w:t>
      </w:r>
      <w:r w:rsidR="005D6EE8" w:rsidRPr="00ED587D">
        <w:rPr>
          <w:rFonts w:eastAsia="Times New Roman"/>
        </w:rPr>
        <w:t>558</w:t>
      </w:r>
      <w:r w:rsidR="0076591E" w:rsidRPr="00ED587D">
        <w:rPr>
          <w:rFonts w:eastAsia="Times New Roman"/>
        </w:rPr>
        <w:t xml:space="preserve"> "</w:t>
      </w:r>
      <w:r w:rsidR="00800A28" w:rsidRPr="00ED587D">
        <w:rPr>
          <w:rFonts w:eastAsia="Times New Roman"/>
        </w:rPr>
        <w:t>Dokumentu izstrādāšanas un noformēšanas kārtība"</w:t>
      </w:r>
      <w:r w:rsidR="005D6EE8" w:rsidRPr="00ED587D">
        <w:rPr>
          <w:rFonts w:eastAsia="Times New Roman"/>
        </w:rPr>
        <w:t xml:space="preserve"> 4.</w:t>
      </w:r>
      <w:r w:rsidR="00494288" w:rsidRPr="00ED587D">
        <w:rPr>
          <w:rFonts w:eastAsia="Times New Roman"/>
        </w:rPr>
        <w:t> </w:t>
      </w:r>
      <w:r w:rsidR="005D6EE8" w:rsidRPr="00ED587D">
        <w:rPr>
          <w:rFonts w:eastAsia="Times New Roman"/>
        </w:rPr>
        <w:t>punkta nosacījumiem, lai iesniegtās ziņas vērtētu pēc būtības kā dokumentus.</w:t>
      </w:r>
    </w:p>
    <w:p w14:paraId="0280103C" w14:textId="5643F561" w:rsidR="000C0AF4" w:rsidRPr="00ED587D" w:rsidRDefault="009B69D3" w:rsidP="009B69D3">
      <w:pPr>
        <w:widowControl/>
        <w:spacing w:after="0" w:line="240" w:lineRule="auto"/>
        <w:ind w:firstLine="709"/>
        <w:jc w:val="both"/>
        <w:rPr>
          <w:rFonts w:eastAsia="Times New Roman"/>
        </w:rPr>
      </w:pPr>
      <w:r w:rsidRPr="00ED587D">
        <w:rPr>
          <w:rFonts w:eastAsia="Times New Roman"/>
        </w:rPr>
        <w:t xml:space="preserve">Papildus Administratore vērsa uzmanību, ka </w:t>
      </w:r>
      <w:r w:rsidR="005D6EE8" w:rsidRPr="00ED587D">
        <w:rPr>
          <w:rFonts w:eastAsia="Times New Roman"/>
        </w:rPr>
        <w:t>juridiskas personas grāmatvedības reģistrus ved rakstiski un grāmatvedības dokumenti ir attaisnojuma dokumenti, grāmatvedības reģistri, inventarizācijas saraksti, gada pārskati un grāmatvedības organizācijas dokumenti elektroniskā vai papīra formā.</w:t>
      </w:r>
      <w:r w:rsidR="00760EEB" w:rsidRPr="00ED587D">
        <w:rPr>
          <w:rStyle w:val="Vresatsauce"/>
          <w:rFonts w:eastAsia="Times New Roman"/>
        </w:rPr>
        <w:footnoteReference w:id="21"/>
      </w:r>
      <w:r w:rsidR="005D6EE8" w:rsidRPr="00ED587D">
        <w:rPr>
          <w:rFonts w:eastAsia="Times New Roman"/>
        </w:rPr>
        <w:t xml:space="preserve"> Līdz ar to </w:t>
      </w:r>
      <w:r w:rsidR="0047040F" w:rsidRPr="00ED587D">
        <w:rPr>
          <w:rFonts w:eastAsia="Times New Roman"/>
        </w:rPr>
        <w:t>A</w:t>
      </w:r>
      <w:r w:rsidR="005D6EE8" w:rsidRPr="00ED587D">
        <w:rPr>
          <w:rFonts w:eastAsia="Times New Roman"/>
        </w:rPr>
        <w:t>dministratorei nav pamata kreditoru prasījumu izvērtēšanā balstīties uz citu personu sniegtajiem mut</w:t>
      </w:r>
      <w:r w:rsidR="003F5CB8" w:rsidRPr="00ED587D">
        <w:rPr>
          <w:rFonts w:eastAsia="Times New Roman"/>
        </w:rPr>
        <w:t>vārdu</w:t>
      </w:r>
      <w:r w:rsidR="005D6EE8" w:rsidRPr="00ED587D">
        <w:rPr>
          <w:rFonts w:eastAsia="Times New Roman"/>
        </w:rPr>
        <w:t xml:space="preserve"> paskaidrojumiem</w:t>
      </w:r>
      <w:r w:rsidR="003F5CB8" w:rsidRPr="00ED587D">
        <w:rPr>
          <w:rFonts w:eastAsia="Times New Roman"/>
        </w:rPr>
        <w:t>. P</w:t>
      </w:r>
      <w:r w:rsidR="005D6EE8" w:rsidRPr="00ED587D">
        <w:rPr>
          <w:rFonts w:eastAsia="Times New Roman"/>
        </w:rPr>
        <w:t>arādnieka grāmatvedības dokumenti ir salīdzināmi to kopsakarā ar pārējiem parādnieka grāmatvedības dokumentiem un reģistriem</w:t>
      </w:r>
      <w:r w:rsidR="00454991" w:rsidRPr="00ED587D">
        <w:rPr>
          <w:rFonts w:eastAsia="Times New Roman"/>
        </w:rPr>
        <w:t xml:space="preserve">. Tomēr </w:t>
      </w:r>
      <w:r w:rsidR="00176E8E" w:rsidRPr="00ED587D">
        <w:rPr>
          <w:rFonts w:eastAsia="Times New Roman"/>
        </w:rPr>
        <w:t>Parādnieka maksātnespējas</w:t>
      </w:r>
      <w:r w:rsidR="005D6EE8" w:rsidRPr="00ED587D">
        <w:rPr>
          <w:rFonts w:eastAsia="Times New Roman"/>
        </w:rPr>
        <w:t xml:space="preserve"> procesā </w:t>
      </w:r>
      <w:r w:rsidR="00454991" w:rsidRPr="00ED587D">
        <w:rPr>
          <w:rFonts w:eastAsia="Times New Roman"/>
        </w:rPr>
        <w:t xml:space="preserve">tie </w:t>
      </w:r>
      <w:r w:rsidR="005D6EE8" w:rsidRPr="00ED587D">
        <w:rPr>
          <w:rFonts w:eastAsia="Times New Roman"/>
        </w:rPr>
        <w:t>nav iesniegt</w:t>
      </w:r>
      <w:r w:rsidR="00176E8E" w:rsidRPr="00ED587D">
        <w:rPr>
          <w:rFonts w:eastAsia="Times New Roman"/>
        </w:rPr>
        <w:t>i</w:t>
      </w:r>
      <w:r w:rsidR="005D6EE8" w:rsidRPr="00ED587D">
        <w:rPr>
          <w:rFonts w:eastAsia="Times New Roman"/>
        </w:rPr>
        <w:t>.</w:t>
      </w:r>
    </w:p>
    <w:p w14:paraId="1E37CCC7" w14:textId="3FBA9DB3" w:rsidR="00454991" w:rsidRPr="00ED587D" w:rsidRDefault="009C2581" w:rsidP="009B69D3">
      <w:pPr>
        <w:widowControl/>
        <w:spacing w:after="0" w:line="240" w:lineRule="auto"/>
        <w:ind w:firstLine="709"/>
        <w:jc w:val="both"/>
        <w:rPr>
          <w:rFonts w:eastAsia="Times New Roman"/>
        </w:rPr>
      </w:pPr>
      <w:r w:rsidRPr="00ED587D">
        <w:rPr>
          <w:rFonts w:eastAsia="Times New Roman"/>
        </w:rPr>
        <w:t>No minētā izriet, ka Administratore ir pamatojusi, kāpēc Administratores ieskatā Kreditora prasījums nav pārvērtējams</w:t>
      </w:r>
      <w:r w:rsidR="00A94330" w:rsidRPr="00ED587D">
        <w:rPr>
          <w:rFonts w:eastAsia="Times New Roman"/>
        </w:rPr>
        <w:t xml:space="preserve"> un nav grozāms Administratores 1. lēmums</w:t>
      </w:r>
      <w:r w:rsidRPr="00ED587D">
        <w:rPr>
          <w:rFonts w:eastAsia="Times New Roman"/>
        </w:rPr>
        <w:t>.</w:t>
      </w:r>
    </w:p>
    <w:p w14:paraId="50BE5E1A" w14:textId="1FF47F1D" w:rsidR="00A94330" w:rsidRPr="00ED587D" w:rsidRDefault="00A94330" w:rsidP="009B69D3">
      <w:pPr>
        <w:widowControl/>
        <w:spacing w:after="0" w:line="240" w:lineRule="auto"/>
        <w:ind w:firstLine="709"/>
        <w:jc w:val="both"/>
        <w:rPr>
          <w:rFonts w:eastAsia="Times New Roman"/>
        </w:rPr>
      </w:pPr>
      <w:r w:rsidRPr="00ED587D">
        <w:rPr>
          <w:rFonts w:eastAsia="Times New Roman"/>
        </w:rPr>
        <w:t>Pieņemot Administratores 2. lēmumu, Administratore Iesniedzējam ir nodrošinājusi iespēju</w:t>
      </w:r>
      <w:r w:rsidR="00F1101B" w:rsidRPr="00ED587D">
        <w:rPr>
          <w:rFonts w:eastAsia="Times New Roman"/>
        </w:rPr>
        <w:t xml:space="preserve"> nepieciešamības gadījumā</w:t>
      </w:r>
      <w:r w:rsidRPr="00ED587D">
        <w:rPr>
          <w:rFonts w:eastAsia="Times New Roman"/>
        </w:rPr>
        <w:t xml:space="preserve"> to pārsūdzēt tiesā.</w:t>
      </w:r>
    </w:p>
    <w:p w14:paraId="722B4536" w14:textId="77777777" w:rsidR="00EB25FB" w:rsidRPr="00ED587D" w:rsidRDefault="00EB25FB" w:rsidP="00EB25FB">
      <w:pPr>
        <w:autoSpaceDE w:val="0"/>
        <w:autoSpaceDN w:val="0"/>
        <w:adjustRightInd w:val="0"/>
        <w:spacing w:after="0" w:line="240" w:lineRule="auto"/>
        <w:ind w:firstLine="709"/>
        <w:jc w:val="both"/>
        <w:rPr>
          <w:rFonts w:eastAsia="Times New Roman"/>
        </w:rPr>
      </w:pPr>
      <w:r w:rsidRPr="00ED587D">
        <w:rPr>
          <w:rFonts w:eastAsia="Times New Roman"/>
        </w:rPr>
        <w:t>Personām, kuras nepiekrīt administratora lēmumam, ir tiesības par to iesniegt sūdzību tiesā. Gala vērtējumu par administratora lēmuma atbilstību normatīvo aktu prasībām sniedz tiesa, izskatot sūdzību, kas iesniegta atbilstoši Maksātnespējas likuma 80. pantam.</w:t>
      </w:r>
    </w:p>
    <w:p w14:paraId="010B2A8C" w14:textId="77777777" w:rsidR="00EB25FB" w:rsidRPr="00ED587D" w:rsidRDefault="00EB25FB" w:rsidP="00EB25FB">
      <w:pPr>
        <w:autoSpaceDE w:val="0"/>
        <w:autoSpaceDN w:val="0"/>
        <w:adjustRightInd w:val="0"/>
        <w:spacing w:after="0" w:line="240" w:lineRule="auto"/>
        <w:ind w:firstLine="709"/>
        <w:jc w:val="both"/>
        <w:rPr>
          <w:rFonts w:eastAsia="Times New Roman"/>
        </w:rPr>
      </w:pPr>
      <w:r w:rsidRPr="00ED587D">
        <w:rPr>
          <w:rFonts w:eastAsia="Times New Roman"/>
        </w:rPr>
        <w:t>Likumdevējs ir skaidri nodalījis Maksātnespējas kontroles dienesta un tiesas kompetenci kārtībā, kādā tiek izskatītas sūdzības par administratora lēmumiem par kreditoru prasījumu atzīšanu, neatzīšanu vai daļēju atzīšanu. Proti, tiesai, nevis Maksātnespējas kontroles dienestam ir piekritīga sūdzību par administratora lēmumiem par kreditora prasījumu atzīšanu, neatzīšanu vai daļēju atzīšanu izskatīšana, pārliecinoties par to atbilstību normatīvo aktu prasībām</w:t>
      </w:r>
      <w:r w:rsidRPr="00ED587D">
        <w:rPr>
          <w:rStyle w:val="Vresatsauce"/>
          <w:rFonts w:eastAsia="Times New Roman"/>
        </w:rPr>
        <w:footnoteReference w:id="22"/>
      </w:r>
      <w:r w:rsidRPr="00ED587D">
        <w:rPr>
          <w:rFonts w:eastAsia="Times New Roman"/>
        </w:rPr>
        <w:t>. Savukārt, konstatējot strīdu par tiesībām, kreditora prasījuma pamatotības izvērtēšana ir piekritīga tiesai vispārējā tiesāšanas kārtībā.</w:t>
      </w:r>
    </w:p>
    <w:p w14:paraId="246BEF23" w14:textId="77777777" w:rsidR="00EB25FB" w:rsidRPr="00ED587D" w:rsidRDefault="00EB25FB" w:rsidP="00EB25FB">
      <w:pPr>
        <w:autoSpaceDE w:val="0"/>
        <w:autoSpaceDN w:val="0"/>
        <w:adjustRightInd w:val="0"/>
        <w:spacing w:after="0" w:line="240" w:lineRule="auto"/>
        <w:ind w:firstLine="709"/>
        <w:jc w:val="both"/>
        <w:rPr>
          <w:rFonts w:eastAsia="Times New Roman"/>
        </w:rPr>
      </w:pPr>
      <w:r w:rsidRPr="00ED587D">
        <w:rPr>
          <w:rFonts w:eastAsia="Times New Roman"/>
        </w:rPr>
        <w:t>Maksātnespējas kontroles dienests nav tiesīgs vērtēt administratora lēmumu par kreditora prasījumu pēc būtības, kā arī nav tiesīgs uzlikt administratoram tiesisku pienākumu grozīt lēmumu par kreditoru prasījumu. Vēl jo vairāk Maksātnespējas kontroles dienests nav tiesīgs atzīt vai neatzīt kreditora prasījumu maksātnespējas procesa ietvaros.</w:t>
      </w:r>
    </w:p>
    <w:p w14:paraId="180917D6" w14:textId="02062017" w:rsidR="00613060" w:rsidRPr="00ED587D" w:rsidRDefault="00613060" w:rsidP="00613060">
      <w:pPr>
        <w:tabs>
          <w:tab w:val="left" w:pos="993"/>
          <w:tab w:val="left" w:pos="1134"/>
        </w:tabs>
        <w:spacing w:after="0" w:line="240" w:lineRule="auto"/>
        <w:ind w:firstLine="709"/>
        <w:jc w:val="both"/>
      </w:pPr>
      <w:r w:rsidRPr="00ED587D">
        <w:t>Konkrētajā gadījumā strīds ir</w:t>
      </w:r>
      <w:r w:rsidR="00572F68" w:rsidRPr="00ED587D">
        <w:t xml:space="preserve"> starp Iesniedzēju un Administratori</w:t>
      </w:r>
      <w:r w:rsidRPr="00ED587D">
        <w:t xml:space="preserve"> par </w:t>
      </w:r>
      <w:r w:rsidR="00EC4CD8" w:rsidRPr="00ED587D">
        <w:t>Kreditora prasījuma pamato</w:t>
      </w:r>
      <w:r w:rsidR="003E62D0" w:rsidRPr="00ED587D">
        <w:t xml:space="preserve">tību un Administratores lēmumu par Kreditora prasījumu </w:t>
      </w:r>
      <w:r w:rsidRPr="00ED587D">
        <w:t>tiesiskumu un atbilstību normatīvo aktu prasībām.</w:t>
      </w:r>
    </w:p>
    <w:p w14:paraId="6830734B" w14:textId="77777777" w:rsidR="00D36F3D" w:rsidRPr="00ED587D" w:rsidRDefault="00D36F3D" w:rsidP="00D36F3D">
      <w:pPr>
        <w:autoSpaceDE w:val="0"/>
        <w:autoSpaceDN w:val="0"/>
        <w:adjustRightInd w:val="0"/>
        <w:spacing w:after="0" w:line="240" w:lineRule="auto"/>
        <w:ind w:firstLine="709"/>
        <w:jc w:val="both"/>
      </w:pPr>
      <w:r w:rsidRPr="00ED587D">
        <w:t>Maksātnespējas kontroles dienests neizšķir strīdus par tiesībām</w:t>
      </w:r>
      <w:r w:rsidRPr="00ED587D">
        <w:rPr>
          <w:rStyle w:val="Vresatsauce"/>
        </w:rPr>
        <w:footnoteReference w:id="23"/>
      </w:r>
      <w:r w:rsidRPr="00ED587D">
        <w:t xml:space="preserve"> un faktiskajiem apstākļiem, kas risināmi tiesā vispārējā kārtībā, ievērojot sacīkstes principu</w:t>
      </w:r>
      <w:r w:rsidRPr="00ED587D">
        <w:rPr>
          <w:rStyle w:val="Vresatsauce"/>
        </w:rPr>
        <w:footnoteReference w:id="24"/>
      </w:r>
      <w:r w:rsidRPr="00ED587D">
        <w:t>.</w:t>
      </w:r>
    </w:p>
    <w:p w14:paraId="5FE83CAB" w14:textId="0962A668" w:rsidR="00613060" w:rsidRPr="00ED587D" w:rsidRDefault="00613060" w:rsidP="004609A5">
      <w:pPr>
        <w:autoSpaceDE w:val="0"/>
        <w:autoSpaceDN w:val="0"/>
        <w:adjustRightInd w:val="0"/>
        <w:spacing w:after="0" w:line="240" w:lineRule="auto"/>
        <w:ind w:firstLine="709"/>
        <w:jc w:val="both"/>
        <w:rPr>
          <w:rFonts w:eastAsia="Times New Roman"/>
        </w:rPr>
      </w:pPr>
      <w:r w:rsidRPr="00ED587D">
        <w:rPr>
          <w:rFonts w:eastAsia="Times New Roman"/>
        </w:rPr>
        <w:t xml:space="preserve">Ievērojot </w:t>
      </w:r>
      <w:r w:rsidR="008000F6" w:rsidRPr="00ED587D">
        <w:rPr>
          <w:rFonts w:eastAsia="Times New Roman"/>
        </w:rPr>
        <w:t xml:space="preserve">visu </w:t>
      </w:r>
      <w:r w:rsidRPr="00ED587D">
        <w:rPr>
          <w:rFonts w:eastAsia="Times New Roman"/>
        </w:rPr>
        <w:t xml:space="preserve">iepriekš minēto, Maksātnespējas kontroles dienests ar </w:t>
      </w:r>
      <w:r w:rsidR="002A7CBE" w:rsidRPr="00ED587D">
        <w:rPr>
          <w:rFonts w:eastAsia="Times New Roman"/>
        </w:rPr>
        <w:t>šo l</w:t>
      </w:r>
      <w:r w:rsidRPr="00ED587D">
        <w:rPr>
          <w:rFonts w:eastAsia="Times New Roman"/>
        </w:rPr>
        <w:t xml:space="preserve">ēmumu neizšķirs strīdu par </w:t>
      </w:r>
      <w:r w:rsidR="00D36F3D" w:rsidRPr="00ED587D">
        <w:rPr>
          <w:rFonts w:eastAsia="Times New Roman"/>
        </w:rPr>
        <w:t>K</w:t>
      </w:r>
      <w:r w:rsidRPr="00ED587D">
        <w:rPr>
          <w:rFonts w:eastAsia="Times New Roman"/>
        </w:rPr>
        <w:t>reditora prasījuma pastāvēšanu un pamatotību</w:t>
      </w:r>
      <w:r w:rsidR="004609A5" w:rsidRPr="00ED587D">
        <w:rPr>
          <w:rFonts w:eastAsia="Times New Roman"/>
        </w:rPr>
        <w:t xml:space="preserve">, kā </w:t>
      </w:r>
      <w:r w:rsidRPr="00ED587D">
        <w:rPr>
          <w:rFonts w:eastAsia="Times New Roman"/>
        </w:rPr>
        <w:t xml:space="preserve">arī strīdu par Administratores </w:t>
      </w:r>
      <w:r w:rsidR="004609A5" w:rsidRPr="00ED587D">
        <w:rPr>
          <w:rFonts w:eastAsia="Times New Roman"/>
        </w:rPr>
        <w:t>2. </w:t>
      </w:r>
      <w:r w:rsidRPr="00ED587D">
        <w:rPr>
          <w:rFonts w:eastAsia="Times New Roman"/>
        </w:rPr>
        <w:t>lēmuma, tostarp tā satura, atbilstību normatīvo aktu prasībām.</w:t>
      </w:r>
    </w:p>
    <w:p w14:paraId="00691D7D" w14:textId="4E7BF0A7" w:rsidR="00C3227B" w:rsidRPr="00ED587D" w:rsidRDefault="00590BDB" w:rsidP="00111B79">
      <w:pPr>
        <w:tabs>
          <w:tab w:val="left" w:pos="993"/>
          <w:tab w:val="left" w:pos="1134"/>
        </w:tabs>
        <w:spacing w:after="0" w:line="240" w:lineRule="auto"/>
        <w:ind w:firstLine="709"/>
        <w:jc w:val="both"/>
      </w:pPr>
      <w:r w:rsidRPr="00ED587D">
        <w:t>Līdz ar to secināms, ka Sūdzība šajā daļā ir noraidāma.</w:t>
      </w:r>
    </w:p>
    <w:p w14:paraId="4665BF9D" w14:textId="777EBC4F" w:rsidR="00590BDB" w:rsidRPr="00ED587D" w:rsidRDefault="002047F6" w:rsidP="00C3227B">
      <w:pPr>
        <w:widowControl/>
        <w:spacing w:after="0" w:line="240" w:lineRule="auto"/>
        <w:ind w:firstLine="709"/>
        <w:jc w:val="both"/>
      </w:pPr>
      <w:r w:rsidRPr="00ED587D">
        <w:t>[</w:t>
      </w:r>
      <w:r w:rsidR="00DA2F02" w:rsidRPr="00ED587D">
        <w:t>7</w:t>
      </w:r>
      <w:r w:rsidRPr="00ED587D">
        <w:t xml:space="preserve">.7] Par Administratores rīcību, ceļot prasību pret Iesniedzēju par zaudējumu atlīdzināšanu, </w:t>
      </w:r>
      <w:r w:rsidR="0066417E" w:rsidRPr="00ED587D">
        <w:t>norādāms turpmāk minētais.</w:t>
      </w:r>
    </w:p>
    <w:p w14:paraId="5CA4657D" w14:textId="4874CD3D" w:rsidR="00C3227B" w:rsidRPr="00ED587D" w:rsidRDefault="00C3227B" w:rsidP="00C3227B">
      <w:pPr>
        <w:widowControl/>
        <w:spacing w:after="0" w:line="240" w:lineRule="auto"/>
        <w:ind w:firstLine="709"/>
        <w:jc w:val="both"/>
      </w:pPr>
      <w:r w:rsidRPr="00ED587D">
        <w:lastRenderedPageBreak/>
        <w:t>Administratoram pēc juridiskās personas maksātnespējas procesa pasludināšanas ir tiesības nodot tiesai izskatīšanai jebkuru parādnieka prasījumu; bez īpaša pilnvarojuma sastādīt un parādnieka vārdā parakstīt jebkuru dokumentu; atteikties no jebkura prasījuma vai slēgt jebkuru izlīgumu parādnieka vārdā par parādnieka prasījumiem pret trešajām personām.</w:t>
      </w:r>
      <w:r w:rsidRPr="00ED587D">
        <w:rPr>
          <w:rStyle w:val="Vresatsauce"/>
        </w:rPr>
        <w:footnoteReference w:id="25"/>
      </w:r>
    </w:p>
    <w:p w14:paraId="3282C5F5" w14:textId="0D9205AB" w:rsidR="00174A99" w:rsidRPr="00ED587D" w:rsidRDefault="00174A99" w:rsidP="00CE0EC0">
      <w:pPr>
        <w:widowControl/>
        <w:spacing w:after="0" w:line="240" w:lineRule="auto"/>
        <w:ind w:firstLine="709"/>
        <w:jc w:val="both"/>
      </w:pPr>
      <w:r w:rsidRPr="00ED587D">
        <w:t>Maksātnespējas kontroles dienests, vērtējot administratora rīcību, nav tiesīgs izvērtēt tiesā celtās prasības pamatotību, tādējādi iejaucoties tiesas kompetencē.</w:t>
      </w:r>
      <w:r w:rsidRPr="00ED587D">
        <w:rPr>
          <w:rStyle w:val="Vresatsauce"/>
        </w:rPr>
        <w:footnoteReference w:id="26"/>
      </w:r>
      <w:r w:rsidRPr="00ED587D">
        <w:t xml:space="preserve"> Līdz ar to Maksātnespējas kontroles dienests nav tiesīgs liegt vai arī tieši pretēji likt administratoram celt tiesā prasību, uzturēt tiesā jau celtu prasību vai to neuzturēt.</w:t>
      </w:r>
    </w:p>
    <w:p w14:paraId="5DF11C86" w14:textId="02778537" w:rsidR="00174A99" w:rsidRPr="00ED587D" w:rsidRDefault="00174A99" w:rsidP="00174A99">
      <w:pPr>
        <w:autoSpaceDE w:val="0"/>
        <w:autoSpaceDN w:val="0"/>
        <w:adjustRightInd w:val="0"/>
        <w:spacing w:after="0" w:line="240" w:lineRule="auto"/>
        <w:ind w:firstLine="709"/>
        <w:jc w:val="both"/>
      </w:pPr>
      <w:r w:rsidRPr="00ED587D">
        <w:t>Administrators, izvēloties konkrēto tiesisko līdzekli, uzņemas risku (atbildību) segt ar to parādniekam vai citām personām nodarītos zaudējumus.</w:t>
      </w:r>
      <w:r w:rsidRPr="00ED587D">
        <w:rPr>
          <w:rStyle w:val="Vresatsauce"/>
        </w:rPr>
        <w:footnoteReference w:id="27"/>
      </w:r>
    </w:p>
    <w:p w14:paraId="223E0F69" w14:textId="5ABD056E" w:rsidR="00B541BA" w:rsidRPr="00ED587D" w:rsidRDefault="002C16F7" w:rsidP="00C3227B">
      <w:pPr>
        <w:widowControl/>
        <w:spacing w:after="0" w:line="240" w:lineRule="auto"/>
        <w:ind w:firstLine="709"/>
        <w:jc w:val="both"/>
      </w:pPr>
      <w:r w:rsidRPr="00ED587D">
        <w:t xml:space="preserve">Ar </w:t>
      </w:r>
      <w:r w:rsidR="00D72D01" w:rsidRPr="00ED587D">
        <w:t>/tiesas nosaukums/</w:t>
      </w:r>
      <w:r w:rsidR="00D41681" w:rsidRPr="00ED587D">
        <w:t xml:space="preserve"> </w:t>
      </w:r>
      <w:r w:rsidR="00D72D01" w:rsidRPr="00ED587D">
        <w:t>/datums/</w:t>
      </w:r>
      <w:r w:rsidR="00225B69" w:rsidRPr="00ED587D">
        <w:t xml:space="preserve"> spriedumu lietā </w:t>
      </w:r>
      <w:r w:rsidR="00D72D01" w:rsidRPr="00ED587D">
        <w:t>/lietas numurs/</w:t>
      </w:r>
      <w:r w:rsidR="00E5590E" w:rsidRPr="00ED587D">
        <w:t xml:space="preserve"> (nav stājies spēkā)</w:t>
      </w:r>
      <w:r w:rsidR="003015D9" w:rsidRPr="00ED587D">
        <w:t xml:space="preserve"> ir apmierināta Administratores Parādnieka vārdā celtā prasība pret Iesniedzēju</w:t>
      </w:r>
      <w:r w:rsidR="004C5D05" w:rsidRPr="00ED587D">
        <w:t xml:space="preserve"> par zaudējumu piedziņu.</w:t>
      </w:r>
    </w:p>
    <w:p w14:paraId="1BA5242F" w14:textId="44990164" w:rsidR="003D15F5" w:rsidRPr="00ED587D" w:rsidRDefault="009512BF" w:rsidP="003D15F5">
      <w:pPr>
        <w:autoSpaceDE w:val="0"/>
        <w:autoSpaceDN w:val="0"/>
        <w:adjustRightInd w:val="0"/>
        <w:spacing w:after="0" w:line="240" w:lineRule="auto"/>
        <w:ind w:firstLine="709"/>
        <w:jc w:val="both"/>
      </w:pPr>
      <w:r w:rsidRPr="00ED587D">
        <w:rPr>
          <w:rFonts w:eastAsia="Times New Roman"/>
        </w:rPr>
        <w:t>V</w:t>
      </w:r>
      <w:r w:rsidR="003D15F5" w:rsidRPr="00ED587D">
        <w:rPr>
          <w:rFonts w:eastAsia="Times New Roman"/>
        </w:rPr>
        <w:t>alsts iestādēm, sabiedriskajām un politiskajām organizācijām, citām juridiskajām un fiziskajām personām ir pienākums respektēt un ievērot tiesu neatkarību un tiesnešu neaizskaramību, kā aizliegt</w:t>
      </w:r>
      <w:r w:rsidRPr="00ED587D">
        <w:rPr>
          <w:rFonts w:eastAsia="Times New Roman"/>
        </w:rPr>
        <w:t>s</w:t>
      </w:r>
      <w:r w:rsidR="003D15F5" w:rsidRPr="00ED587D">
        <w:rPr>
          <w:rFonts w:eastAsia="Times New Roman"/>
        </w:rPr>
        <w:t xml:space="preserve"> iejaukties tiesas spriešanā.</w:t>
      </w:r>
      <w:r w:rsidRPr="00ED587D">
        <w:rPr>
          <w:rStyle w:val="Vresatsauce"/>
          <w:rFonts w:eastAsia="Times New Roman"/>
        </w:rPr>
        <w:footnoteReference w:id="28"/>
      </w:r>
    </w:p>
    <w:p w14:paraId="2969E7D5" w14:textId="0AFEEB37" w:rsidR="003D15F5" w:rsidRPr="00ED587D" w:rsidRDefault="003D15F5" w:rsidP="003D15F5">
      <w:pPr>
        <w:autoSpaceDE w:val="0"/>
        <w:autoSpaceDN w:val="0"/>
        <w:adjustRightInd w:val="0"/>
        <w:spacing w:after="0" w:line="240" w:lineRule="auto"/>
        <w:ind w:firstLine="709"/>
        <w:jc w:val="both"/>
      </w:pPr>
      <w:r w:rsidRPr="00ED587D">
        <w:t>Līdz ar to Maksātnespējas kontroles dienests nav tiesīgs sniegt savu vērtējumu par Administratores tiesā celt</w:t>
      </w:r>
      <w:r w:rsidR="006A497A" w:rsidRPr="00ED587D">
        <w:t>ās</w:t>
      </w:r>
      <w:r w:rsidRPr="00ED587D">
        <w:t xml:space="preserve"> prasīb</w:t>
      </w:r>
      <w:r w:rsidR="006A497A" w:rsidRPr="00ED587D">
        <w:t>as pret Iesniedzēju</w:t>
      </w:r>
      <w:r w:rsidRPr="00ED587D">
        <w:t xml:space="preserve"> pamatotību. Pretējā gadījumā tas var tikt uzskatīts par iejaukšanos tiesas spriešanā.</w:t>
      </w:r>
    </w:p>
    <w:p w14:paraId="5EEF982A" w14:textId="6CB93CF9" w:rsidR="003D15F5" w:rsidRPr="00ED587D" w:rsidRDefault="003D15F5" w:rsidP="003D15F5">
      <w:pPr>
        <w:autoSpaceDE w:val="0"/>
        <w:autoSpaceDN w:val="0"/>
        <w:adjustRightInd w:val="0"/>
        <w:spacing w:after="0" w:line="240" w:lineRule="auto"/>
        <w:ind w:firstLine="709"/>
        <w:jc w:val="both"/>
      </w:pPr>
      <w:r w:rsidRPr="00ED587D">
        <w:t>Civiltiesiskos strīdos tiek īstenots sacīkstes princips.</w:t>
      </w:r>
      <w:r w:rsidRPr="00ED587D">
        <w:rPr>
          <w:rFonts w:eastAsia="Times New Roman"/>
          <w:bCs/>
          <w:color w:val="000000"/>
          <w:vertAlign w:val="superscript"/>
          <w:lang w:bidi="lv-LV"/>
        </w:rPr>
        <w:footnoteReference w:id="29"/>
      </w:r>
      <w:r w:rsidRPr="00ED587D">
        <w:t xml:space="preserve"> Līdz ar to Iesniedzēja</w:t>
      </w:r>
      <w:r w:rsidR="001B06F5" w:rsidRPr="00ED587D">
        <w:t>m</w:t>
      </w:r>
      <w:r w:rsidRPr="00ED587D">
        <w:t xml:space="preserve"> ir tiesības sniegt tiesai paskaidrojumus un iesniegt pierādījumus, lai atspēkotu Administratores celt</w:t>
      </w:r>
      <w:r w:rsidR="006A497A" w:rsidRPr="00ED587D">
        <w:t>o</w:t>
      </w:r>
      <w:r w:rsidRPr="00ED587D">
        <w:t xml:space="preserve"> prasīb</w:t>
      </w:r>
      <w:r w:rsidR="006A497A" w:rsidRPr="00ED587D">
        <w:t>u</w:t>
      </w:r>
      <w:r w:rsidRPr="00ED587D">
        <w:t>.</w:t>
      </w:r>
    </w:p>
    <w:p w14:paraId="28AD6F88" w14:textId="77777777" w:rsidR="003D15F5" w:rsidRPr="00ED587D" w:rsidRDefault="003D15F5" w:rsidP="003D15F5">
      <w:pPr>
        <w:autoSpaceDE w:val="0"/>
        <w:autoSpaceDN w:val="0"/>
        <w:adjustRightInd w:val="0"/>
        <w:spacing w:after="0" w:line="240" w:lineRule="auto"/>
        <w:ind w:firstLine="709"/>
        <w:jc w:val="both"/>
      </w:pPr>
      <w:r w:rsidRPr="00ED587D">
        <w:t>Ievērojot minēto, secināms, ka Sūdzība šajā daļā ir noraidāma.</w:t>
      </w:r>
    </w:p>
    <w:p w14:paraId="2BB9274B" w14:textId="1104A7ED" w:rsidR="00BD70FB" w:rsidRPr="00ED587D" w:rsidRDefault="00DC091E" w:rsidP="00DC091E">
      <w:pPr>
        <w:widowControl/>
        <w:spacing w:after="0" w:line="240" w:lineRule="auto"/>
        <w:ind w:firstLine="709"/>
        <w:jc w:val="both"/>
      </w:pPr>
      <w:r w:rsidRPr="00ED587D">
        <w:t>[</w:t>
      </w:r>
      <w:r w:rsidR="00DA2F02" w:rsidRPr="00ED587D">
        <w:t>7</w:t>
      </w:r>
      <w:r w:rsidRPr="00ED587D">
        <w:t xml:space="preserve">.8] Par Sūdzībā izteiktajiem lūgumiem </w:t>
      </w:r>
      <w:r w:rsidR="00BD70FB" w:rsidRPr="00ED587D">
        <w:t xml:space="preserve">uzaicināt kā liecinieku </w:t>
      </w:r>
      <w:r w:rsidR="00D72D01" w:rsidRPr="00ED587D">
        <w:t>/pers. E/</w:t>
      </w:r>
      <w:r w:rsidR="00BD70FB" w:rsidRPr="00ED587D">
        <w:t xml:space="preserve"> un uzlikt Administratorei tiesisku pienākumu vērsties tiesā ar pieteikumu par tiesvedības apturēšanu civillietā </w:t>
      </w:r>
      <w:r w:rsidR="00C13989" w:rsidRPr="00ED587D">
        <w:t>/lietas numurs/</w:t>
      </w:r>
      <w:r w:rsidR="00DF52D3" w:rsidRPr="00ED587D">
        <w:t xml:space="preserve"> norādāms turpmāk minētais.</w:t>
      </w:r>
    </w:p>
    <w:p w14:paraId="01E27990" w14:textId="4EB74DA0" w:rsidR="00491B21" w:rsidRPr="00ED587D" w:rsidRDefault="00F657F4" w:rsidP="00491B21">
      <w:pPr>
        <w:widowControl/>
        <w:spacing w:after="0" w:line="240" w:lineRule="auto"/>
        <w:ind w:firstLine="709"/>
        <w:jc w:val="both"/>
        <w:rPr>
          <w:rFonts w:eastAsia="Times New Roman"/>
        </w:rPr>
      </w:pPr>
      <w:r w:rsidRPr="00ED587D">
        <w:rPr>
          <w:rFonts w:eastAsia="Times New Roman"/>
        </w:rPr>
        <w:t>[</w:t>
      </w:r>
      <w:r w:rsidR="00DA2F02" w:rsidRPr="00ED587D">
        <w:rPr>
          <w:rFonts w:eastAsia="Times New Roman"/>
        </w:rPr>
        <w:t>7</w:t>
      </w:r>
      <w:r w:rsidRPr="00ED587D">
        <w:rPr>
          <w:rFonts w:eastAsia="Times New Roman"/>
        </w:rPr>
        <w:t>.8.1] </w:t>
      </w:r>
      <w:r w:rsidR="00491B21" w:rsidRPr="00ED587D">
        <w:rPr>
          <w:rFonts w:eastAsia="Times New Roman"/>
        </w:rPr>
        <w:t>Tiesības uzlikt tiesisku pienākumu Maksātnespējas kontroles dienestam rodas gadījumā, ja administratora rīcībā tiek atzīts pārkāpums.</w:t>
      </w:r>
      <w:r w:rsidR="00491B21" w:rsidRPr="00ED587D">
        <w:rPr>
          <w:rStyle w:val="Vresatsauce"/>
          <w:rFonts w:eastAsia="Times New Roman"/>
        </w:rPr>
        <w:footnoteReference w:id="30"/>
      </w:r>
    </w:p>
    <w:p w14:paraId="685E378B" w14:textId="3B3D91D1" w:rsidR="00491B21" w:rsidRPr="00ED587D" w:rsidRDefault="005D452E" w:rsidP="001E369F">
      <w:pPr>
        <w:widowControl/>
        <w:spacing w:after="0" w:line="240" w:lineRule="auto"/>
        <w:ind w:firstLine="709"/>
        <w:jc w:val="both"/>
        <w:rPr>
          <w:rFonts w:eastAsia="Times New Roman"/>
        </w:rPr>
      </w:pPr>
      <w:r w:rsidRPr="00ED587D">
        <w:rPr>
          <w:rFonts w:eastAsia="Times New Roman"/>
        </w:rPr>
        <w:t xml:space="preserve">Izskatot Sūdzību, </w:t>
      </w:r>
      <w:r w:rsidR="0084657D" w:rsidRPr="00ED587D">
        <w:rPr>
          <w:rFonts w:eastAsia="Times New Roman"/>
        </w:rPr>
        <w:t xml:space="preserve">šā lēmuma pieņemšanas brīdī Maksātnespējas kontroles dienests neatzīst pārkāpumus Administratores rīcībā, </w:t>
      </w:r>
      <w:r w:rsidR="001E369F" w:rsidRPr="00ED587D">
        <w:rPr>
          <w:rFonts w:eastAsia="Times New Roman"/>
        </w:rPr>
        <w:t xml:space="preserve">līdz ar to </w:t>
      </w:r>
      <w:r w:rsidR="00491B21" w:rsidRPr="00ED587D">
        <w:rPr>
          <w:rFonts w:eastAsia="Times New Roman"/>
        </w:rPr>
        <w:t>Maksātnespējas kontroles dienestam nav tiesiska pamata Administratorei uzlikt tiesisku pienākumu veikt noteiktas darbības.</w:t>
      </w:r>
    </w:p>
    <w:p w14:paraId="0185AC1D" w14:textId="62D45169" w:rsidR="00491B21" w:rsidRPr="00ED587D" w:rsidRDefault="001E369F" w:rsidP="00491B21">
      <w:pPr>
        <w:widowControl/>
        <w:spacing w:after="0" w:line="240" w:lineRule="auto"/>
        <w:ind w:firstLine="709"/>
        <w:jc w:val="both"/>
        <w:rPr>
          <w:rFonts w:eastAsia="Times New Roman"/>
        </w:rPr>
      </w:pPr>
      <w:r w:rsidRPr="00ED587D">
        <w:rPr>
          <w:rFonts w:eastAsia="Times New Roman"/>
        </w:rPr>
        <w:t>Turklāt</w:t>
      </w:r>
      <w:r w:rsidR="00491B21" w:rsidRPr="00ED587D">
        <w:rPr>
          <w:rFonts w:eastAsia="Times New Roman"/>
        </w:rPr>
        <w:t xml:space="preserve"> civillietas pusēm ir tiesības tiesai pieteikt lūgumus.</w:t>
      </w:r>
      <w:r w:rsidR="00491B21" w:rsidRPr="00ED587D">
        <w:rPr>
          <w:rStyle w:val="Vresatsauce"/>
          <w:rFonts w:eastAsia="Times New Roman"/>
        </w:rPr>
        <w:footnoteReference w:id="31"/>
      </w:r>
      <w:r w:rsidR="00491B21" w:rsidRPr="00ED587D">
        <w:rPr>
          <w:rFonts w:eastAsia="Times New Roman"/>
        </w:rPr>
        <w:t xml:space="preserve"> Līdz ar to arī </w:t>
      </w:r>
      <w:r w:rsidR="00057114" w:rsidRPr="00ED587D">
        <w:rPr>
          <w:rFonts w:eastAsia="Times New Roman"/>
        </w:rPr>
        <w:t>Iesniedzējam</w:t>
      </w:r>
      <w:r w:rsidR="00491B21" w:rsidRPr="00ED587D">
        <w:rPr>
          <w:rFonts w:eastAsia="Times New Roman"/>
        </w:rPr>
        <w:t xml:space="preserve"> kā lietas dalībniekam ir tiesības izteikt tiesai lūgumu apturēt tiesvedību</w:t>
      </w:r>
      <w:r w:rsidR="00491B21" w:rsidRPr="00ED587D">
        <w:t xml:space="preserve"> civillietā </w:t>
      </w:r>
      <w:r w:rsidR="00C13989" w:rsidRPr="00ED587D">
        <w:t>/lietas numurs/</w:t>
      </w:r>
      <w:r w:rsidR="00491B21" w:rsidRPr="00ED587D">
        <w:t>.</w:t>
      </w:r>
    </w:p>
    <w:p w14:paraId="2E94C5A7" w14:textId="621C1327" w:rsidR="00491B21" w:rsidRPr="00ED587D" w:rsidRDefault="00F657F4" w:rsidP="00491B21">
      <w:pPr>
        <w:autoSpaceDE w:val="0"/>
        <w:autoSpaceDN w:val="0"/>
        <w:adjustRightInd w:val="0"/>
        <w:spacing w:after="0" w:line="240" w:lineRule="auto"/>
        <w:ind w:firstLine="709"/>
        <w:jc w:val="both"/>
        <w:rPr>
          <w:rFonts w:eastAsia="Times New Roman"/>
        </w:rPr>
      </w:pPr>
      <w:r w:rsidRPr="00ED587D">
        <w:t>[</w:t>
      </w:r>
      <w:r w:rsidR="00DA2F02" w:rsidRPr="00ED587D">
        <w:t>7</w:t>
      </w:r>
      <w:r w:rsidRPr="00ED587D">
        <w:t>.8.2] </w:t>
      </w:r>
      <w:r w:rsidR="00057114" w:rsidRPr="00ED587D">
        <w:t>Savukārt s</w:t>
      </w:r>
      <w:r w:rsidR="00491B21" w:rsidRPr="00ED587D">
        <w:rPr>
          <w:rFonts w:eastAsia="Times New Roman"/>
        </w:rPr>
        <w:t xml:space="preserve">aistībā ar </w:t>
      </w:r>
      <w:r w:rsidR="00057114" w:rsidRPr="00ED587D">
        <w:rPr>
          <w:rFonts w:eastAsia="Times New Roman"/>
        </w:rPr>
        <w:t>Iesniedzēja</w:t>
      </w:r>
      <w:r w:rsidR="00491B21" w:rsidRPr="00ED587D">
        <w:rPr>
          <w:rFonts w:eastAsia="Times New Roman"/>
        </w:rPr>
        <w:t xml:space="preserve"> lūgumu </w:t>
      </w:r>
      <w:r w:rsidR="00491B21" w:rsidRPr="00ED587D">
        <w:t xml:space="preserve">uzaicināt sniegt paskaidrojumus Parādnieka bijušo valdes locekli </w:t>
      </w:r>
      <w:r w:rsidR="00C13989" w:rsidRPr="00ED587D">
        <w:t>/pers. E/</w:t>
      </w:r>
      <w:r w:rsidR="00491B21" w:rsidRPr="00ED587D">
        <w:t>, kurš varētu apliecināt faktus par Parādnieka kasi un skaidras naudas līdzekļiem, vēršama uzmanība turpmākajam.</w:t>
      </w:r>
    </w:p>
    <w:p w14:paraId="1C6F59B8" w14:textId="77777777" w:rsidR="00491B21" w:rsidRPr="00ED587D" w:rsidRDefault="00491B21" w:rsidP="00491B21">
      <w:pPr>
        <w:autoSpaceDE w:val="0"/>
        <w:autoSpaceDN w:val="0"/>
        <w:adjustRightInd w:val="0"/>
        <w:spacing w:after="0" w:line="240" w:lineRule="auto"/>
        <w:ind w:firstLine="709"/>
        <w:jc w:val="both"/>
      </w:pPr>
      <w:r w:rsidRPr="00ED587D">
        <w:t>Maksātnespējas kontroles dienests, izskatot sūdzības par administratora rīcību, ir tiesīgs pieprasīt no pusēm tam nepieciešamās ziņas un dokumentus, kā arī tos saņemt.</w:t>
      </w:r>
      <w:r w:rsidRPr="00ED587D">
        <w:rPr>
          <w:rStyle w:val="Vresatsauce"/>
        </w:rPr>
        <w:footnoteReference w:id="32"/>
      </w:r>
      <w:r w:rsidRPr="00ED587D">
        <w:t xml:space="preserve"> Tomēr, </w:t>
      </w:r>
      <w:r w:rsidRPr="00ED587D">
        <w:lastRenderedPageBreak/>
        <w:t>izskatot sūdzību par administratora rīcību</w:t>
      </w:r>
      <w:r w:rsidRPr="00ED587D">
        <w:rPr>
          <w:rStyle w:val="Vresatsauce"/>
        </w:rPr>
        <w:footnoteReference w:id="33"/>
      </w:r>
      <w:r w:rsidRPr="00ED587D">
        <w:t>, Maksātnespējas kontroles dienests vērtē administratora rīcību atbilstoši sūdzībā izteiktajām pretenzijām. Līdz ar to Maksātnespējas kontroles dienests nepaplašina sūdzību robežas un negūst papildu pierādījumus, uzklausot sūdzības iesniedzēja vai citu personu papildu paskaidrojumus.</w:t>
      </w:r>
    </w:p>
    <w:p w14:paraId="62C78461" w14:textId="679C4829" w:rsidR="00491B21" w:rsidRPr="00ED587D" w:rsidRDefault="00491B21" w:rsidP="00491B21">
      <w:pPr>
        <w:autoSpaceDE w:val="0"/>
        <w:autoSpaceDN w:val="0"/>
        <w:adjustRightInd w:val="0"/>
        <w:spacing w:after="0" w:line="240" w:lineRule="auto"/>
        <w:ind w:firstLine="709"/>
        <w:jc w:val="both"/>
      </w:pPr>
      <w:r w:rsidRPr="00ED587D">
        <w:t xml:space="preserve">Līdz ar to Maksātnespējas kontroles dienests </w:t>
      </w:r>
      <w:r w:rsidR="00D83722" w:rsidRPr="00ED587D">
        <w:t>Sūdzībā izteiktos</w:t>
      </w:r>
      <w:r w:rsidRPr="00ED587D">
        <w:t xml:space="preserve"> lūgumu noraida.</w:t>
      </w:r>
    </w:p>
    <w:p w14:paraId="5C710ACD" w14:textId="430921CC" w:rsidR="00960C32" w:rsidRPr="00ED587D" w:rsidRDefault="00960C32" w:rsidP="00960C32">
      <w:pPr>
        <w:spacing w:after="0" w:line="240" w:lineRule="auto"/>
        <w:ind w:leftChars="5" w:left="12" w:firstLineChars="290" w:firstLine="696"/>
        <w:jc w:val="both"/>
      </w:pPr>
      <w:r w:rsidRPr="00ED587D">
        <w:rPr>
          <w:rFonts w:eastAsia="Times New Roman"/>
        </w:rPr>
        <w:t>[</w:t>
      </w:r>
      <w:r w:rsidR="002328D7" w:rsidRPr="00ED587D">
        <w:rPr>
          <w:rFonts w:eastAsia="Times New Roman"/>
        </w:rPr>
        <w:t>7</w:t>
      </w:r>
      <w:r w:rsidR="00DA2F02" w:rsidRPr="00ED587D">
        <w:rPr>
          <w:rFonts w:eastAsia="Times New Roman"/>
        </w:rPr>
        <w:t>.</w:t>
      </w:r>
      <w:r w:rsidR="002328D7" w:rsidRPr="00ED587D">
        <w:rPr>
          <w:rFonts w:eastAsia="Times New Roman"/>
        </w:rPr>
        <w:t>9</w:t>
      </w:r>
      <w:r w:rsidRPr="00ED587D">
        <w:rPr>
          <w:rFonts w:eastAsia="Times New Roman"/>
        </w:rPr>
        <w:t xml:space="preserve">] Vienlaikus Maksātnespējas kontroles dienests dara zināmu, ka Sūdzībā sniegtā informācija tiek ņemta vērā un tā nepieciešamības gadījumā tiks izmantota, veicot Administratores uzraudzību. Tāpat Maksātnespējas kontroles dienests vērš uzmanību, ka lēmuma pieņemšana, izskatot sūdzību, neierobežo </w:t>
      </w:r>
      <w:r w:rsidRPr="00ED587D">
        <w:t>Maksātnespējas kontroles dienestu veikt uzraudzību un izdarīt citus secinājumus, noskaidrojot papildu informāciju.</w:t>
      </w:r>
    </w:p>
    <w:p w14:paraId="1C3639A8" w14:textId="4C799DE7" w:rsidR="005B4762" w:rsidRPr="00ED587D" w:rsidRDefault="00016FAD" w:rsidP="004D5076">
      <w:pPr>
        <w:autoSpaceDE w:val="0"/>
        <w:autoSpaceDN w:val="0"/>
        <w:adjustRightInd w:val="0"/>
        <w:spacing w:after="0" w:line="240" w:lineRule="auto"/>
        <w:ind w:firstLineChars="290" w:firstLine="696"/>
        <w:jc w:val="both"/>
        <w:rPr>
          <w:rFonts w:eastAsia="Times New Roman"/>
          <w:bCs/>
        </w:rPr>
      </w:pPr>
      <w:r w:rsidRPr="00ED587D">
        <w:rPr>
          <w:rFonts w:eastAsia="Times New Roman"/>
        </w:rPr>
        <w:t>[</w:t>
      </w:r>
      <w:r w:rsidR="00BA1F18" w:rsidRPr="00ED587D">
        <w:rPr>
          <w:rFonts w:eastAsia="Times New Roman"/>
        </w:rPr>
        <w:t>8</w:t>
      </w:r>
      <w:r w:rsidRPr="00ED587D">
        <w:rPr>
          <w:rFonts w:eastAsia="Times New Roman"/>
        </w:rPr>
        <w:t>] </w:t>
      </w:r>
      <w:r w:rsidR="005B4762" w:rsidRPr="00ED587D">
        <w:rPr>
          <w:rFonts w:eastAsia="Times New Roman"/>
        </w:rPr>
        <w:t xml:space="preserve">Izvērtējot </w:t>
      </w:r>
      <w:r w:rsidR="005B4762" w:rsidRPr="00ED587D">
        <w:rPr>
          <w:rFonts w:eastAsia="Times New Roman"/>
          <w:bCs/>
        </w:rPr>
        <w:t>minēto un pamatojoties uz norādītajām tiesību normām, kā arī Maksātnespējas likuma</w:t>
      </w:r>
      <w:r w:rsidR="005B4762" w:rsidRPr="00ED587D">
        <w:t xml:space="preserve"> </w:t>
      </w:r>
      <w:r w:rsidR="005B4762" w:rsidRPr="00ED587D">
        <w:rPr>
          <w:rFonts w:eastAsia="Times New Roman"/>
          <w:bCs/>
        </w:rPr>
        <w:t>174.</w:t>
      </w:r>
      <w:r w:rsidR="005B4762" w:rsidRPr="00ED587D">
        <w:rPr>
          <w:rFonts w:eastAsia="Times New Roman"/>
          <w:bCs/>
          <w:vertAlign w:val="superscript"/>
        </w:rPr>
        <w:t>1</w:t>
      </w:r>
      <w:r w:rsidR="005B4762" w:rsidRPr="00ED587D">
        <w:rPr>
          <w:rFonts w:eastAsia="Times New Roman"/>
          <w:bCs/>
        </w:rPr>
        <w:t xml:space="preserve"> panta 2.</w:t>
      </w:r>
      <w:r w:rsidR="006376EC" w:rsidRPr="00ED587D">
        <w:rPr>
          <w:rFonts w:eastAsia="Times New Roman"/>
          <w:bCs/>
        </w:rPr>
        <w:t> </w:t>
      </w:r>
      <w:r w:rsidR="005B4762" w:rsidRPr="00ED587D">
        <w:rPr>
          <w:rFonts w:eastAsia="Times New Roman"/>
          <w:bCs/>
        </w:rPr>
        <w:t>punktu, 175. panta pirmās daļas 2. punktu, 176. panta pirmo</w:t>
      </w:r>
      <w:r w:rsidR="00E038BE" w:rsidRPr="00ED587D">
        <w:rPr>
          <w:rFonts w:eastAsia="Times New Roman"/>
          <w:bCs/>
        </w:rPr>
        <w:t>,</w:t>
      </w:r>
      <w:r w:rsidR="00086FAA" w:rsidRPr="00ED587D">
        <w:rPr>
          <w:rFonts w:eastAsia="Times New Roman"/>
          <w:bCs/>
        </w:rPr>
        <w:t xml:space="preserve"> </w:t>
      </w:r>
      <w:r w:rsidR="005B4762" w:rsidRPr="00ED587D">
        <w:rPr>
          <w:rFonts w:eastAsia="Times New Roman"/>
          <w:bCs/>
        </w:rPr>
        <w:t>otro</w:t>
      </w:r>
      <w:r w:rsidR="00E038BE" w:rsidRPr="00ED587D">
        <w:rPr>
          <w:rFonts w:eastAsia="Times New Roman"/>
          <w:bCs/>
        </w:rPr>
        <w:t xml:space="preserve"> un trešo</w:t>
      </w:r>
      <w:r w:rsidR="00013B78" w:rsidRPr="00ED587D">
        <w:rPr>
          <w:rFonts w:eastAsia="Times New Roman"/>
          <w:bCs/>
        </w:rPr>
        <w:t xml:space="preserve"> </w:t>
      </w:r>
      <w:r w:rsidR="005B4762" w:rsidRPr="00ED587D">
        <w:rPr>
          <w:rFonts w:eastAsia="Times New Roman"/>
          <w:bCs/>
        </w:rPr>
        <w:t>daļu,</w:t>
      </w:r>
    </w:p>
    <w:p w14:paraId="674E943B" w14:textId="15474711" w:rsidR="005B4762" w:rsidRPr="00ED587D" w:rsidRDefault="00767A0F" w:rsidP="00BF5ABD">
      <w:pPr>
        <w:autoSpaceDE w:val="0"/>
        <w:autoSpaceDN w:val="0"/>
        <w:adjustRightInd w:val="0"/>
        <w:spacing w:after="0" w:line="240" w:lineRule="auto"/>
        <w:ind w:firstLine="709"/>
        <w:jc w:val="center"/>
        <w:rPr>
          <w:rFonts w:eastAsia="Times New Roman"/>
          <w:b/>
          <w:bCs/>
        </w:rPr>
      </w:pPr>
      <w:r w:rsidRPr="00ED587D">
        <w:rPr>
          <w:rFonts w:eastAsia="Times New Roman"/>
          <w:b/>
          <w:bCs/>
        </w:rPr>
        <w:t>nolēmu</w:t>
      </w:r>
      <w:r w:rsidR="005B4762" w:rsidRPr="00ED587D">
        <w:rPr>
          <w:rFonts w:eastAsia="Times New Roman"/>
          <w:b/>
          <w:bCs/>
        </w:rPr>
        <w:t>:</w:t>
      </w:r>
    </w:p>
    <w:p w14:paraId="071D9BCF" w14:textId="77777777" w:rsidR="007E644B" w:rsidRPr="00ED587D" w:rsidRDefault="007E644B" w:rsidP="00BA1F18">
      <w:pPr>
        <w:widowControl/>
        <w:spacing w:after="0" w:line="240" w:lineRule="auto"/>
        <w:ind w:firstLine="709"/>
        <w:jc w:val="both"/>
        <w:rPr>
          <w:rFonts w:eastAsia="Times New Roman"/>
        </w:rPr>
      </w:pPr>
    </w:p>
    <w:p w14:paraId="30A90349" w14:textId="4E785674" w:rsidR="00F670E1" w:rsidRPr="00ED587D" w:rsidRDefault="00925EE3" w:rsidP="00EB3DFF">
      <w:pPr>
        <w:widowControl/>
        <w:spacing w:after="0" w:line="240" w:lineRule="auto"/>
        <w:ind w:firstLine="709"/>
        <w:jc w:val="both"/>
        <w:rPr>
          <w:rFonts w:eastAsia="Times New Roman"/>
        </w:rPr>
      </w:pPr>
      <w:r w:rsidRPr="00ED587D">
        <w:rPr>
          <w:rFonts w:eastAsia="Times New Roman"/>
        </w:rPr>
        <w:t>/Pers. A/</w:t>
      </w:r>
      <w:r w:rsidR="00BA1F18" w:rsidRPr="00ED587D">
        <w:rPr>
          <w:rFonts w:eastAsia="Times New Roman"/>
        </w:rPr>
        <w:t xml:space="preserve"> 2025. gada 18. augusta (datēta ar 2025. gada 14. augustu) sūdzīb</w:t>
      </w:r>
      <w:r w:rsidR="007E644B" w:rsidRPr="00ED587D">
        <w:rPr>
          <w:rFonts w:eastAsia="Times New Roman"/>
        </w:rPr>
        <w:t>u</w:t>
      </w:r>
      <w:r w:rsidR="00BA1F18" w:rsidRPr="00ED587D">
        <w:rPr>
          <w:rFonts w:eastAsia="Times New Roman"/>
        </w:rPr>
        <w:t xml:space="preserve"> par maksātnespējas procesa administratores </w:t>
      </w:r>
      <w:r w:rsidRPr="00ED587D">
        <w:rPr>
          <w:rFonts w:eastAsia="Times New Roman"/>
        </w:rPr>
        <w:t>/Administrators/</w:t>
      </w:r>
      <w:r w:rsidR="00BA1F18" w:rsidRPr="00ED587D">
        <w:rPr>
          <w:rFonts w:eastAsia="Times New Roman"/>
        </w:rPr>
        <w:t xml:space="preserve">, </w:t>
      </w:r>
      <w:r w:rsidRPr="00ED587D">
        <w:rPr>
          <w:rFonts w:eastAsia="Times New Roman"/>
        </w:rPr>
        <w:t>/</w:t>
      </w:r>
      <w:r w:rsidR="00BA1F18" w:rsidRPr="00ED587D">
        <w:rPr>
          <w:rFonts w:eastAsia="Times New Roman"/>
        </w:rPr>
        <w:t xml:space="preserve">amata apliecības </w:t>
      </w:r>
      <w:r w:rsidRPr="00ED587D">
        <w:rPr>
          <w:rFonts w:eastAsia="Times New Roman"/>
        </w:rPr>
        <w:t>numurs/</w:t>
      </w:r>
      <w:r w:rsidR="00BA1F18" w:rsidRPr="00ED587D">
        <w:rPr>
          <w:rFonts w:eastAsia="Times New Roman"/>
        </w:rPr>
        <w:t xml:space="preserve">, rīcību </w:t>
      </w:r>
      <w:r w:rsidRPr="00ED587D">
        <w:rPr>
          <w:rFonts w:eastAsia="Times New Roman"/>
        </w:rPr>
        <w:t>/</w:t>
      </w:r>
      <w:r w:rsidR="00BA1F18" w:rsidRPr="00ED587D">
        <w:rPr>
          <w:rFonts w:eastAsia="Times New Roman"/>
        </w:rPr>
        <w:t>SIA "</w:t>
      </w:r>
      <w:r w:rsidRPr="00ED587D">
        <w:rPr>
          <w:rFonts w:eastAsia="Times New Roman"/>
        </w:rPr>
        <w:t>Nosaukums A</w:t>
      </w:r>
      <w:r w:rsidR="00BA1F18" w:rsidRPr="00ED587D">
        <w:rPr>
          <w:rFonts w:eastAsia="Times New Roman"/>
        </w:rPr>
        <w:t>"</w:t>
      </w:r>
      <w:r w:rsidRPr="00ED587D">
        <w:rPr>
          <w:rFonts w:eastAsia="Times New Roman"/>
        </w:rPr>
        <w:t>/</w:t>
      </w:r>
      <w:r w:rsidR="00BA1F18" w:rsidRPr="00ED587D">
        <w:rPr>
          <w:rFonts w:eastAsia="Times New Roman"/>
        </w:rPr>
        <w:t xml:space="preserve">, </w:t>
      </w:r>
      <w:r w:rsidRPr="00ED587D">
        <w:rPr>
          <w:rFonts w:eastAsia="Times New Roman"/>
        </w:rPr>
        <w:t>/</w:t>
      </w:r>
      <w:r w:rsidR="00BA1F18" w:rsidRPr="00ED587D">
        <w:rPr>
          <w:rFonts w:eastAsia="Times New Roman"/>
        </w:rPr>
        <w:t xml:space="preserve">reģistrācijas </w:t>
      </w:r>
      <w:r w:rsidRPr="00ED587D">
        <w:rPr>
          <w:rFonts w:eastAsia="Times New Roman"/>
        </w:rPr>
        <w:t>numurs/</w:t>
      </w:r>
      <w:r w:rsidR="00BA1F18" w:rsidRPr="00ED587D">
        <w:rPr>
          <w:rFonts w:eastAsia="Times New Roman"/>
        </w:rPr>
        <w:t>, maksātnespējas procesā</w:t>
      </w:r>
      <w:r w:rsidR="00EB3DFF" w:rsidRPr="00ED587D">
        <w:rPr>
          <w:rFonts w:eastAsia="Times New Roman"/>
        </w:rPr>
        <w:t xml:space="preserve"> </w:t>
      </w:r>
      <w:r w:rsidR="00F670E1" w:rsidRPr="00ED587D">
        <w:rPr>
          <w:rFonts w:eastAsia="Times New Roman"/>
          <w:b/>
          <w:bCs/>
        </w:rPr>
        <w:t>noraidīt</w:t>
      </w:r>
      <w:r w:rsidR="00B74AF5" w:rsidRPr="00ED587D">
        <w:rPr>
          <w:rFonts w:eastAsia="Times New Roman"/>
        </w:rPr>
        <w:t>.</w:t>
      </w:r>
    </w:p>
    <w:p w14:paraId="46355E8F" w14:textId="77777777" w:rsidR="005B4762" w:rsidRPr="00ED587D" w:rsidRDefault="005B4762" w:rsidP="00BF5ABD">
      <w:pPr>
        <w:widowControl/>
        <w:spacing w:after="0" w:line="240" w:lineRule="auto"/>
        <w:ind w:firstLine="709"/>
        <w:jc w:val="both"/>
        <w:rPr>
          <w:rFonts w:eastAsia="Times New Roman"/>
        </w:rPr>
      </w:pPr>
    </w:p>
    <w:p w14:paraId="087964F3" w14:textId="3C9D2747" w:rsidR="005B4762" w:rsidRPr="00ED587D" w:rsidRDefault="005B4762" w:rsidP="00BF5ABD">
      <w:pPr>
        <w:widowControl/>
        <w:tabs>
          <w:tab w:val="left" w:pos="1080"/>
          <w:tab w:val="left" w:pos="1260"/>
        </w:tabs>
        <w:spacing w:after="0" w:line="240" w:lineRule="auto"/>
        <w:ind w:firstLine="709"/>
        <w:jc w:val="both"/>
        <w:rPr>
          <w:rFonts w:eastAsia="Times New Roman"/>
        </w:rPr>
      </w:pPr>
      <w:r w:rsidRPr="00ED587D">
        <w:rPr>
          <w:rFonts w:eastAsia="Times New Roman"/>
        </w:rPr>
        <w:t>Lēmumu var pārsūdzēt</w:t>
      </w:r>
      <w:r w:rsidR="008C5A32" w:rsidRPr="00ED587D">
        <w:rPr>
          <w:rFonts w:eastAsia="Times New Roman"/>
        </w:rPr>
        <w:t xml:space="preserve"> </w:t>
      </w:r>
      <w:r w:rsidR="00925EE3" w:rsidRPr="00ED587D">
        <w:rPr>
          <w:rFonts w:eastAsia="Times New Roman"/>
        </w:rPr>
        <w:t>/</w:t>
      </w:r>
      <w:r w:rsidR="00FB34B1" w:rsidRPr="00ED587D">
        <w:rPr>
          <w:rFonts w:eastAsia="Times New Roman"/>
        </w:rPr>
        <w:t>ties</w:t>
      </w:r>
      <w:r w:rsidR="00925EE3" w:rsidRPr="00ED587D">
        <w:rPr>
          <w:rFonts w:eastAsia="Times New Roman"/>
        </w:rPr>
        <w:t>as nosaukums/</w:t>
      </w:r>
      <w:r w:rsidR="00FB34B1" w:rsidRPr="00ED587D">
        <w:rPr>
          <w:rFonts w:eastAsia="Times New Roman"/>
        </w:rPr>
        <w:t xml:space="preserve"> </w:t>
      </w:r>
      <w:r w:rsidRPr="00ED587D">
        <w:rPr>
          <w:rFonts w:eastAsia="Times New Roman"/>
        </w:rPr>
        <w:t>mēneša laikā no lēmuma saņemšanas dienas. Sūdzības iesniegšana tiesā neaptur šā lēmuma darbību.</w:t>
      </w:r>
    </w:p>
    <w:p w14:paraId="34227F51" w14:textId="2A3BD326" w:rsidR="005B4762" w:rsidRPr="00ED587D" w:rsidRDefault="005B4762" w:rsidP="006620CE">
      <w:pPr>
        <w:autoSpaceDE w:val="0"/>
        <w:autoSpaceDN w:val="0"/>
        <w:adjustRightInd w:val="0"/>
        <w:spacing w:after="0" w:line="240" w:lineRule="auto"/>
        <w:ind w:firstLine="567"/>
        <w:jc w:val="both"/>
        <w:rPr>
          <w:rFonts w:eastAsia="Times New Roman"/>
        </w:rPr>
      </w:pPr>
    </w:p>
    <w:p w14:paraId="542010B3" w14:textId="77777777" w:rsidR="009B29C9" w:rsidRPr="00ED587D" w:rsidRDefault="009B29C9" w:rsidP="005B4762">
      <w:pPr>
        <w:autoSpaceDE w:val="0"/>
        <w:autoSpaceDN w:val="0"/>
        <w:adjustRightInd w:val="0"/>
        <w:spacing w:after="0" w:line="240" w:lineRule="auto"/>
        <w:jc w:val="both"/>
        <w:rPr>
          <w:rFonts w:eastAsia="Times New Roman"/>
        </w:rPr>
      </w:pPr>
    </w:p>
    <w:p w14:paraId="4EA3389E" w14:textId="6AC0A181" w:rsidR="005B4762" w:rsidRPr="00ED587D" w:rsidRDefault="005B4762" w:rsidP="002328D7">
      <w:pPr>
        <w:tabs>
          <w:tab w:val="left" w:pos="7797"/>
        </w:tabs>
        <w:autoSpaceDE w:val="0"/>
        <w:autoSpaceDN w:val="0"/>
        <w:adjustRightInd w:val="0"/>
        <w:spacing w:after="0" w:line="240" w:lineRule="auto"/>
        <w:jc w:val="both"/>
        <w:rPr>
          <w:rFonts w:eastAsia="Times New Roman"/>
        </w:rPr>
      </w:pPr>
      <w:bookmarkStart w:id="11" w:name="_Hlk22114176"/>
      <w:r w:rsidRPr="00ED587D">
        <w:rPr>
          <w:rFonts w:eastAsia="Times New Roman"/>
        </w:rPr>
        <w:t>Direktor</w:t>
      </w:r>
      <w:r w:rsidR="002328D7" w:rsidRPr="00ED587D">
        <w:rPr>
          <w:rFonts w:eastAsia="Times New Roman"/>
        </w:rPr>
        <w:t>e</w:t>
      </w:r>
      <w:r w:rsidR="00DF29EB" w:rsidRPr="00ED587D">
        <w:rPr>
          <w:rFonts w:eastAsia="Times New Roman"/>
        </w:rPr>
        <w:tab/>
      </w:r>
      <w:r w:rsidR="002328D7" w:rsidRPr="00ED587D">
        <w:rPr>
          <w:rFonts w:eastAsia="Times New Roman"/>
        </w:rPr>
        <w:t>Inese</w:t>
      </w:r>
      <w:r w:rsidR="00BA1F18" w:rsidRPr="00ED587D">
        <w:rPr>
          <w:rFonts w:eastAsia="Times New Roman"/>
        </w:rPr>
        <w:t xml:space="preserve"> </w:t>
      </w:r>
      <w:proofErr w:type="spellStart"/>
      <w:r w:rsidR="002328D7" w:rsidRPr="00ED587D">
        <w:rPr>
          <w:rFonts w:eastAsia="Times New Roman"/>
        </w:rPr>
        <w:t>Šteina</w:t>
      </w:r>
      <w:proofErr w:type="spellEnd"/>
    </w:p>
    <w:bookmarkEnd w:id="11"/>
    <w:p w14:paraId="66BFF111" w14:textId="77777777" w:rsidR="005B4762" w:rsidRPr="00ED587D" w:rsidRDefault="005B4762" w:rsidP="005B4762">
      <w:pPr>
        <w:autoSpaceDE w:val="0"/>
        <w:autoSpaceDN w:val="0"/>
        <w:adjustRightInd w:val="0"/>
        <w:spacing w:after="0" w:line="240" w:lineRule="auto"/>
        <w:jc w:val="both"/>
        <w:rPr>
          <w:rFonts w:eastAsia="Times New Roman"/>
          <w:sz w:val="16"/>
          <w:szCs w:val="16"/>
        </w:rPr>
      </w:pPr>
    </w:p>
    <w:p w14:paraId="6F444EBE" w14:textId="77777777" w:rsidR="005B4762" w:rsidRPr="00ED587D" w:rsidRDefault="005B4762" w:rsidP="005B4762">
      <w:pPr>
        <w:autoSpaceDE w:val="0"/>
        <w:autoSpaceDN w:val="0"/>
        <w:adjustRightInd w:val="0"/>
        <w:spacing w:after="0" w:line="240" w:lineRule="auto"/>
        <w:jc w:val="both"/>
        <w:rPr>
          <w:rFonts w:eastAsia="Times New Roman"/>
          <w:sz w:val="16"/>
          <w:szCs w:val="16"/>
        </w:rPr>
      </w:pPr>
    </w:p>
    <w:p w14:paraId="2A8DD020" w14:textId="0A651010" w:rsidR="005B4762" w:rsidRPr="00ED587D" w:rsidRDefault="005B4762" w:rsidP="005B4762">
      <w:pPr>
        <w:autoSpaceDE w:val="0"/>
        <w:autoSpaceDN w:val="0"/>
        <w:adjustRightInd w:val="0"/>
        <w:spacing w:after="0" w:line="240" w:lineRule="auto"/>
        <w:jc w:val="both"/>
        <w:rPr>
          <w:rFonts w:eastAsia="Times New Roman"/>
          <w:sz w:val="20"/>
          <w:szCs w:val="20"/>
        </w:rPr>
      </w:pPr>
    </w:p>
    <w:p w14:paraId="58D59A40" w14:textId="77777777" w:rsidR="009169D2" w:rsidRPr="00ED587D" w:rsidRDefault="009169D2" w:rsidP="00E8606B">
      <w:pPr>
        <w:widowControl/>
        <w:spacing w:after="0" w:line="240" w:lineRule="auto"/>
        <w:jc w:val="center"/>
        <w:rPr>
          <w:sz w:val="20"/>
          <w:szCs w:val="20"/>
          <w:lang w:eastAsia="en-US"/>
        </w:rPr>
      </w:pPr>
    </w:p>
    <w:p w14:paraId="4DBBFB97" w14:textId="1BD86CE0" w:rsidR="00E8606B" w:rsidRPr="00E8606B" w:rsidRDefault="00E8606B" w:rsidP="00E8606B">
      <w:pPr>
        <w:widowControl/>
        <w:spacing w:after="0" w:line="240" w:lineRule="auto"/>
        <w:jc w:val="center"/>
        <w:rPr>
          <w:rFonts w:eastAsia="Times New Roman"/>
          <w:sz w:val="20"/>
          <w:szCs w:val="20"/>
          <w:lang w:val="lt-LT"/>
        </w:rPr>
      </w:pPr>
      <w:r w:rsidRPr="00ED587D">
        <w:rPr>
          <w:sz w:val="20"/>
          <w:szCs w:val="20"/>
          <w:lang w:val="en-US" w:eastAsia="en-US"/>
        </w:rPr>
        <w:t>DOKUMENTS IR PARAKSTĪTS AR DROŠU ELEKTRONISKO PARAKSTU</w:t>
      </w:r>
    </w:p>
    <w:sectPr w:rsidR="00E8606B" w:rsidRPr="00E8606B" w:rsidSect="00B566F2">
      <w:footerReference w:type="default" r:id="rId8"/>
      <w:headerReference w:type="first" r:id="rId9"/>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8749E" w14:textId="77777777" w:rsidR="005A07F2" w:rsidRDefault="005A07F2">
      <w:pPr>
        <w:spacing w:after="0" w:line="240" w:lineRule="auto"/>
      </w:pPr>
      <w:r>
        <w:separator/>
      </w:r>
    </w:p>
  </w:endnote>
  <w:endnote w:type="continuationSeparator" w:id="0">
    <w:p w14:paraId="1E48A3C8" w14:textId="77777777" w:rsidR="005A07F2" w:rsidRDefault="005A0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tarSymbol">
    <w:altName w:val="Yu Gothic"/>
    <w:charset w:val="80"/>
    <w:family w:val="auto"/>
    <w:pitch w:val="default"/>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798091"/>
      <w:docPartObj>
        <w:docPartGallery w:val="Page Numbers (Bottom of Page)"/>
        <w:docPartUnique/>
      </w:docPartObj>
    </w:sdtPr>
    <w:sdtEndPr>
      <w:rPr>
        <w:noProof/>
      </w:rPr>
    </w:sdtEndPr>
    <w:sdtContent>
      <w:p w14:paraId="3C1E73D8" w14:textId="2AB9CCF4" w:rsidR="00DD0BDA" w:rsidRDefault="00DD0BDA">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E52FD72" w14:textId="77777777" w:rsidR="00DD0BDA" w:rsidRDefault="00DD0BDA">
    <w:pPr>
      <w:pStyle w:val="Kjene"/>
    </w:pPr>
  </w:p>
  <w:p w14:paraId="520397D4" w14:textId="77777777" w:rsidR="00DD0BDA" w:rsidRDefault="00DD0B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D93E2" w14:textId="77777777" w:rsidR="005A07F2" w:rsidRDefault="005A07F2">
      <w:pPr>
        <w:spacing w:after="0" w:line="240" w:lineRule="auto"/>
      </w:pPr>
      <w:r>
        <w:separator/>
      </w:r>
    </w:p>
  </w:footnote>
  <w:footnote w:type="continuationSeparator" w:id="0">
    <w:p w14:paraId="1644C0BD" w14:textId="77777777" w:rsidR="005A07F2" w:rsidRDefault="005A07F2">
      <w:pPr>
        <w:spacing w:after="0" w:line="240" w:lineRule="auto"/>
      </w:pPr>
      <w:r>
        <w:continuationSeparator/>
      </w:r>
    </w:p>
  </w:footnote>
  <w:footnote w:id="1">
    <w:p w14:paraId="3DAE8602" w14:textId="6EEF00E8" w:rsidR="00A21807" w:rsidRDefault="00B97ABE" w:rsidP="004B5F0E">
      <w:pPr>
        <w:pStyle w:val="Vresteksts"/>
        <w:jc w:val="both"/>
      </w:pPr>
      <w:r>
        <w:rPr>
          <w:rStyle w:val="Vresatsauce"/>
        </w:rPr>
        <w:footnoteRef/>
      </w:r>
      <w:r>
        <w:t> </w:t>
      </w:r>
      <w:r w:rsidR="004818A6">
        <w:t xml:space="preserve">Saskaņā ar Uzņēmumu reģistra </w:t>
      </w:r>
      <w:r w:rsidR="00A21807">
        <w:t>ziņām uzsākta likvidācija – Maksātnespējas kontroles dienesta piezīme.</w:t>
      </w:r>
    </w:p>
  </w:footnote>
  <w:footnote w:id="2">
    <w:p w14:paraId="487AB8AF" w14:textId="301FBF2C" w:rsidR="00FD401C" w:rsidRDefault="00FD401C" w:rsidP="00783D29">
      <w:pPr>
        <w:pStyle w:val="Vresteksts"/>
        <w:jc w:val="both"/>
      </w:pPr>
      <w:r>
        <w:rPr>
          <w:rStyle w:val="Vresatsauce"/>
        </w:rPr>
        <w:footnoteRef/>
      </w:r>
      <w:r>
        <w:t> </w:t>
      </w:r>
      <w:r w:rsidR="000D632C">
        <w:t xml:space="preserve">Trūkst </w:t>
      </w:r>
      <w:r w:rsidR="000D632C" w:rsidRPr="000D632C">
        <w:t>pierādījum</w:t>
      </w:r>
      <w:r w:rsidR="000D632C">
        <w:t>u</w:t>
      </w:r>
      <w:r w:rsidR="000D632C" w:rsidRPr="000D632C">
        <w:t>, ka nauda izsniegta skaidrā naudā</w:t>
      </w:r>
      <w:r w:rsidR="000D632C">
        <w:t>. T</w:t>
      </w:r>
      <w:r w:rsidR="000D632C" w:rsidRPr="000D632C">
        <w:t>rūkst naudas pieņemšanas – nodošanas akt</w:t>
      </w:r>
      <w:r w:rsidR="000D632C">
        <w:t>a</w:t>
      </w:r>
      <w:r w:rsidR="00775361">
        <w:t xml:space="preserve">. Tāpat </w:t>
      </w:r>
      <w:r w:rsidR="000D632C" w:rsidRPr="000D632C">
        <w:t>trūkst pierādījum</w:t>
      </w:r>
      <w:r w:rsidR="00775361">
        <w:t>u</w:t>
      </w:r>
      <w:r w:rsidR="000D632C" w:rsidRPr="000D632C">
        <w:t xml:space="preserve">, ka aizdevums </w:t>
      </w:r>
      <w:r w:rsidR="00CB1462">
        <w:t xml:space="preserve">vēlāk </w:t>
      </w:r>
      <w:r w:rsidR="000D632C" w:rsidRPr="000D632C">
        <w:t xml:space="preserve">ir nodots </w:t>
      </w:r>
      <w:r w:rsidR="00775361">
        <w:t xml:space="preserve">Parādniekam </w:t>
      </w:r>
      <w:r w:rsidR="00D06785">
        <w:t xml:space="preserve">– Iesniedzēja </w:t>
      </w:r>
      <w:r w:rsidR="000D632C" w:rsidRPr="000D632C">
        <w:t>piezīme</w:t>
      </w:r>
      <w:r w:rsidR="00D06785">
        <w:t>.</w:t>
      </w:r>
    </w:p>
  </w:footnote>
  <w:footnote w:id="3">
    <w:p w14:paraId="22F3F008" w14:textId="5DC8D106" w:rsidR="00D35E89" w:rsidRDefault="00D35E89" w:rsidP="00783D29">
      <w:pPr>
        <w:pStyle w:val="Vresteksts"/>
        <w:jc w:val="both"/>
      </w:pPr>
      <w:r>
        <w:rPr>
          <w:rStyle w:val="Vresatsauce"/>
        </w:rPr>
        <w:footnoteRef/>
      </w:r>
      <w:r>
        <w:t> </w:t>
      </w:r>
      <w:r w:rsidR="000F7EE6">
        <w:t>Š</w:t>
      </w:r>
      <w:r w:rsidRPr="00D35E89">
        <w:t xml:space="preserve">o darījumu </w:t>
      </w:r>
      <w:r w:rsidR="000F7EE6">
        <w:t>apliecina</w:t>
      </w:r>
      <w:r w:rsidRPr="00D35E89">
        <w:t xml:space="preserve"> </w:t>
      </w:r>
      <w:r>
        <w:t>Parādnieka</w:t>
      </w:r>
      <w:r w:rsidRPr="00D35E89">
        <w:t xml:space="preserve"> konta izdruka, kurā ir norādīts, ka nauda ir ienākusi uzņēmuma kontā</w:t>
      </w:r>
      <w:r w:rsidR="00ED14AD">
        <w:t> –</w:t>
      </w:r>
      <w:r w:rsidR="000F7EE6">
        <w:t> Iesniedzēja piezīme.</w:t>
      </w:r>
    </w:p>
  </w:footnote>
  <w:footnote w:id="4">
    <w:p w14:paraId="0F916F9B" w14:textId="20F226F9" w:rsidR="009576C7" w:rsidRDefault="009576C7" w:rsidP="00180E86">
      <w:pPr>
        <w:pStyle w:val="Vresteksts"/>
        <w:jc w:val="both"/>
      </w:pPr>
      <w:r>
        <w:rPr>
          <w:rStyle w:val="Vresatsauce"/>
        </w:rPr>
        <w:footnoteRef/>
      </w:r>
      <w:r>
        <w:t> </w:t>
      </w:r>
      <w:r w:rsidRPr="002667F6">
        <w:rPr>
          <w:rFonts w:eastAsia="Times New Roman"/>
        </w:rPr>
        <w:t>Maksātnespējas likuma 174.</w:t>
      </w:r>
      <w:r w:rsidRPr="002667F6">
        <w:rPr>
          <w:rFonts w:eastAsia="Times New Roman"/>
          <w:vertAlign w:val="superscript"/>
        </w:rPr>
        <w:t>1</w:t>
      </w:r>
      <w:r>
        <w:rPr>
          <w:rFonts w:eastAsia="Times New Roman"/>
        </w:rPr>
        <w:t> </w:t>
      </w:r>
      <w:r w:rsidRPr="002667F6">
        <w:rPr>
          <w:rFonts w:eastAsia="Times New Roman"/>
        </w:rPr>
        <w:t>panta 1. un 2</w:t>
      </w:r>
      <w:r>
        <w:rPr>
          <w:rFonts w:eastAsia="Times New Roman"/>
        </w:rPr>
        <w:t>. </w:t>
      </w:r>
      <w:r w:rsidRPr="002667F6">
        <w:rPr>
          <w:rFonts w:eastAsia="Times New Roman"/>
        </w:rPr>
        <w:t>punkt</w:t>
      </w:r>
      <w:r>
        <w:rPr>
          <w:rFonts w:eastAsia="Times New Roman"/>
        </w:rPr>
        <w:t>s.</w:t>
      </w:r>
    </w:p>
  </w:footnote>
  <w:footnote w:id="5">
    <w:p w14:paraId="494EB160" w14:textId="19C838BD" w:rsidR="00114D0B" w:rsidRDefault="00114D0B" w:rsidP="00180E86">
      <w:pPr>
        <w:pStyle w:val="Vresteksts"/>
        <w:jc w:val="both"/>
      </w:pPr>
      <w:r>
        <w:rPr>
          <w:rStyle w:val="Vresatsauce"/>
        </w:rPr>
        <w:footnoteRef/>
      </w:r>
      <w:r>
        <w:t> </w:t>
      </w:r>
      <w:r>
        <w:t>Maksātnespējas likuma 176. panta pirmā daļ</w:t>
      </w:r>
      <w:r w:rsidR="008D303E">
        <w:t>a.</w:t>
      </w:r>
    </w:p>
  </w:footnote>
  <w:footnote w:id="6">
    <w:p w14:paraId="6FAC969B" w14:textId="12355ADD" w:rsidR="00C43916" w:rsidRDefault="00C43916" w:rsidP="00180E86">
      <w:pPr>
        <w:pStyle w:val="Vresteksts"/>
        <w:jc w:val="both"/>
      </w:pPr>
      <w:r>
        <w:rPr>
          <w:rStyle w:val="Vresatsauce"/>
        </w:rPr>
        <w:footnoteRef/>
      </w:r>
      <w:r>
        <w:t> </w:t>
      </w:r>
      <w:r>
        <w:t>Spriedums, ar kuru pasludināts Parādnieka maksātnespējas process.</w:t>
      </w:r>
    </w:p>
  </w:footnote>
  <w:footnote w:id="7">
    <w:p w14:paraId="74D0C9D8" w14:textId="28EA6162" w:rsidR="0026000D" w:rsidRDefault="0026000D" w:rsidP="00180E86">
      <w:pPr>
        <w:pStyle w:val="Vresteksts"/>
        <w:jc w:val="both"/>
      </w:pPr>
      <w:r>
        <w:rPr>
          <w:rStyle w:val="Vresatsauce"/>
        </w:rPr>
        <w:footnoteRef/>
      </w:r>
      <w:r>
        <w:t> </w:t>
      </w:r>
      <w:r>
        <w:t xml:space="preserve">Saskaņā ar Uzņēmumu reģistra </w:t>
      </w:r>
      <w:r w:rsidR="00765B6E">
        <w:t xml:space="preserve">ierakstiem </w:t>
      </w:r>
      <w:r w:rsidR="00A63922" w:rsidRPr="00ED587D">
        <w:t>/</w:t>
      </w:r>
      <w:r w:rsidR="00765B6E" w:rsidRPr="00ED587D">
        <w:t>SIA "</w:t>
      </w:r>
      <w:r w:rsidR="00A63922" w:rsidRPr="00ED587D">
        <w:t>Nosaukums D</w:t>
      </w:r>
      <w:r w:rsidR="00765B6E" w:rsidRPr="00ED587D">
        <w:t>"</w:t>
      </w:r>
      <w:r w:rsidR="00A63922" w:rsidRPr="00ED587D">
        <w:t>/</w:t>
      </w:r>
      <w:r w:rsidR="00765B6E" w:rsidRPr="00ED587D">
        <w:t xml:space="preserve"> </w:t>
      </w:r>
      <w:r w:rsidR="00343FF3" w:rsidRPr="00ED587D">
        <w:t xml:space="preserve">izslēgts no reģistra </w:t>
      </w:r>
      <w:r w:rsidR="00A63922" w:rsidRPr="00ED587D">
        <w:t>/datums</w:t>
      </w:r>
      <w:r w:rsidR="00A63922">
        <w:t>/</w:t>
      </w:r>
      <w:r w:rsidR="00343FF3">
        <w:t>.</w:t>
      </w:r>
    </w:p>
  </w:footnote>
  <w:footnote w:id="8">
    <w:p w14:paraId="08978DD3" w14:textId="2F888C2D" w:rsidR="00932603" w:rsidRDefault="00932603" w:rsidP="00783D29">
      <w:pPr>
        <w:pStyle w:val="Vresteksts"/>
        <w:jc w:val="both"/>
      </w:pPr>
      <w:r>
        <w:rPr>
          <w:rStyle w:val="Vresatsauce"/>
        </w:rPr>
        <w:footnoteRef/>
      </w:r>
      <w:r>
        <w:t> </w:t>
      </w:r>
      <w:r w:rsidR="00186331">
        <w:t>Maksātnespējas procesa pazīme – </w:t>
      </w:r>
      <w:r w:rsidR="00005F86" w:rsidRPr="00005F86">
        <w:t>parādnieks ilgāk nekā divus mēnešus nav nokārtojis parādsaistības, kurām iestājies izpildes termiņš</w:t>
      </w:r>
      <w:r w:rsidR="00186331">
        <w:t>.</w:t>
      </w:r>
    </w:p>
  </w:footnote>
  <w:footnote w:id="9">
    <w:p w14:paraId="61431247" w14:textId="036E1624" w:rsidR="00925B36" w:rsidRDefault="00925B36" w:rsidP="00783D29">
      <w:pPr>
        <w:pStyle w:val="Vresteksts"/>
        <w:jc w:val="both"/>
      </w:pPr>
      <w:r>
        <w:rPr>
          <w:rStyle w:val="Vresatsauce"/>
        </w:rPr>
        <w:footnoteRef/>
      </w:r>
      <w:r>
        <w:t> </w:t>
      </w:r>
      <w:r>
        <w:t xml:space="preserve">Tostarp pienākumu izvērtēt </w:t>
      </w:r>
      <w:r w:rsidR="006727B7" w:rsidRPr="006727B7">
        <w:t>un ce</w:t>
      </w:r>
      <w:r w:rsidR="006727B7">
        <w:t>lt</w:t>
      </w:r>
      <w:r w:rsidR="006727B7" w:rsidRPr="006727B7">
        <w:t xml:space="preserve"> tiesā prasības pret juridiskās personas pārvaldes institūciju locekļiem un kapitālsabiedrības dalībniekiem</w:t>
      </w:r>
      <w:r w:rsidR="006727B7">
        <w:t xml:space="preserve"> (Maksātnespējas likuma 65. panta 8. punkts).</w:t>
      </w:r>
    </w:p>
  </w:footnote>
  <w:footnote w:id="10">
    <w:p w14:paraId="4163F908" w14:textId="77777777" w:rsidR="00814281" w:rsidRDefault="00814281" w:rsidP="00180E86">
      <w:pPr>
        <w:pStyle w:val="Vresteksts"/>
        <w:jc w:val="both"/>
      </w:pPr>
      <w:r>
        <w:rPr>
          <w:rStyle w:val="Vresatsauce"/>
        </w:rPr>
        <w:footnoteRef/>
      </w:r>
      <w:r>
        <w:t> </w:t>
      </w:r>
      <w:r>
        <w:t>Maksātnespējas likuma 64. panta pirmās daļas 1. punkts.</w:t>
      </w:r>
    </w:p>
  </w:footnote>
  <w:footnote w:id="11">
    <w:p w14:paraId="4ADCC0B2" w14:textId="2F5380FA" w:rsidR="00490CDD" w:rsidRDefault="00490CDD" w:rsidP="00180E86">
      <w:pPr>
        <w:pStyle w:val="Vresteksts"/>
        <w:jc w:val="both"/>
      </w:pPr>
      <w:r>
        <w:rPr>
          <w:rStyle w:val="Vresatsauce"/>
        </w:rPr>
        <w:footnoteRef/>
      </w:r>
      <w:r>
        <w:t> </w:t>
      </w:r>
      <w:r>
        <w:t>Maksātnespējas likuma 65. pants.</w:t>
      </w:r>
    </w:p>
  </w:footnote>
  <w:footnote w:id="12">
    <w:p w14:paraId="7BFC5176" w14:textId="77777777" w:rsidR="00833C03" w:rsidRDefault="00833C03" w:rsidP="00180E86">
      <w:pPr>
        <w:pStyle w:val="Vresteksts"/>
        <w:jc w:val="both"/>
      </w:pPr>
      <w:r>
        <w:rPr>
          <w:rStyle w:val="Vresatsauce"/>
        </w:rPr>
        <w:footnoteRef/>
      </w:r>
      <w:r>
        <w:t> </w:t>
      </w:r>
      <w:r>
        <w:t>Maksātnespējas likuma 26. panta otrā daļa.</w:t>
      </w:r>
    </w:p>
  </w:footnote>
  <w:footnote w:id="13">
    <w:p w14:paraId="19CE17BA" w14:textId="77777777" w:rsidR="00833C03" w:rsidRDefault="00833C03" w:rsidP="00180E86">
      <w:pPr>
        <w:pStyle w:val="Vresteksts"/>
        <w:jc w:val="both"/>
      </w:pPr>
      <w:r>
        <w:rPr>
          <w:rStyle w:val="Vresatsauce"/>
        </w:rPr>
        <w:footnoteRef/>
      </w:r>
      <w:r>
        <w:t> </w:t>
      </w:r>
      <w:r>
        <w:t xml:space="preserve">Skatīt, piemēram, </w:t>
      </w:r>
      <w:r w:rsidRPr="007A0922">
        <w:t>Rīgas pilsētas Pārdaugavas tiesas 2021.</w:t>
      </w:r>
      <w:r>
        <w:t> </w:t>
      </w:r>
      <w:r w:rsidRPr="007A0922">
        <w:t>gada 31.</w:t>
      </w:r>
      <w:r>
        <w:t> </w:t>
      </w:r>
      <w:r w:rsidRPr="007A0922">
        <w:t>aprīļa spriedum</w:t>
      </w:r>
      <w:r>
        <w:t>u</w:t>
      </w:r>
      <w:r w:rsidRPr="007A0922">
        <w:t xml:space="preserve"> lietā Nr. C68347621</w:t>
      </w:r>
      <w:r>
        <w:t>.</w:t>
      </w:r>
    </w:p>
  </w:footnote>
  <w:footnote w:id="14">
    <w:p w14:paraId="55899B21" w14:textId="45509B66" w:rsidR="00F34DCE" w:rsidRDefault="00F34DCE">
      <w:pPr>
        <w:pStyle w:val="Vresteksts"/>
      </w:pPr>
      <w:r>
        <w:rPr>
          <w:rStyle w:val="Vresatsauce"/>
        </w:rPr>
        <w:footnoteRef/>
      </w:r>
      <w:r>
        <w:t> </w:t>
      </w:r>
      <w:r>
        <w:t xml:space="preserve">Maksātnespējas likuma 70. panta </w:t>
      </w:r>
      <w:r w:rsidR="00E54741">
        <w:t>otrā</w:t>
      </w:r>
      <w:r>
        <w:t xml:space="preserve"> daļa.</w:t>
      </w:r>
    </w:p>
  </w:footnote>
  <w:footnote w:id="15">
    <w:p w14:paraId="78B86B36" w14:textId="7695CB52" w:rsidR="00BB09FA" w:rsidRDefault="00BB09FA">
      <w:pPr>
        <w:pStyle w:val="Vresteksts"/>
      </w:pPr>
      <w:r>
        <w:rPr>
          <w:rStyle w:val="Vresatsauce"/>
        </w:rPr>
        <w:footnoteRef/>
      </w:r>
      <w:r>
        <w:t> </w:t>
      </w:r>
      <w:r w:rsidRPr="00BB09FA">
        <w:t>Maksātnespējas likuma 6.</w:t>
      </w:r>
      <w:r>
        <w:t> </w:t>
      </w:r>
      <w:r w:rsidRPr="00BB09FA">
        <w:t>panta 8.</w:t>
      </w:r>
      <w:r>
        <w:t> </w:t>
      </w:r>
      <w:r w:rsidRPr="00BB09FA">
        <w:t>punkts</w:t>
      </w:r>
      <w:r>
        <w:t>.</w:t>
      </w:r>
    </w:p>
  </w:footnote>
  <w:footnote w:id="16">
    <w:p w14:paraId="2D15B03B" w14:textId="56138510" w:rsidR="0013270B" w:rsidRDefault="0013270B">
      <w:pPr>
        <w:pStyle w:val="Vresteksts"/>
      </w:pPr>
      <w:r>
        <w:rPr>
          <w:rStyle w:val="Vresatsauce"/>
        </w:rPr>
        <w:footnoteRef/>
      </w:r>
      <w:r>
        <w:t> </w:t>
      </w:r>
      <w:r>
        <w:t>Maksātnespējas likuma 26. panta otrā daļa.</w:t>
      </w:r>
    </w:p>
  </w:footnote>
  <w:footnote w:id="17">
    <w:p w14:paraId="3C918F08" w14:textId="226B8665" w:rsidR="003D6743" w:rsidRDefault="003D6743" w:rsidP="00857672">
      <w:pPr>
        <w:pStyle w:val="Vresteksts"/>
        <w:jc w:val="both"/>
      </w:pPr>
      <w:r>
        <w:rPr>
          <w:rStyle w:val="Vresatsauce"/>
        </w:rPr>
        <w:footnoteRef/>
      </w:r>
      <w:r>
        <w:t> </w:t>
      </w:r>
      <w:r>
        <w:t xml:space="preserve">Iesniedzējs 2025. gada </w:t>
      </w:r>
      <w:r w:rsidR="003C62F6">
        <w:t>24. jūlija</w:t>
      </w:r>
      <w:r w:rsidR="006D2C92">
        <w:t xml:space="preserve"> pieprasījumā</w:t>
      </w:r>
      <w:r w:rsidR="003C62F6">
        <w:t xml:space="preserve"> (datēts ar </w:t>
      </w:r>
      <w:r w:rsidR="006D2C92">
        <w:t xml:space="preserve">2025. gada 23. jūliju) </w:t>
      </w:r>
      <w:r w:rsidR="006D2C92" w:rsidRPr="00ED587D">
        <w:t xml:space="preserve">atsaucas uz </w:t>
      </w:r>
      <w:r w:rsidR="008C7739" w:rsidRPr="00ED587D">
        <w:t>/Kredītiestādes nosaukums</w:t>
      </w:r>
      <w:r w:rsidR="004466F6" w:rsidRPr="00ED587D">
        <w:t>/</w:t>
      </w:r>
      <w:r w:rsidR="00857672" w:rsidRPr="00ED587D">
        <w:t xml:space="preserve"> norēķinu</w:t>
      </w:r>
      <w:r w:rsidR="00857672">
        <w:t xml:space="preserve"> konta izdruku</w:t>
      </w:r>
      <w:r w:rsidR="004C3913">
        <w:t>, kas apliecina tā esamību Iesniedzēja rīcībā</w:t>
      </w:r>
      <w:r w:rsidR="00857672">
        <w:t>.</w:t>
      </w:r>
    </w:p>
  </w:footnote>
  <w:footnote w:id="18">
    <w:p w14:paraId="144FE17B" w14:textId="402C1EA5" w:rsidR="000B3A88" w:rsidRDefault="000B3A88">
      <w:pPr>
        <w:pStyle w:val="Vresteksts"/>
      </w:pPr>
      <w:r>
        <w:rPr>
          <w:rStyle w:val="Vresatsauce"/>
        </w:rPr>
        <w:footnoteRef/>
      </w:r>
      <w:r>
        <w:t> </w:t>
      </w:r>
      <w:r>
        <w:t>Sākotnēji kreditoru prasījumu reģistrs Iesniedzējam nosūtīts</w:t>
      </w:r>
      <w:r w:rsidR="00214B05">
        <w:t xml:space="preserve"> jau</w:t>
      </w:r>
      <w:r>
        <w:t xml:space="preserve"> </w:t>
      </w:r>
      <w:r w:rsidR="004C7679">
        <w:t>2023. gada 26. aprīlī.</w:t>
      </w:r>
    </w:p>
  </w:footnote>
  <w:footnote w:id="19">
    <w:p w14:paraId="00FCA9FD" w14:textId="137F27C9" w:rsidR="00285471" w:rsidRDefault="00285471">
      <w:pPr>
        <w:pStyle w:val="Vresteksts"/>
      </w:pPr>
      <w:r>
        <w:rPr>
          <w:rStyle w:val="Vresatsauce"/>
        </w:rPr>
        <w:footnoteRef/>
      </w:r>
      <w:r>
        <w:t> </w:t>
      </w:r>
      <w:r>
        <w:t>Maksātnespējas likuma 74. panta pirmā daļa.</w:t>
      </w:r>
    </w:p>
  </w:footnote>
  <w:footnote w:id="20">
    <w:p w14:paraId="3245CFFB" w14:textId="168A9121" w:rsidR="00F70C4E" w:rsidRDefault="00F70C4E">
      <w:pPr>
        <w:pStyle w:val="Vresteksts"/>
      </w:pPr>
      <w:r>
        <w:rPr>
          <w:rStyle w:val="Vresatsauce"/>
        </w:rPr>
        <w:footnoteRef/>
      </w:r>
      <w:r>
        <w:t> </w:t>
      </w:r>
      <w:r>
        <w:t>Maksātnespējas likuma 75. pants.</w:t>
      </w:r>
    </w:p>
  </w:footnote>
  <w:footnote w:id="21">
    <w:p w14:paraId="61DADE5B" w14:textId="418E4BD2" w:rsidR="00760EEB" w:rsidRDefault="00760EEB" w:rsidP="006D29E2">
      <w:pPr>
        <w:pStyle w:val="Vresteksts"/>
        <w:jc w:val="both"/>
      </w:pPr>
      <w:r>
        <w:rPr>
          <w:rStyle w:val="Vresatsauce"/>
        </w:rPr>
        <w:footnoteRef/>
      </w:r>
      <w:r>
        <w:t> </w:t>
      </w:r>
      <w:r w:rsidRPr="00760EEB">
        <w:t>Grāmatvedības likuma 2., 8. pant</w:t>
      </w:r>
      <w:r>
        <w:t>s.</w:t>
      </w:r>
    </w:p>
  </w:footnote>
  <w:footnote w:id="22">
    <w:p w14:paraId="38C72BA6" w14:textId="2A78C1C0" w:rsidR="00EB25FB" w:rsidRDefault="00EB25FB" w:rsidP="006D2070">
      <w:pPr>
        <w:pStyle w:val="Vresteksts"/>
        <w:jc w:val="both"/>
      </w:pPr>
      <w:r>
        <w:rPr>
          <w:rStyle w:val="Vresatsauce"/>
        </w:rPr>
        <w:footnoteRef/>
      </w:r>
      <w:r>
        <w:t> </w:t>
      </w:r>
      <w:r w:rsidR="00F268F6" w:rsidRPr="00F268F6">
        <w:t>Maksātnespējas likuma 80.</w:t>
      </w:r>
      <w:r w:rsidR="00F268F6">
        <w:t> </w:t>
      </w:r>
      <w:r w:rsidR="00F268F6" w:rsidRPr="00F268F6">
        <w:t xml:space="preserve">pants </w:t>
      </w:r>
      <w:r w:rsidR="00F268F6">
        <w:t xml:space="preserve">un </w:t>
      </w:r>
      <w:r>
        <w:t>Civilprocesa likuma 363.</w:t>
      </w:r>
      <w:r w:rsidRPr="005E19A9">
        <w:rPr>
          <w:vertAlign w:val="superscript"/>
        </w:rPr>
        <w:t>17</w:t>
      </w:r>
      <w:r>
        <w:t> pants</w:t>
      </w:r>
      <w:r w:rsidRPr="007065E3">
        <w:t xml:space="preserve"> "Sūdzības par administratora lēmumu juridiskās personas maksātnespējas procesā izskatīšana tiesā"</w:t>
      </w:r>
      <w:r>
        <w:t>.</w:t>
      </w:r>
    </w:p>
  </w:footnote>
  <w:footnote w:id="23">
    <w:p w14:paraId="25C3FE62" w14:textId="77777777" w:rsidR="00D36F3D" w:rsidRDefault="00D36F3D" w:rsidP="006D2070">
      <w:pPr>
        <w:pStyle w:val="Vresteksts"/>
        <w:jc w:val="both"/>
      </w:pPr>
      <w:r>
        <w:rPr>
          <w:rStyle w:val="Vresatsauce"/>
        </w:rPr>
        <w:footnoteRef/>
      </w:r>
      <w:r>
        <w:t> </w:t>
      </w:r>
      <w:r>
        <w:t>Maksātnespējas likuma 176. panta trešā daļa.</w:t>
      </w:r>
    </w:p>
  </w:footnote>
  <w:footnote w:id="24">
    <w:p w14:paraId="6B02ABEC" w14:textId="77777777" w:rsidR="00D36F3D" w:rsidRDefault="00D36F3D" w:rsidP="00AA4268">
      <w:pPr>
        <w:pStyle w:val="Vresteksts"/>
        <w:jc w:val="both"/>
      </w:pPr>
      <w:r>
        <w:rPr>
          <w:rStyle w:val="Vresatsauce"/>
        </w:rPr>
        <w:footnoteRef/>
      </w:r>
      <w:r>
        <w:t> </w:t>
      </w:r>
      <w:proofErr w:type="spellStart"/>
      <w:r w:rsidRPr="00EF7CB0">
        <w:t>Sacīkste</w:t>
      </w:r>
      <w:proofErr w:type="spellEnd"/>
      <w:r w:rsidRPr="00EF7CB0">
        <w:t xml:space="preserve"> notiek, pusēm dodot paskaidrojumus, iesniedzot pierādījumus, tiesai adresētus pieteikumus, piedaloties liecinieku un ekspertu nopratināšanā, citu pierādījumu pārbaudē un novērtēšanā, piedaloties tiesu debatēs un veicot citas procesuālās darbības </w:t>
      </w:r>
      <w:r>
        <w:t>Civilprocesa</w:t>
      </w:r>
      <w:r w:rsidRPr="00EF7CB0">
        <w:t xml:space="preserve"> likumā noteiktajā kārtībā</w:t>
      </w:r>
      <w:r>
        <w:t xml:space="preserve"> (Civilprocesa likuma 10. panta otrā daļa)</w:t>
      </w:r>
      <w:r w:rsidRPr="00EF7CB0">
        <w:t>.</w:t>
      </w:r>
    </w:p>
  </w:footnote>
  <w:footnote w:id="25">
    <w:p w14:paraId="1D743554" w14:textId="77777777" w:rsidR="00C3227B" w:rsidRDefault="00C3227B" w:rsidP="00C3227B">
      <w:pPr>
        <w:pStyle w:val="Vresteksts"/>
      </w:pPr>
      <w:r>
        <w:rPr>
          <w:rStyle w:val="Vresatsauce"/>
        </w:rPr>
        <w:footnoteRef/>
      </w:r>
      <w:r>
        <w:t> </w:t>
      </w:r>
      <w:r>
        <w:t>Maksātnespējas likuma 67. panta 3., 5. un 9. punkts.</w:t>
      </w:r>
    </w:p>
  </w:footnote>
  <w:footnote w:id="26">
    <w:p w14:paraId="05E01654" w14:textId="77777777" w:rsidR="00174A99" w:rsidRDefault="00174A99" w:rsidP="00174A99">
      <w:pPr>
        <w:pStyle w:val="Vresteksts"/>
      </w:pPr>
      <w:r>
        <w:rPr>
          <w:rStyle w:val="Vresatsauce"/>
        </w:rPr>
        <w:footnoteRef/>
      </w:r>
      <w:r>
        <w:t> </w:t>
      </w:r>
      <w:r>
        <w:t xml:space="preserve">Likuma </w:t>
      </w:r>
      <w:r w:rsidRPr="00BA27A9">
        <w:rPr>
          <w:rFonts w:eastAsia="Times New Roman"/>
        </w:rPr>
        <w:t>"</w:t>
      </w:r>
      <w:r>
        <w:rPr>
          <w:rFonts w:eastAsia="Times New Roman"/>
        </w:rPr>
        <w:t>Par tiesu varu</w:t>
      </w:r>
      <w:r w:rsidRPr="00BA27A9">
        <w:rPr>
          <w:rFonts w:eastAsia="Times New Roman"/>
        </w:rPr>
        <w:t>"</w:t>
      </w:r>
      <w:r>
        <w:rPr>
          <w:rFonts w:eastAsia="Times New Roman"/>
        </w:rPr>
        <w:t xml:space="preserve"> 11. pants.</w:t>
      </w:r>
    </w:p>
  </w:footnote>
  <w:footnote w:id="27">
    <w:p w14:paraId="00C5393C" w14:textId="77777777" w:rsidR="00174A99" w:rsidRDefault="00174A99" w:rsidP="00174A99">
      <w:pPr>
        <w:pStyle w:val="Vresteksts"/>
      </w:pPr>
      <w:r>
        <w:rPr>
          <w:rStyle w:val="Vresatsauce"/>
        </w:rPr>
        <w:footnoteRef/>
      </w:r>
      <w:r>
        <w:t> </w:t>
      </w:r>
      <w:r>
        <w:t>Maksātnespējas likuma 29. panta pirmā daļa.</w:t>
      </w:r>
    </w:p>
  </w:footnote>
  <w:footnote w:id="28">
    <w:p w14:paraId="3CD724B5" w14:textId="7C3674F3" w:rsidR="009512BF" w:rsidRDefault="009512BF" w:rsidP="00D5301A">
      <w:pPr>
        <w:pStyle w:val="Vresteksts"/>
        <w:jc w:val="both"/>
      </w:pPr>
      <w:r>
        <w:rPr>
          <w:rStyle w:val="Vresatsauce"/>
        </w:rPr>
        <w:footnoteRef/>
      </w:r>
      <w:r>
        <w:t> </w:t>
      </w:r>
      <w:r w:rsidR="00F70E6D">
        <w:t>L</w:t>
      </w:r>
      <w:r w:rsidRPr="009512BF">
        <w:t>ikuma "Par tiesu varu" 11.</w:t>
      </w:r>
      <w:r>
        <w:t> </w:t>
      </w:r>
      <w:r w:rsidRPr="009512BF">
        <w:t>panta pirm</w:t>
      </w:r>
      <w:r w:rsidR="00F70E6D">
        <w:t>ā</w:t>
      </w:r>
      <w:r w:rsidRPr="009512BF">
        <w:t xml:space="preserve"> un otr</w:t>
      </w:r>
      <w:r w:rsidR="00F70E6D">
        <w:t>ā</w:t>
      </w:r>
      <w:r w:rsidRPr="009512BF">
        <w:t xml:space="preserve"> daļ</w:t>
      </w:r>
      <w:r w:rsidR="00F70E6D">
        <w:t>a.</w:t>
      </w:r>
    </w:p>
  </w:footnote>
  <w:footnote w:id="29">
    <w:p w14:paraId="209C79F1" w14:textId="77777777" w:rsidR="003D15F5" w:rsidRDefault="003D15F5" w:rsidP="003D15F5">
      <w:pPr>
        <w:pStyle w:val="Vresteksts"/>
      </w:pPr>
      <w:r>
        <w:rPr>
          <w:rStyle w:val="Vresatsauce"/>
        </w:rPr>
        <w:footnoteRef/>
      </w:r>
      <w:r>
        <w:t> </w:t>
      </w:r>
      <w:r>
        <w:t>Civilprocesa likuma 10. pants.</w:t>
      </w:r>
    </w:p>
  </w:footnote>
  <w:footnote w:id="30">
    <w:p w14:paraId="7D4790B9" w14:textId="77777777" w:rsidR="00491B21" w:rsidRDefault="00491B21" w:rsidP="00491B21">
      <w:pPr>
        <w:pStyle w:val="Vresteksts"/>
        <w:jc w:val="both"/>
      </w:pPr>
      <w:r>
        <w:rPr>
          <w:rStyle w:val="Vresatsauce"/>
        </w:rPr>
        <w:footnoteRef/>
      </w:r>
      <w:r>
        <w:t> </w:t>
      </w:r>
      <w:r>
        <w:rPr>
          <w:rFonts w:eastAsia="Times New Roman"/>
        </w:rPr>
        <w:t xml:space="preserve">Saskaņā ar Maksātnespējas likuma 175. panta pirmās daļas 2. punktu </w:t>
      </w:r>
      <w:r w:rsidRPr="00826C2E">
        <w:rPr>
          <w:rFonts w:eastAsia="Times New Roman"/>
        </w:rPr>
        <w:t>Maksātnespējas kontroles dienests pieņem lēmumus par</w:t>
      </w:r>
      <w:r>
        <w:rPr>
          <w:rFonts w:eastAsia="Times New Roman"/>
        </w:rPr>
        <w:t xml:space="preserve"> </w:t>
      </w:r>
      <w:r w:rsidRPr="00826C2E">
        <w:rPr>
          <w:rFonts w:eastAsia="Times New Roman"/>
        </w:rPr>
        <w:t>administratora rīcību maksātnespējas procesā un tiesiskās aizsardzības procesa uzraugošās personas rīcību tiesiskās aizsardzības procesā vai pildot tam šajā likumā noteiktos vispārējos pienākumus, kā arī par tiesiskā pienākuma uzlikšanu pārkāpuma konstatēšanas gadījumā</w:t>
      </w:r>
      <w:r>
        <w:rPr>
          <w:rFonts w:eastAsia="Times New Roman"/>
        </w:rPr>
        <w:t>.</w:t>
      </w:r>
      <w:r w:rsidRPr="00E00A22">
        <w:rPr>
          <w:rFonts w:eastAsia="Times New Roman"/>
        </w:rPr>
        <w:t xml:space="preserve"> </w:t>
      </w:r>
      <w:r>
        <w:rPr>
          <w:rFonts w:eastAsia="Times New Roman"/>
        </w:rPr>
        <w:t>Maksātnespējas likuma 174.</w:t>
      </w:r>
      <w:r>
        <w:rPr>
          <w:rFonts w:eastAsia="Times New Roman"/>
          <w:vertAlign w:val="superscript"/>
        </w:rPr>
        <w:t>2</w:t>
      </w:r>
      <w:r>
        <w:rPr>
          <w:rFonts w:eastAsia="Times New Roman"/>
        </w:rPr>
        <w:t xml:space="preserve"> panta pirmās daļas 7. punktā noteiktas Maksātnespējas kontroles dienesta tiesības uzlikt administratoram tiesisku pienākumu.</w:t>
      </w:r>
    </w:p>
  </w:footnote>
  <w:footnote w:id="31">
    <w:p w14:paraId="3D87F1E2" w14:textId="77777777" w:rsidR="00491B21" w:rsidRDefault="00491B21" w:rsidP="00491B21">
      <w:pPr>
        <w:pStyle w:val="Vresteksts"/>
      </w:pPr>
      <w:r>
        <w:rPr>
          <w:rStyle w:val="Vresatsauce"/>
        </w:rPr>
        <w:footnoteRef/>
      </w:r>
      <w:r>
        <w:t> </w:t>
      </w:r>
      <w:r>
        <w:t>Civilprocesa likuma 74. panta otrās daļas 6. punkts.</w:t>
      </w:r>
    </w:p>
  </w:footnote>
  <w:footnote w:id="32">
    <w:p w14:paraId="23573B80" w14:textId="77777777" w:rsidR="00491B21" w:rsidRDefault="00491B21" w:rsidP="00491B21">
      <w:pPr>
        <w:pStyle w:val="Vresteksts"/>
      </w:pPr>
      <w:r>
        <w:rPr>
          <w:rStyle w:val="Vresatsauce"/>
        </w:rPr>
        <w:footnoteRef/>
      </w:r>
      <w:r>
        <w:t> </w:t>
      </w:r>
      <w:r>
        <w:t>Maksātnespējas likuma 174.</w:t>
      </w:r>
      <w:r w:rsidRPr="009808D6">
        <w:rPr>
          <w:vertAlign w:val="superscript"/>
        </w:rPr>
        <w:t>2</w:t>
      </w:r>
      <w:r>
        <w:t> panta pirmās daļas 2. punkts, 176. panta ceturtā daļa.</w:t>
      </w:r>
    </w:p>
  </w:footnote>
  <w:footnote w:id="33">
    <w:p w14:paraId="64927384" w14:textId="77777777" w:rsidR="00491B21" w:rsidRDefault="00491B21" w:rsidP="00491B21">
      <w:pPr>
        <w:pStyle w:val="Vresteksts"/>
      </w:pPr>
      <w:r>
        <w:rPr>
          <w:rStyle w:val="Vresatsauce"/>
        </w:rPr>
        <w:footnoteRef/>
      </w:r>
      <w:r>
        <w:t> </w:t>
      </w:r>
      <w:r>
        <w:t xml:space="preserve">Maksātnespējas </w:t>
      </w:r>
      <w:r w:rsidRPr="00847610">
        <w:t>likuma 174.1 panta 2.punkts, 176. pants.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DD0BDA" w:rsidRDefault="00DD0BDA"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DD0BDA" w:rsidRDefault="00DD0BDA" w:rsidP="00B70C91">
    <w:pPr>
      <w:pStyle w:val="Galvene"/>
    </w:pPr>
  </w:p>
  <w:p w14:paraId="1A4413C4" w14:textId="77777777" w:rsidR="00DD0BDA" w:rsidRDefault="00DD0BDA" w:rsidP="00B70C91">
    <w:pPr>
      <w:pStyle w:val="Galvene"/>
    </w:pPr>
  </w:p>
  <w:p w14:paraId="40B711A8" w14:textId="77777777" w:rsidR="00DD0BDA" w:rsidRDefault="00DD0BDA" w:rsidP="00B70C91">
    <w:pPr>
      <w:pStyle w:val="Galvene"/>
    </w:pPr>
  </w:p>
  <w:p w14:paraId="4A2D3080" w14:textId="77777777" w:rsidR="00DD0BDA" w:rsidRDefault="00DD0BDA" w:rsidP="00AE4050">
    <w:pPr>
      <w:tabs>
        <w:tab w:val="left" w:pos="2296"/>
      </w:tabs>
      <w:jc w:val="center"/>
      <w:rPr>
        <w:b/>
        <w:sz w:val="28"/>
        <w:szCs w:val="28"/>
      </w:rPr>
    </w:pPr>
    <w:r w:rsidRPr="00232DFF">
      <w:rPr>
        <w:b/>
        <w:sz w:val="28"/>
        <w:szCs w:val="28"/>
      </w:rPr>
      <w:t>Lēmums</w:t>
    </w:r>
  </w:p>
  <w:p w14:paraId="42AA6981" w14:textId="77777777" w:rsidR="00DD0BDA" w:rsidRDefault="00DD0BDA"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D0BDA" w14:paraId="08348528" w14:textId="77777777" w:rsidTr="00D37331">
      <w:tc>
        <w:tcPr>
          <w:tcW w:w="4792" w:type="dxa"/>
        </w:tcPr>
        <w:p w14:paraId="1E9E4CE3" w14:textId="77777777" w:rsidR="00DD0BDA" w:rsidRDefault="00DD0BDA" w:rsidP="00D37331">
          <w:pPr>
            <w:tabs>
              <w:tab w:val="left" w:pos="2296"/>
            </w:tabs>
          </w:pPr>
          <w:r>
            <w:t>22.09.2025.</w:t>
          </w:r>
        </w:p>
      </w:tc>
      <w:tc>
        <w:tcPr>
          <w:tcW w:w="4792" w:type="dxa"/>
        </w:tcPr>
        <w:p w14:paraId="39F85DD5" w14:textId="53C5772C" w:rsidR="00DD0BDA" w:rsidRDefault="00A70F28" w:rsidP="00D37331">
          <w:pPr>
            <w:tabs>
              <w:tab w:val="left" w:pos="2296"/>
            </w:tabs>
            <w:jc w:val="right"/>
          </w:pPr>
          <w:r w:rsidRPr="00ED587D">
            <w:t>/Lēmuma numurs</w:t>
          </w:r>
          <w:r>
            <w:t>/</w:t>
          </w:r>
        </w:p>
      </w:tc>
    </w:tr>
  </w:tbl>
  <w:p w14:paraId="61E4FBAA" w14:textId="77777777" w:rsidR="00DD0BDA" w:rsidRDefault="00DD0BDA"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DD0BDA" w:rsidRDefault="00DD0BDA"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DD0BDA" w:rsidRDefault="00DD0BDA"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6192;mso-position-horizontal-relative:page;mso-position-vertical-relative:page" coordsize="6926,2" coordorigin="2915,2998" o:spid="_x0000_s1026" w14:anchorId="2A331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2CEA0AC"/>
    <w:lvl w:ilvl="0">
      <w:start w:val="1"/>
      <w:numFmt w:val="bullet"/>
      <w:pStyle w:val="Virsraksts5"/>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2" w15:restartNumberingAfterBreak="0">
    <w:nsid w:val="1E294F90"/>
    <w:multiLevelType w:val="hybridMultilevel"/>
    <w:tmpl w:val="EC169364"/>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2714682F"/>
    <w:multiLevelType w:val="hybridMultilevel"/>
    <w:tmpl w:val="8C2E4330"/>
    <w:lvl w:ilvl="0" w:tplc="19FAFF66">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 w15:restartNumberingAfterBreak="0">
    <w:nsid w:val="2F1A3F19"/>
    <w:multiLevelType w:val="hybridMultilevel"/>
    <w:tmpl w:val="AE7A0894"/>
    <w:lvl w:ilvl="0" w:tplc="896EA170">
      <w:start w:val="1"/>
      <w:numFmt w:val="decimal"/>
      <w:lvlText w:val="%1)"/>
      <w:lvlJc w:val="left"/>
      <w:pPr>
        <w:ind w:left="21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1021D2"/>
    <w:multiLevelType w:val="hybridMultilevel"/>
    <w:tmpl w:val="D660CFA6"/>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C965EA"/>
    <w:multiLevelType w:val="hybridMultilevel"/>
    <w:tmpl w:val="4CF82504"/>
    <w:lvl w:ilvl="0" w:tplc="E4C6016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6C9A1D8E"/>
    <w:multiLevelType w:val="hybridMultilevel"/>
    <w:tmpl w:val="EC8C3864"/>
    <w:lvl w:ilvl="0" w:tplc="A0485AB8">
      <w:start w:val="1"/>
      <w:numFmt w:val="decimal"/>
      <w:lvlText w:val="%1."/>
      <w:lvlJc w:val="left"/>
      <w:pPr>
        <w:ind w:left="720" w:hanging="360"/>
      </w:pPr>
      <w:rPr>
        <w:rFonts w:cs="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C73440"/>
    <w:multiLevelType w:val="hybridMultilevel"/>
    <w:tmpl w:val="A14A2522"/>
    <w:lvl w:ilvl="0" w:tplc="223CDFC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66393549">
    <w:abstractNumId w:val="0"/>
  </w:num>
  <w:num w:numId="2" w16cid:durableId="662052789">
    <w:abstractNumId w:val="2"/>
  </w:num>
  <w:num w:numId="3" w16cid:durableId="1534146169">
    <w:abstractNumId w:val="5"/>
  </w:num>
  <w:num w:numId="4" w16cid:durableId="1802989677">
    <w:abstractNumId w:val="4"/>
  </w:num>
  <w:num w:numId="5" w16cid:durableId="1871648629">
    <w:abstractNumId w:val="7"/>
  </w:num>
  <w:num w:numId="6" w16cid:durableId="919413528">
    <w:abstractNumId w:val="3"/>
  </w:num>
  <w:num w:numId="7" w16cid:durableId="1169516634">
    <w:abstractNumId w:val="8"/>
  </w:num>
  <w:num w:numId="8" w16cid:durableId="139304179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39C"/>
    <w:rsid w:val="00000453"/>
    <w:rsid w:val="0000067B"/>
    <w:rsid w:val="00000A39"/>
    <w:rsid w:val="00000C9B"/>
    <w:rsid w:val="000010CB"/>
    <w:rsid w:val="00001216"/>
    <w:rsid w:val="000012E0"/>
    <w:rsid w:val="00001737"/>
    <w:rsid w:val="00001DD5"/>
    <w:rsid w:val="0000218E"/>
    <w:rsid w:val="00002354"/>
    <w:rsid w:val="00003107"/>
    <w:rsid w:val="00003539"/>
    <w:rsid w:val="0000373A"/>
    <w:rsid w:val="0000377F"/>
    <w:rsid w:val="0000401C"/>
    <w:rsid w:val="00004FCD"/>
    <w:rsid w:val="000055E9"/>
    <w:rsid w:val="00005F86"/>
    <w:rsid w:val="00006177"/>
    <w:rsid w:val="00006375"/>
    <w:rsid w:val="00006384"/>
    <w:rsid w:val="000065F1"/>
    <w:rsid w:val="00006A6F"/>
    <w:rsid w:val="00006D12"/>
    <w:rsid w:val="00006DB5"/>
    <w:rsid w:val="00007173"/>
    <w:rsid w:val="000078EF"/>
    <w:rsid w:val="00007C83"/>
    <w:rsid w:val="00007D63"/>
    <w:rsid w:val="000100CE"/>
    <w:rsid w:val="000113D2"/>
    <w:rsid w:val="00011739"/>
    <w:rsid w:val="0001175C"/>
    <w:rsid w:val="0001305B"/>
    <w:rsid w:val="00013505"/>
    <w:rsid w:val="00013937"/>
    <w:rsid w:val="00013A6A"/>
    <w:rsid w:val="00013B78"/>
    <w:rsid w:val="00014325"/>
    <w:rsid w:val="00014858"/>
    <w:rsid w:val="00014EEF"/>
    <w:rsid w:val="00015FC8"/>
    <w:rsid w:val="0001608C"/>
    <w:rsid w:val="00016BBE"/>
    <w:rsid w:val="00016F99"/>
    <w:rsid w:val="00016FAC"/>
    <w:rsid w:val="00016FAD"/>
    <w:rsid w:val="0001723D"/>
    <w:rsid w:val="00020480"/>
    <w:rsid w:val="0002085A"/>
    <w:rsid w:val="00020969"/>
    <w:rsid w:val="000212CB"/>
    <w:rsid w:val="00021318"/>
    <w:rsid w:val="000216F9"/>
    <w:rsid w:val="00021CAA"/>
    <w:rsid w:val="000220DA"/>
    <w:rsid w:val="00022105"/>
    <w:rsid w:val="00022787"/>
    <w:rsid w:val="00022A13"/>
    <w:rsid w:val="00022B0A"/>
    <w:rsid w:val="00022D49"/>
    <w:rsid w:val="0002322A"/>
    <w:rsid w:val="0002470F"/>
    <w:rsid w:val="000247E1"/>
    <w:rsid w:val="00025125"/>
    <w:rsid w:val="00025640"/>
    <w:rsid w:val="00025B38"/>
    <w:rsid w:val="00026028"/>
    <w:rsid w:val="00026507"/>
    <w:rsid w:val="000267C3"/>
    <w:rsid w:val="00026D6E"/>
    <w:rsid w:val="0002718E"/>
    <w:rsid w:val="00027616"/>
    <w:rsid w:val="00027ACD"/>
    <w:rsid w:val="00030349"/>
    <w:rsid w:val="00030FF1"/>
    <w:rsid w:val="0003105C"/>
    <w:rsid w:val="0003181C"/>
    <w:rsid w:val="00031F28"/>
    <w:rsid w:val="00032523"/>
    <w:rsid w:val="000340BD"/>
    <w:rsid w:val="00034531"/>
    <w:rsid w:val="000349CA"/>
    <w:rsid w:val="00035A37"/>
    <w:rsid w:val="00035AD7"/>
    <w:rsid w:val="00035E33"/>
    <w:rsid w:val="00036170"/>
    <w:rsid w:val="00036554"/>
    <w:rsid w:val="0003657F"/>
    <w:rsid w:val="000366C9"/>
    <w:rsid w:val="000401FE"/>
    <w:rsid w:val="00040300"/>
    <w:rsid w:val="00040618"/>
    <w:rsid w:val="000407B9"/>
    <w:rsid w:val="0004087F"/>
    <w:rsid w:val="00040A7A"/>
    <w:rsid w:val="00040ECD"/>
    <w:rsid w:val="00041215"/>
    <w:rsid w:val="0004125D"/>
    <w:rsid w:val="00041979"/>
    <w:rsid w:val="00042DE3"/>
    <w:rsid w:val="00042F7A"/>
    <w:rsid w:val="00042FCD"/>
    <w:rsid w:val="00043411"/>
    <w:rsid w:val="00043B96"/>
    <w:rsid w:val="00044C5C"/>
    <w:rsid w:val="00045780"/>
    <w:rsid w:val="000462BD"/>
    <w:rsid w:val="00046990"/>
    <w:rsid w:val="000473AF"/>
    <w:rsid w:val="000474C2"/>
    <w:rsid w:val="00047968"/>
    <w:rsid w:val="000500DC"/>
    <w:rsid w:val="00050B18"/>
    <w:rsid w:val="000521EF"/>
    <w:rsid w:val="00052876"/>
    <w:rsid w:val="00052FF6"/>
    <w:rsid w:val="0005374E"/>
    <w:rsid w:val="0005467D"/>
    <w:rsid w:val="000548D5"/>
    <w:rsid w:val="00054CB5"/>
    <w:rsid w:val="000554E0"/>
    <w:rsid w:val="000564B6"/>
    <w:rsid w:val="0005703E"/>
    <w:rsid w:val="0005708C"/>
    <w:rsid w:val="00057114"/>
    <w:rsid w:val="00057786"/>
    <w:rsid w:val="000616CE"/>
    <w:rsid w:val="00061C78"/>
    <w:rsid w:val="00061E9B"/>
    <w:rsid w:val="00061EA7"/>
    <w:rsid w:val="00062D98"/>
    <w:rsid w:val="000633A4"/>
    <w:rsid w:val="00063569"/>
    <w:rsid w:val="000642E9"/>
    <w:rsid w:val="000643DC"/>
    <w:rsid w:val="00064613"/>
    <w:rsid w:val="00065AC0"/>
    <w:rsid w:val="00065C0A"/>
    <w:rsid w:val="000663BD"/>
    <w:rsid w:val="00067B77"/>
    <w:rsid w:val="00067D30"/>
    <w:rsid w:val="00067FAD"/>
    <w:rsid w:val="0007091D"/>
    <w:rsid w:val="00071532"/>
    <w:rsid w:val="00071BC9"/>
    <w:rsid w:val="00072440"/>
    <w:rsid w:val="00072EFB"/>
    <w:rsid w:val="00073155"/>
    <w:rsid w:val="00073314"/>
    <w:rsid w:val="000736C4"/>
    <w:rsid w:val="000748D2"/>
    <w:rsid w:val="00074C9D"/>
    <w:rsid w:val="0007508B"/>
    <w:rsid w:val="000753F1"/>
    <w:rsid w:val="000758AC"/>
    <w:rsid w:val="000758DC"/>
    <w:rsid w:val="00076280"/>
    <w:rsid w:val="000765E5"/>
    <w:rsid w:val="00076BA9"/>
    <w:rsid w:val="00076BCC"/>
    <w:rsid w:val="00077AFE"/>
    <w:rsid w:val="000805FE"/>
    <w:rsid w:val="000808C8"/>
    <w:rsid w:val="000818B6"/>
    <w:rsid w:val="00081B44"/>
    <w:rsid w:val="00081C48"/>
    <w:rsid w:val="00081CE9"/>
    <w:rsid w:val="0008304D"/>
    <w:rsid w:val="000830CE"/>
    <w:rsid w:val="00083544"/>
    <w:rsid w:val="0008393F"/>
    <w:rsid w:val="00083C2A"/>
    <w:rsid w:val="00083C8E"/>
    <w:rsid w:val="00084C6D"/>
    <w:rsid w:val="00084D02"/>
    <w:rsid w:val="0008520B"/>
    <w:rsid w:val="00085287"/>
    <w:rsid w:val="000852B7"/>
    <w:rsid w:val="0008558B"/>
    <w:rsid w:val="00085B52"/>
    <w:rsid w:val="00085BF1"/>
    <w:rsid w:val="00085E0D"/>
    <w:rsid w:val="0008619E"/>
    <w:rsid w:val="00086417"/>
    <w:rsid w:val="000867CE"/>
    <w:rsid w:val="00086CAF"/>
    <w:rsid w:val="00086FAA"/>
    <w:rsid w:val="00086FBA"/>
    <w:rsid w:val="00087192"/>
    <w:rsid w:val="00090388"/>
    <w:rsid w:val="00090649"/>
    <w:rsid w:val="00090A60"/>
    <w:rsid w:val="00090FCF"/>
    <w:rsid w:val="00091408"/>
    <w:rsid w:val="00091DF7"/>
    <w:rsid w:val="0009235A"/>
    <w:rsid w:val="0009347A"/>
    <w:rsid w:val="0009462D"/>
    <w:rsid w:val="00095250"/>
    <w:rsid w:val="00096888"/>
    <w:rsid w:val="000A09A9"/>
    <w:rsid w:val="000A166F"/>
    <w:rsid w:val="000A188B"/>
    <w:rsid w:val="000A333A"/>
    <w:rsid w:val="000A3639"/>
    <w:rsid w:val="000A3789"/>
    <w:rsid w:val="000A3AA7"/>
    <w:rsid w:val="000A3E34"/>
    <w:rsid w:val="000A4046"/>
    <w:rsid w:val="000A4852"/>
    <w:rsid w:val="000A4E98"/>
    <w:rsid w:val="000A6020"/>
    <w:rsid w:val="000A64DE"/>
    <w:rsid w:val="000A6C28"/>
    <w:rsid w:val="000A78EE"/>
    <w:rsid w:val="000A7984"/>
    <w:rsid w:val="000B0280"/>
    <w:rsid w:val="000B03D6"/>
    <w:rsid w:val="000B0E06"/>
    <w:rsid w:val="000B1241"/>
    <w:rsid w:val="000B27E6"/>
    <w:rsid w:val="000B283E"/>
    <w:rsid w:val="000B2B0C"/>
    <w:rsid w:val="000B3A42"/>
    <w:rsid w:val="000B3A88"/>
    <w:rsid w:val="000B412D"/>
    <w:rsid w:val="000B4610"/>
    <w:rsid w:val="000B46EB"/>
    <w:rsid w:val="000B474B"/>
    <w:rsid w:val="000B5B51"/>
    <w:rsid w:val="000B6818"/>
    <w:rsid w:val="000B6D2B"/>
    <w:rsid w:val="000B7865"/>
    <w:rsid w:val="000B7EC2"/>
    <w:rsid w:val="000C046C"/>
    <w:rsid w:val="000C0548"/>
    <w:rsid w:val="000C0A92"/>
    <w:rsid w:val="000C0AF4"/>
    <w:rsid w:val="000C1E2C"/>
    <w:rsid w:val="000C2E35"/>
    <w:rsid w:val="000C2F3A"/>
    <w:rsid w:val="000C37E5"/>
    <w:rsid w:val="000C383C"/>
    <w:rsid w:val="000C3D9F"/>
    <w:rsid w:val="000C3DFE"/>
    <w:rsid w:val="000C40C6"/>
    <w:rsid w:val="000C4A9E"/>
    <w:rsid w:val="000C603D"/>
    <w:rsid w:val="000C619B"/>
    <w:rsid w:val="000C6757"/>
    <w:rsid w:val="000C6825"/>
    <w:rsid w:val="000D07D8"/>
    <w:rsid w:val="000D0C10"/>
    <w:rsid w:val="000D1F70"/>
    <w:rsid w:val="000D255D"/>
    <w:rsid w:val="000D2F30"/>
    <w:rsid w:val="000D3476"/>
    <w:rsid w:val="000D3FAD"/>
    <w:rsid w:val="000D44F5"/>
    <w:rsid w:val="000D45AB"/>
    <w:rsid w:val="000D4626"/>
    <w:rsid w:val="000D4BEE"/>
    <w:rsid w:val="000D4C8A"/>
    <w:rsid w:val="000D5307"/>
    <w:rsid w:val="000D571E"/>
    <w:rsid w:val="000D596C"/>
    <w:rsid w:val="000D632C"/>
    <w:rsid w:val="000D64D9"/>
    <w:rsid w:val="000D7019"/>
    <w:rsid w:val="000D7249"/>
    <w:rsid w:val="000D7505"/>
    <w:rsid w:val="000D7EBC"/>
    <w:rsid w:val="000E17A2"/>
    <w:rsid w:val="000E1A5C"/>
    <w:rsid w:val="000E1B44"/>
    <w:rsid w:val="000E1B6E"/>
    <w:rsid w:val="000E1D64"/>
    <w:rsid w:val="000E23E6"/>
    <w:rsid w:val="000E2548"/>
    <w:rsid w:val="000E25D4"/>
    <w:rsid w:val="000E2BB5"/>
    <w:rsid w:val="000E2CBF"/>
    <w:rsid w:val="000E3366"/>
    <w:rsid w:val="000E3860"/>
    <w:rsid w:val="000E4863"/>
    <w:rsid w:val="000E4A17"/>
    <w:rsid w:val="000E4DDA"/>
    <w:rsid w:val="000E4E2A"/>
    <w:rsid w:val="000E5860"/>
    <w:rsid w:val="000E5920"/>
    <w:rsid w:val="000E5BCF"/>
    <w:rsid w:val="000E63B6"/>
    <w:rsid w:val="000E67A4"/>
    <w:rsid w:val="000E7477"/>
    <w:rsid w:val="000E7BD3"/>
    <w:rsid w:val="000F06CC"/>
    <w:rsid w:val="000F1538"/>
    <w:rsid w:val="000F194D"/>
    <w:rsid w:val="000F19D1"/>
    <w:rsid w:val="000F2645"/>
    <w:rsid w:val="000F265F"/>
    <w:rsid w:val="000F2886"/>
    <w:rsid w:val="000F28B6"/>
    <w:rsid w:val="000F2BD7"/>
    <w:rsid w:val="000F353C"/>
    <w:rsid w:val="000F3D6C"/>
    <w:rsid w:val="000F44B8"/>
    <w:rsid w:val="000F4894"/>
    <w:rsid w:val="000F58AC"/>
    <w:rsid w:val="000F607C"/>
    <w:rsid w:val="000F643E"/>
    <w:rsid w:val="000F6918"/>
    <w:rsid w:val="000F72DD"/>
    <w:rsid w:val="000F7588"/>
    <w:rsid w:val="000F7EE6"/>
    <w:rsid w:val="000F7F0A"/>
    <w:rsid w:val="000F7F7D"/>
    <w:rsid w:val="0010157D"/>
    <w:rsid w:val="00101846"/>
    <w:rsid w:val="00101B4D"/>
    <w:rsid w:val="001020A5"/>
    <w:rsid w:val="00102284"/>
    <w:rsid w:val="0010237C"/>
    <w:rsid w:val="0010289A"/>
    <w:rsid w:val="00103C72"/>
    <w:rsid w:val="001048C1"/>
    <w:rsid w:val="00104C28"/>
    <w:rsid w:val="00105155"/>
    <w:rsid w:val="0010516B"/>
    <w:rsid w:val="00105A77"/>
    <w:rsid w:val="00106279"/>
    <w:rsid w:val="001066AD"/>
    <w:rsid w:val="00106800"/>
    <w:rsid w:val="00106A4D"/>
    <w:rsid w:val="00106A97"/>
    <w:rsid w:val="00106DA1"/>
    <w:rsid w:val="001073B4"/>
    <w:rsid w:val="001079E4"/>
    <w:rsid w:val="0011000B"/>
    <w:rsid w:val="00110427"/>
    <w:rsid w:val="001104A4"/>
    <w:rsid w:val="001106A5"/>
    <w:rsid w:val="001106C2"/>
    <w:rsid w:val="00110E72"/>
    <w:rsid w:val="0011119B"/>
    <w:rsid w:val="0011136C"/>
    <w:rsid w:val="00111874"/>
    <w:rsid w:val="00111B79"/>
    <w:rsid w:val="00111B9B"/>
    <w:rsid w:val="00111CF1"/>
    <w:rsid w:val="001121F7"/>
    <w:rsid w:val="001123B3"/>
    <w:rsid w:val="00112CD0"/>
    <w:rsid w:val="00112E90"/>
    <w:rsid w:val="00113822"/>
    <w:rsid w:val="00113C8D"/>
    <w:rsid w:val="00114CF3"/>
    <w:rsid w:val="00114D0B"/>
    <w:rsid w:val="0011662D"/>
    <w:rsid w:val="00116888"/>
    <w:rsid w:val="00116B27"/>
    <w:rsid w:val="00116C8F"/>
    <w:rsid w:val="00117244"/>
    <w:rsid w:val="001173D6"/>
    <w:rsid w:val="00117516"/>
    <w:rsid w:val="00117D5F"/>
    <w:rsid w:val="00117E00"/>
    <w:rsid w:val="001207FE"/>
    <w:rsid w:val="0012191B"/>
    <w:rsid w:val="001231AC"/>
    <w:rsid w:val="001233F6"/>
    <w:rsid w:val="00124173"/>
    <w:rsid w:val="001241B3"/>
    <w:rsid w:val="00124759"/>
    <w:rsid w:val="00124885"/>
    <w:rsid w:val="00125E08"/>
    <w:rsid w:val="00126EC3"/>
    <w:rsid w:val="00127725"/>
    <w:rsid w:val="00127A7D"/>
    <w:rsid w:val="00127EC9"/>
    <w:rsid w:val="00127F25"/>
    <w:rsid w:val="001318E6"/>
    <w:rsid w:val="0013270B"/>
    <w:rsid w:val="00133D57"/>
    <w:rsid w:val="0013435E"/>
    <w:rsid w:val="001347A9"/>
    <w:rsid w:val="0013490A"/>
    <w:rsid w:val="001349BD"/>
    <w:rsid w:val="00135238"/>
    <w:rsid w:val="00135629"/>
    <w:rsid w:val="00135958"/>
    <w:rsid w:val="00135B32"/>
    <w:rsid w:val="00135CBF"/>
    <w:rsid w:val="00136388"/>
    <w:rsid w:val="00136C19"/>
    <w:rsid w:val="00136FD3"/>
    <w:rsid w:val="00137986"/>
    <w:rsid w:val="0014077A"/>
    <w:rsid w:val="0014096F"/>
    <w:rsid w:val="00141282"/>
    <w:rsid w:val="00141F04"/>
    <w:rsid w:val="00142255"/>
    <w:rsid w:val="001422AF"/>
    <w:rsid w:val="001425A4"/>
    <w:rsid w:val="00143C0C"/>
    <w:rsid w:val="00143C7F"/>
    <w:rsid w:val="001446F6"/>
    <w:rsid w:val="001451BA"/>
    <w:rsid w:val="0014553F"/>
    <w:rsid w:val="001459E6"/>
    <w:rsid w:val="00145D44"/>
    <w:rsid w:val="00145E9F"/>
    <w:rsid w:val="0014672C"/>
    <w:rsid w:val="00146FA8"/>
    <w:rsid w:val="00147955"/>
    <w:rsid w:val="00147E8F"/>
    <w:rsid w:val="001506E8"/>
    <w:rsid w:val="00151406"/>
    <w:rsid w:val="00151BD1"/>
    <w:rsid w:val="00151CA0"/>
    <w:rsid w:val="00151DB6"/>
    <w:rsid w:val="0015248F"/>
    <w:rsid w:val="001525CF"/>
    <w:rsid w:val="0015272E"/>
    <w:rsid w:val="00152815"/>
    <w:rsid w:val="00153090"/>
    <w:rsid w:val="001534CC"/>
    <w:rsid w:val="0015365F"/>
    <w:rsid w:val="00154443"/>
    <w:rsid w:val="001551FD"/>
    <w:rsid w:val="0015596D"/>
    <w:rsid w:val="00155A4A"/>
    <w:rsid w:val="00155BE9"/>
    <w:rsid w:val="00155D4A"/>
    <w:rsid w:val="00156379"/>
    <w:rsid w:val="001566CF"/>
    <w:rsid w:val="00157769"/>
    <w:rsid w:val="0016082F"/>
    <w:rsid w:val="00160D88"/>
    <w:rsid w:val="00160E69"/>
    <w:rsid w:val="00161CD3"/>
    <w:rsid w:val="0016210C"/>
    <w:rsid w:val="0016256A"/>
    <w:rsid w:val="00162C68"/>
    <w:rsid w:val="00163040"/>
    <w:rsid w:val="001634DE"/>
    <w:rsid w:val="0016356F"/>
    <w:rsid w:val="001635B5"/>
    <w:rsid w:val="00164275"/>
    <w:rsid w:val="00164AE4"/>
    <w:rsid w:val="00164AEC"/>
    <w:rsid w:val="00165201"/>
    <w:rsid w:val="00165531"/>
    <w:rsid w:val="00165702"/>
    <w:rsid w:val="00166646"/>
    <w:rsid w:val="001668AD"/>
    <w:rsid w:val="00166C7F"/>
    <w:rsid w:val="00167A40"/>
    <w:rsid w:val="00167C13"/>
    <w:rsid w:val="00167DF1"/>
    <w:rsid w:val="0017012E"/>
    <w:rsid w:val="001703C3"/>
    <w:rsid w:val="00170B20"/>
    <w:rsid w:val="001718ED"/>
    <w:rsid w:val="00171938"/>
    <w:rsid w:val="00172052"/>
    <w:rsid w:val="0017209E"/>
    <w:rsid w:val="0017238C"/>
    <w:rsid w:val="00172A9F"/>
    <w:rsid w:val="00173823"/>
    <w:rsid w:val="00173A52"/>
    <w:rsid w:val="00173AAF"/>
    <w:rsid w:val="001744CA"/>
    <w:rsid w:val="00174832"/>
    <w:rsid w:val="00174A99"/>
    <w:rsid w:val="00174C18"/>
    <w:rsid w:val="001755AB"/>
    <w:rsid w:val="001755D5"/>
    <w:rsid w:val="00175DDA"/>
    <w:rsid w:val="0017643D"/>
    <w:rsid w:val="00176E8E"/>
    <w:rsid w:val="00176E97"/>
    <w:rsid w:val="00176EB2"/>
    <w:rsid w:val="0017724D"/>
    <w:rsid w:val="00177283"/>
    <w:rsid w:val="00177627"/>
    <w:rsid w:val="001809B6"/>
    <w:rsid w:val="00180E86"/>
    <w:rsid w:val="00181181"/>
    <w:rsid w:val="00181242"/>
    <w:rsid w:val="0018139C"/>
    <w:rsid w:val="001819BC"/>
    <w:rsid w:val="00181A0B"/>
    <w:rsid w:val="00181B9A"/>
    <w:rsid w:val="00181C57"/>
    <w:rsid w:val="001820A6"/>
    <w:rsid w:val="00182B8C"/>
    <w:rsid w:val="00183AD8"/>
    <w:rsid w:val="00184F17"/>
    <w:rsid w:val="00186254"/>
    <w:rsid w:val="00186331"/>
    <w:rsid w:val="00190155"/>
    <w:rsid w:val="001901B2"/>
    <w:rsid w:val="00190207"/>
    <w:rsid w:val="00190425"/>
    <w:rsid w:val="00190C5F"/>
    <w:rsid w:val="001914F8"/>
    <w:rsid w:val="0019187C"/>
    <w:rsid w:val="001926F9"/>
    <w:rsid w:val="0019337B"/>
    <w:rsid w:val="001935EF"/>
    <w:rsid w:val="00193812"/>
    <w:rsid w:val="00194DC2"/>
    <w:rsid w:val="00195067"/>
    <w:rsid w:val="0019547F"/>
    <w:rsid w:val="00195561"/>
    <w:rsid w:val="00195588"/>
    <w:rsid w:val="00195C66"/>
    <w:rsid w:val="001962EF"/>
    <w:rsid w:val="0019639F"/>
    <w:rsid w:val="00196A8D"/>
    <w:rsid w:val="00197E19"/>
    <w:rsid w:val="00197E82"/>
    <w:rsid w:val="001A089D"/>
    <w:rsid w:val="001A0BFD"/>
    <w:rsid w:val="001A1714"/>
    <w:rsid w:val="001A1D82"/>
    <w:rsid w:val="001A1ED7"/>
    <w:rsid w:val="001A20B3"/>
    <w:rsid w:val="001A216C"/>
    <w:rsid w:val="001A24B3"/>
    <w:rsid w:val="001A2D31"/>
    <w:rsid w:val="001A35D6"/>
    <w:rsid w:val="001A3B63"/>
    <w:rsid w:val="001A3BC9"/>
    <w:rsid w:val="001A5111"/>
    <w:rsid w:val="001A5C13"/>
    <w:rsid w:val="001A5C68"/>
    <w:rsid w:val="001A64BA"/>
    <w:rsid w:val="001A663A"/>
    <w:rsid w:val="001A68BB"/>
    <w:rsid w:val="001A7000"/>
    <w:rsid w:val="001A718C"/>
    <w:rsid w:val="001A7896"/>
    <w:rsid w:val="001A7ABF"/>
    <w:rsid w:val="001B06F5"/>
    <w:rsid w:val="001B13DB"/>
    <w:rsid w:val="001B1EE4"/>
    <w:rsid w:val="001B1FA5"/>
    <w:rsid w:val="001B2214"/>
    <w:rsid w:val="001B229F"/>
    <w:rsid w:val="001B265D"/>
    <w:rsid w:val="001B2864"/>
    <w:rsid w:val="001B2991"/>
    <w:rsid w:val="001B41E8"/>
    <w:rsid w:val="001B4759"/>
    <w:rsid w:val="001B50CA"/>
    <w:rsid w:val="001B5894"/>
    <w:rsid w:val="001B5B4C"/>
    <w:rsid w:val="001B5E22"/>
    <w:rsid w:val="001B5E93"/>
    <w:rsid w:val="001B61CF"/>
    <w:rsid w:val="001B6530"/>
    <w:rsid w:val="001B664D"/>
    <w:rsid w:val="001B6952"/>
    <w:rsid w:val="001B7920"/>
    <w:rsid w:val="001B79BA"/>
    <w:rsid w:val="001C01B7"/>
    <w:rsid w:val="001C063A"/>
    <w:rsid w:val="001C0CE2"/>
    <w:rsid w:val="001C1703"/>
    <w:rsid w:val="001C2043"/>
    <w:rsid w:val="001C25C6"/>
    <w:rsid w:val="001C28B0"/>
    <w:rsid w:val="001C2BC7"/>
    <w:rsid w:val="001C2E4D"/>
    <w:rsid w:val="001C3248"/>
    <w:rsid w:val="001C331A"/>
    <w:rsid w:val="001C37B9"/>
    <w:rsid w:val="001C3ACA"/>
    <w:rsid w:val="001C3C93"/>
    <w:rsid w:val="001C45AF"/>
    <w:rsid w:val="001C4924"/>
    <w:rsid w:val="001C4EDF"/>
    <w:rsid w:val="001C52EE"/>
    <w:rsid w:val="001C5EE7"/>
    <w:rsid w:val="001C5F4A"/>
    <w:rsid w:val="001C6326"/>
    <w:rsid w:val="001C711D"/>
    <w:rsid w:val="001C73E6"/>
    <w:rsid w:val="001C7A35"/>
    <w:rsid w:val="001D04FC"/>
    <w:rsid w:val="001D0CBE"/>
    <w:rsid w:val="001D1340"/>
    <w:rsid w:val="001D171A"/>
    <w:rsid w:val="001D1A59"/>
    <w:rsid w:val="001D1BFF"/>
    <w:rsid w:val="001D2194"/>
    <w:rsid w:val="001D27C2"/>
    <w:rsid w:val="001D3CC1"/>
    <w:rsid w:val="001D4036"/>
    <w:rsid w:val="001D43D2"/>
    <w:rsid w:val="001D5935"/>
    <w:rsid w:val="001D5AA9"/>
    <w:rsid w:val="001D6B9A"/>
    <w:rsid w:val="001D732B"/>
    <w:rsid w:val="001E1BC0"/>
    <w:rsid w:val="001E1E50"/>
    <w:rsid w:val="001E26C6"/>
    <w:rsid w:val="001E2F4C"/>
    <w:rsid w:val="001E369F"/>
    <w:rsid w:val="001E3D90"/>
    <w:rsid w:val="001E4978"/>
    <w:rsid w:val="001E4B5F"/>
    <w:rsid w:val="001E4F42"/>
    <w:rsid w:val="001E5174"/>
    <w:rsid w:val="001E58F1"/>
    <w:rsid w:val="001E597F"/>
    <w:rsid w:val="001E6CF9"/>
    <w:rsid w:val="001E748D"/>
    <w:rsid w:val="001E784F"/>
    <w:rsid w:val="001E7C81"/>
    <w:rsid w:val="001E7CB1"/>
    <w:rsid w:val="001F088D"/>
    <w:rsid w:val="001F0B52"/>
    <w:rsid w:val="001F122B"/>
    <w:rsid w:val="001F1BBA"/>
    <w:rsid w:val="001F1D55"/>
    <w:rsid w:val="001F279E"/>
    <w:rsid w:val="001F2B38"/>
    <w:rsid w:val="001F30B1"/>
    <w:rsid w:val="001F357C"/>
    <w:rsid w:val="001F4195"/>
    <w:rsid w:val="001F4607"/>
    <w:rsid w:val="001F470E"/>
    <w:rsid w:val="001F4E98"/>
    <w:rsid w:val="001F53F9"/>
    <w:rsid w:val="001F6430"/>
    <w:rsid w:val="001F64C8"/>
    <w:rsid w:val="001F6B1C"/>
    <w:rsid w:val="00200516"/>
    <w:rsid w:val="0020075B"/>
    <w:rsid w:val="00201363"/>
    <w:rsid w:val="00201495"/>
    <w:rsid w:val="002017A5"/>
    <w:rsid w:val="002018BD"/>
    <w:rsid w:val="00201D72"/>
    <w:rsid w:val="00201E5F"/>
    <w:rsid w:val="002025BF"/>
    <w:rsid w:val="00202959"/>
    <w:rsid w:val="00204511"/>
    <w:rsid w:val="002047F6"/>
    <w:rsid w:val="00204AEA"/>
    <w:rsid w:val="00205690"/>
    <w:rsid w:val="00205AEA"/>
    <w:rsid w:val="00206EB8"/>
    <w:rsid w:val="002071CE"/>
    <w:rsid w:val="002078A3"/>
    <w:rsid w:val="002079B7"/>
    <w:rsid w:val="0021058B"/>
    <w:rsid w:val="0021098A"/>
    <w:rsid w:val="00211D31"/>
    <w:rsid w:val="0021263F"/>
    <w:rsid w:val="0021281A"/>
    <w:rsid w:val="00212840"/>
    <w:rsid w:val="00212CF9"/>
    <w:rsid w:val="00212E6A"/>
    <w:rsid w:val="00213343"/>
    <w:rsid w:val="00213567"/>
    <w:rsid w:val="002149CD"/>
    <w:rsid w:val="00214B05"/>
    <w:rsid w:val="0021546D"/>
    <w:rsid w:val="00215507"/>
    <w:rsid w:val="00215D46"/>
    <w:rsid w:val="00216D0F"/>
    <w:rsid w:val="00217661"/>
    <w:rsid w:val="002178D4"/>
    <w:rsid w:val="002202AA"/>
    <w:rsid w:val="002207CD"/>
    <w:rsid w:val="0022091A"/>
    <w:rsid w:val="002211ED"/>
    <w:rsid w:val="0022161E"/>
    <w:rsid w:val="00221855"/>
    <w:rsid w:val="00222121"/>
    <w:rsid w:val="002222B8"/>
    <w:rsid w:val="002226C1"/>
    <w:rsid w:val="00223018"/>
    <w:rsid w:val="00224CB5"/>
    <w:rsid w:val="00224EBD"/>
    <w:rsid w:val="0022531C"/>
    <w:rsid w:val="002254D7"/>
    <w:rsid w:val="00225804"/>
    <w:rsid w:val="00225B69"/>
    <w:rsid w:val="00225B6E"/>
    <w:rsid w:val="002276BD"/>
    <w:rsid w:val="00230159"/>
    <w:rsid w:val="0023029C"/>
    <w:rsid w:val="0023073A"/>
    <w:rsid w:val="00230A84"/>
    <w:rsid w:val="00230F6F"/>
    <w:rsid w:val="002328D7"/>
    <w:rsid w:val="00232E19"/>
    <w:rsid w:val="0023324C"/>
    <w:rsid w:val="002345A1"/>
    <w:rsid w:val="00234854"/>
    <w:rsid w:val="00235756"/>
    <w:rsid w:val="00235849"/>
    <w:rsid w:val="00236822"/>
    <w:rsid w:val="00236E68"/>
    <w:rsid w:val="002377B3"/>
    <w:rsid w:val="00240BDE"/>
    <w:rsid w:val="00241ADC"/>
    <w:rsid w:val="00241D59"/>
    <w:rsid w:val="00242565"/>
    <w:rsid w:val="002428EE"/>
    <w:rsid w:val="00242F20"/>
    <w:rsid w:val="00243252"/>
    <w:rsid w:val="002433A8"/>
    <w:rsid w:val="002441E8"/>
    <w:rsid w:val="00244408"/>
    <w:rsid w:val="00244418"/>
    <w:rsid w:val="002447FB"/>
    <w:rsid w:val="002449B2"/>
    <w:rsid w:val="00245312"/>
    <w:rsid w:val="002454E5"/>
    <w:rsid w:val="002456ED"/>
    <w:rsid w:val="00245930"/>
    <w:rsid w:val="00245A31"/>
    <w:rsid w:val="00246886"/>
    <w:rsid w:val="00247083"/>
    <w:rsid w:val="002504B3"/>
    <w:rsid w:val="00251188"/>
    <w:rsid w:val="0025193B"/>
    <w:rsid w:val="00251C58"/>
    <w:rsid w:val="00252397"/>
    <w:rsid w:val="00253D91"/>
    <w:rsid w:val="00253F5B"/>
    <w:rsid w:val="002545A4"/>
    <w:rsid w:val="00254C79"/>
    <w:rsid w:val="00255607"/>
    <w:rsid w:val="00255642"/>
    <w:rsid w:val="002577F6"/>
    <w:rsid w:val="0026000D"/>
    <w:rsid w:val="00260E61"/>
    <w:rsid w:val="00262236"/>
    <w:rsid w:val="0026380B"/>
    <w:rsid w:val="002645EB"/>
    <w:rsid w:val="0026477B"/>
    <w:rsid w:val="002649DF"/>
    <w:rsid w:val="0026577E"/>
    <w:rsid w:val="00266490"/>
    <w:rsid w:val="002676A8"/>
    <w:rsid w:val="0026792A"/>
    <w:rsid w:val="0027051D"/>
    <w:rsid w:val="00270985"/>
    <w:rsid w:val="002720BE"/>
    <w:rsid w:val="00272790"/>
    <w:rsid w:val="00272F2B"/>
    <w:rsid w:val="00272F6B"/>
    <w:rsid w:val="0027346D"/>
    <w:rsid w:val="00274046"/>
    <w:rsid w:val="00275351"/>
    <w:rsid w:val="00275980"/>
    <w:rsid w:val="00275B9E"/>
    <w:rsid w:val="00277F75"/>
    <w:rsid w:val="00280107"/>
    <w:rsid w:val="00280194"/>
    <w:rsid w:val="0028091E"/>
    <w:rsid w:val="00281AC0"/>
    <w:rsid w:val="002825F6"/>
    <w:rsid w:val="00283069"/>
    <w:rsid w:val="002839ED"/>
    <w:rsid w:val="002850EF"/>
    <w:rsid w:val="0028524A"/>
    <w:rsid w:val="00285253"/>
    <w:rsid w:val="00285471"/>
    <w:rsid w:val="0028582B"/>
    <w:rsid w:val="00285ADA"/>
    <w:rsid w:val="00285C4C"/>
    <w:rsid w:val="0028606E"/>
    <w:rsid w:val="00286356"/>
    <w:rsid w:val="00286A66"/>
    <w:rsid w:val="0028786B"/>
    <w:rsid w:val="0028788C"/>
    <w:rsid w:val="00287A23"/>
    <w:rsid w:val="0029052C"/>
    <w:rsid w:val="002909AE"/>
    <w:rsid w:val="00290D53"/>
    <w:rsid w:val="002913B9"/>
    <w:rsid w:val="00292AB2"/>
    <w:rsid w:val="00292B46"/>
    <w:rsid w:val="00292BE0"/>
    <w:rsid w:val="002936DC"/>
    <w:rsid w:val="0029373B"/>
    <w:rsid w:val="00293946"/>
    <w:rsid w:val="002939E4"/>
    <w:rsid w:val="00294664"/>
    <w:rsid w:val="002949EE"/>
    <w:rsid w:val="00294D59"/>
    <w:rsid w:val="00296348"/>
    <w:rsid w:val="0029655F"/>
    <w:rsid w:val="00296F27"/>
    <w:rsid w:val="002971E6"/>
    <w:rsid w:val="00297743"/>
    <w:rsid w:val="002978C9"/>
    <w:rsid w:val="002A0A81"/>
    <w:rsid w:val="002A0ED6"/>
    <w:rsid w:val="002A15A2"/>
    <w:rsid w:val="002A1D17"/>
    <w:rsid w:val="002A1F1F"/>
    <w:rsid w:val="002A22F5"/>
    <w:rsid w:val="002A2669"/>
    <w:rsid w:val="002A2914"/>
    <w:rsid w:val="002A35AE"/>
    <w:rsid w:val="002A3628"/>
    <w:rsid w:val="002A3657"/>
    <w:rsid w:val="002A3686"/>
    <w:rsid w:val="002A38F4"/>
    <w:rsid w:val="002A3A82"/>
    <w:rsid w:val="002A41B5"/>
    <w:rsid w:val="002A4410"/>
    <w:rsid w:val="002A4733"/>
    <w:rsid w:val="002A5F02"/>
    <w:rsid w:val="002A70E3"/>
    <w:rsid w:val="002A7CBE"/>
    <w:rsid w:val="002B0081"/>
    <w:rsid w:val="002B00B7"/>
    <w:rsid w:val="002B00F3"/>
    <w:rsid w:val="002B078A"/>
    <w:rsid w:val="002B0A04"/>
    <w:rsid w:val="002B140B"/>
    <w:rsid w:val="002B1471"/>
    <w:rsid w:val="002B19F0"/>
    <w:rsid w:val="002B21F0"/>
    <w:rsid w:val="002B2225"/>
    <w:rsid w:val="002B2724"/>
    <w:rsid w:val="002B2810"/>
    <w:rsid w:val="002B342E"/>
    <w:rsid w:val="002B3B02"/>
    <w:rsid w:val="002B486F"/>
    <w:rsid w:val="002B5127"/>
    <w:rsid w:val="002B5532"/>
    <w:rsid w:val="002B55EC"/>
    <w:rsid w:val="002B5CC4"/>
    <w:rsid w:val="002B6BB2"/>
    <w:rsid w:val="002B7E04"/>
    <w:rsid w:val="002C09F8"/>
    <w:rsid w:val="002C0CCD"/>
    <w:rsid w:val="002C1144"/>
    <w:rsid w:val="002C16A4"/>
    <w:rsid w:val="002C16E2"/>
    <w:rsid w:val="002C16F7"/>
    <w:rsid w:val="002C202E"/>
    <w:rsid w:val="002C2AE4"/>
    <w:rsid w:val="002C2D41"/>
    <w:rsid w:val="002C2D58"/>
    <w:rsid w:val="002C4A8C"/>
    <w:rsid w:val="002C500F"/>
    <w:rsid w:val="002C5E16"/>
    <w:rsid w:val="002C66E3"/>
    <w:rsid w:val="002C72E8"/>
    <w:rsid w:val="002C735C"/>
    <w:rsid w:val="002C7461"/>
    <w:rsid w:val="002C75EC"/>
    <w:rsid w:val="002C7910"/>
    <w:rsid w:val="002D0C40"/>
    <w:rsid w:val="002D2123"/>
    <w:rsid w:val="002D25B8"/>
    <w:rsid w:val="002D2BB4"/>
    <w:rsid w:val="002D3458"/>
    <w:rsid w:val="002D372A"/>
    <w:rsid w:val="002D4C95"/>
    <w:rsid w:val="002D549E"/>
    <w:rsid w:val="002D551C"/>
    <w:rsid w:val="002D67A3"/>
    <w:rsid w:val="002D697D"/>
    <w:rsid w:val="002D72C5"/>
    <w:rsid w:val="002D79E1"/>
    <w:rsid w:val="002D7C1F"/>
    <w:rsid w:val="002D7EAE"/>
    <w:rsid w:val="002D7F66"/>
    <w:rsid w:val="002D7F77"/>
    <w:rsid w:val="002E1474"/>
    <w:rsid w:val="002E1CD7"/>
    <w:rsid w:val="002E2334"/>
    <w:rsid w:val="002E2481"/>
    <w:rsid w:val="002E2A6F"/>
    <w:rsid w:val="002E2B90"/>
    <w:rsid w:val="002E32E2"/>
    <w:rsid w:val="002E342A"/>
    <w:rsid w:val="002E37C3"/>
    <w:rsid w:val="002E402F"/>
    <w:rsid w:val="002E44D6"/>
    <w:rsid w:val="002E53DA"/>
    <w:rsid w:val="002E5D45"/>
    <w:rsid w:val="002E6351"/>
    <w:rsid w:val="002E7B4A"/>
    <w:rsid w:val="002F05C8"/>
    <w:rsid w:val="002F099F"/>
    <w:rsid w:val="002F0D0E"/>
    <w:rsid w:val="002F0E9B"/>
    <w:rsid w:val="002F1BF6"/>
    <w:rsid w:val="002F21C7"/>
    <w:rsid w:val="002F2BBA"/>
    <w:rsid w:val="002F317F"/>
    <w:rsid w:val="002F3345"/>
    <w:rsid w:val="002F3AE2"/>
    <w:rsid w:val="002F4CE8"/>
    <w:rsid w:val="002F4D18"/>
    <w:rsid w:val="002F4FB8"/>
    <w:rsid w:val="002F5945"/>
    <w:rsid w:val="002F64F1"/>
    <w:rsid w:val="002F6917"/>
    <w:rsid w:val="002F6F70"/>
    <w:rsid w:val="002F7431"/>
    <w:rsid w:val="002F770A"/>
    <w:rsid w:val="00300055"/>
    <w:rsid w:val="00300422"/>
    <w:rsid w:val="00300AA0"/>
    <w:rsid w:val="00300D5F"/>
    <w:rsid w:val="00300EB6"/>
    <w:rsid w:val="003015D9"/>
    <w:rsid w:val="00301AA7"/>
    <w:rsid w:val="003027A5"/>
    <w:rsid w:val="00303530"/>
    <w:rsid w:val="003037F9"/>
    <w:rsid w:val="0030399D"/>
    <w:rsid w:val="00303BAF"/>
    <w:rsid w:val="003042B4"/>
    <w:rsid w:val="00304CAD"/>
    <w:rsid w:val="003058FE"/>
    <w:rsid w:val="00307215"/>
    <w:rsid w:val="003079B5"/>
    <w:rsid w:val="00307F3F"/>
    <w:rsid w:val="003107D2"/>
    <w:rsid w:val="00311822"/>
    <w:rsid w:val="00312BCA"/>
    <w:rsid w:val="003131F9"/>
    <w:rsid w:val="003139EB"/>
    <w:rsid w:val="00314051"/>
    <w:rsid w:val="00314390"/>
    <w:rsid w:val="003149E2"/>
    <w:rsid w:val="00315482"/>
    <w:rsid w:val="00317166"/>
    <w:rsid w:val="0032002E"/>
    <w:rsid w:val="0032011A"/>
    <w:rsid w:val="003212C3"/>
    <w:rsid w:val="00321374"/>
    <w:rsid w:val="003221AC"/>
    <w:rsid w:val="00322488"/>
    <w:rsid w:val="003227E5"/>
    <w:rsid w:val="00323648"/>
    <w:rsid w:val="003238A9"/>
    <w:rsid w:val="00324888"/>
    <w:rsid w:val="00324908"/>
    <w:rsid w:val="00324E04"/>
    <w:rsid w:val="00325235"/>
    <w:rsid w:val="003253A5"/>
    <w:rsid w:val="00325981"/>
    <w:rsid w:val="003302A5"/>
    <w:rsid w:val="003304B0"/>
    <w:rsid w:val="00331025"/>
    <w:rsid w:val="003322AF"/>
    <w:rsid w:val="003323F6"/>
    <w:rsid w:val="00332628"/>
    <w:rsid w:val="003326F0"/>
    <w:rsid w:val="00332854"/>
    <w:rsid w:val="00332E44"/>
    <w:rsid w:val="00333384"/>
    <w:rsid w:val="003342D9"/>
    <w:rsid w:val="003346D0"/>
    <w:rsid w:val="003346D5"/>
    <w:rsid w:val="00335B5C"/>
    <w:rsid w:val="00335F91"/>
    <w:rsid w:val="00337195"/>
    <w:rsid w:val="003378E9"/>
    <w:rsid w:val="00337D48"/>
    <w:rsid w:val="003405A9"/>
    <w:rsid w:val="00340CB1"/>
    <w:rsid w:val="00340FEB"/>
    <w:rsid w:val="00341AE4"/>
    <w:rsid w:val="00341FFE"/>
    <w:rsid w:val="003422CB"/>
    <w:rsid w:val="0034273D"/>
    <w:rsid w:val="0034292A"/>
    <w:rsid w:val="0034350E"/>
    <w:rsid w:val="00343FF3"/>
    <w:rsid w:val="00344593"/>
    <w:rsid w:val="00344700"/>
    <w:rsid w:val="00344EA9"/>
    <w:rsid w:val="0034514C"/>
    <w:rsid w:val="0034515D"/>
    <w:rsid w:val="00346539"/>
    <w:rsid w:val="003465F4"/>
    <w:rsid w:val="00346DA8"/>
    <w:rsid w:val="00346F48"/>
    <w:rsid w:val="00346FE7"/>
    <w:rsid w:val="00347778"/>
    <w:rsid w:val="00347E5C"/>
    <w:rsid w:val="00350B2A"/>
    <w:rsid w:val="00350B32"/>
    <w:rsid w:val="0035155C"/>
    <w:rsid w:val="003521B8"/>
    <w:rsid w:val="00352232"/>
    <w:rsid w:val="00352639"/>
    <w:rsid w:val="00352FE4"/>
    <w:rsid w:val="00353161"/>
    <w:rsid w:val="00353374"/>
    <w:rsid w:val="00353749"/>
    <w:rsid w:val="003539D3"/>
    <w:rsid w:val="003539ED"/>
    <w:rsid w:val="00353E3E"/>
    <w:rsid w:val="00353F02"/>
    <w:rsid w:val="00354D02"/>
    <w:rsid w:val="003557DD"/>
    <w:rsid w:val="00355A7F"/>
    <w:rsid w:val="0035696B"/>
    <w:rsid w:val="00356990"/>
    <w:rsid w:val="00356EC0"/>
    <w:rsid w:val="003600F8"/>
    <w:rsid w:val="0036082C"/>
    <w:rsid w:val="003609C3"/>
    <w:rsid w:val="00360B0F"/>
    <w:rsid w:val="00360B87"/>
    <w:rsid w:val="00360BBF"/>
    <w:rsid w:val="0036169E"/>
    <w:rsid w:val="003617B6"/>
    <w:rsid w:val="00362004"/>
    <w:rsid w:val="003627E9"/>
    <w:rsid w:val="0036291D"/>
    <w:rsid w:val="00362C30"/>
    <w:rsid w:val="00362D19"/>
    <w:rsid w:val="00363071"/>
    <w:rsid w:val="003630BC"/>
    <w:rsid w:val="003638D8"/>
    <w:rsid w:val="00363A86"/>
    <w:rsid w:val="00364109"/>
    <w:rsid w:val="00365FC0"/>
    <w:rsid w:val="00370DD1"/>
    <w:rsid w:val="00370F3A"/>
    <w:rsid w:val="0037211F"/>
    <w:rsid w:val="003725F2"/>
    <w:rsid w:val="00372A86"/>
    <w:rsid w:val="00372D3D"/>
    <w:rsid w:val="003739FA"/>
    <w:rsid w:val="0037539C"/>
    <w:rsid w:val="00375E11"/>
    <w:rsid w:val="003765AB"/>
    <w:rsid w:val="0037681E"/>
    <w:rsid w:val="00380010"/>
    <w:rsid w:val="00380C79"/>
    <w:rsid w:val="00381405"/>
    <w:rsid w:val="00381F70"/>
    <w:rsid w:val="0038206B"/>
    <w:rsid w:val="00384352"/>
    <w:rsid w:val="003843D4"/>
    <w:rsid w:val="0038468E"/>
    <w:rsid w:val="00384703"/>
    <w:rsid w:val="003861D2"/>
    <w:rsid w:val="00387390"/>
    <w:rsid w:val="003874D5"/>
    <w:rsid w:val="003877AF"/>
    <w:rsid w:val="003878F2"/>
    <w:rsid w:val="003879CB"/>
    <w:rsid w:val="00387EAE"/>
    <w:rsid w:val="00390230"/>
    <w:rsid w:val="00390768"/>
    <w:rsid w:val="003907A8"/>
    <w:rsid w:val="00390DC4"/>
    <w:rsid w:val="0039123A"/>
    <w:rsid w:val="00391374"/>
    <w:rsid w:val="0039152F"/>
    <w:rsid w:val="00391644"/>
    <w:rsid w:val="00391DE9"/>
    <w:rsid w:val="00391F99"/>
    <w:rsid w:val="0039244E"/>
    <w:rsid w:val="00392682"/>
    <w:rsid w:val="003934D1"/>
    <w:rsid w:val="00393880"/>
    <w:rsid w:val="00393CD2"/>
    <w:rsid w:val="0039417F"/>
    <w:rsid w:val="00394511"/>
    <w:rsid w:val="0039502D"/>
    <w:rsid w:val="0039528D"/>
    <w:rsid w:val="00395484"/>
    <w:rsid w:val="00396486"/>
    <w:rsid w:val="00397440"/>
    <w:rsid w:val="003974F7"/>
    <w:rsid w:val="00397BA6"/>
    <w:rsid w:val="003A0363"/>
    <w:rsid w:val="003A0801"/>
    <w:rsid w:val="003A08F3"/>
    <w:rsid w:val="003A12D7"/>
    <w:rsid w:val="003A199B"/>
    <w:rsid w:val="003A2798"/>
    <w:rsid w:val="003A3BAF"/>
    <w:rsid w:val="003A3C1B"/>
    <w:rsid w:val="003A3C4C"/>
    <w:rsid w:val="003A52E8"/>
    <w:rsid w:val="003A55EB"/>
    <w:rsid w:val="003A56AA"/>
    <w:rsid w:val="003A5994"/>
    <w:rsid w:val="003A6CDC"/>
    <w:rsid w:val="003A7140"/>
    <w:rsid w:val="003A71EE"/>
    <w:rsid w:val="003A7237"/>
    <w:rsid w:val="003A7F08"/>
    <w:rsid w:val="003B01A7"/>
    <w:rsid w:val="003B066E"/>
    <w:rsid w:val="003B0719"/>
    <w:rsid w:val="003B0858"/>
    <w:rsid w:val="003B0977"/>
    <w:rsid w:val="003B0EA1"/>
    <w:rsid w:val="003B1231"/>
    <w:rsid w:val="003B1679"/>
    <w:rsid w:val="003B21E5"/>
    <w:rsid w:val="003B22C9"/>
    <w:rsid w:val="003B2528"/>
    <w:rsid w:val="003B3BC3"/>
    <w:rsid w:val="003B60CC"/>
    <w:rsid w:val="003B66B8"/>
    <w:rsid w:val="003B6708"/>
    <w:rsid w:val="003B6ABE"/>
    <w:rsid w:val="003B6BD8"/>
    <w:rsid w:val="003B756C"/>
    <w:rsid w:val="003B795E"/>
    <w:rsid w:val="003C089B"/>
    <w:rsid w:val="003C0CA3"/>
    <w:rsid w:val="003C1607"/>
    <w:rsid w:val="003C1A21"/>
    <w:rsid w:val="003C20C4"/>
    <w:rsid w:val="003C2226"/>
    <w:rsid w:val="003C3020"/>
    <w:rsid w:val="003C3FFC"/>
    <w:rsid w:val="003C4C7A"/>
    <w:rsid w:val="003C58D1"/>
    <w:rsid w:val="003C62F6"/>
    <w:rsid w:val="003C6828"/>
    <w:rsid w:val="003C77A7"/>
    <w:rsid w:val="003D011A"/>
    <w:rsid w:val="003D0BC9"/>
    <w:rsid w:val="003D0BE6"/>
    <w:rsid w:val="003D0CCE"/>
    <w:rsid w:val="003D0E92"/>
    <w:rsid w:val="003D116B"/>
    <w:rsid w:val="003D11D7"/>
    <w:rsid w:val="003D15F5"/>
    <w:rsid w:val="003D1BC0"/>
    <w:rsid w:val="003D381C"/>
    <w:rsid w:val="003D3C90"/>
    <w:rsid w:val="003D481F"/>
    <w:rsid w:val="003D485A"/>
    <w:rsid w:val="003D556F"/>
    <w:rsid w:val="003D580A"/>
    <w:rsid w:val="003D5BA4"/>
    <w:rsid w:val="003D6179"/>
    <w:rsid w:val="003D65E9"/>
    <w:rsid w:val="003D6743"/>
    <w:rsid w:val="003D688B"/>
    <w:rsid w:val="003D7490"/>
    <w:rsid w:val="003D7A2F"/>
    <w:rsid w:val="003D7FC0"/>
    <w:rsid w:val="003E0032"/>
    <w:rsid w:val="003E0F1A"/>
    <w:rsid w:val="003E1BBC"/>
    <w:rsid w:val="003E1CFF"/>
    <w:rsid w:val="003E1E14"/>
    <w:rsid w:val="003E21B6"/>
    <w:rsid w:val="003E2322"/>
    <w:rsid w:val="003E2893"/>
    <w:rsid w:val="003E28B8"/>
    <w:rsid w:val="003E2DE3"/>
    <w:rsid w:val="003E2E05"/>
    <w:rsid w:val="003E2EE8"/>
    <w:rsid w:val="003E3712"/>
    <w:rsid w:val="003E3942"/>
    <w:rsid w:val="003E3B03"/>
    <w:rsid w:val="003E4716"/>
    <w:rsid w:val="003E4724"/>
    <w:rsid w:val="003E4899"/>
    <w:rsid w:val="003E4E36"/>
    <w:rsid w:val="003E4E4B"/>
    <w:rsid w:val="003E4EF9"/>
    <w:rsid w:val="003E5555"/>
    <w:rsid w:val="003E62D0"/>
    <w:rsid w:val="003E6733"/>
    <w:rsid w:val="003E7233"/>
    <w:rsid w:val="003E72CF"/>
    <w:rsid w:val="003E72E2"/>
    <w:rsid w:val="003E7C80"/>
    <w:rsid w:val="003F1E3B"/>
    <w:rsid w:val="003F268F"/>
    <w:rsid w:val="003F2997"/>
    <w:rsid w:val="003F2E46"/>
    <w:rsid w:val="003F3242"/>
    <w:rsid w:val="003F3742"/>
    <w:rsid w:val="003F3789"/>
    <w:rsid w:val="003F564F"/>
    <w:rsid w:val="003F5CB8"/>
    <w:rsid w:val="003F6AAE"/>
    <w:rsid w:val="003F7AFF"/>
    <w:rsid w:val="00401176"/>
    <w:rsid w:val="004011A1"/>
    <w:rsid w:val="004011C6"/>
    <w:rsid w:val="00401204"/>
    <w:rsid w:val="004016DC"/>
    <w:rsid w:val="00402313"/>
    <w:rsid w:val="004024D8"/>
    <w:rsid w:val="00402901"/>
    <w:rsid w:val="00402A10"/>
    <w:rsid w:val="00403341"/>
    <w:rsid w:val="004044A8"/>
    <w:rsid w:val="004050E6"/>
    <w:rsid w:val="004053E9"/>
    <w:rsid w:val="0040542F"/>
    <w:rsid w:val="00405991"/>
    <w:rsid w:val="00405B33"/>
    <w:rsid w:val="00406A6C"/>
    <w:rsid w:val="004071A1"/>
    <w:rsid w:val="00407E10"/>
    <w:rsid w:val="0041154D"/>
    <w:rsid w:val="00411C47"/>
    <w:rsid w:val="004126F4"/>
    <w:rsid w:val="00412A63"/>
    <w:rsid w:val="00412C1F"/>
    <w:rsid w:val="0041382C"/>
    <w:rsid w:val="00414222"/>
    <w:rsid w:val="0041439D"/>
    <w:rsid w:val="00414402"/>
    <w:rsid w:val="00415A6B"/>
    <w:rsid w:val="00415E17"/>
    <w:rsid w:val="00417709"/>
    <w:rsid w:val="004179ED"/>
    <w:rsid w:val="00417AE5"/>
    <w:rsid w:val="00417DCA"/>
    <w:rsid w:val="004200B9"/>
    <w:rsid w:val="00420BDC"/>
    <w:rsid w:val="0042138A"/>
    <w:rsid w:val="004213D5"/>
    <w:rsid w:val="00421E0F"/>
    <w:rsid w:val="00422006"/>
    <w:rsid w:val="00422B30"/>
    <w:rsid w:val="00422BA9"/>
    <w:rsid w:val="00422BE0"/>
    <w:rsid w:val="00422FA1"/>
    <w:rsid w:val="00423400"/>
    <w:rsid w:val="004235E5"/>
    <w:rsid w:val="00423969"/>
    <w:rsid w:val="0042420B"/>
    <w:rsid w:val="00424344"/>
    <w:rsid w:val="0042454C"/>
    <w:rsid w:val="004246AC"/>
    <w:rsid w:val="0042515A"/>
    <w:rsid w:val="0042564C"/>
    <w:rsid w:val="00425E61"/>
    <w:rsid w:val="004270A3"/>
    <w:rsid w:val="0042752B"/>
    <w:rsid w:val="00427B0C"/>
    <w:rsid w:val="00427C07"/>
    <w:rsid w:val="004314C7"/>
    <w:rsid w:val="00431887"/>
    <w:rsid w:val="00432018"/>
    <w:rsid w:val="00432398"/>
    <w:rsid w:val="00432CF3"/>
    <w:rsid w:val="004350EC"/>
    <w:rsid w:val="004353B4"/>
    <w:rsid w:val="00435826"/>
    <w:rsid w:val="00437E34"/>
    <w:rsid w:val="004408FC"/>
    <w:rsid w:val="004412BA"/>
    <w:rsid w:val="00441626"/>
    <w:rsid w:val="004419F7"/>
    <w:rsid w:val="004437E3"/>
    <w:rsid w:val="00443B97"/>
    <w:rsid w:val="00443F41"/>
    <w:rsid w:val="00444671"/>
    <w:rsid w:val="00444B15"/>
    <w:rsid w:val="004466F6"/>
    <w:rsid w:val="00446766"/>
    <w:rsid w:val="00446A9A"/>
    <w:rsid w:val="0044740F"/>
    <w:rsid w:val="00447B4D"/>
    <w:rsid w:val="00447E25"/>
    <w:rsid w:val="00450EB6"/>
    <w:rsid w:val="00452229"/>
    <w:rsid w:val="00453A18"/>
    <w:rsid w:val="004544E0"/>
    <w:rsid w:val="004547FB"/>
    <w:rsid w:val="00454812"/>
    <w:rsid w:val="00454991"/>
    <w:rsid w:val="00454C27"/>
    <w:rsid w:val="00454C87"/>
    <w:rsid w:val="00454C95"/>
    <w:rsid w:val="004556B5"/>
    <w:rsid w:val="00455910"/>
    <w:rsid w:val="00455952"/>
    <w:rsid w:val="00456BA2"/>
    <w:rsid w:val="0045797C"/>
    <w:rsid w:val="00460163"/>
    <w:rsid w:val="00460182"/>
    <w:rsid w:val="004603FB"/>
    <w:rsid w:val="00460741"/>
    <w:rsid w:val="004609A5"/>
    <w:rsid w:val="0046188C"/>
    <w:rsid w:val="00461ED0"/>
    <w:rsid w:val="00462813"/>
    <w:rsid w:val="00462941"/>
    <w:rsid w:val="00463BE1"/>
    <w:rsid w:val="00463C20"/>
    <w:rsid w:val="00463D06"/>
    <w:rsid w:val="00464115"/>
    <w:rsid w:val="00464416"/>
    <w:rsid w:val="004646DA"/>
    <w:rsid w:val="00465CEF"/>
    <w:rsid w:val="00465EB0"/>
    <w:rsid w:val="00465EF5"/>
    <w:rsid w:val="0046627F"/>
    <w:rsid w:val="00466350"/>
    <w:rsid w:val="00466A5B"/>
    <w:rsid w:val="00466A82"/>
    <w:rsid w:val="00466F64"/>
    <w:rsid w:val="0046730C"/>
    <w:rsid w:val="00467E9C"/>
    <w:rsid w:val="0047040F"/>
    <w:rsid w:val="00470465"/>
    <w:rsid w:val="004707E9"/>
    <w:rsid w:val="00471147"/>
    <w:rsid w:val="00471C4B"/>
    <w:rsid w:val="00472B6A"/>
    <w:rsid w:val="00472D4C"/>
    <w:rsid w:val="004738A6"/>
    <w:rsid w:val="00473939"/>
    <w:rsid w:val="00473A03"/>
    <w:rsid w:val="004740E7"/>
    <w:rsid w:val="00475710"/>
    <w:rsid w:val="00475BA1"/>
    <w:rsid w:val="00476A7E"/>
    <w:rsid w:val="00477182"/>
    <w:rsid w:val="00477BA7"/>
    <w:rsid w:val="0048026E"/>
    <w:rsid w:val="00480CF0"/>
    <w:rsid w:val="00481515"/>
    <w:rsid w:val="00481551"/>
    <w:rsid w:val="004818A6"/>
    <w:rsid w:val="00482B6E"/>
    <w:rsid w:val="00482BCD"/>
    <w:rsid w:val="00483AE2"/>
    <w:rsid w:val="00484527"/>
    <w:rsid w:val="00484A51"/>
    <w:rsid w:val="0048685A"/>
    <w:rsid w:val="00486D78"/>
    <w:rsid w:val="004874BC"/>
    <w:rsid w:val="00487AEE"/>
    <w:rsid w:val="00487F4E"/>
    <w:rsid w:val="00490CDD"/>
    <w:rsid w:val="00491B21"/>
    <w:rsid w:val="00491F82"/>
    <w:rsid w:val="00492207"/>
    <w:rsid w:val="00492F48"/>
    <w:rsid w:val="00493462"/>
    <w:rsid w:val="00493DBA"/>
    <w:rsid w:val="00493F54"/>
    <w:rsid w:val="00494288"/>
    <w:rsid w:val="004946EF"/>
    <w:rsid w:val="004947F1"/>
    <w:rsid w:val="00494BF5"/>
    <w:rsid w:val="00494DBF"/>
    <w:rsid w:val="004951DA"/>
    <w:rsid w:val="00496EFD"/>
    <w:rsid w:val="00497085"/>
    <w:rsid w:val="00497DE1"/>
    <w:rsid w:val="004A1725"/>
    <w:rsid w:val="004A1804"/>
    <w:rsid w:val="004A1957"/>
    <w:rsid w:val="004A1CAF"/>
    <w:rsid w:val="004A228E"/>
    <w:rsid w:val="004A2AAE"/>
    <w:rsid w:val="004A31E1"/>
    <w:rsid w:val="004A3A59"/>
    <w:rsid w:val="004A43FB"/>
    <w:rsid w:val="004A474B"/>
    <w:rsid w:val="004A4772"/>
    <w:rsid w:val="004A488C"/>
    <w:rsid w:val="004A5095"/>
    <w:rsid w:val="004A5915"/>
    <w:rsid w:val="004A6399"/>
    <w:rsid w:val="004A6563"/>
    <w:rsid w:val="004A7432"/>
    <w:rsid w:val="004A78B6"/>
    <w:rsid w:val="004A7D83"/>
    <w:rsid w:val="004B04BD"/>
    <w:rsid w:val="004B057C"/>
    <w:rsid w:val="004B07E1"/>
    <w:rsid w:val="004B19C6"/>
    <w:rsid w:val="004B1A37"/>
    <w:rsid w:val="004B1D9D"/>
    <w:rsid w:val="004B24F8"/>
    <w:rsid w:val="004B267E"/>
    <w:rsid w:val="004B27A1"/>
    <w:rsid w:val="004B392C"/>
    <w:rsid w:val="004B43D2"/>
    <w:rsid w:val="004B475C"/>
    <w:rsid w:val="004B47FB"/>
    <w:rsid w:val="004B4C2F"/>
    <w:rsid w:val="004B4E2D"/>
    <w:rsid w:val="004B585C"/>
    <w:rsid w:val="004B5AE1"/>
    <w:rsid w:val="004B5C9F"/>
    <w:rsid w:val="004B5D20"/>
    <w:rsid w:val="004B5F0E"/>
    <w:rsid w:val="004B616A"/>
    <w:rsid w:val="004B6889"/>
    <w:rsid w:val="004B72FC"/>
    <w:rsid w:val="004C0065"/>
    <w:rsid w:val="004C0C99"/>
    <w:rsid w:val="004C0CCD"/>
    <w:rsid w:val="004C18B4"/>
    <w:rsid w:val="004C22DE"/>
    <w:rsid w:val="004C2AF6"/>
    <w:rsid w:val="004C3735"/>
    <w:rsid w:val="004C38BA"/>
    <w:rsid w:val="004C3913"/>
    <w:rsid w:val="004C3E52"/>
    <w:rsid w:val="004C4C36"/>
    <w:rsid w:val="004C50D1"/>
    <w:rsid w:val="004C52F2"/>
    <w:rsid w:val="004C58D1"/>
    <w:rsid w:val="004C5939"/>
    <w:rsid w:val="004C5D05"/>
    <w:rsid w:val="004C6108"/>
    <w:rsid w:val="004C686A"/>
    <w:rsid w:val="004C6BE1"/>
    <w:rsid w:val="004C6E3D"/>
    <w:rsid w:val="004C7679"/>
    <w:rsid w:val="004C7AC3"/>
    <w:rsid w:val="004D03FA"/>
    <w:rsid w:val="004D05B1"/>
    <w:rsid w:val="004D0B2D"/>
    <w:rsid w:val="004D0ED3"/>
    <w:rsid w:val="004D114F"/>
    <w:rsid w:val="004D2653"/>
    <w:rsid w:val="004D26B3"/>
    <w:rsid w:val="004D2857"/>
    <w:rsid w:val="004D2B1F"/>
    <w:rsid w:val="004D31E3"/>
    <w:rsid w:val="004D34C5"/>
    <w:rsid w:val="004D3598"/>
    <w:rsid w:val="004D38E6"/>
    <w:rsid w:val="004D4312"/>
    <w:rsid w:val="004D4BA0"/>
    <w:rsid w:val="004D5076"/>
    <w:rsid w:val="004D509E"/>
    <w:rsid w:val="004D56D9"/>
    <w:rsid w:val="004D5A86"/>
    <w:rsid w:val="004D5C08"/>
    <w:rsid w:val="004D6437"/>
    <w:rsid w:val="004D69BD"/>
    <w:rsid w:val="004D6B4E"/>
    <w:rsid w:val="004D6C87"/>
    <w:rsid w:val="004D75F5"/>
    <w:rsid w:val="004E01BC"/>
    <w:rsid w:val="004E0741"/>
    <w:rsid w:val="004E0D84"/>
    <w:rsid w:val="004E1B92"/>
    <w:rsid w:val="004E26E3"/>
    <w:rsid w:val="004E2C62"/>
    <w:rsid w:val="004E35B1"/>
    <w:rsid w:val="004E35C2"/>
    <w:rsid w:val="004E38E4"/>
    <w:rsid w:val="004E59AC"/>
    <w:rsid w:val="004E7EB2"/>
    <w:rsid w:val="004E7ED2"/>
    <w:rsid w:val="004F0441"/>
    <w:rsid w:val="004F149A"/>
    <w:rsid w:val="004F20BD"/>
    <w:rsid w:val="004F23AF"/>
    <w:rsid w:val="004F2FB5"/>
    <w:rsid w:val="004F4036"/>
    <w:rsid w:val="004F4E6B"/>
    <w:rsid w:val="004F5125"/>
    <w:rsid w:val="004F5805"/>
    <w:rsid w:val="004F5B82"/>
    <w:rsid w:val="004F6103"/>
    <w:rsid w:val="004F6BFC"/>
    <w:rsid w:val="004F7015"/>
    <w:rsid w:val="004F71CF"/>
    <w:rsid w:val="004F72DB"/>
    <w:rsid w:val="004F7D83"/>
    <w:rsid w:val="00500ED0"/>
    <w:rsid w:val="005010A2"/>
    <w:rsid w:val="00501A9A"/>
    <w:rsid w:val="00502109"/>
    <w:rsid w:val="00502397"/>
    <w:rsid w:val="005026DD"/>
    <w:rsid w:val="00502A38"/>
    <w:rsid w:val="005033FF"/>
    <w:rsid w:val="00503462"/>
    <w:rsid w:val="00503C63"/>
    <w:rsid w:val="00503E49"/>
    <w:rsid w:val="00504272"/>
    <w:rsid w:val="0050436F"/>
    <w:rsid w:val="00504421"/>
    <w:rsid w:val="005044FA"/>
    <w:rsid w:val="00504529"/>
    <w:rsid w:val="005068DD"/>
    <w:rsid w:val="00506E37"/>
    <w:rsid w:val="0051023A"/>
    <w:rsid w:val="0051027A"/>
    <w:rsid w:val="00510B69"/>
    <w:rsid w:val="00511DEE"/>
    <w:rsid w:val="00511E0F"/>
    <w:rsid w:val="005122EE"/>
    <w:rsid w:val="00512629"/>
    <w:rsid w:val="0051266E"/>
    <w:rsid w:val="00512E87"/>
    <w:rsid w:val="00513891"/>
    <w:rsid w:val="00513E6B"/>
    <w:rsid w:val="00514759"/>
    <w:rsid w:val="00514C45"/>
    <w:rsid w:val="00515372"/>
    <w:rsid w:val="0051565D"/>
    <w:rsid w:val="00515EDC"/>
    <w:rsid w:val="0051714E"/>
    <w:rsid w:val="00517F81"/>
    <w:rsid w:val="005209AB"/>
    <w:rsid w:val="00520E5F"/>
    <w:rsid w:val="0052168B"/>
    <w:rsid w:val="0052176D"/>
    <w:rsid w:val="00521C31"/>
    <w:rsid w:val="0052228E"/>
    <w:rsid w:val="005228EA"/>
    <w:rsid w:val="005239BA"/>
    <w:rsid w:val="005239EF"/>
    <w:rsid w:val="00523B9A"/>
    <w:rsid w:val="0052409E"/>
    <w:rsid w:val="005240E8"/>
    <w:rsid w:val="0052416E"/>
    <w:rsid w:val="0052560A"/>
    <w:rsid w:val="005257C2"/>
    <w:rsid w:val="00525930"/>
    <w:rsid w:val="005265B3"/>
    <w:rsid w:val="00526D12"/>
    <w:rsid w:val="005275A0"/>
    <w:rsid w:val="0052784B"/>
    <w:rsid w:val="0052786F"/>
    <w:rsid w:val="005306A6"/>
    <w:rsid w:val="005315D2"/>
    <w:rsid w:val="005318DC"/>
    <w:rsid w:val="00531CFA"/>
    <w:rsid w:val="00531E60"/>
    <w:rsid w:val="00532BE2"/>
    <w:rsid w:val="00533902"/>
    <w:rsid w:val="00535564"/>
    <w:rsid w:val="00535F9F"/>
    <w:rsid w:val="005368DD"/>
    <w:rsid w:val="00536905"/>
    <w:rsid w:val="0053790C"/>
    <w:rsid w:val="0054048E"/>
    <w:rsid w:val="0054060E"/>
    <w:rsid w:val="00540FD7"/>
    <w:rsid w:val="005414A6"/>
    <w:rsid w:val="00542832"/>
    <w:rsid w:val="0054377D"/>
    <w:rsid w:val="005445B1"/>
    <w:rsid w:val="00544B1A"/>
    <w:rsid w:val="00545710"/>
    <w:rsid w:val="005457B5"/>
    <w:rsid w:val="00546212"/>
    <w:rsid w:val="00546253"/>
    <w:rsid w:val="00546EE1"/>
    <w:rsid w:val="005472AF"/>
    <w:rsid w:val="00550273"/>
    <w:rsid w:val="0055071E"/>
    <w:rsid w:val="0055179F"/>
    <w:rsid w:val="005518EA"/>
    <w:rsid w:val="00551BB1"/>
    <w:rsid w:val="005522B0"/>
    <w:rsid w:val="0055230E"/>
    <w:rsid w:val="00552F91"/>
    <w:rsid w:val="00553091"/>
    <w:rsid w:val="005536BB"/>
    <w:rsid w:val="00553F2F"/>
    <w:rsid w:val="00554B3D"/>
    <w:rsid w:val="00554FE2"/>
    <w:rsid w:val="0055500F"/>
    <w:rsid w:val="005550DA"/>
    <w:rsid w:val="005569FB"/>
    <w:rsid w:val="00556ABC"/>
    <w:rsid w:val="005576F0"/>
    <w:rsid w:val="00557DCE"/>
    <w:rsid w:val="00560151"/>
    <w:rsid w:val="0056035E"/>
    <w:rsid w:val="00560DF9"/>
    <w:rsid w:val="005610F3"/>
    <w:rsid w:val="005610FF"/>
    <w:rsid w:val="005624B4"/>
    <w:rsid w:val="00562987"/>
    <w:rsid w:val="00563410"/>
    <w:rsid w:val="00564766"/>
    <w:rsid w:val="0056510B"/>
    <w:rsid w:val="00565FB7"/>
    <w:rsid w:val="0056616A"/>
    <w:rsid w:val="00567C21"/>
    <w:rsid w:val="00570AC8"/>
    <w:rsid w:val="00571D6F"/>
    <w:rsid w:val="00571E23"/>
    <w:rsid w:val="005725BD"/>
    <w:rsid w:val="005725DF"/>
    <w:rsid w:val="00572F68"/>
    <w:rsid w:val="0057305E"/>
    <w:rsid w:val="005737E9"/>
    <w:rsid w:val="00573BA9"/>
    <w:rsid w:val="00574192"/>
    <w:rsid w:val="00574529"/>
    <w:rsid w:val="005745F8"/>
    <w:rsid w:val="00574D81"/>
    <w:rsid w:val="005755B3"/>
    <w:rsid w:val="00575A21"/>
    <w:rsid w:val="00575D44"/>
    <w:rsid w:val="00576581"/>
    <w:rsid w:val="00576838"/>
    <w:rsid w:val="005769A7"/>
    <w:rsid w:val="00576C7B"/>
    <w:rsid w:val="005773D0"/>
    <w:rsid w:val="00577E3A"/>
    <w:rsid w:val="00580416"/>
    <w:rsid w:val="00581132"/>
    <w:rsid w:val="00581667"/>
    <w:rsid w:val="00581D62"/>
    <w:rsid w:val="005822F2"/>
    <w:rsid w:val="00582C0D"/>
    <w:rsid w:val="00583844"/>
    <w:rsid w:val="00583AEC"/>
    <w:rsid w:val="00583B51"/>
    <w:rsid w:val="00584864"/>
    <w:rsid w:val="00584BEF"/>
    <w:rsid w:val="00584E17"/>
    <w:rsid w:val="005854CF"/>
    <w:rsid w:val="0058577B"/>
    <w:rsid w:val="00586430"/>
    <w:rsid w:val="00586D85"/>
    <w:rsid w:val="0058708D"/>
    <w:rsid w:val="005872C0"/>
    <w:rsid w:val="00587FBF"/>
    <w:rsid w:val="00590BDB"/>
    <w:rsid w:val="00590C4A"/>
    <w:rsid w:val="0059143F"/>
    <w:rsid w:val="00591C80"/>
    <w:rsid w:val="00591FE5"/>
    <w:rsid w:val="00592525"/>
    <w:rsid w:val="00593087"/>
    <w:rsid w:val="005932CF"/>
    <w:rsid w:val="005935A6"/>
    <w:rsid w:val="00594017"/>
    <w:rsid w:val="00594274"/>
    <w:rsid w:val="005946DC"/>
    <w:rsid w:val="00594EFB"/>
    <w:rsid w:val="00595592"/>
    <w:rsid w:val="0059603B"/>
    <w:rsid w:val="00596C80"/>
    <w:rsid w:val="00596F64"/>
    <w:rsid w:val="005A05CC"/>
    <w:rsid w:val="005A061D"/>
    <w:rsid w:val="005A0750"/>
    <w:rsid w:val="005A07F2"/>
    <w:rsid w:val="005A0A13"/>
    <w:rsid w:val="005A14A8"/>
    <w:rsid w:val="005A1A5D"/>
    <w:rsid w:val="005A268B"/>
    <w:rsid w:val="005A2887"/>
    <w:rsid w:val="005A2B55"/>
    <w:rsid w:val="005A2D88"/>
    <w:rsid w:val="005A2EC9"/>
    <w:rsid w:val="005A2FF5"/>
    <w:rsid w:val="005A3036"/>
    <w:rsid w:val="005A34C5"/>
    <w:rsid w:val="005A40BF"/>
    <w:rsid w:val="005A46EA"/>
    <w:rsid w:val="005A4AC5"/>
    <w:rsid w:val="005A4C94"/>
    <w:rsid w:val="005A6D50"/>
    <w:rsid w:val="005A7937"/>
    <w:rsid w:val="005B0153"/>
    <w:rsid w:val="005B06AE"/>
    <w:rsid w:val="005B0D50"/>
    <w:rsid w:val="005B1D81"/>
    <w:rsid w:val="005B1EE2"/>
    <w:rsid w:val="005B1F1B"/>
    <w:rsid w:val="005B1F5D"/>
    <w:rsid w:val="005B2087"/>
    <w:rsid w:val="005B25CC"/>
    <w:rsid w:val="005B2C1D"/>
    <w:rsid w:val="005B2F24"/>
    <w:rsid w:val="005B3033"/>
    <w:rsid w:val="005B330D"/>
    <w:rsid w:val="005B40D8"/>
    <w:rsid w:val="005B4311"/>
    <w:rsid w:val="005B46CE"/>
    <w:rsid w:val="005B4762"/>
    <w:rsid w:val="005B476A"/>
    <w:rsid w:val="005B4BA2"/>
    <w:rsid w:val="005B55D2"/>
    <w:rsid w:val="005B5EB9"/>
    <w:rsid w:val="005B5F08"/>
    <w:rsid w:val="005B6561"/>
    <w:rsid w:val="005B65EC"/>
    <w:rsid w:val="005B66F4"/>
    <w:rsid w:val="005B6B4D"/>
    <w:rsid w:val="005B6DCB"/>
    <w:rsid w:val="005B715F"/>
    <w:rsid w:val="005B72E0"/>
    <w:rsid w:val="005C01D4"/>
    <w:rsid w:val="005C0A33"/>
    <w:rsid w:val="005C1E5A"/>
    <w:rsid w:val="005C2260"/>
    <w:rsid w:val="005C240E"/>
    <w:rsid w:val="005C27EF"/>
    <w:rsid w:val="005C287C"/>
    <w:rsid w:val="005C2CDC"/>
    <w:rsid w:val="005C312E"/>
    <w:rsid w:val="005C316E"/>
    <w:rsid w:val="005C3528"/>
    <w:rsid w:val="005C397A"/>
    <w:rsid w:val="005C3CAC"/>
    <w:rsid w:val="005C406A"/>
    <w:rsid w:val="005C5519"/>
    <w:rsid w:val="005C554E"/>
    <w:rsid w:val="005C57AE"/>
    <w:rsid w:val="005C5D2B"/>
    <w:rsid w:val="005C60EC"/>
    <w:rsid w:val="005C62E8"/>
    <w:rsid w:val="005C7EE9"/>
    <w:rsid w:val="005D0056"/>
    <w:rsid w:val="005D054D"/>
    <w:rsid w:val="005D079B"/>
    <w:rsid w:val="005D0BF8"/>
    <w:rsid w:val="005D138B"/>
    <w:rsid w:val="005D1BE0"/>
    <w:rsid w:val="005D1E6D"/>
    <w:rsid w:val="005D1EFA"/>
    <w:rsid w:val="005D2C04"/>
    <w:rsid w:val="005D2FEA"/>
    <w:rsid w:val="005D4357"/>
    <w:rsid w:val="005D452E"/>
    <w:rsid w:val="005D4846"/>
    <w:rsid w:val="005D514B"/>
    <w:rsid w:val="005D51AF"/>
    <w:rsid w:val="005D52D0"/>
    <w:rsid w:val="005D5501"/>
    <w:rsid w:val="005D573F"/>
    <w:rsid w:val="005D6705"/>
    <w:rsid w:val="005D6EE8"/>
    <w:rsid w:val="005D7519"/>
    <w:rsid w:val="005D7FBC"/>
    <w:rsid w:val="005E0619"/>
    <w:rsid w:val="005E077E"/>
    <w:rsid w:val="005E0AAC"/>
    <w:rsid w:val="005E0EA7"/>
    <w:rsid w:val="005E1556"/>
    <w:rsid w:val="005E15D6"/>
    <w:rsid w:val="005E17BF"/>
    <w:rsid w:val="005E1D1A"/>
    <w:rsid w:val="005E2CBB"/>
    <w:rsid w:val="005E2CE7"/>
    <w:rsid w:val="005E3230"/>
    <w:rsid w:val="005E3D5A"/>
    <w:rsid w:val="005E45B7"/>
    <w:rsid w:val="005E46A3"/>
    <w:rsid w:val="005E500A"/>
    <w:rsid w:val="005E50D5"/>
    <w:rsid w:val="005E5141"/>
    <w:rsid w:val="005E7638"/>
    <w:rsid w:val="005E7639"/>
    <w:rsid w:val="005E7E84"/>
    <w:rsid w:val="005E7EB3"/>
    <w:rsid w:val="005F004A"/>
    <w:rsid w:val="005F0C54"/>
    <w:rsid w:val="005F0D8A"/>
    <w:rsid w:val="005F1DE6"/>
    <w:rsid w:val="005F1E62"/>
    <w:rsid w:val="005F2C7A"/>
    <w:rsid w:val="005F3242"/>
    <w:rsid w:val="005F32DD"/>
    <w:rsid w:val="005F3C38"/>
    <w:rsid w:val="005F3E7B"/>
    <w:rsid w:val="005F4A88"/>
    <w:rsid w:val="005F5745"/>
    <w:rsid w:val="005F5755"/>
    <w:rsid w:val="005F5BF5"/>
    <w:rsid w:val="005F610E"/>
    <w:rsid w:val="005F617B"/>
    <w:rsid w:val="005F7809"/>
    <w:rsid w:val="005F7D7E"/>
    <w:rsid w:val="005F7F2A"/>
    <w:rsid w:val="00600039"/>
    <w:rsid w:val="00600962"/>
    <w:rsid w:val="00600A1C"/>
    <w:rsid w:val="00601241"/>
    <w:rsid w:val="006015BA"/>
    <w:rsid w:val="006019E7"/>
    <w:rsid w:val="00601B0A"/>
    <w:rsid w:val="00601BAD"/>
    <w:rsid w:val="00601D6E"/>
    <w:rsid w:val="00601EEE"/>
    <w:rsid w:val="00602906"/>
    <w:rsid w:val="006032E7"/>
    <w:rsid w:val="006035A6"/>
    <w:rsid w:val="006037FF"/>
    <w:rsid w:val="006040F5"/>
    <w:rsid w:val="0060435A"/>
    <w:rsid w:val="00604514"/>
    <w:rsid w:val="00605AEA"/>
    <w:rsid w:val="00605CF0"/>
    <w:rsid w:val="00605E65"/>
    <w:rsid w:val="00606487"/>
    <w:rsid w:val="00606491"/>
    <w:rsid w:val="00606BAF"/>
    <w:rsid w:val="00606C71"/>
    <w:rsid w:val="006075FC"/>
    <w:rsid w:val="00610906"/>
    <w:rsid w:val="00610E31"/>
    <w:rsid w:val="00611115"/>
    <w:rsid w:val="0061113C"/>
    <w:rsid w:val="006111FC"/>
    <w:rsid w:val="0061124E"/>
    <w:rsid w:val="006114D1"/>
    <w:rsid w:val="00611588"/>
    <w:rsid w:val="006116B9"/>
    <w:rsid w:val="00611958"/>
    <w:rsid w:val="00611C53"/>
    <w:rsid w:val="00612BB5"/>
    <w:rsid w:val="00613060"/>
    <w:rsid w:val="00613CF5"/>
    <w:rsid w:val="00613F24"/>
    <w:rsid w:val="00614C81"/>
    <w:rsid w:val="00615423"/>
    <w:rsid w:val="0061596A"/>
    <w:rsid w:val="006160C0"/>
    <w:rsid w:val="00616919"/>
    <w:rsid w:val="0061786E"/>
    <w:rsid w:val="00620D2B"/>
    <w:rsid w:val="0062149C"/>
    <w:rsid w:val="00621503"/>
    <w:rsid w:val="00621988"/>
    <w:rsid w:val="006219D1"/>
    <w:rsid w:val="00621B8D"/>
    <w:rsid w:val="00622A49"/>
    <w:rsid w:val="00622CB6"/>
    <w:rsid w:val="00622D25"/>
    <w:rsid w:val="00623716"/>
    <w:rsid w:val="00623765"/>
    <w:rsid w:val="00623917"/>
    <w:rsid w:val="00624B3F"/>
    <w:rsid w:val="00624CCC"/>
    <w:rsid w:val="00625A7B"/>
    <w:rsid w:val="006260E9"/>
    <w:rsid w:val="00626228"/>
    <w:rsid w:val="006273BE"/>
    <w:rsid w:val="00627520"/>
    <w:rsid w:val="0062796D"/>
    <w:rsid w:val="00627C15"/>
    <w:rsid w:val="00630B00"/>
    <w:rsid w:val="00631599"/>
    <w:rsid w:val="0063205F"/>
    <w:rsid w:val="0063291F"/>
    <w:rsid w:val="00632A1A"/>
    <w:rsid w:val="00632DB1"/>
    <w:rsid w:val="00633870"/>
    <w:rsid w:val="00633D04"/>
    <w:rsid w:val="006346FC"/>
    <w:rsid w:val="00634F2F"/>
    <w:rsid w:val="006350A3"/>
    <w:rsid w:val="0063520B"/>
    <w:rsid w:val="00635B3D"/>
    <w:rsid w:val="00637012"/>
    <w:rsid w:val="006371FF"/>
    <w:rsid w:val="006372C7"/>
    <w:rsid w:val="00637430"/>
    <w:rsid w:val="006374C1"/>
    <w:rsid w:val="006376EC"/>
    <w:rsid w:val="00640210"/>
    <w:rsid w:val="006403DA"/>
    <w:rsid w:val="00641D4A"/>
    <w:rsid w:val="00641EDE"/>
    <w:rsid w:val="006426A1"/>
    <w:rsid w:val="00643377"/>
    <w:rsid w:val="00643548"/>
    <w:rsid w:val="0064403A"/>
    <w:rsid w:val="00644101"/>
    <w:rsid w:val="00644746"/>
    <w:rsid w:val="00644902"/>
    <w:rsid w:val="00644F09"/>
    <w:rsid w:val="00644FE1"/>
    <w:rsid w:val="006455BC"/>
    <w:rsid w:val="00645F4D"/>
    <w:rsid w:val="00646233"/>
    <w:rsid w:val="00646337"/>
    <w:rsid w:val="00646788"/>
    <w:rsid w:val="00647700"/>
    <w:rsid w:val="00647A33"/>
    <w:rsid w:val="00647BED"/>
    <w:rsid w:val="00650A58"/>
    <w:rsid w:val="00650D08"/>
    <w:rsid w:val="006517DA"/>
    <w:rsid w:val="006521BB"/>
    <w:rsid w:val="00652500"/>
    <w:rsid w:val="00652BEF"/>
    <w:rsid w:val="00652DE6"/>
    <w:rsid w:val="00653684"/>
    <w:rsid w:val="00654337"/>
    <w:rsid w:val="00654529"/>
    <w:rsid w:val="00654A86"/>
    <w:rsid w:val="00655022"/>
    <w:rsid w:val="0065542E"/>
    <w:rsid w:val="00655CB7"/>
    <w:rsid w:val="00655FD5"/>
    <w:rsid w:val="00656157"/>
    <w:rsid w:val="006563A1"/>
    <w:rsid w:val="0065681D"/>
    <w:rsid w:val="0065719B"/>
    <w:rsid w:val="006601A7"/>
    <w:rsid w:val="00660413"/>
    <w:rsid w:val="00660A54"/>
    <w:rsid w:val="00660A7D"/>
    <w:rsid w:val="00660DCC"/>
    <w:rsid w:val="006612AD"/>
    <w:rsid w:val="0066155C"/>
    <w:rsid w:val="00661F37"/>
    <w:rsid w:val="006620CE"/>
    <w:rsid w:val="00662AA4"/>
    <w:rsid w:val="00662D32"/>
    <w:rsid w:val="00662D41"/>
    <w:rsid w:val="006630FF"/>
    <w:rsid w:val="00663C3A"/>
    <w:rsid w:val="0066417E"/>
    <w:rsid w:val="00664808"/>
    <w:rsid w:val="00665641"/>
    <w:rsid w:val="006657F2"/>
    <w:rsid w:val="00665AC3"/>
    <w:rsid w:val="0066758A"/>
    <w:rsid w:val="00670087"/>
    <w:rsid w:val="00670175"/>
    <w:rsid w:val="006719D2"/>
    <w:rsid w:val="00672338"/>
    <w:rsid w:val="0067278C"/>
    <w:rsid w:val="006727B7"/>
    <w:rsid w:val="00672E3A"/>
    <w:rsid w:val="00674F90"/>
    <w:rsid w:val="006752E3"/>
    <w:rsid w:val="00675482"/>
    <w:rsid w:val="00675F22"/>
    <w:rsid w:val="00676E71"/>
    <w:rsid w:val="0068154C"/>
    <w:rsid w:val="0068165B"/>
    <w:rsid w:val="0068165D"/>
    <w:rsid w:val="00681E83"/>
    <w:rsid w:val="00682D03"/>
    <w:rsid w:val="00683FBD"/>
    <w:rsid w:val="00684319"/>
    <w:rsid w:val="00684FED"/>
    <w:rsid w:val="00685627"/>
    <w:rsid w:val="00686309"/>
    <w:rsid w:val="00686A27"/>
    <w:rsid w:val="00686E0E"/>
    <w:rsid w:val="0069072F"/>
    <w:rsid w:val="006907C8"/>
    <w:rsid w:val="006916A6"/>
    <w:rsid w:val="006917E2"/>
    <w:rsid w:val="006934D1"/>
    <w:rsid w:val="0069369E"/>
    <w:rsid w:val="006936E4"/>
    <w:rsid w:val="00693EE5"/>
    <w:rsid w:val="0069455A"/>
    <w:rsid w:val="00695293"/>
    <w:rsid w:val="006955C4"/>
    <w:rsid w:val="00695736"/>
    <w:rsid w:val="006962E1"/>
    <w:rsid w:val="00696339"/>
    <w:rsid w:val="0069673A"/>
    <w:rsid w:val="0069682D"/>
    <w:rsid w:val="00696C43"/>
    <w:rsid w:val="00696E10"/>
    <w:rsid w:val="006972DC"/>
    <w:rsid w:val="00697383"/>
    <w:rsid w:val="00697499"/>
    <w:rsid w:val="006A0BA3"/>
    <w:rsid w:val="006A0CD7"/>
    <w:rsid w:val="006A1188"/>
    <w:rsid w:val="006A17C3"/>
    <w:rsid w:val="006A1BAA"/>
    <w:rsid w:val="006A242E"/>
    <w:rsid w:val="006A2DCE"/>
    <w:rsid w:val="006A338C"/>
    <w:rsid w:val="006A3F96"/>
    <w:rsid w:val="006A497A"/>
    <w:rsid w:val="006A52F1"/>
    <w:rsid w:val="006A570E"/>
    <w:rsid w:val="006A57AC"/>
    <w:rsid w:val="006A5A64"/>
    <w:rsid w:val="006A609D"/>
    <w:rsid w:val="006A61D5"/>
    <w:rsid w:val="006A776F"/>
    <w:rsid w:val="006A7BCB"/>
    <w:rsid w:val="006B03DF"/>
    <w:rsid w:val="006B0FFD"/>
    <w:rsid w:val="006B14C0"/>
    <w:rsid w:val="006B1719"/>
    <w:rsid w:val="006B195F"/>
    <w:rsid w:val="006B19DD"/>
    <w:rsid w:val="006B20B3"/>
    <w:rsid w:val="006B20F4"/>
    <w:rsid w:val="006B23AB"/>
    <w:rsid w:val="006B30F3"/>
    <w:rsid w:val="006B36E6"/>
    <w:rsid w:val="006B3798"/>
    <w:rsid w:val="006B39DD"/>
    <w:rsid w:val="006B3F77"/>
    <w:rsid w:val="006B497F"/>
    <w:rsid w:val="006B4F2F"/>
    <w:rsid w:val="006B52D2"/>
    <w:rsid w:val="006B52DF"/>
    <w:rsid w:val="006B5EDA"/>
    <w:rsid w:val="006B65F6"/>
    <w:rsid w:val="006B6C88"/>
    <w:rsid w:val="006C02CA"/>
    <w:rsid w:val="006C080F"/>
    <w:rsid w:val="006C0F36"/>
    <w:rsid w:val="006C1123"/>
    <w:rsid w:val="006C1B23"/>
    <w:rsid w:val="006C2316"/>
    <w:rsid w:val="006C25CD"/>
    <w:rsid w:val="006C2FA0"/>
    <w:rsid w:val="006C35EA"/>
    <w:rsid w:val="006C39CD"/>
    <w:rsid w:val="006C3A1A"/>
    <w:rsid w:val="006C40A4"/>
    <w:rsid w:val="006C4121"/>
    <w:rsid w:val="006C4317"/>
    <w:rsid w:val="006C4333"/>
    <w:rsid w:val="006C45CD"/>
    <w:rsid w:val="006C4AEF"/>
    <w:rsid w:val="006C4CB8"/>
    <w:rsid w:val="006C5561"/>
    <w:rsid w:val="006C58AE"/>
    <w:rsid w:val="006C5B2D"/>
    <w:rsid w:val="006D02AB"/>
    <w:rsid w:val="006D04F3"/>
    <w:rsid w:val="006D112F"/>
    <w:rsid w:val="006D1AA4"/>
    <w:rsid w:val="006D2070"/>
    <w:rsid w:val="006D2787"/>
    <w:rsid w:val="006D29E2"/>
    <w:rsid w:val="006D2C0B"/>
    <w:rsid w:val="006D2C92"/>
    <w:rsid w:val="006D2CD8"/>
    <w:rsid w:val="006D2D73"/>
    <w:rsid w:val="006D2F8C"/>
    <w:rsid w:val="006D3AEE"/>
    <w:rsid w:val="006D4CB3"/>
    <w:rsid w:val="006D4E59"/>
    <w:rsid w:val="006D4F36"/>
    <w:rsid w:val="006D5080"/>
    <w:rsid w:val="006D50CC"/>
    <w:rsid w:val="006D5718"/>
    <w:rsid w:val="006D57C9"/>
    <w:rsid w:val="006D7368"/>
    <w:rsid w:val="006D789A"/>
    <w:rsid w:val="006D793D"/>
    <w:rsid w:val="006D7D70"/>
    <w:rsid w:val="006E0197"/>
    <w:rsid w:val="006E063F"/>
    <w:rsid w:val="006E0CFE"/>
    <w:rsid w:val="006E0E39"/>
    <w:rsid w:val="006E0FEA"/>
    <w:rsid w:val="006E104E"/>
    <w:rsid w:val="006E107D"/>
    <w:rsid w:val="006E173E"/>
    <w:rsid w:val="006E198D"/>
    <w:rsid w:val="006E24A7"/>
    <w:rsid w:val="006E2DB1"/>
    <w:rsid w:val="006E3526"/>
    <w:rsid w:val="006E37F0"/>
    <w:rsid w:val="006E39C0"/>
    <w:rsid w:val="006E3C04"/>
    <w:rsid w:val="006E3D60"/>
    <w:rsid w:val="006E3E7B"/>
    <w:rsid w:val="006E42E7"/>
    <w:rsid w:val="006E4CA3"/>
    <w:rsid w:val="006E521F"/>
    <w:rsid w:val="006E54C5"/>
    <w:rsid w:val="006E55A1"/>
    <w:rsid w:val="006E5D96"/>
    <w:rsid w:val="006E5EF7"/>
    <w:rsid w:val="006E60CE"/>
    <w:rsid w:val="006E6B86"/>
    <w:rsid w:val="006E6DAC"/>
    <w:rsid w:val="006E7271"/>
    <w:rsid w:val="006E7ADF"/>
    <w:rsid w:val="006E7E12"/>
    <w:rsid w:val="006E7E5D"/>
    <w:rsid w:val="006F0382"/>
    <w:rsid w:val="006F0427"/>
    <w:rsid w:val="006F0B86"/>
    <w:rsid w:val="006F0BD1"/>
    <w:rsid w:val="006F0CCC"/>
    <w:rsid w:val="006F1836"/>
    <w:rsid w:val="006F1A34"/>
    <w:rsid w:val="006F26E0"/>
    <w:rsid w:val="006F38E0"/>
    <w:rsid w:val="006F3B1C"/>
    <w:rsid w:val="006F3C35"/>
    <w:rsid w:val="006F3F92"/>
    <w:rsid w:val="006F50CF"/>
    <w:rsid w:val="006F52D4"/>
    <w:rsid w:val="006F532D"/>
    <w:rsid w:val="006F6015"/>
    <w:rsid w:val="006F693B"/>
    <w:rsid w:val="006F72D7"/>
    <w:rsid w:val="006F75C9"/>
    <w:rsid w:val="006F783E"/>
    <w:rsid w:val="006F7C02"/>
    <w:rsid w:val="006F7D01"/>
    <w:rsid w:val="007010B3"/>
    <w:rsid w:val="007011EC"/>
    <w:rsid w:val="00701833"/>
    <w:rsid w:val="00701AAE"/>
    <w:rsid w:val="00702541"/>
    <w:rsid w:val="007030BF"/>
    <w:rsid w:val="0070313C"/>
    <w:rsid w:val="007034FA"/>
    <w:rsid w:val="00703725"/>
    <w:rsid w:val="00703C10"/>
    <w:rsid w:val="00703CCC"/>
    <w:rsid w:val="00703E8D"/>
    <w:rsid w:val="0070427E"/>
    <w:rsid w:val="00704D4A"/>
    <w:rsid w:val="00704FD7"/>
    <w:rsid w:val="00705854"/>
    <w:rsid w:val="00705974"/>
    <w:rsid w:val="00705BDC"/>
    <w:rsid w:val="00705BF7"/>
    <w:rsid w:val="00705CD3"/>
    <w:rsid w:val="00706011"/>
    <w:rsid w:val="0070628D"/>
    <w:rsid w:val="0070662D"/>
    <w:rsid w:val="00706C2E"/>
    <w:rsid w:val="00710209"/>
    <w:rsid w:val="007103C2"/>
    <w:rsid w:val="0071044A"/>
    <w:rsid w:val="007105D2"/>
    <w:rsid w:val="00710D1C"/>
    <w:rsid w:val="007111F6"/>
    <w:rsid w:val="00711825"/>
    <w:rsid w:val="007119EF"/>
    <w:rsid w:val="00712AE4"/>
    <w:rsid w:val="00712E95"/>
    <w:rsid w:val="0071446F"/>
    <w:rsid w:val="007145CF"/>
    <w:rsid w:val="00715590"/>
    <w:rsid w:val="00715A9A"/>
    <w:rsid w:val="0071619D"/>
    <w:rsid w:val="007162EE"/>
    <w:rsid w:val="0071676F"/>
    <w:rsid w:val="00716976"/>
    <w:rsid w:val="00717063"/>
    <w:rsid w:val="007171F3"/>
    <w:rsid w:val="00717D5E"/>
    <w:rsid w:val="00717DAE"/>
    <w:rsid w:val="00717F51"/>
    <w:rsid w:val="0072049F"/>
    <w:rsid w:val="00720B19"/>
    <w:rsid w:val="00721039"/>
    <w:rsid w:val="007217E1"/>
    <w:rsid w:val="0072292B"/>
    <w:rsid w:val="007229AC"/>
    <w:rsid w:val="00722E4B"/>
    <w:rsid w:val="007234E2"/>
    <w:rsid w:val="00723E82"/>
    <w:rsid w:val="00724461"/>
    <w:rsid w:val="00724684"/>
    <w:rsid w:val="007246B8"/>
    <w:rsid w:val="0072473B"/>
    <w:rsid w:val="00724EC5"/>
    <w:rsid w:val="007260DA"/>
    <w:rsid w:val="00727631"/>
    <w:rsid w:val="007302B7"/>
    <w:rsid w:val="00730ED9"/>
    <w:rsid w:val="00730F41"/>
    <w:rsid w:val="00731166"/>
    <w:rsid w:val="007328C7"/>
    <w:rsid w:val="00732D72"/>
    <w:rsid w:val="0073313A"/>
    <w:rsid w:val="00734529"/>
    <w:rsid w:val="00734EA7"/>
    <w:rsid w:val="00735524"/>
    <w:rsid w:val="0073596D"/>
    <w:rsid w:val="007360B8"/>
    <w:rsid w:val="007367BC"/>
    <w:rsid w:val="00736F4E"/>
    <w:rsid w:val="007378DC"/>
    <w:rsid w:val="00740147"/>
    <w:rsid w:val="007402B3"/>
    <w:rsid w:val="00740CBF"/>
    <w:rsid w:val="00740D4A"/>
    <w:rsid w:val="00740E5D"/>
    <w:rsid w:val="007411F9"/>
    <w:rsid w:val="00741601"/>
    <w:rsid w:val="0074194D"/>
    <w:rsid w:val="00741C05"/>
    <w:rsid w:val="00741FF8"/>
    <w:rsid w:val="007424FB"/>
    <w:rsid w:val="00742788"/>
    <w:rsid w:val="007430C7"/>
    <w:rsid w:val="0074352F"/>
    <w:rsid w:val="007439D0"/>
    <w:rsid w:val="00744A6A"/>
    <w:rsid w:val="00744B82"/>
    <w:rsid w:val="00744BDE"/>
    <w:rsid w:val="007451CA"/>
    <w:rsid w:val="007455B9"/>
    <w:rsid w:val="00746192"/>
    <w:rsid w:val="00746B8E"/>
    <w:rsid w:val="0074720A"/>
    <w:rsid w:val="00747E6F"/>
    <w:rsid w:val="00750FC0"/>
    <w:rsid w:val="007515FF"/>
    <w:rsid w:val="007517E1"/>
    <w:rsid w:val="00751B6A"/>
    <w:rsid w:val="007528C2"/>
    <w:rsid w:val="0075291A"/>
    <w:rsid w:val="00752D28"/>
    <w:rsid w:val="00752DE6"/>
    <w:rsid w:val="0075328A"/>
    <w:rsid w:val="007532D5"/>
    <w:rsid w:val="00753962"/>
    <w:rsid w:val="00753AB4"/>
    <w:rsid w:val="00754801"/>
    <w:rsid w:val="007549BF"/>
    <w:rsid w:val="00754AA0"/>
    <w:rsid w:val="00754AB4"/>
    <w:rsid w:val="00754B10"/>
    <w:rsid w:val="007556A5"/>
    <w:rsid w:val="00756255"/>
    <w:rsid w:val="0075685E"/>
    <w:rsid w:val="00756C4B"/>
    <w:rsid w:val="00756DE4"/>
    <w:rsid w:val="00757FE1"/>
    <w:rsid w:val="007602BB"/>
    <w:rsid w:val="00760EEB"/>
    <w:rsid w:val="007615C9"/>
    <w:rsid w:val="00761BC9"/>
    <w:rsid w:val="00761F71"/>
    <w:rsid w:val="00762DEA"/>
    <w:rsid w:val="00763A4D"/>
    <w:rsid w:val="00763AA0"/>
    <w:rsid w:val="00763CD4"/>
    <w:rsid w:val="007644A1"/>
    <w:rsid w:val="007644FB"/>
    <w:rsid w:val="0076591E"/>
    <w:rsid w:val="00765B6E"/>
    <w:rsid w:val="00765FAE"/>
    <w:rsid w:val="007672A7"/>
    <w:rsid w:val="007672E7"/>
    <w:rsid w:val="00767A0F"/>
    <w:rsid w:val="007702B6"/>
    <w:rsid w:val="007711DD"/>
    <w:rsid w:val="00771293"/>
    <w:rsid w:val="00771941"/>
    <w:rsid w:val="007723B0"/>
    <w:rsid w:val="00772B7C"/>
    <w:rsid w:val="00773273"/>
    <w:rsid w:val="007733CF"/>
    <w:rsid w:val="00774234"/>
    <w:rsid w:val="0077484E"/>
    <w:rsid w:val="00775361"/>
    <w:rsid w:val="00775E02"/>
    <w:rsid w:val="00775E1C"/>
    <w:rsid w:val="00775FE8"/>
    <w:rsid w:val="0077671D"/>
    <w:rsid w:val="00776888"/>
    <w:rsid w:val="00776A2B"/>
    <w:rsid w:val="007772F0"/>
    <w:rsid w:val="00777F62"/>
    <w:rsid w:val="007802FB"/>
    <w:rsid w:val="00780630"/>
    <w:rsid w:val="007806EF"/>
    <w:rsid w:val="00780AD8"/>
    <w:rsid w:val="007815EB"/>
    <w:rsid w:val="0078190F"/>
    <w:rsid w:val="00782832"/>
    <w:rsid w:val="007828DB"/>
    <w:rsid w:val="00782F2B"/>
    <w:rsid w:val="00783128"/>
    <w:rsid w:val="007833EF"/>
    <w:rsid w:val="00783899"/>
    <w:rsid w:val="00783D29"/>
    <w:rsid w:val="007842A6"/>
    <w:rsid w:val="00784AD8"/>
    <w:rsid w:val="00784DC9"/>
    <w:rsid w:val="00784FD2"/>
    <w:rsid w:val="007852EB"/>
    <w:rsid w:val="00785D9A"/>
    <w:rsid w:val="00786021"/>
    <w:rsid w:val="00786043"/>
    <w:rsid w:val="007866D7"/>
    <w:rsid w:val="00786766"/>
    <w:rsid w:val="007867BB"/>
    <w:rsid w:val="0078681C"/>
    <w:rsid w:val="00786860"/>
    <w:rsid w:val="0078770C"/>
    <w:rsid w:val="00787C91"/>
    <w:rsid w:val="00787DF1"/>
    <w:rsid w:val="00787E65"/>
    <w:rsid w:val="00787FEE"/>
    <w:rsid w:val="00790B8D"/>
    <w:rsid w:val="0079188E"/>
    <w:rsid w:val="0079216D"/>
    <w:rsid w:val="00792A99"/>
    <w:rsid w:val="007934D6"/>
    <w:rsid w:val="00794055"/>
    <w:rsid w:val="00794333"/>
    <w:rsid w:val="00794659"/>
    <w:rsid w:val="0079472F"/>
    <w:rsid w:val="00794AC7"/>
    <w:rsid w:val="00794B89"/>
    <w:rsid w:val="00795239"/>
    <w:rsid w:val="00795A54"/>
    <w:rsid w:val="00795B34"/>
    <w:rsid w:val="00795D06"/>
    <w:rsid w:val="00795E57"/>
    <w:rsid w:val="0079630F"/>
    <w:rsid w:val="0079634D"/>
    <w:rsid w:val="0079670F"/>
    <w:rsid w:val="00797093"/>
    <w:rsid w:val="0079743D"/>
    <w:rsid w:val="007978EC"/>
    <w:rsid w:val="0079795D"/>
    <w:rsid w:val="00797D4F"/>
    <w:rsid w:val="007A0141"/>
    <w:rsid w:val="007A034F"/>
    <w:rsid w:val="007A1066"/>
    <w:rsid w:val="007A17D2"/>
    <w:rsid w:val="007A1FAB"/>
    <w:rsid w:val="007A2115"/>
    <w:rsid w:val="007A22BD"/>
    <w:rsid w:val="007A3E6D"/>
    <w:rsid w:val="007A4262"/>
    <w:rsid w:val="007A43D7"/>
    <w:rsid w:val="007A44FC"/>
    <w:rsid w:val="007A4852"/>
    <w:rsid w:val="007A5628"/>
    <w:rsid w:val="007A7511"/>
    <w:rsid w:val="007A77DD"/>
    <w:rsid w:val="007A7C6A"/>
    <w:rsid w:val="007B02FD"/>
    <w:rsid w:val="007B0528"/>
    <w:rsid w:val="007B1156"/>
    <w:rsid w:val="007B1C9B"/>
    <w:rsid w:val="007B1D05"/>
    <w:rsid w:val="007B2162"/>
    <w:rsid w:val="007B246F"/>
    <w:rsid w:val="007B25AC"/>
    <w:rsid w:val="007B2ED1"/>
    <w:rsid w:val="007B3BA5"/>
    <w:rsid w:val="007B46AD"/>
    <w:rsid w:val="007B4E85"/>
    <w:rsid w:val="007B4F66"/>
    <w:rsid w:val="007B5503"/>
    <w:rsid w:val="007B55D0"/>
    <w:rsid w:val="007B588B"/>
    <w:rsid w:val="007B62CF"/>
    <w:rsid w:val="007B6699"/>
    <w:rsid w:val="007B7728"/>
    <w:rsid w:val="007B7BBF"/>
    <w:rsid w:val="007B7C6B"/>
    <w:rsid w:val="007B7C77"/>
    <w:rsid w:val="007C008C"/>
    <w:rsid w:val="007C0C7E"/>
    <w:rsid w:val="007C36E6"/>
    <w:rsid w:val="007C37C7"/>
    <w:rsid w:val="007C3DD7"/>
    <w:rsid w:val="007C4105"/>
    <w:rsid w:val="007C4268"/>
    <w:rsid w:val="007C4475"/>
    <w:rsid w:val="007C50F5"/>
    <w:rsid w:val="007C638D"/>
    <w:rsid w:val="007C6A41"/>
    <w:rsid w:val="007C6B98"/>
    <w:rsid w:val="007D09BA"/>
    <w:rsid w:val="007D1708"/>
    <w:rsid w:val="007D19F1"/>
    <w:rsid w:val="007D1DD2"/>
    <w:rsid w:val="007D274F"/>
    <w:rsid w:val="007D2C2D"/>
    <w:rsid w:val="007D3088"/>
    <w:rsid w:val="007D38FB"/>
    <w:rsid w:val="007D4126"/>
    <w:rsid w:val="007D47ED"/>
    <w:rsid w:val="007D500D"/>
    <w:rsid w:val="007D553C"/>
    <w:rsid w:val="007D687F"/>
    <w:rsid w:val="007D6BC4"/>
    <w:rsid w:val="007D7192"/>
    <w:rsid w:val="007D7EA4"/>
    <w:rsid w:val="007E027B"/>
    <w:rsid w:val="007E0950"/>
    <w:rsid w:val="007E1381"/>
    <w:rsid w:val="007E1990"/>
    <w:rsid w:val="007E1A73"/>
    <w:rsid w:val="007E2145"/>
    <w:rsid w:val="007E239D"/>
    <w:rsid w:val="007E2C93"/>
    <w:rsid w:val="007E2D6E"/>
    <w:rsid w:val="007E30F7"/>
    <w:rsid w:val="007E31D3"/>
    <w:rsid w:val="007E3B35"/>
    <w:rsid w:val="007E4CF9"/>
    <w:rsid w:val="007E4D1F"/>
    <w:rsid w:val="007E4E1D"/>
    <w:rsid w:val="007E634D"/>
    <w:rsid w:val="007E644B"/>
    <w:rsid w:val="007E6840"/>
    <w:rsid w:val="007E6972"/>
    <w:rsid w:val="007E7724"/>
    <w:rsid w:val="007E78D5"/>
    <w:rsid w:val="007F0127"/>
    <w:rsid w:val="007F0249"/>
    <w:rsid w:val="007F045D"/>
    <w:rsid w:val="007F0498"/>
    <w:rsid w:val="007F0949"/>
    <w:rsid w:val="007F1159"/>
    <w:rsid w:val="007F163A"/>
    <w:rsid w:val="007F18A0"/>
    <w:rsid w:val="007F1B0F"/>
    <w:rsid w:val="007F1E11"/>
    <w:rsid w:val="007F2151"/>
    <w:rsid w:val="007F2237"/>
    <w:rsid w:val="007F2885"/>
    <w:rsid w:val="007F38A3"/>
    <w:rsid w:val="007F38E6"/>
    <w:rsid w:val="007F51F3"/>
    <w:rsid w:val="007F5C01"/>
    <w:rsid w:val="007F5DBC"/>
    <w:rsid w:val="007F67B0"/>
    <w:rsid w:val="007F6EA5"/>
    <w:rsid w:val="007F7129"/>
    <w:rsid w:val="00800039"/>
    <w:rsid w:val="008000F6"/>
    <w:rsid w:val="00800A28"/>
    <w:rsid w:val="00802593"/>
    <w:rsid w:val="00802F4B"/>
    <w:rsid w:val="008042B5"/>
    <w:rsid w:val="00804B11"/>
    <w:rsid w:val="00804E43"/>
    <w:rsid w:val="008059FF"/>
    <w:rsid w:val="00805A30"/>
    <w:rsid w:val="00806091"/>
    <w:rsid w:val="0080759F"/>
    <w:rsid w:val="008076D6"/>
    <w:rsid w:val="00807825"/>
    <w:rsid w:val="00807A42"/>
    <w:rsid w:val="00807C9F"/>
    <w:rsid w:val="00807D5A"/>
    <w:rsid w:val="008131C8"/>
    <w:rsid w:val="00813E53"/>
    <w:rsid w:val="00814281"/>
    <w:rsid w:val="008147EF"/>
    <w:rsid w:val="00814B44"/>
    <w:rsid w:val="00815277"/>
    <w:rsid w:val="00815DE5"/>
    <w:rsid w:val="00815E94"/>
    <w:rsid w:val="008160A8"/>
    <w:rsid w:val="0081635B"/>
    <w:rsid w:val="00816F4B"/>
    <w:rsid w:val="00817136"/>
    <w:rsid w:val="00817EE9"/>
    <w:rsid w:val="00820887"/>
    <w:rsid w:val="00820A62"/>
    <w:rsid w:val="008216AF"/>
    <w:rsid w:val="00821AD2"/>
    <w:rsid w:val="00821BF4"/>
    <w:rsid w:val="00821E4F"/>
    <w:rsid w:val="00821FED"/>
    <w:rsid w:val="00821FFF"/>
    <w:rsid w:val="008220B1"/>
    <w:rsid w:val="00822D22"/>
    <w:rsid w:val="00823151"/>
    <w:rsid w:val="0082374F"/>
    <w:rsid w:val="008238BE"/>
    <w:rsid w:val="00823B7F"/>
    <w:rsid w:val="0082404C"/>
    <w:rsid w:val="008242D3"/>
    <w:rsid w:val="0082435D"/>
    <w:rsid w:val="0082452E"/>
    <w:rsid w:val="008246E9"/>
    <w:rsid w:val="0082530A"/>
    <w:rsid w:val="00825919"/>
    <w:rsid w:val="00825A13"/>
    <w:rsid w:val="00825C12"/>
    <w:rsid w:val="008263E3"/>
    <w:rsid w:val="0082659F"/>
    <w:rsid w:val="00826604"/>
    <w:rsid w:val="00827493"/>
    <w:rsid w:val="0082792A"/>
    <w:rsid w:val="00827B6E"/>
    <w:rsid w:val="00830301"/>
    <w:rsid w:val="0083195C"/>
    <w:rsid w:val="0083232A"/>
    <w:rsid w:val="00832E0B"/>
    <w:rsid w:val="0083357B"/>
    <w:rsid w:val="00833995"/>
    <w:rsid w:val="00833A0C"/>
    <w:rsid w:val="00833A5E"/>
    <w:rsid w:val="00833C03"/>
    <w:rsid w:val="00833C1E"/>
    <w:rsid w:val="00833F6C"/>
    <w:rsid w:val="00834083"/>
    <w:rsid w:val="00834362"/>
    <w:rsid w:val="0083448A"/>
    <w:rsid w:val="00834895"/>
    <w:rsid w:val="008348E4"/>
    <w:rsid w:val="008355EF"/>
    <w:rsid w:val="008356B6"/>
    <w:rsid w:val="008359A0"/>
    <w:rsid w:val="008359B8"/>
    <w:rsid w:val="00835C3A"/>
    <w:rsid w:val="00836041"/>
    <w:rsid w:val="008364B0"/>
    <w:rsid w:val="0083654E"/>
    <w:rsid w:val="00836F27"/>
    <w:rsid w:val="00836F95"/>
    <w:rsid w:val="0083784B"/>
    <w:rsid w:val="00840029"/>
    <w:rsid w:val="00840114"/>
    <w:rsid w:val="00840954"/>
    <w:rsid w:val="008409D5"/>
    <w:rsid w:val="00840F4F"/>
    <w:rsid w:val="00841924"/>
    <w:rsid w:val="00841D23"/>
    <w:rsid w:val="00841FE2"/>
    <w:rsid w:val="00842FB4"/>
    <w:rsid w:val="00843202"/>
    <w:rsid w:val="00843463"/>
    <w:rsid w:val="0084367B"/>
    <w:rsid w:val="00844068"/>
    <w:rsid w:val="008443B0"/>
    <w:rsid w:val="008444DB"/>
    <w:rsid w:val="00844600"/>
    <w:rsid w:val="0084486A"/>
    <w:rsid w:val="00845557"/>
    <w:rsid w:val="0084594E"/>
    <w:rsid w:val="0084657D"/>
    <w:rsid w:val="008469E7"/>
    <w:rsid w:val="00847610"/>
    <w:rsid w:val="00847896"/>
    <w:rsid w:val="008508DE"/>
    <w:rsid w:val="00850CD6"/>
    <w:rsid w:val="00851F61"/>
    <w:rsid w:val="0085285B"/>
    <w:rsid w:val="00852BB4"/>
    <w:rsid w:val="00852EFB"/>
    <w:rsid w:val="0085361F"/>
    <w:rsid w:val="008536C4"/>
    <w:rsid w:val="00854854"/>
    <w:rsid w:val="008548BC"/>
    <w:rsid w:val="0085511E"/>
    <w:rsid w:val="00855CBE"/>
    <w:rsid w:val="00855D58"/>
    <w:rsid w:val="008561A0"/>
    <w:rsid w:val="0085649E"/>
    <w:rsid w:val="00856735"/>
    <w:rsid w:val="00857672"/>
    <w:rsid w:val="008605EE"/>
    <w:rsid w:val="0086075D"/>
    <w:rsid w:val="008607A1"/>
    <w:rsid w:val="00861298"/>
    <w:rsid w:val="008615B5"/>
    <w:rsid w:val="008618DC"/>
    <w:rsid w:val="00861CEE"/>
    <w:rsid w:val="0086204A"/>
    <w:rsid w:val="008626DA"/>
    <w:rsid w:val="008629E8"/>
    <w:rsid w:val="008636BA"/>
    <w:rsid w:val="0086379E"/>
    <w:rsid w:val="00863A14"/>
    <w:rsid w:val="00863B27"/>
    <w:rsid w:val="00863CBA"/>
    <w:rsid w:val="00863E8C"/>
    <w:rsid w:val="00863F40"/>
    <w:rsid w:val="008643F2"/>
    <w:rsid w:val="008643F4"/>
    <w:rsid w:val="008647A6"/>
    <w:rsid w:val="0086549D"/>
    <w:rsid w:val="008655BC"/>
    <w:rsid w:val="0086632C"/>
    <w:rsid w:val="0086697A"/>
    <w:rsid w:val="00866CD9"/>
    <w:rsid w:val="00866D28"/>
    <w:rsid w:val="00867370"/>
    <w:rsid w:val="0087028A"/>
    <w:rsid w:val="008710C4"/>
    <w:rsid w:val="00871FCB"/>
    <w:rsid w:val="008721CC"/>
    <w:rsid w:val="008727AA"/>
    <w:rsid w:val="00872C7B"/>
    <w:rsid w:val="008734E7"/>
    <w:rsid w:val="0087371E"/>
    <w:rsid w:val="00874295"/>
    <w:rsid w:val="0087447E"/>
    <w:rsid w:val="00875395"/>
    <w:rsid w:val="0087561D"/>
    <w:rsid w:val="008768FB"/>
    <w:rsid w:val="00876C21"/>
    <w:rsid w:val="008810EC"/>
    <w:rsid w:val="008825D6"/>
    <w:rsid w:val="00882E66"/>
    <w:rsid w:val="008830BE"/>
    <w:rsid w:val="008835DA"/>
    <w:rsid w:val="00883A27"/>
    <w:rsid w:val="00883EFC"/>
    <w:rsid w:val="008851CF"/>
    <w:rsid w:val="008856A1"/>
    <w:rsid w:val="008856BE"/>
    <w:rsid w:val="00885750"/>
    <w:rsid w:val="008859D3"/>
    <w:rsid w:val="0088639E"/>
    <w:rsid w:val="00886609"/>
    <w:rsid w:val="0088687C"/>
    <w:rsid w:val="008869BD"/>
    <w:rsid w:val="00886A68"/>
    <w:rsid w:val="00886FDB"/>
    <w:rsid w:val="00887355"/>
    <w:rsid w:val="00887CC0"/>
    <w:rsid w:val="00887D91"/>
    <w:rsid w:val="00890E9C"/>
    <w:rsid w:val="008911DD"/>
    <w:rsid w:val="008912B5"/>
    <w:rsid w:val="00891E40"/>
    <w:rsid w:val="00891E9E"/>
    <w:rsid w:val="00891FD5"/>
    <w:rsid w:val="00892969"/>
    <w:rsid w:val="00892EEB"/>
    <w:rsid w:val="00893748"/>
    <w:rsid w:val="008937E3"/>
    <w:rsid w:val="0089426E"/>
    <w:rsid w:val="00894C2F"/>
    <w:rsid w:val="00894CAF"/>
    <w:rsid w:val="008951A2"/>
    <w:rsid w:val="00895468"/>
    <w:rsid w:val="00895933"/>
    <w:rsid w:val="00895F15"/>
    <w:rsid w:val="008965AB"/>
    <w:rsid w:val="0089664D"/>
    <w:rsid w:val="00896904"/>
    <w:rsid w:val="008978D4"/>
    <w:rsid w:val="00897B94"/>
    <w:rsid w:val="00897C17"/>
    <w:rsid w:val="00897F27"/>
    <w:rsid w:val="008A0421"/>
    <w:rsid w:val="008A04B9"/>
    <w:rsid w:val="008A1238"/>
    <w:rsid w:val="008A13E1"/>
    <w:rsid w:val="008A2499"/>
    <w:rsid w:val="008A3A89"/>
    <w:rsid w:val="008A465C"/>
    <w:rsid w:val="008A4C49"/>
    <w:rsid w:val="008A4CB5"/>
    <w:rsid w:val="008A4E75"/>
    <w:rsid w:val="008A613B"/>
    <w:rsid w:val="008A71E7"/>
    <w:rsid w:val="008A71E8"/>
    <w:rsid w:val="008A7322"/>
    <w:rsid w:val="008A75E2"/>
    <w:rsid w:val="008A779B"/>
    <w:rsid w:val="008B0702"/>
    <w:rsid w:val="008B0A61"/>
    <w:rsid w:val="008B0AE0"/>
    <w:rsid w:val="008B0E72"/>
    <w:rsid w:val="008B1199"/>
    <w:rsid w:val="008B295B"/>
    <w:rsid w:val="008B2E97"/>
    <w:rsid w:val="008B316A"/>
    <w:rsid w:val="008B43C4"/>
    <w:rsid w:val="008B4942"/>
    <w:rsid w:val="008B4CA4"/>
    <w:rsid w:val="008B4FFE"/>
    <w:rsid w:val="008B5591"/>
    <w:rsid w:val="008B58CD"/>
    <w:rsid w:val="008B5B6C"/>
    <w:rsid w:val="008B6312"/>
    <w:rsid w:val="008B6620"/>
    <w:rsid w:val="008B6791"/>
    <w:rsid w:val="008B6915"/>
    <w:rsid w:val="008B6942"/>
    <w:rsid w:val="008B7333"/>
    <w:rsid w:val="008C1424"/>
    <w:rsid w:val="008C2310"/>
    <w:rsid w:val="008C2907"/>
    <w:rsid w:val="008C2A1D"/>
    <w:rsid w:val="008C3C08"/>
    <w:rsid w:val="008C4DDA"/>
    <w:rsid w:val="008C54D1"/>
    <w:rsid w:val="008C5971"/>
    <w:rsid w:val="008C5A32"/>
    <w:rsid w:val="008C6A84"/>
    <w:rsid w:val="008C6FDC"/>
    <w:rsid w:val="008C7015"/>
    <w:rsid w:val="008C7225"/>
    <w:rsid w:val="008C75A0"/>
    <w:rsid w:val="008C7739"/>
    <w:rsid w:val="008D0436"/>
    <w:rsid w:val="008D06AA"/>
    <w:rsid w:val="008D099A"/>
    <w:rsid w:val="008D11B5"/>
    <w:rsid w:val="008D12CA"/>
    <w:rsid w:val="008D2003"/>
    <w:rsid w:val="008D25B0"/>
    <w:rsid w:val="008D303E"/>
    <w:rsid w:val="008D3526"/>
    <w:rsid w:val="008D3797"/>
    <w:rsid w:val="008D3ADF"/>
    <w:rsid w:val="008D3C03"/>
    <w:rsid w:val="008D4DC3"/>
    <w:rsid w:val="008D60B2"/>
    <w:rsid w:val="008D6225"/>
    <w:rsid w:val="008D69EE"/>
    <w:rsid w:val="008D7603"/>
    <w:rsid w:val="008D773B"/>
    <w:rsid w:val="008E0B64"/>
    <w:rsid w:val="008E0E64"/>
    <w:rsid w:val="008E1A46"/>
    <w:rsid w:val="008E1D27"/>
    <w:rsid w:val="008E228F"/>
    <w:rsid w:val="008E2F53"/>
    <w:rsid w:val="008E4B0C"/>
    <w:rsid w:val="008E4E17"/>
    <w:rsid w:val="008E5983"/>
    <w:rsid w:val="008E5EF6"/>
    <w:rsid w:val="008E6876"/>
    <w:rsid w:val="008E6C20"/>
    <w:rsid w:val="008E7491"/>
    <w:rsid w:val="008F0037"/>
    <w:rsid w:val="008F084C"/>
    <w:rsid w:val="008F092B"/>
    <w:rsid w:val="008F216D"/>
    <w:rsid w:val="008F23A5"/>
    <w:rsid w:val="008F28A1"/>
    <w:rsid w:val="008F2F89"/>
    <w:rsid w:val="008F34BB"/>
    <w:rsid w:val="008F3660"/>
    <w:rsid w:val="008F3E47"/>
    <w:rsid w:val="008F44FF"/>
    <w:rsid w:val="008F4633"/>
    <w:rsid w:val="008F46F0"/>
    <w:rsid w:val="008F4BB5"/>
    <w:rsid w:val="008F4BBA"/>
    <w:rsid w:val="008F4DC1"/>
    <w:rsid w:val="008F5996"/>
    <w:rsid w:val="008F5C18"/>
    <w:rsid w:val="008F5DE8"/>
    <w:rsid w:val="008F6A8E"/>
    <w:rsid w:val="008F7167"/>
    <w:rsid w:val="008F733C"/>
    <w:rsid w:val="008F76C5"/>
    <w:rsid w:val="00900006"/>
    <w:rsid w:val="009007CE"/>
    <w:rsid w:val="00900BA3"/>
    <w:rsid w:val="00900C64"/>
    <w:rsid w:val="00900EB8"/>
    <w:rsid w:val="00901202"/>
    <w:rsid w:val="009013F8"/>
    <w:rsid w:val="0090226A"/>
    <w:rsid w:val="00902695"/>
    <w:rsid w:val="0090283F"/>
    <w:rsid w:val="00902B4F"/>
    <w:rsid w:val="00902D23"/>
    <w:rsid w:val="00902E1F"/>
    <w:rsid w:val="00904EBD"/>
    <w:rsid w:val="0090524D"/>
    <w:rsid w:val="009056C7"/>
    <w:rsid w:val="00906838"/>
    <w:rsid w:val="00906CE6"/>
    <w:rsid w:val="00910108"/>
    <w:rsid w:val="00910A61"/>
    <w:rsid w:val="0091157D"/>
    <w:rsid w:val="009123E0"/>
    <w:rsid w:val="00912D54"/>
    <w:rsid w:val="009138FE"/>
    <w:rsid w:val="00913FB3"/>
    <w:rsid w:val="009143B1"/>
    <w:rsid w:val="00915641"/>
    <w:rsid w:val="00915855"/>
    <w:rsid w:val="00915CAC"/>
    <w:rsid w:val="00915FF3"/>
    <w:rsid w:val="009161B3"/>
    <w:rsid w:val="00916295"/>
    <w:rsid w:val="00916572"/>
    <w:rsid w:val="00916965"/>
    <w:rsid w:val="009169D2"/>
    <w:rsid w:val="00916C82"/>
    <w:rsid w:val="009170E3"/>
    <w:rsid w:val="009203C3"/>
    <w:rsid w:val="00920CB7"/>
    <w:rsid w:val="00922B46"/>
    <w:rsid w:val="00922D1D"/>
    <w:rsid w:val="009233BB"/>
    <w:rsid w:val="009242EB"/>
    <w:rsid w:val="00924F83"/>
    <w:rsid w:val="00925660"/>
    <w:rsid w:val="00925B36"/>
    <w:rsid w:val="00925EE3"/>
    <w:rsid w:val="009263F5"/>
    <w:rsid w:val="0092669E"/>
    <w:rsid w:val="00926C5E"/>
    <w:rsid w:val="00926FBC"/>
    <w:rsid w:val="00927410"/>
    <w:rsid w:val="00927490"/>
    <w:rsid w:val="00927A73"/>
    <w:rsid w:val="00927CD6"/>
    <w:rsid w:val="00927F50"/>
    <w:rsid w:val="009304E1"/>
    <w:rsid w:val="00930528"/>
    <w:rsid w:val="00930565"/>
    <w:rsid w:val="00930642"/>
    <w:rsid w:val="00930A3F"/>
    <w:rsid w:val="00930C7B"/>
    <w:rsid w:val="00931978"/>
    <w:rsid w:val="00931A05"/>
    <w:rsid w:val="00931BE7"/>
    <w:rsid w:val="00931D32"/>
    <w:rsid w:val="00931E41"/>
    <w:rsid w:val="00932603"/>
    <w:rsid w:val="00932E24"/>
    <w:rsid w:val="00933444"/>
    <w:rsid w:val="009338F2"/>
    <w:rsid w:val="00934819"/>
    <w:rsid w:val="00934BE9"/>
    <w:rsid w:val="00935B9A"/>
    <w:rsid w:val="00935F7E"/>
    <w:rsid w:val="0093619D"/>
    <w:rsid w:val="0094008E"/>
    <w:rsid w:val="009403D3"/>
    <w:rsid w:val="00940C02"/>
    <w:rsid w:val="0094117C"/>
    <w:rsid w:val="009414A1"/>
    <w:rsid w:val="00941FBF"/>
    <w:rsid w:val="009421A4"/>
    <w:rsid w:val="00942544"/>
    <w:rsid w:val="00942BCA"/>
    <w:rsid w:val="00942E2B"/>
    <w:rsid w:val="00942F35"/>
    <w:rsid w:val="0094324A"/>
    <w:rsid w:val="0094361A"/>
    <w:rsid w:val="00944A52"/>
    <w:rsid w:val="00944E40"/>
    <w:rsid w:val="00944F5F"/>
    <w:rsid w:val="00946F13"/>
    <w:rsid w:val="00946F2A"/>
    <w:rsid w:val="0094791A"/>
    <w:rsid w:val="00947DAB"/>
    <w:rsid w:val="00950039"/>
    <w:rsid w:val="00950B44"/>
    <w:rsid w:val="00950BC5"/>
    <w:rsid w:val="00950CE1"/>
    <w:rsid w:val="009512BF"/>
    <w:rsid w:val="009515ED"/>
    <w:rsid w:val="00951EE9"/>
    <w:rsid w:val="00951F44"/>
    <w:rsid w:val="0095207F"/>
    <w:rsid w:val="00952269"/>
    <w:rsid w:val="0095236F"/>
    <w:rsid w:val="0095325B"/>
    <w:rsid w:val="00953754"/>
    <w:rsid w:val="00953976"/>
    <w:rsid w:val="00954152"/>
    <w:rsid w:val="009546CD"/>
    <w:rsid w:val="00954A98"/>
    <w:rsid w:val="00954AD2"/>
    <w:rsid w:val="00955EDE"/>
    <w:rsid w:val="0095632C"/>
    <w:rsid w:val="009565BE"/>
    <w:rsid w:val="0095730A"/>
    <w:rsid w:val="009574F2"/>
    <w:rsid w:val="009576C7"/>
    <w:rsid w:val="009576E3"/>
    <w:rsid w:val="0096000B"/>
    <w:rsid w:val="00960C32"/>
    <w:rsid w:val="00960C55"/>
    <w:rsid w:val="00960C5E"/>
    <w:rsid w:val="00960DEF"/>
    <w:rsid w:val="00962029"/>
    <w:rsid w:val="0096546B"/>
    <w:rsid w:val="00966517"/>
    <w:rsid w:val="00966924"/>
    <w:rsid w:val="00966EA6"/>
    <w:rsid w:val="00967F40"/>
    <w:rsid w:val="00970758"/>
    <w:rsid w:val="009708C8"/>
    <w:rsid w:val="009715CA"/>
    <w:rsid w:val="009716E1"/>
    <w:rsid w:val="00971A55"/>
    <w:rsid w:val="0097339B"/>
    <w:rsid w:val="0097364F"/>
    <w:rsid w:val="00973F9C"/>
    <w:rsid w:val="0097457E"/>
    <w:rsid w:val="009749C9"/>
    <w:rsid w:val="009754AB"/>
    <w:rsid w:val="009757C3"/>
    <w:rsid w:val="00975C7E"/>
    <w:rsid w:val="00976270"/>
    <w:rsid w:val="009764CA"/>
    <w:rsid w:val="009766A1"/>
    <w:rsid w:val="009767F7"/>
    <w:rsid w:val="009776E6"/>
    <w:rsid w:val="009801A2"/>
    <w:rsid w:val="00980404"/>
    <w:rsid w:val="00980620"/>
    <w:rsid w:val="00980689"/>
    <w:rsid w:val="0098073F"/>
    <w:rsid w:val="009808D6"/>
    <w:rsid w:val="00980AE2"/>
    <w:rsid w:val="009813BF"/>
    <w:rsid w:val="0098175A"/>
    <w:rsid w:val="0098179C"/>
    <w:rsid w:val="00982ABA"/>
    <w:rsid w:val="00982C0D"/>
    <w:rsid w:val="00983737"/>
    <w:rsid w:val="0098381D"/>
    <w:rsid w:val="00984316"/>
    <w:rsid w:val="00984A8B"/>
    <w:rsid w:val="00984CC0"/>
    <w:rsid w:val="0098523F"/>
    <w:rsid w:val="00985957"/>
    <w:rsid w:val="009867BD"/>
    <w:rsid w:val="009868E1"/>
    <w:rsid w:val="00986BF7"/>
    <w:rsid w:val="00991007"/>
    <w:rsid w:val="0099103C"/>
    <w:rsid w:val="0099155E"/>
    <w:rsid w:val="00991A22"/>
    <w:rsid w:val="00992FA6"/>
    <w:rsid w:val="00993220"/>
    <w:rsid w:val="009934A0"/>
    <w:rsid w:val="00993586"/>
    <w:rsid w:val="00993639"/>
    <w:rsid w:val="0099366C"/>
    <w:rsid w:val="00993868"/>
    <w:rsid w:val="009942B6"/>
    <w:rsid w:val="00994BE3"/>
    <w:rsid w:val="00994E27"/>
    <w:rsid w:val="00995699"/>
    <w:rsid w:val="009959BD"/>
    <w:rsid w:val="00995ADF"/>
    <w:rsid w:val="00995FAA"/>
    <w:rsid w:val="00997778"/>
    <w:rsid w:val="00997970"/>
    <w:rsid w:val="00997E25"/>
    <w:rsid w:val="00997F91"/>
    <w:rsid w:val="009A03F8"/>
    <w:rsid w:val="009A117A"/>
    <w:rsid w:val="009A1275"/>
    <w:rsid w:val="009A27F3"/>
    <w:rsid w:val="009A3186"/>
    <w:rsid w:val="009A3541"/>
    <w:rsid w:val="009A4356"/>
    <w:rsid w:val="009A4D92"/>
    <w:rsid w:val="009A4DFD"/>
    <w:rsid w:val="009A57FF"/>
    <w:rsid w:val="009A5D76"/>
    <w:rsid w:val="009A6105"/>
    <w:rsid w:val="009A698B"/>
    <w:rsid w:val="009A746C"/>
    <w:rsid w:val="009A76F7"/>
    <w:rsid w:val="009A7D9D"/>
    <w:rsid w:val="009B033C"/>
    <w:rsid w:val="009B06B5"/>
    <w:rsid w:val="009B1329"/>
    <w:rsid w:val="009B1A5C"/>
    <w:rsid w:val="009B2142"/>
    <w:rsid w:val="009B215A"/>
    <w:rsid w:val="009B29C9"/>
    <w:rsid w:val="009B2B43"/>
    <w:rsid w:val="009B2D76"/>
    <w:rsid w:val="009B30F1"/>
    <w:rsid w:val="009B332C"/>
    <w:rsid w:val="009B3780"/>
    <w:rsid w:val="009B5305"/>
    <w:rsid w:val="009B5EB9"/>
    <w:rsid w:val="009B69D3"/>
    <w:rsid w:val="009B7193"/>
    <w:rsid w:val="009B7407"/>
    <w:rsid w:val="009B76DB"/>
    <w:rsid w:val="009B781E"/>
    <w:rsid w:val="009B7E55"/>
    <w:rsid w:val="009C0990"/>
    <w:rsid w:val="009C0A4E"/>
    <w:rsid w:val="009C12D7"/>
    <w:rsid w:val="009C1A71"/>
    <w:rsid w:val="009C1F7E"/>
    <w:rsid w:val="009C2581"/>
    <w:rsid w:val="009C2F3A"/>
    <w:rsid w:val="009C410E"/>
    <w:rsid w:val="009C42D9"/>
    <w:rsid w:val="009C4BC7"/>
    <w:rsid w:val="009C4BE5"/>
    <w:rsid w:val="009C4C29"/>
    <w:rsid w:val="009C552E"/>
    <w:rsid w:val="009C5628"/>
    <w:rsid w:val="009C5D3E"/>
    <w:rsid w:val="009C61B8"/>
    <w:rsid w:val="009C6381"/>
    <w:rsid w:val="009C63A2"/>
    <w:rsid w:val="009C6490"/>
    <w:rsid w:val="009C6B17"/>
    <w:rsid w:val="009C6BA5"/>
    <w:rsid w:val="009C74BE"/>
    <w:rsid w:val="009C7B4D"/>
    <w:rsid w:val="009C7EF5"/>
    <w:rsid w:val="009D0612"/>
    <w:rsid w:val="009D091B"/>
    <w:rsid w:val="009D0BCF"/>
    <w:rsid w:val="009D0E2E"/>
    <w:rsid w:val="009D0EAF"/>
    <w:rsid w:val="009D233D"/>
    <w:rsid w:val="009D25D3"/>
    <w:rsid w:val="009D263C"/>
    <w:rsid w:val="009D27B9"/>
    <w:rsid w:val="009D3567"/>
    <w:rsid w:val="009D3E0D"/>
    <w:rsid w:val="009D4B4E"/>
    <w:rsid w:val="009D4D3C"/>
    <w:rsid w:val="009D51CB"/>
    <w:rsid w:val="009D5C63"/>
    <w:rsid w:val="009D5FF3"/>
    <w:rsid w:val="009D5FF5"/>
    <w:rsid w:val="009D606F"/>
    <w:rsid w:val="009D6578"/>
    <w:rsid w:val="009E0C87"/>
    <w:rsid w:val="009E14CF"/>
    <w:rsid w:val="009E15BE"/>
    <w:rsid w:val="009E1C23"/>
    <w:rsid w:val="009E24B4"/>
    <w:rsid w:val="009E373F"/>
    <w:rsid w:val="009E37D7"/>
    <w:rsid w:val="009E3A44"/>
    <w:rsid w:val="009E4837"/>
    <w:rsid w:val="009E4DE7"/>
    <w:rsid w:val="009E522B"/>
    <w:rsid w:val="009E56A5"/>
    <w:rsid w:val="009E5B88"/>
    <w:rsid w:val="009E6533"/>
    <w:rsid w:val="009E69C4"/>
    <w:rsid w:val="009F0147"/>
    <w:rsid w:val="009F041B"/>
    <w:rsid w:val="009F1AE3"/>
    <w:rsid w:val="009F2174"/>
    <w:rsid w:val="009F2455"/>
    <w:rsid w:val="009F2A52"/>
    <w:rsid w:val="009F2D1D"/>
    <w:rsid w:val="009F3702"/>
    <w:rsid w:val="009F3A7B"/>
    <w:rsid w:val="009F3D5A"/>
    <w:rsid w:val="009F407D"/>
    <w:rsid w:val="009F45B8"/>
    <w:rsid w:val="009F4A1F"/>
    <w:rsid w:val="009F4C08"/>
    <w:rsid w:val="009F4FC9"/>
    <w:rsid w:val="009F51EE"/>
    <w:rsid w:val="009F5407"/>
    <w:rsid w:val="009F5E27"/>
    <w:rsid w:val="009F5F8C"/>
    <w:rsid w:val="009F641C"/>
    <w:rsid w:val="009F6479"/>
    <w:rsid w:val="009F6A96"/>
    <w:rsid w:val="009F7A8F"/>
    <w:rsid w:val="00A005F1"/>
    <w:rsid w:val="00A00691"/>
    <w:rsid w:val="00A008F8"/>
    <w:rsid w:val="00A0122B"/>
    <w:rsid w:val="00A01B36"/>
    <w:rsid w:val="00A01D91"/>
    <w:rsid w:val="00A0213D"/>
    <w:rsid w:val="00A021B1"/>
    <w:rsid w:val="00A031E1"/>
    <w:rsid w:val="00A03D74"/>
    <w:rsid w:val="00A04339"/>
    <w:rsid w:val="00A04E7B"/>
    <w:rsid w:val="00A04F7D"/>
    <w:rsid w:val="00A05289"/>
    <w:rsid w:val="00A057F5"/>
    <w:rsid w:val="00A06382"/>
    <w:rsid w:val="00A064FB"/>
    <w:rsid w:val="00A071F0"/>
    <w:rsid w:val="00A07204"/>
    <w:rsid w:val="00A100EB"/>
    <w:rsid w:val="00A10996"/>
    <w:rsid w:val="00A10C3B"/>
    <w:rsid w:val="00A10DB9"/>
    <w:rsid w:val="00A10E36"/>
    <w:rsid w:val="00A11381"/>
    <w:rsid w:val="00A11A89"/>
    <w:rsid w:val="00A12307"/>
    <w:rsid w:val="00A12B46"/>
    <w:rsid w:val="00A1350D"/>
    <w:rsid w:val="00A135A2"/>
    <w:rsid w:val="00A1384C"/>
    <w:rsid w:val="00A13E9F"/>
    <w:rsid w:val="00A16084"/>
    <w:rsid w:val="00A16E6D"/>
    <w:rsid w:val="00A17935"/>
    <w:rsid w:val="00A207C1"/>
    <w:rsid w:val="00A20EE8"/>
    <w:rsid w:val="00A20F5A"/>
    <w:rsid w:val="00A21368"/>
    <w:rsid w:val="00A21807"/>
    <w:rsid w:val="00A21850"/>
    <w:rsid w:val="00A21D96"/>
    <w:rsid w:val="00A21ED0"/>
    <w:rsid w:val="00A22289"/>
    <w:rsid w:val="00A2270C"/>
    <w:rsid w:val="00A22788"/>
    <w:rsid w:val="00A237D5"/>
    <w:rsid w:val="00A23937"/>
    <w:rsid w:val="00A23F6A"/>
    <w:rsid w:val="00A243ED"/>
    <w:rsid w:val="00A248B0"/>
    <w:rsid w:val="00A24FB3"/>
    <w:rsid w:val="00A25D9D"/>
    <w:rsid w:val="00A2604F"/>
    <w:rsid w:val="00A26973"/>
    <w:rsid w:val="00A26DEE"/>
    <w:rsid w:val="00A27140"/>
    <w:rsid w:val="00A27234"/>
    <w:rsid w:val="00A27924"/>
    <w:rsid w:val="00A27B54"/>
    <w:rsid w:val="00A31D24"/>
    <w:rsid w:val="00A31F3E"/>
    <w:rsid w:val="00A3239B"/>
    <w:rsid w:val="00A323BD"/>
    <w:rsid w:val="00A32545"/>
    <w:rsid w:val="00A32826"/>
    <w:rsid w:val="00A32FDC"/>
    <w:rsid w:val="00A3367D"/>
    <w:rsid w:val="00A339A7"/>
    <w:rsid w:val="00A339D0"/>
    <w:rsid w:val="00A35786"/>
    <w:rsid w:val="00A36945"/>
    <w:rsid w:val="00A36D97"/>
    <w:rsid w:val="00A36E52"/>
    <w:rsid w:val="00A37F7F"/>
    <w:rsid w:val="00A404F2"/>
    <w:rsid w:val="00A40C79"/>
    <w:rsid w:val="00A411EC"/>
    <w:rsid w:val="00A414B9"/>
    <w:rsid w:val="00A4163C"/>
    <w:rsid w:val="00A42CD9"/>
    <w:rsid w:val="00A42D79"/>
    <w:rsid w:val="00A42FEC"/>
    <w:rsid w:val="00A43A61"/>
    <w:rsid w:val="00A43EA9"/>
    <w:rsid w:val="00A445C3"/>
    <w:rsid w:val="00A46322"/>
    <w:rsid w:val="00A467FD"/>
    <w:rsid w:val="00A468C5"/>
    <w:rsid w:val="00A47706"/>
    <w:rsid w:val="00A4789B"/>
    <w:rsid w:val="00A47AE3"/>
    <w:rsid w:val="00A47D7E"/>
    <w:rsid w:val="00A50016"/>
    <w:rsid w:val="00A50673"/>
    <w:rsid w:val="00A50869"/>
    <w:rsid w:val="00A515E1"/>
    <w:rsid w:val="00A5186F"/>
    <w:rsid w:val="00A51FD7"/>
    <w:rsid w:val="00A521E1"/>
    <w:rsid w:val="00A52514"/>
    <w:rsid w:val="00A52588"/>
    <w:rsid w:val="00A5291B"/>
    <w:rsid w:val="00A52B86"/>
    <w:rsid w:val="00A5515E"/>
    <w:rsid w:val="00A55294"/>
    <w:rsid w:val="00A55E7A"/>
    <w:rsid w:val="00A55F7C"/>
    <w:rsid w:val="00A56AF8"/>
    <w:rsid w:val="00A57375"/>
    <w:rsid w:val="00A57C48"/>
    <w:rsid w:val="00A60210"/>
    <w:rsid w:val="00A603DD"/>
    <w:rsid w:val="00A60A92"/>
    <w:rsid w:val="00A6149E"/>
    <w:rsid w:val="00A614A4"/>
    <w:rsid w:val="00A6174B"/>
    <w:rsid w:val="00A61E65"/>
    <w:rsid w:val="00A61FF7"/>
    <w:rsid w:val="00A63713"/>
    <w:rsid w:val="00A63922"/>
    <w:rsid w:val="00A63B3B"/>
    <w:rsid w:val="00A645B6"/>
    <w:rsid w:val="00A64901"/>
    <w:rsid w:val="00A64BE5"/>
    <w:rsid w:val="00A655BB"/>
    <w:rsid w:val="00A656A6"/>
    <w:rsid w:val="00A65B14"/>
    <w:rsid w:val="00A65FC5"/>
    <w:rsid w:val="00A6619C"/>
    <w:rsid w:val="00A66225"/>
    <w:rsid w:val="00A66F1A"/>
    <w:rsid w:val="00A67190"/>
    <w:rsid w:val="00A67737"/>
    <w:rsid w:val="00A70DCE"/>
    <w:rsid w:val="00A70DE2"/>
    <w:rsid w:val="00A70F28"/>
    <w:rsid w:val="00A7150C"/>
    <w:rsid w:val="00A7153B"/>
    <w:rsid w:val="00A71A1F"/>
    <w:rsid w:val="00A71ABE"/>
    <w:rsid w:val="00A71B15"/>
    <w:rsid w:val="00A71E94"/>
    <w:rsid w:val="00A72C0A"/>
    <w:rsid w:val="00A72D69"/>
    <w:rsid w:val="00A76291"/>
    <w:rsid w:val="00A76A21"/>
    <w:rsid w:val="00A76C8A"/>
    <w:rsid w:val="00A773F0"/>
    <w:rsid w:val="00A80141"/>
    <w:rsid w:val="00A80A6E"/>
    <w:rsid w:val="00A80E54"/>
    <w:rsid w:val="00A816C7"/>
    <w:rsid w:val="00A8243D"/>
    <w:rsid w:val="00A824E5"/>
    <w:rsid w:val="00A82C16"/>
    <w:rsid w:val="00A82F36"/>
    <w:rsid w:val="00A831FB"/>
    <w:rsid w:val="00A83F20"/>
    <w:rsid w:val="00A842EC"/>
    <w:rsid w:val="00A84CB3"/>
    <w:rsid w:val="00A85433"/>
    <w:rsid w:val="00A855BF"/>
    <w:rsid w:val="00A865F2"/>
    <w:rsid w:val="00A8694C"/>
    <w:rsid w:val="00A87CC2"/>
    <w:rsid w:val="00A9139C"/>
    <w:rsid w:val="00A91B9F"/>
    <w:rsid w:val="00A92326"/>
    <w:rsid w:val="00A92515"/>
    <w:rsid w:val="00A9251E"/>
    <w:rsid w:val="00A9278F"/>
    <w:rsid w:val="00A92B8F"/>
    <w:rsid w:val="00A92DA3"/>
    <w:rsid w:val="00A92FA6"/>
    <w:rsid w:val="00A93648"/>
    <w:rsid w:val="00A939CE"/>
    <w:rsid w:val="00A94330"/>
    <w:rsid w:val="00A94336"/>
    <w:rsid w:val="00A94621"/>
    <w:rsid w:val="00A953A3"/>
    <w:rsid w:val="00A9574A"/>
    <w:rsid w:val="00A95A6B"/>
    <w:rsid w:val="00A95BEA"/>
    <w:rsid w:val="00A95DCD"/>
    <w:rsid w:val="00A966CE"/>
    <w:rsid w:val="00A96C80"/>
    <w:rsid w:val="00A96E10"/>
    <w:rsid w:val="00A97A7D"/>
    <w:rsid w:val="00AA0021"/>
    <w:rsid w:val="00AA0399"/>
    <w:rsid w:val="00AA0D6A"/>
    <w:rsid w:val="00AA14AA"/>
    <w:rsid w:val="00AA155D"/>
    <w:rsid w:val="00AA169A"/>
    <w:rsid w:val="00AA1862"/>
    <w:rsid w:val="00AA1A00"/>
    <w:rsid w:val="00AA1B56"/>
    <w:rsid w:val="00AA23DD"/>
    <w:rsid w:val="00AA2940"/>
    <w:rsid w:val="00AA3E09"/>
    <w:rsid w:val="00AA3F68"/>
    <w:rsid w:val="00AA4268"/>
    <w:rsid w:val="00AA4E27"/>
    <w:rsid w:val="00AA595C"/>
    <w:rsid w:val="00AA623A"/>
    <w:rsid w:val="00AA63AD"/>
    <w:rsid w:val="00AA679D"/>
    <w:rsid w:val="00AA6888"/>
    <w:rsid w:val="00AA7197"/>
    <w:rsid w:val="00AA7813"/>
    <w:rsid w:val="00AA7A45"/>
    <w:rsid w:val="00AB045E"/>
    <w:rsid w:val="00AB0D0A"/>
    <w:rsid w:val="00AB12AC"/>
    <w:rsid w:val="00AB1AFB"/>
    <w:rsid w:val="00AB2525"/>
    <w:rsid w:val="00AB3389"/>
    <w:rsid w:val="00AB3A1B"/>
    <w:rsid w:val="00AB3BEF"/>
    <w:rsid w:val="00AB5076"/>
    <w:rsid w:val="00AB5111"/>
    <w:rsid w:val="00AB5F4A"/>
    <w:rsid w:val="00AB6165"/>
    <w:rsid w:val="00AB62D1"/>
    <w:rsid w:val="00AB680D"/>
    <w:rsid w:val="00AB76CA"/>
    <w:rsid w:val="00AB7CFA"/>
    <w:rsid w:val="00AC0540"/>
    <w:rsid w:val="00AC090D"/>
    <w:rsid w:val="00AC0BB8"/>
    <w:rsid w:val="00AC17C5"/>
    <w:rsid w:val="00AC1B61"/>
    <w:rsid w:val="00AC28F8"/>
    <w:rsid w:val="00AC3607"/>
    <w:rsid w:val="00AC3786"/>
    <w:rsid w:val="00AC4395"/>
    <w:rsid w:val="00AC4ED5"/>
    <w:rsid w:val="00AC5CAE"/>
    <w:rsid w:val="00AC6BB7"/>
    <w:rsid w:val="00AC6C31"/>
    <w:rsid w:val="00AC6C7F"/>
    <w:rsid w:val="00AC7329"/>
    <w:rsid w:val="00AD00C7"/>
    <w:rsid w:val="00AD02E1"/>
    <w:rsid w:val="00AD0585"/>
    <w:rsid w:val="00AD07C1"/>
    <w:rsid w:val="00AD0EDC"/>
    <w:rsid w:val="00AD0FFA"/>
    <w:rsid w:val="00AD11FF"/>
    <w:rsid w:val="00AD1AB2"/>
    <w:rsid w:val="00AD2261"/>
    <w:rsid w:val="00AD2619"/>
    <w:rsid w:val="00AD2D10"/>
    <w:rsid w:val="00AD3A5C"/>
    <w:rsid w:val="00AD3AC2"/>
    <w:rsid w:val="00AD3B2E"/>
    <w:rsid w:val="00AD4147"/>
    <w:rsid w:val="00AD43CA"/>
    <w:rsid w:val="00AD4401"/>
    <w:rsid w:val="00AD4633"/>
    <w:rsid w:val="00AD4E40"/>
    <w:rsid w:val="00AD4F10"/>
    <w:rsid w:val="00AD513D"/>
    <w:rsid w:val="00AD5349"/>
    <w:rsid w:val="00AD548D"/>
    <w:rsid w:val="00AD5706"/>
    <w:rsid w:val="00AD581C"/>
    <w:rsid w:val="00AD5AD4"/>
    <w:rsid w:val="00AD5DCB"/>
    <w:rsid w:val="00AD61A6"/>
    <w:rsid w:val="00AD6BF7"/>
    <w:rsid w:val="00AD70A1"/>
    <w:rsid w:val="00AD7BBA"/>
    <w:rsid w:val="00AD7D1F"/>
    <w:rsid w:val="00AE0463"/>
    <w:rsid w:val="00AE1124"/>
    <w:rsid w:val="00AE170B"/>
    <w:rsid w:val="00AE202A"/>
    <w:rsid w:val="00AE2530"/>
    <w:rsid w:val="00AE31F3"/>
    <w:rsid w:val="00AE332F"/>
    <w:rsid w:val="00AE4050"/>
    <w:rsid w:val="00AE63C3"/>
    <w:rsid w:val="00AE653E"/>
    <w:rsid w:val="00AE68F8"/>
    <w:rsid w:val="00AE73F9"/>
    <w:rsid w:val="00AE7682"/>
    <w:rsid w:val="00AF03E2"/>
    <w:rsid w:val="00AF1A23"/>
    <w:rsid w:val="00AF3776"/>
    <w:rsid w:val="00AF4B2E"/>
    <w:rsid w:val="00AF4B61"/>
    <w:rsid w:val="00AF51EA"/>
    <w:rsid w:val="00AF556C"/>
    <w:rsid w:val="00AF5B7B"/>
    <w:rsid w:val="00AF61A2"/>
    <w:rsid w:val="00AF6225"/>
    <w:rsid w:val="00AF6882"/>
    <w:rsid w:val="00AF7705"/>
    <w:rsid w:val="00B00065"/>
    <w:rsid w:val="00B007AD"/>
    <w:rsid w:val="00B00BDE"/>
    <w:rsid w:val="00B01112"/>
    <w:rsid w:val="00B0132B"/>
    <w:rsid w:val="00B01E3A"/>
    <w:rsid w:val="00B0231A"/>
    <w:rsid w:val="00B0260C"/>
    <w:rsid w:val="00B026DC"/>
    <w:rsid w:val="00B027EB"/>
    <w:rsid w:val="00B02ACF"/>
    <w:rsid w:val="00B02D63"/>
    <w:rsid w:val="00B0384B"/>
    <w:rsid w:val="00B044CD"/>
    <w:rsid w:val="00B04835"/>
    <w:rsid w:val="00B0593A"/>
    <w:rsid w:val="00B065FA"/>
    <w:rsid w:val="00B067EE"/>
    <w:rsid w:val="00B06A60"/>
    <w:rsid w:val="00B06E5A"/>
    <w:rsid w:val="00B07361"/>
    <w:rsid w:val="00B075DF"/>
    <w:rsid w:val="00B10457"/>
    <w:rsid w:val="00B110C4"/>
    <w:rsid w:val="00B11C94"/>
    <w:rsid w:val="00B11CCA"/>
    <w:rsid w:val="00B12033"/>
    <w:rsid w:val="00B12A19"/>
    <w:rsid w:val="00B12C26"/>
    <w:rsid w:val="00B12E1C"/>
    <w:rsid w:val="00B131B3"/>
    <w:rsid w:val="00B134AF"/>
    <w:rsid w:val="00B13B6E"/>
    <w:rsid w:val="00B143F9"/>
    <w:rsid w:val="00B1481E"/>
    <w:rsid w:val="00B15914"/>
    <w:rsid w:val="00B15F5B"/>
    <w:rsid w:val="00B15FD4"/>
    <w:rsid w:val="00B164A6"/>
    <w:rsid w:val="00B16688"/>
    <w:rsid w:val="00B174D9"/>
    <w:rsid w:val="00B17802"/>
    <w:rsid w:val="00B17F2D"/>
    <w:rsid w:val="00B21115"/>
    <w:rsid w:val="00B211F0"/>
    <w:rsid w:val="00B21221"/>
    <w:rsid w:val="00B222F6"/>
    <w:rsid w:val="00B22ADB"/>
    <w:rsid w:val="00B22B65"/>
    <w:rsid w:val="00B22F0F"/>
    <w:rsid w:val="00B23CD3"/>
    <w:rsid w:val="00B23E13"/>
    <w:rsid w:val="00B24BF8"/>
    <w:rsid w:val="00B24DBC"/>
    <w:rsid w:val="00B2577A"/>
    <w:rsid w:val="00B25D15"/>
    <w:rsid w:val="00B25F48"/>
    <w:rsid w:val="00B263CF"/>
    <w:rsid w:val="00B266D4"/>
    <w:rsid w:val="00B26A90"/>
    <w:rsid w:val="00B27F6A"/>
    <w:rsid w:val="00B3075B"/>
    <w:rsid w:val="00B30BBE"/>
    <w:rsid w:val="00B310F4"/>
    <w:rsid w:val="00B31474"/>
    <w:rsid w:val="00B322E2"/>
    <w:rsid w:val="00B331EE"/>
    <w:rsid w:val="00B338F2"/>
    <w:rsid w:val="00B33DBE"/>
    <w:rsid w:val="00B3414D"/>
    <w:rsid w:val="00B34FB4"/>
    <w:rsid w:val="00B3565A"/>
    <w:rsid w:val="00B35FC2"/>
    <w:rsid w:val="00B3616F"/>
    <w:rsid w:val="00B363F7"/>
    <w:rsid w:val="00B36546"/>
    <w:rsid w:val="00B367DE"/>
    <w:rsid w:val="00B375B4"/>
    <w:rsid w:val="00B3782D"/>
    <w:rsid w:val="00B379F7"/>
    <w:rsid w:val="00B37A1C"/>
    <w:rsid w:val="00B40076"/>
    <w:rsid w:val="00B4043D"/>
    <w:rsid w:val="00B4159B"/>
    <w:rsid w:val="00B4161B"/>
    <w:rsid w:val="00B418FE"/>
    <w:rsid w:val="00B42814"/>
    <w:rsid w:val="00B42F63"/>
    <w:rsid w:val="00B4355A"/>
    <w:rsid w:val="00B436B5"/>
    <w:rsid w:val="00B44A55"/>
    <w:rsid w:val="00B4614B"/>
    <w:rsid w:val="00B471E1"/>
    <w:rsid w:val="00B47302"/>
    <w:rsid w:val="00B503F5"/>
    <w:rsid w:val="00B505E1"/>
    <w:rsid w:val="00B50856"/>
    <w:rsid w:val="00B50C2B"/>
    <w:rsid w:val="00B50C5F"/>
    <w:rsid w:val="00B51552"/>
    <w:rsid w:val="00B5192E"/>
    <w:rsid w:val="00B52326"/>
    <w:rsid w:val="00B52343"/>
    <w:rsid w:val="00B523E7"/>
    <w:rsid w:val="00B52AD9"/>
    <w:rsid w:val="00B533BC"/>
    <w:rsid w:val="00B537BC"/>
    <w:rsid w:val="00B54138"/>
    <w:rsid w:val="00B541BA"/>
    <w:rsid w:val="00B54BAF"/>
    <w:rsid w:val="00B54C5A"/>
    <w:rsid w:val="00B55951"/>
    <w:rsid w:val="00B55BE0"/>
    <w:rsid w:val="00B55F17"/>
    <w:rsid w:val="00B5633B"/>
    <w:rsid w:val="00B566F2"/>
    <w:rsid w:val="00B56DE7"/>
    <w:rsid w:val="00B57B11"/>
    <w:rsid w:val="00B60866"/>
    <w:rsid w:val="00B6097A"/>
    <w:rsid w:val="00B614D0"/>
    <w:rsid w:val="00B618D7"/>
    <w:rsid w:val="00B61A1D"/>
    <w:rsid w:val="00B63235"/>
    <w:rsid w:val="00B6365E"/>
    <w:rsid w:val="00B63854"/>
    <w:rsid w:val="00B63F7D"/>
    <w:rsid w:val="00B644D0"/>
    <w:rsid w:val="00B648F2"/>
    <w:rsid w:val="00B6491D"/>
    <w:rsid w:val="00B64E12"/>
    <w:rsid w:val="00B666B5"/>
    <w:rsid w:val="00B66F1C"/>
    <w:rsid w:val="00B70567"/>
    <w:rsid w:val="00B70A8C"/>
    <w:rsid w:val="00B70C91"/>
    <w:rsid w:val="00B721B1"/>
    <w:rsid w:val="00B7249D"/>
    <w:rsid w:val="00B72627"/>
    <w:rsid w:val="00B73487"/>
    <w:rsid w:val="00B738DA"/>
    <w:rsid w:val="00B73AD7"/>
    <w:rsid w:val="00B74203"/>
    <w:rsid w:val="00B74AF5"/>
    <w:rsid w:val="00B74EAD"/>
    <w:rsid w:val="00B75142"/>
    <w:rsid w:val="00B75792"/>
    <w:rsid w:val="00B75CD1"/>
    <w:rsid w:val="00B761D7"/>
    <w:rsid w:val="00B816ED"/>
    <w:rsid w:val="00B81760"/>
    <w:rsid w:val="00B8386C"/>
    <w:rsid w:val="00B84D6E"/>
    <w:rsid w:val="00B85442"/>
    <w:rsid w:val="00B859C6"/>
    <w:rsid w:val="00B860A0"/>
    <w:rsid w:val="00B8704F"/>
    <w:rsid w:val="00B9045B"/>
    <w:rsid w:val="00B908BC"/>
    <w:rsid w:val="00B90939"/>
    <w:rsid w:val="00B917BC"/>
    <w:rsid w:val="00B91BEE"/>
    <w:rsid w:val="00B920E8"/>
    <w:rsid w:val="00B9234A"/>
    <w:rsid w:val="00B92D42"/>
    <w:rsid w:val="00B92D67"/>
    <w:rsid w:val="00B934BA"/>
    <w:rsid w:val="00B93DAF"/>
    <w:rsid w:val="00B94480"/>
    <w:rsid w:val="00B94C91"/>
    <w:rsid w:val="00B9505E"/>
    <w:rsid w:val="00B954E7"/>
    <w:rsid w:val="00B9638D"/>
    <w:rsid w:val="00B96F44"/>
    <w:rsid w:val="00B97003"/>
    <w:rsid w:val="00B970FD"/>
    <w:rsid w:val="00B97287"/>
    <w:rsid w:val="00B973F7"/>
    <w:rsid w:val="00B978A9"/>
    <w:rsid w:val="00B97ABE"/>
    <w:rsid w:val="00BA1F01"/>
    <w:rsid w:val="00BA1F18"/>
    <w:rsid w:val="00BA286C"/>
    <w:rsid w:val="00BA32CC"/>
    <w:rsid w:val="00BA37A1"/>
    <w:rsid w:val="00BA3B77"/>
    <w:rsid w:val="00BA3DFE"/>
    <w:rsid w:val="00BA4B04"/>
    <w:rsid w:val="00BA4B57"/>
    <w:rsid w:val="00BA4C22"/>
    <w:rsid w:val="00BA535E"/>
    <w:rsid w:val="00BA5876"/>
    <w:rsid w:val="00BA5CA9"/>
    <w:rsid w:val="00BA603B"/>
    <w:rsid w:val="00BA6A5A"/>
    <w:rsid w:val="00BA7034"/>
    <w:rsid w:val="00BA7651"/>
    <w:rsid w:val="00BB0400"/>
    <w:rsid w:val="00BB04A0"/>
    <w:rsid w:val="00BB09FA"/>
    <w:rsid w:val="00BB1941"/>
    <w:rsid w:val="00BB1D83"/>
    <w:rsid w:val="00BB259F"/>
    <w:rsid w:val="00BB2FF9"/>
    <w:rsid w:val="00BB3019"/>
    <w:rsid w:val="00BB31AF"/>
    <w:rsid w:val="00BB3379"/>
    <w:rsid w:val="00BB33CF"/>
    <w:rsid w:val="00BB34D3"/>
    <w:rsid w:val="00BB39F2"/>
    <w:rsid w:val="00BB3D88"/>
    <w:rsid w:val="00BB3F0A"/>
    <w:rsid w:val="00BB4B3B"/>
    <w:rsid w:val="00BB5780"/>
    <w:rsid w:val="00BB5819"/>
    <w:rsid w:val="00BB5DC1"/>
    <w:rsid w:val="00BB5FF1"/>
    <w:rsid w:val="00BB65B8"/>
    <w:rsid w:val="00BB6D27"/>
    <w:rsid w:val="00BB71CE"/>
    <w:rsid w:val="00BB7395"/>
    <w:rsid w:val="00BB7DF6"/>
    <w:rsid w:val="00BC015D"/>
    <w:rsid w:val="00BC0331"/>
    <w:rsid w:val="00BC06F8"/>
    <w:rsid w:val="00BC07E4"/>
    <w:rsid w:val="00BC08DC"/>
    <w:rsid w:val="00BC1675"/>
    <w:rsid w:val="00BC1DB4"/>
    <w:rsid w:val="00BC2A8C"/>
    <w:rsid w:val="00BC2FBA"/>
    <w:rsid w:val="00BC3291"/>
    <w:rsid w:val="00BC3742"/>
    <w:rsid w:val="00BC3DCA"/>
    <w:rsid w:val="00BC4C84"/>
    <w:rsid w:val="00BC53D1"/>
    <w:rsid w:val="00BC5506"/>
    <w:rsid w:val="00BC560A"/>
    <w:rsid w:val="00BC57C5"/>
    <w:rsid w:val="00BC5F9D"/>
    <w:rsid w:val="00BC729F"/>
    <w:rsid w:val="00BC7A49"/>
    <w:rsid w:val="00BC7AA9"/>
    <w:rsid w:val="00BC7EC7"/>
    <w:rsid w:val="00BD0556"/>
    <w:rsid w:val="00BD0849"/>
    <w:rsid w:val="00BD1503"/>
    <w:rsid w:val="00BD25EE"/>
    <w:rsid w:val="00BD269D"/>
    <w:rsid w:val="00BD2EEE"/>
    <w:rsid w:val="00BD324D"/>
    <w:rsid w:val="00BD33CB"/>
    <w:rsid w:val="00BD3677"/>
    <w:rsid w:val="00BD3865"/>
    <w:rsid w:val="00BD400B"/>
    <w:rsid w:val="00BD4498"/>
    <w:rsid w:val="00BD4802"/>
    <w:rsid w:val="00BD4957"/>
    <w:rsid w:val="00BD588D"/>
    <w:rsid w:val="00BD5D28"/>
    <w:rsid w:val="00BD70FB"/>
    <w:rsid w:val="00BE03B9"/>
    <w:rsid w:val="00BE130A"/>
    <w:rsid w:val="00BE21E2"/>
    <w:rsid w:val="00BE2548"/>
    <w:rsid w:val="00BE2800"/>
    <w:rsid w:val="00BE32D7"/>
    <w:rsid w:val="00BE4455"/>
    <w:rsid w:val="00BE463B"/>
    <w:rsid w:val="00BE4B8A"/>
    <w:rsid w:val="00BE4FB0"/>
    <w:rsid w:val="00BE5788"/>
    <w:rsid w:val="00BE5FF9"/>
    <w:rsid w:val="00BE63AC"/>
    <w:rsid w:val="00BE668C"/>
    <w:rsid w:val="00BE67B0"/>
    <w:rsid w:val="00BE6848"/>
    <w:rsid w:val="00BE6C65"/>
    <w:rsid w:val="00BF07F9"/>
    <w:rsid w:val="00BF0DE9"/>
    <w:rsid w:val="00BF1563"/>
    <w:rsid w:val="00BF1680"/>
    <w:rsid w:val="00BF1A0C"/>
    <w:rsid w:val="00BF1B49"/>
    <w:rsid w:val="00BF28A3"/>
    <w:rsid w:val="00BF3378"/>
    <w:rsid w:val="00BF3C3C"/>
    <w:rsid w:val="00BF40CF"/>
    <w:rsid w:val="00BF4130"/>
    <w:rsid w:val="00BF52FB"/>
    <w:rsid w:val="00BF5ABD"/>
    <w:rsid w:val="00BF6B3F"/>
    <w:rsid w:val="00BF6B9C"/>
    <w:rsid w:val="00BF72F8"/>
    <w:rsid w:val="00BF7515"/>
    <w:rsid w:val="00BF7553"/>
    <w:rsid w:val="00BF7BCE"/>
    <w:rsid w:val="00BF7DB1"/>
    <w:rsid w:val="00C00A0D"/>
    <w:rsid w:val="00C00AFA"/>
    <w:rsid w:val="00C00CEC"/>
    <w:rsid w:val="00C00E7A"/>
    <w:rsid w:val="00C0104D"/>
    <w:rsid w:val="00C01314"/>
    <w:rsid w:val="00C01582"/>
    <w:rsid w:val="00C01E59"/>
    <w:rsid w:val="00C01F3A"/>
    <w:rsid w:val="00C02098"/>
    <w:rsid w:val="00C02346"/>
    <w:rsid w:val="00C0315E"/>
    <w:rsid w:val="00C034AC"/>
    <w:rsid w:val="00C0395E"/>
    <w:rsid w:val="00C03AA7"/>
    <w:rsid w:val="00C04078"/>
    <w:rsid w:val="00C04540"/>
    <w:rsid w:val="00C04726"/>
    <w:rsid w:val="00C04AFA"/>
    <w:rsid w:val="00C051AC"/>
    <w:rsid w:val="00C0523A"/>
    <w:rsid w:val="00C052DF"/>
    <w:rsid w:val="00C065BD"/>
    <w:rsid w:val="00C069EF"/>
    <w:rsid w:val="00C06ABE"/>
    <w:rsid w:val="00C06B7C"/>
    <w:rsid w:val="00C073B2"/>
    <w:rsid w:val="00C07582"/>
    <w:rsid w:val="00C07896"/>
    <w:rsid w:val="00C07F0D"/>
    <w:rsid w:val="00C1180E"/>
    <w:rsid w:val="00C11950"/>
    <w:rsid w:val="00C11E03"/>
    <w:rsid w:val="00C1222D"/>
    <w:rsid w:val="00C13989"/>
    <w:rsid w:val="00C1446D"/>
    <w:rsid w:val="00C145C6"/>
    <w:rsid w:val="00C147FC"/>
    <w:rsid w:val="00C14E1E"/>
    <w:rsid w:val="00C15332"/>
    <w:rsid w:val="00C155BB"/>
    <w:rsid w:val="00C1579A"/>
    <w:rsid w:val="00C1584C"/>
    <w:rsid w:val="00C15EAB"/>
    <w:rsid w:val="00C16600"/>
    <w:rsid w:val="00C1669A"/>
    <w:rsid w:val="00C16A22"/>
    <w:rsid w:val="00C16F0A"/>
    <w:rsid w:val="00C1717A"/>
    <w:rsid w:val="00C17249"/>
    <w:rsid w:val="00C179D7"/>
    <w:rsid w:val="00C17FEA"/>
    <w:rsid w:val="00C200E7"/>
    <w:rsid w:val="00C2078F"/>
    <w:rsid w:val="00C22A4F"/>
    <w:rsid w:val="00C22C66"/>
    <w:rsid w:val="00C22F84"/>
    <w:rsid w:val="00C24F1A"/>
    <w:rsid w:val="00C2541F"/>
    <w:rsid w:val="00C255DE"/>
    <w:rsid w:val="00C2572E"/>
    <w:rsid w:val="00C26201"/>
    <w:rsid w:val="00C26EE2"/>
    <w:rsid w:val="00C27581"/>
    <w:rsid w:val="00C30726"/>
    <w:rsid w:val="00C31354"/>
    <w:rsid w:val="00C31AE4"/>
    <w:rsid w:val="00C31D67"/>
    <w:rsid w:val="00C3227B"/>
    <w:rsid w:val="00C3245F"/>
    <w:rsid w:val="00C32AB4"/>
    <w:rsid w:val="00C32AF3"/>
    <w:rsid w:val="00C33415"/>
    <w:rsid w:val="00C33DCC"/>
    <w:rsid w:val="00C3426A"/>
    <w:rsid w:val="00C34927"/>
    <w:rsid w:val="00C352C4"/>
    <w:rsid w:val="00C356B9"/>
    <w:rsid w:val="00C35AE7"/>
    <w:rsid w:val="00C3622C"/>
    <w:rsid w:val="00C36EEA"/>
    <w:rsid w:val="00C37020"/>
    <w:rsid w:val="00C37448"/>
    <w:rsid w:val="00C40474"/>
    <w:rsid w:val="00C406E9"/>
    <w:rsid w:val="00C40D4B"/>
    <w:rsid w:val="00C415C8"/>
    <w:rsid w:val="00C419D4"/>
    <w:rsid w:val="00C42FCE"/>
    <w:rsid w:val="00C438EF"/>
    <w:rsid w:val="00C43916"/>
    <w:rsid w:val="00C43B13"/>
    <w:rsid w:val="00C43D8D"/>
    <w:rsid w:val="00C443B5"/>
    <w:rsid w:val="00C4457D"/>
    <w:rsid w:val="00C45880"/>
    <w:rsid w:val="00C46623"/>
    <w:rsid w:val="00C46F0D"/>
    <w:rsid w:val="00C47A7D"/>
    <w:rsid w:val="00C47F57"/>
    <w:rsid w:val="00C507EE"/>
    <w:rsid w:val="00C507F9"/>
    <w:rsid w:val="00C50C70"/>
    <w:rsid w:val="00C50CA2"/>
    <w:rsid w:val="00C50FE6"/>
    <w:rsid w:val="00C5196F"/>
    <w:rsid w:val="00C51CDF"/>
    <w:rsid w:val="00C51FAC"/>
    <w:rsid w:val="00C52223"/>
    <w:rsid w:val="00C52841"/>
    <w:rsid w:val="00C52D6B"/>
    <w:rsid w:val="00C5324E"/>
    <w:rsid w:val="00C53660"/>
    <w:rsid w:val="00C5366A"/>
    <w:rsid w:val="00C537E4"/>
    <w:rsid w:val="00C5390A"/>
    <w:rsid w:val="00C54CCF"/>
    <w:rsid w:val="00C54E56"/>
    <w:rsid w:val="00C54F96"/>
    <w:rsid w:val="00C56BCA"/>
    <w:rsid w:val="00C57169"/>
    <w:rsid w:val="00C57A1C"/>
    <w:rsid w:val="00C60B4C"/>
    <w:rsid w:val="00C62857"/>
    <w:rsid w:val="00C62E80"/>
    <w:rsid w:val="00C6307A"/>
    <w:rsid w:val="00C63213"/>
    <w:rsid w:val="00C636CE"/>
    <w:rsid w:val="00C64445"/>
    <w:rsid w:val="00C655C2"/>
    <w:rsid w:val="00C65701"/>
    <w:rsid w:val="00C65731"/>
    <w:rsid w:val="00C65D3A"/>
    <w:rsid w:val="00C65E8C"/>
    <w:rsid w:val="00C66723"/>
    <w:rsid w:val="00C66AE5"/>
    <w:rsid w:val="00C6721A"/>
    <w:rsid w:val="00C67713"/>
    <w:rsid w:val="00C70101"/>
    <w:rsid w:val="00C7034D"/>
    <w:rsid w:val="00C7038B"/>
    <w:rsid w:val="00C70A92"/>
    <w:rsid w:val="00C70B9A"/>
    <w:rsid w:val="00C70EA7"/>
    <w:rsid w:val="00C70FBB"/>
    <w:rsid w:val="00C71190"/>
    <w:rsid w:val="00C71BDB"/>
    <w:rsid w:val="00C72ECE"/>
    <w:rsid w:val="00C733C4"/>
    <w:rsid w:val="00C73E6F"/>
    <w:rsid w:val="00C74267"/>
    <w:rsid w:val="00C74444"/>
    <w:rsid w:val="00C74958"/>
    <w:rsid w:val="00C75146"/>
    <w:rsid w:val="00C75876"/>
    <w:rsid w:val="00C75CCC"/>
    <w:rsid w:val="00C76754"/>
    <w:rsid w:val="00C76892"/>
    <w:rsid w:val="00C76A19"/>
    <w:rsid w:val="00C76DF7"/>
    <w:rsid w:val="00C77885"/>
    <w:rsid w:val="00C803DD"/>
    <w:rsid w:val="00C80506"/>
    <w:rsid w:val="00C80B64"/>
    <w:rsid w:val="00C80D57"/>
    <w:rsid w:val="00C82C45"/>
    <w:rsid w:val="00C82D4B"/>
    <w:rsid w:val="00C82DB3"/>
    <w:rsid w:val="00C83294"/>
    <w:rsid w:val="00C834A9"/>
    <w:rsid w:val="00C83BDA"/>
    <w:rsid w:val="00C841C3"/>
    <w:rsid w:val="00C84491"/>
    <w:rsid w:val="00C845D7"/>
    <w:rsid w:val="00C85DD6"/>
    <w:rsid w:val="00C86209"/>
    <w:rsid w:val="00C863CB"/>
    <w:rsid w:val="00C864B1"/>
    <w:rsid w:val="00C8665C"/>
    <w:rsid w:val="00C8781B"/>
    <w:rsid w:val="00C87935"/>
    <w:rsid w:val="00C8796D"/>
    <w:rsid w:val="00C907B6"/>
    <w:rsid w:val="00C911B9"/>
    <w:rsid w:val="00C919C8"/>
    <w:rsid w:val="00C91F0E"/>
    <w:rsid w:val="00C9256E"/>
    <w:rsid w:val="00C92758"/>
    <w:rsid w:val="00C927EF"/>
    <w:rsid w:val="00C92AE7"/>
    <w:rsid w:val="00C9319F"/>
    <w:rsid w:val="00C934DA"/>
    <w:rsid w:val="00C946AB"/>
    <w:rsid w:val="00C946F8"/>
    <w:rsid w:val="00C94841"/>
    <w:rsid w:val="00C94853"/>
    <w:rsid w:val="00C949CE"/>
    <w:rsid w:val="00C94EFE"/>
    <w:rsid w:val="00C95122"/>
    <w:rsid w:val="00C95294"/>
    <w:rsid w:val="00C955E2"/>
    <w:rsid w:val="00C961AD"/>
    <w:rsid w:val="00C96515"/>
    <w:rsid w:val="00C9691A"/>
    <w:rsid w:val="00C96CB0"/>
    <w:rsid w:val="00C96CF3"/>
    <w:rsid w:val="00C970F6"/>
    <w:rsid w:val="00C9726D"/>
    <w:rsid w:val="00C976C7"/>
    <w:rsid w:val="00C97785"/>
    <w:rsid w:val="00CA0180"/>
    <w:rsid w:val="00CA07C8"/>
    <w:rsid w:val="00CA07E8"/>
    <w:rsid w:val="00CA1099"/>
    <w:rsid w:val="00CA19CB"/>
    <w:rsid w:val="00CA28D4"/>
    <w:rsid w:val="00CA2F7D"/>
    <w:rsid w:val="00CA3DD5"/>
    <w:rsid w:val="00CA3FA3"/>
    <w:rsid w:val="00CA46AB"/>
    <w:rsid w:val="00CA4714"/>
    <w:rsid w:val="00CA4B56"/>
    <w:rsid w:val="00CA5804"/>
    <w:rsid w:val="00CA580D"/>
    <w:rsid w:val="00CA5C2F"/>
    <w:rsid w:val="00CA6D65"/>
    <w:rsid w:val="00CA7B44"/>
    <w:rsid w:val="00CA7BF2"/>
    <w:rsid w:val="00CB0603"/>
    <w:rsid w:val="00CB0A57"/>
    <w:rsid w:val="00CB1462"/>
    <w:rsid w:val="00CB1B24"/>
    <w:rsid w:val="00CB1EF3"/>
    <w:rsid w:val="00CB1F74"/>
    <w:rsid w:val="00CB2034"/>
    <w:rsid w:val="00CB252B"/>
    <w:rsid w:val="00CB2F96"/>
    <w:rsid w:val="00CB40F6"/>
    <w:rsid w:val="00CB4AD1"/>
    <w:rsid w:val="00CB4DBC"/>
    <w:rsid w:val="00CB5C4B"/>
    <w:rsid w:val="00CB6141"/>
    <w:rsid w:val="00CB66C3"/>
    <w:rsid w:val="00CB68B8"/>
    <w:rsid w:val="00CB6A9E"/>
    <w:rsid w:val="00CB7536"/>
    <w:rsid w:val="00CB7C9B"/>
    <w:rsid w:val="00CC0170"/>
    <w:rsid w:val="00CC1371"/>
    <w:rsid w:val="00CC1C43"/>
    <w:rsid w:val="00CC254D"/>
    <w:rsid w:val="00CC2940"/>
    <w:rsid w:val="00CC2DD3"/>
    <w:rsid w:val="00CC3C07"/>
    <w:rsid w:val="00CC3C2B"/>
    <w:rsid w:val="00CC3D6D"/>
    <w:rsid w:val="00CC3F80"/>
    <w:rsid w:val="00CC44AC"/>
    <w:rsid w:val="00CC4BD0"/>
    <w:rsid w:val="00CC4D11"/>
    <w:rsid w:val="00CC5114"/>
    <w:rsid w:val="00CC51D9"/>
    <w:rsid w:val="00CC523C"/>
    <w:rsid w:val="00CC5929"/>
    <w:rsid w:val="00CC5B31"/>
    <w:rsid w:val="00CC5F01"/>
    <w:rsid w:val="00CC629D"/>
    <w:rsid w:val="00CC677C"/>
    <w:rsid w:val="00CC69B5"/>
    <w:rsid w:val="00CC7102"/>
    <w:rsid w:val="00CC7281"/>
    <w:rsid w:val="00CC74F3"/>
    <w:rsid w:val="00CC7734"/>
    <w:rsid w:val="00CC77BA"/>
    <w:rsid w:val="00CC7B79"/>
    <w:rsid w:val="00CC7DE4"/>
    <w:rsid w:val="00CC7E18"/>
    <w:rsid w:val="00CD0090"/>
    <w:rsid w:val="00CD116D"/>
    <w:rsid w:val="00CD14A7"/>
    <w:rsid w:val="00CD1AFC"/>
    <w:rsid w:val="00CD1DC7"/>
    <w:rsid w:val="00CD33B0"/>
    <w:rsid w:val="00CD33E1"/>
    <w:rsid w:val="00CD371A"/>
    <w:rsid w:val="00CD392E"/>
    <w:rsid w:val="00CD45FE"/>
    <w:rsid w:val="00CD4A78"/>
    <w:rsid w:val="00CD4F18"/>
    <w:rsid w:val="00CD5168"/>
    <w:rsid w:val="00CD52DB"/>
    <w:rsid w:val="00CD54E8"/>
    <w:rsid w:val="00CD5D74"/>
    <w:rsid w:val="00CD671F"/>
    <w:rsid w:val="00CD6ACF"/>
    <w:rsid w:val="00CD6D06"/>
    <w:rsid w:val="00CD709D"/>
    <w:rsid w:val="00CE02E6"/>
    <w:rsid w:val="00CE07C3"/>
    <w:rsid w:val="00CE0B7F"/>
    <w:rsid w:val="00CE0EC0"/>
    <w:rsid w:val="00CE1506"/>
    <w:rsid w:val="00CE1AAD"/>
    <w:rsid w:val="00CE21BD"/>
    <w:rsid w:val="00CE261C"/>
    <w:rsid w:val="00CE26DC"/>
    <w:rsid w:val="00CE2799"/>
    <w:rsid w:val="00CE2DFA"/>
    <w:rsid w:val="00CE35C2"/>
    <w:rsid w:val="00CE4A16"/>
    <w:rsid w:val="00CE5068"/>
    <w:rsid w:val="00CE549F"/>
    <w:rsid w:val="00CE5AE0"/>
    <w:rsid w:val="00CE6022"/>
    <w:rsid w:val="00CE60CD"/>
    <w:rsid w:val="00CE6602"/>
    <w:rsid w:val="00CE67B7"/>
    <w:rsid w:val="00CE7349"/>
    <w:rsid w:val="00CE73EA"/>
    <w:rsid w:val="00CE772B"/>
    <w:rsid w:val="00CE7C33"/>
    <w:rsid w:val="00CF0819"/>
    <w:rsid w:val="00CF0A3D"/>
    <w:rsid w:val="00CF0B4D"/>
    <w:rsid w:val="00CF0FEA"/>
    <w:rsid w:val="00CF1AF6"/>
    <w:rsid w:val="00CF1F16"/>
    <w:rsid w:val="00CF2B7B"/>
    <w:rsid w:val="00CF37AD"/>
    <w:rsid w:val="00CF42B0"/>
    <w:rsid w:val="00CF4659"/>
    <w:rsid w:val="00CF4890"/>
    <w:rsid w:val="00CF5F56"/>
    <w:rsid w:val="00CF60E8"/>
    <w:rsid w:val="00CF67AB"/>
    <w:rsid w:val="00CF6A79"/>
    <w:rsid w:val="00CF75A8"/>
    <w:rsid w:val="00CF7F84"/>
    <w:rsid w:val="00D001AC"/>
    <w:rsid w:val="00D01A73"/>
    <w:rsid w:val="00D01AFC"/>
    <w:rsid w:val="00D01D3C"/>
    <w:rsid w:val="00D0201F"/>
    <w:rsid w:val="00D02373"/>
    <w:rsid w:val="00D02439"/>
    <w:rsid w:val="00D02BCA"/>
    <w:rsid w:val="00D02FC8"/>
    <w:rsid w:val="00D03DEA"/>
    <w:rsid w:val="00D03EF9"/>
    <w:rsid w:val="00D03FFD"/>
    <w:rsid w:val="00D040EE"/>
    <w:rsid w:val="00D0488D"/>
    <w:rsid w:val="00D04F94"/>
    <w:rsid w:val="00D0580D"/>
    <w:rsid w:val="00D060BD"/>
    <w:rsid w:val="00D06785"/>
    <w:rsid w:val="00D06F16"/>
    <w:rsid w:val="00D073A9"/>
    <w:rsid w:val="00D07C3C"/>
    <w:rsid w:val="00D07D5A"/>
    <w:rsid w:val="00D07DC9"/>
    <w:rsid w:val="00D107AF"/>
    <w:rsid w:val="00D11821"/>
    <w:rsid w:val="00D12A60"/>
    <w:rsid w:val="00D130D5"/>
    <w:rsid w:val="00D13585"/>
    <w:rsid w:val="00D138F6"/>
    <w:rsid w:val="00D13C8F"/>
    <w:rsid w:val="00D1464D"/>
    <w:rsid w:val="00D15377"/>
    <w:rsid w:val="00D154E1"/>
    <w:rsid w:val="00D15AC8"/>
    <w:rsid w:val="00D15F1A"/>
    <w:rsid w:val="00D162FE"/>
    <w:rsid w:val="00D17803"/>
    <w:rsid w:val="00D20645"/>
    <w:rsid w:val="00D207CB"/>
    <w:rsid w:val="00D20899"/>
    <w:rsid w:val="00D21E91"/>
    <w:rsid w:val="00D21FA6"/>
    <w:rsid w:val="00D2220F"/>
    <w:rsid w:val="00D22255"/>
    <w:rsid w:val="00D2256C"/>
    <w:rsid w:val="00D232A2"/>
    <w:rsid w:val="00D2351E"/>
    <w:rsid w:val="00D23D2C"/>
    <w:rsid w:val="00D249AD"/>
    <w:rsid w:val="00D2536F"/>
    <w:rsid w:val="00D2578D"/>
    <w:rsid w:val="00D25CD6"/>
    <w:rsid w:val="00D273D4"/>
    <w:rsid w:val="00D27C2D"/>
    <w:rsid w:val="00D3047F"/>
    <w:rsid w:val="00D3083D"/>
    <w:rsid w:val="00D30924"/>
    <w:rsid w:val="00D30A48"/>
    <w:rsid w:val="00D30BB5"/>
    <w:rsid w:val="00D30F85"/>
    <w:rsid w:val="00D313C9"/>
    <w:rsid w:val="00D31845"/>
    <w:rsid w:val="00D31CDF"/>
    <w:rsid w:val="00D32404"/>
    <w:rsid w:val="00D32409"/>
    <w:rsid w:val="00D326E7"/>
    <w:rsid w:val="00D3289C"/>
    <w:rsid w:val="00D328D1"/>
    <w:rsid w:val="00D32C3C"/>
    <w:rsid w:val="00D3347E"/>
    <w:rsid w:val="00D348E8"/>
    <w:rsid w:val="00D34E23"/>
    <w:rsid w:val="00D34FB8"/>
    <w:rsid w:val="00D35157"/>
    <w:rsid w:val="00D35178"/>
    <w:rsid w:val="00D3598E"/>
    <w:rsid w:val="00D35E89"/>
    <w:rsid w:val="00D36F3D"/>
    <w:rsid w:val="00D37331"/>
    <w:rsid w:val="00D3741F"/>
    <w:rsid w:val="00D378D7"/>
    <w:rsid w:val="00D37D18"/>
    <w:rsid w:val="00D4010F"/>
    <w:rsid w:val="00D4045E"/>
    <w:rsid w:val="00D40865"/>
    <w:rsid w:val="00D40E9A"/>
    <w:rsid w:val="00D40F64"/>
    <w:rsid w:val="00D41681"/>
    <w:rsid w:val="00D41897"/>
    <w:rsid w:val="00D41CC3"/>
    <w:rsid w:val="00D41E3A"/>
    <w:rsid w:val="00D42561"/>
    <w:rsid w:val="00D42D61"/>
    <w:rsid w:val="00D42EC2"/>
    <w:rsid w:val="00D430E8"/>
    <w:rsid w:val="00D4379B"/>
    <w:rsid w:val="00D442F6"/>
    <w:rsid w:val="00D44395"/>
    <w:rsid w:val="00D46B48"/>
    <w:rsid w:val="00D46C0B"/>
    <w:rsid w:val="00D479BC"/>
    <w:rsid w:val="00D5087A"/>
    <w:rsid w:val="00D5105A"/>
    <w:rsid w:val="00D51473"/>
    <w:rsid w:val="00D5184E"/>
    <w:rsid w:val="00D51877"/>
    <w:rsid w:val="00D5195F"/>
    <w:rsid w:val="00D5301A"/>
    <w:rsid w:val="00D53141"/>
    <w:rsid w:val="00D531B4"/>
    <w:rsid w:val="00D532FC"/>
    <w:rsid w:val="00D5336A"/>
    <w:rsid w:val="00D53445"/>
    <w:rsid w:val="00D53522"/>
    <w:rsid w:val="00D5401C"/>
    <w:rsid w:val="00D54093"/>
    <w:rsid w:val="00D5428B"/>
    <w:rsid w:val="00D54654"/>
    <w:rsid w:val="00D547E1"/>
    <w:rsid w:val="00D54A81"/>
    <w:rsid w:val="00D54D9D"/>
    <w:rsid w:val="00D55136"/>
    <w:rsid w:val="00D5525B"/>
    <w:rsid w:val="00D555B2"/>
    <w:rsid w:val="00D561D6"/>
    <w:rsid w:val="00D566BA"/>
    <w:rsid w:val="00D5670F"/>
    <w:rsid w:val="00D570A7"/>
    <w:rsid w:val="00D57E7D"/>
    <w:rsid w:val="00D601DF"/>
    <w:rsid w:val="00D6035D"/>
    <w:rsid w:val="00D60801"/>
    <w:rsid w:val="00D60D1B"/>
    <w:rsid w:val="00D60F9E"/>
    <w:rsid w:val="00D610E7"/>
    <w:rsid w:val="00D612FD"/>
    <w:rsid w:val="00D61780"/>
    <w:rsid w:val="00D61C4D"/>
    <w:rsid w:val="00D61D2E"/>
    <w:rsid w:val="00D629A2"/>
    <w:rsid w:val="00D62A00"/>
    <w:rsid w:val="00D638FE"/>
    <w:rsid w:val="00D63DFE"/>
    <w:rsid w:val="00D645C7"/>
    <w:rsid w:val="00D64CB8"/>
    <w:rsid w:val="00D64E2D"/>
    <w:rsid w:val="00D65D8B"/>
    <w:rsid w:val="00D65DDE"/>
    <w:rsid w:val="00D6636D"/>
    <w:rsid w:val="00D66827"/>
    <w:rsid w:val="00D668E8"/>
    <w:rsid w:val="00D669AA"/>
    <w:rsid w:val="00D66E49"/>
    <w:rsid w:val="00D677C9"/>
    <w:rsid w:val="00D67B82"/>
    <w:rsid w:val="00D67C4C"/>
    <w:rsid w:val="00D70112"/>
    <w:rsid w:val="00D70637"/>
    <w:rsid w:val="00D706CC"/>
    <w:rsid w:val="00D707FD"/>
    <w:rsid w:val="00D70E3C"/>
    <w:rsid w:val="00D70FF9"/>
    <w:rsid w:val="00D72A3C"/>
    <w:rsid w:val="00D72BB0"/>
    <w:rsid w:val="00D72D01"/>
    <w:rsid w:val="00D7394D"/>
    <w:rsid w:val="00D74E96"/>
    <w:rsid w:val="00D7542E"/>
    <w:rsid w:val="00D75504"/>
    <w:rsid w:val="00D756EF"/>
    <w:rsid w:val="00D75A55"/>
    <w:rsid w:val="00D7608D"/>
    <w:rsid w:val="00D76562"/>
    <w:rsid w:val="00D7664D"/>
    <w:rsid w:val="00D76E6C"/>
    <w:rsid w:val="00D76E8E"/>
    <w:rsid w:val="00D76FCF"/>
    <w:rsid w:val="00D7727B"/>
    <w:rsid w:val="00D772D2"/>
    <w:rsid w:val="00D7786A"/>
    <w:rsid w:val="00D778C0"/>
    <w:rsid w:val="00D80160"/>
    <w:rsid w:val="00D8041A"/>
    <w:rsid w:val="00D805E3"/>
    <w:rsid w:val="00D80979"/>
    <w:rsid w:val="00D830E9"/>
    <w:rsid w:val="00D836A6"/>
    <w:rsid w:val="00D83722"/>
    <w:rsid w:val="00D852D9"/>
    <w:rsid w:val="00D8617B"/>
    <w:rsid w:val="00D863A6"/>
    <w:rsid w:val="00D863FF"/>
    <w:rsid w:val="00D866D0"/>
    <w:rsid w:val="00D86ECB"/>
    <w:rsid w:val="00D87768"/>
    <w:rsid w:val="00D902FD"/>
    <w:rsid w:val="00D9039E"/>
    <w:rsid w:val="00D91AEC"/>
    <w:rsid w:val="00D921A5"/>
    <w:rsid w:val="00D92D28"/>
    <w:rsid w:val="00D932C4"/>
    <w:rsid w:val="00D93FAD"/>
    <w:rsid w:val="00D9412A"/>
    <w:rsid w:val="00D9469C"/>
    <w:rsid w:val="00D95089"/>
    <w:rsid w:val="00D961B0"/>
    <w:rsid w:val="00D9697C"/>
    <w:rsid w:val="00D96A12"/>
    <w:rsid w:val="00D978ED"/>
    <w:rsid w:val="00DA0373"/>
    <w:rsid w:val="00DA06F0"/>
    <w:rsid w:val="00DA0A46"/>
    <w:rsid w:val="00DA1637"/>
    <w:rsid w:val="00DA17D8"/>
    <w:rsid w:val="00DA1BD9"/>
    <w:rsid w:val="00DA2D45"/>
    <w:rsid w:val="00DA2EED"/>
    <w:rsid w:val="00DA2F02"/>
    <w:rsid w:val="00DA33A1"/>
    <w:rsid w:val="00DA442C"/>
    <w:rsid w:val="00DA4437"/>
    <w:rsid w:val="00DA473E"/>
    <w:rsid w:val="00DA4847"/>
    <w:rsid w:val="00DA4D3E"/>
    <w:rsid w:val="00DA58F0"/>
    <w:rsid w:val="00DA5E39"/>
    <w:rsid w:val="00DA61EE"/>
    <w:rsid w:val="00DA6FBD"/>
    <w:rsid w:val="00DA715A"/>
    <w:rsid w:val="00DA7744"/>
    <w:rsid w:val="00DA7B4E"/>
    <w:rsid w:val="00DA7F94"/>
    <w:rsid w:val="00DB0940"/>
    <w:rsid w:val="00DB16D2"/>
    <w:rsid w:val="00DB1E51"/>
    <w:rsid w:val="00DB2CF9"/>
    <w:rsid w:val="00DB2D46"/>
    <w:rsid w:val="00DB45B4"/>
    <w:rsid w:val="00DB4805"/>
    <w:rsid w:val="00DB4EA1"/>
    <w:rsid w:val="00DB5761"/>
    <w:rsid w:val="00DB5DF4"/>
    <w:rsid w:val="00DB5F59"/>
    <w:rsid w:val="00DB6A39"/>
    <w:rsid w:val="00DB6C05"/>
    <w:rsid w:val="00DC091E"/>
    <w:rsid w:val="00DC11E4"/>
    <w:rsid w:val="00DC334B"/>
    <w:rsid w:val="00DC4474"/>
    <w:rsid w:val="00DC4720"/>
    <w:rsid w:val="00DC4C3B"/>
    <w:rsid w:val="00DC5126"/>
    <w:rsid w:val="00DC5AB9"/>
    <w:rsid w:val="00DC649B"/>
    <w:rsid w:val="00DC6BDC"/>
    <w:rsid w:val="00DC6DDA"/>
    <w:rsid w:val="00DC6EF6"/>
    <w:rsid w:val="00DD07A2"/>
    <w:rsid w:val="00DD0BDA"/>
    <w:rsid w:val="00DD117E"/>
    <w:rsid w:val="00DD1192"/>
    <w:rsid w:val="00DD204B"/>
    <w:rsid w:val="00DD2B10"/>
    <w:rsid w:val="00DD2D04"/>
    <w:rsid w:val="00DD4DCB"/>
    <w:rsid w:val="00DD561D"/>
    <w:rsid w:val="00DD5C41"/>
    <w:rsid w:val="00DD6273"/>
    <w:rsid w:val="00DD63C2"/>
    <w:rsid w:val="00DD66D3"/>
    <w:rsid w:val="00DD6823"/>
    <w:rsid w:val="00DD7053"/>
    <w:rsid w:val="00DE000D"/>
    <w:rsid w:val="00DE00E4"/>
    <w:rsid w:val="00DE100A"/>
    <w:rsid w:val="00DE16FF"/>
    <w:rsid w:val="00DE1951"/>
    <w:rsid w:val="00DE1EFA"/>
    <w:rsid w:val="00DE22D5"/>
    <w:rsid w:val="00DE2317"/>
    <w:rsid w:val="00DE2493"/>
    <w:rsid w:val="00DE2A0B"/>
    <w:rsid w:val="00DE3221"/>
    <w:rsid w:val="00DE337E"/>
    <w:rsid w:val="00DE3EF2"/>
    <w:rsid w:val="00DE43FC"/>
    <w:rsid w:val="00DE4979"/>
    <w:rsid w:val="00DE4B24"/>
    <w:rsid w:val="00DE4F86"/>
    <w:rsid w:val="00DE52C5"/>
    <w:rsid w:val="00DE57A4"/>
    <w:rsid w:val="00DE5E85"/>
    <w:rsid w:val="00DE6228"/>
    <w:rsid w:val="00DE659D"/>
    <w:rsid w:val="00DE7AC9"/>
    <w:rsid w:val="00DF0402"/>
    <w:rsid w:val="00DF145B"/>
    <w:rsid w:val="00DF160E"/>
    <w:rsid w:val="00DF1910"/>
    <w:rsid w:val="00DF209D"/>
    <w:rsid w:val="00DF20BE"/>
    <w:rsid w:val="00DF29EB"/>
    <w:rsid w:val="00DF32B0"/>
    <w:rsid w:val="00DF3AAF"/>
    <w:rsid w:val="00DF4636"/>
    <w:rsid w:val="00DF48DA"/>
    <w:rsid w:val="00DF4A2E"/>
    <w:rsid w:val="00DF4C10"/>
    <w:rsid w:val="00DF513D"/>
    <w:rsid w:val="00DF52D3"/>
    <w:rsid w:val="00DF54DF"/>
    <w:rsid w:val="00DF6620"/>
    <w:rsid w:val="00DF6707"/>
    <w:rsid w:val="00DF6BC7"/>
    <w:rsid w:val="00DF6ED5"/>
    <w:rsid w:val="00E007D5"/>
    <w:rsid w:val="00E00909"/>
    <w:rsid w:val="00E00EF3"/>
    <w:rsid w:val="00E00F1A"/>
    <w:rsid w:val="00E015DE"/>
    <w:rsid w:val="00E016A2"/>
    <w:rsid w:val="00E023E2"/>
    <w:rsid w:val="00E0270F"/>
    <w:rsid w:val="00E02D31"/>
    <w:rsid w:val="00E038BE"/>
    <w:rsid w:val="00E03CDA"/>
    <w:rsid w:val="00E03DA1"/>
    <w:rsid w:val="00E04726"/>
    <w:rsid w:val="00E04800"/>
    <w:rsid w:val="00E04ED5"/>
    <w:rsid w:val="00E0509E"/>
    <w:rsid w:val="00E05234"/>
    <w:rsid w:val="00E05372"/>
    <w:rsid w:val="00E05D98"/>
    <w:rsid w:val="00E0634E"/>
    <w:rsid w:val="00E06420"/>
    <w:rsid w:val="00E066E3"/>
    <w:rsid w:val="00E06CAE"/>
    <w:rsid w:val="00E076D6"/>
    <w:rsid w:val="00E1053B"/>
    <w:rsid w:val="00E10928"/>
    <w:rsid w:val="00E10B7A"/>
    <w:rsid w:val="00E11237"/>
    <w:rsid w:val="00E1153A"/>
    <w:rsid w:val="00E11D4A"/>
    <w:rsid w:val="00E130F3"/>
    <w:rsid w:val="00E13442"/>
    <w:rsid w:val="00E13B18"/>
    <w:rsid w:val="00E14BB3"/>
    <w:rsid w:val="00E155FE"/>
    <w:rsid w:val="00E15FD9"/>
    <w:rsid w:val="00E160ED"/>
    <w:rsid w:val="00E171D5"/>
    <w:rsid w:val="00E17727"/>
    <w:rsid w:val="00E177B8"/>
    <w:rsid w:val="00E17854"/>
    <w:rsid w:val="00E17AE3"/>
    <w:rsid w:val="00E20284"/>
    <w:rsid w:val="00E20B01"/>
    <w:rsid w:val="00E20DB2"/>
    <w:rsid w:val="00E2141E"/>
    <w:rsid w:val="00E21B35"/>
    <w:rsid w:val="00E2203D"/>
    <w:rsid w:val="00E232C7"/>
    <w:rsid w:val="00E233AF"/>
    <w:rsid w:val="00E2361F"/>
    <w:rsid w:val="00E23AE0"/>
    <w:rsid w:val="00E23C47"/>
    <w:rsid w:val="00E23E5E"/>
    <w:rsid w:val="00E2466A"/>
    <w:rsid w:val="00E25FE0"/>
    <w:rsid w:val="00E2630B"/>
    <w:rsid w:val="00E2695D"/>
    <w:rsid w:val="00E26C7E"/>
    <w:rsid w:val="00E26E0A"/>
    <w:rsid w:val="00E27CDD"/>
    <w:rsid w:val="00E27E30"/>
    <w:rsid w:val="00E31032"/>
    <w:rsid w:val="00E31AA8"/>
    <w:rsid w:val="00E322CB"/>
    <w:rsid w:val="00E322E8"/>
    <w:rsid w:val="00E32514"/>
    <w:rsid w:val="00E331CA"/>
    <w:rsid w:val="00E33502"/>
    <w:rsid w:val="00E3364D"/>
    <w:rsid w:val="00E33AD3"/>
    <w:rsid w:val="00E33C44"/>
    <w:rsid w:val="00E34AB2"/>
    <w:rsid w:val="00E35B62"/>
    <w:rsid w:val="00E360BA"/>
    <w:rsid w:val="00E365CE"/>
    <w:rsid w:val="00E36A4F"/>
    <w:rsid w:val="00E37AB5"/>
    <w:rsid w:val="00E37E5A"/>
    <w:rsid w:val="00E401A1"/>
    <w:rsid w:val="00E40303"/>
    <w:rsid w:val="00E40E51"/>
    <w:rsid w:val="00E41745"/>
    <w:rsid w:val="00E41FCF"/>
    <w:rsid w:val="00E42260"/>
    <w:rsid w:val="00E43B19"/>
    <w:rsid w:val="00E44074"/>
    <w:rsid w:val="00E4425F"/>
    <w:rsid w:val="00E446AA"/>
    <w:rsid w:val="00E44B9A"/>
    <w:rsid w:val="00E44C57"/>
    <w:rsid w:val="00E44D3A"/>
    <w:rsid w:val="00E45BA9"/>
    <w:rsid w:val="00E46572"/>
    <w:rsid w:val="00E4670F"/>
    <w:rsid w:val="00E46F91"/>
    <w:rsid w:val="00E52563"/>
    <w:rsid w:val="00E525A0"/>
    <w:rsid w:val="00E52C61"/>
    <w:rsid w:val="00E52ED2"/>
    <w:rsid w:val="00E54741"/>
    <w:rsid w:val="00E55221"/>
    <w:rsid w:val="00E55893"/>
    <w:rsid w:val="00E5590E"/>
    <w:rsid w:val="00E562D5"/>
    <w:rsid w:val="00E56DCC"/>
    <w:rsid w:val="00E56F26"/>
    <w:rsid w:val="00E577F8"/>
    <w:rsid w:val="00E606E0"/>
    <w:rsid w:val="00E608B2"/>
    <w:rsid w:val="00E61BE0"/>
    <w:rsid w:val="00E63728"/>
    <w:rsid w:val="00E64948"/>
    <w:rsid w:val="00E6535B"/>
    <w:rsid w:val="00E6544C"/>
    <w:rsid w:val="00E661E9"/>
    <w:rsid w:val="00E667FA"/>
    <w:rsid w:val="00E66D04"/>
    <w:rsid w:val="00E67E4B"/>
    <w:rsid w:val="00E70134"/>
    <w:rsid w:val="00E70AA6"/>
    <w:rsid w:val="00E716D8"/>
    <w:rsid w:val="00E71B3F"/>
    <w:rsid w:val="00E71F09"/>
    <w:rsid w:val="00E71FCF"/>
    <w:rsid w:val="00E723D6"/>
    <w:rsid w:val="00E723FB"/>
    <w:rsid w:val="00E72532"/>
    <w:rsid w:val="00E72791"/>
    <w:rsid w:val="00E7353C"/>
    <w:rsid w:val="00E7405E"/>
    <w:rsid w:val="00E754AB"/>
    <w:rsid w:val="00E758D1"/>
    <w:rsid w:val="00E75907"/>
    <w:rsid w:val="00E75A9B"/>
    <w:rsid w:val="00E75B3F"/>
    <w:rsid w:val="00E76577"/>
    <w:rsid w:val="00E7675F"/>
    <w:rsid w:val="00E76D71"/>
    <w:rsid w:val="00E772AB"/>
    <w:rsid w:val="00E80386"/>
    <w:rsid w:val="00E8054F"/>
    <w:rsid w:val="00E809BA"/>
    <w:rsid w:val="00E81479"/>
    <w:rsid w:val="00E81616"/>
    <w:rsid w:val="00E81B96"/>
    <w:rsid w:val="00E82A34"/>
    <w:rsid w:val="00E82B9A"/>
    <w:rsid w:val="00E82FA7"/>
    <w:rsid w:val="00E832CF"/>
    <w:rsid w:val="00E83D39"/>
    <w:rsid w:val="00E83E53"/>
    <w:rsid w:val="00E83F0A"/>
    <w:rsid w:val="00E84197"/>
    <w:rsid w:val="00E8449A"/>
    <w:rsid w:val="00E8537E"/>
    <w:rsid w:val="00E8606B"/>
    <w:rsid w:val="00E8629B"/>
    <w:rsid w:val="00E862F3"/>
    <w:rsid w:val="00E87123"/>
    <w:rsid w:val="00E87441"/>
    <w:rsid w:val="00E874DF"/>
    <w:rsid w:val="00E8767D"/>
    <w:rsid w:val="00E905F2"/>
    <w:rsid w:val="00E90C54"/>
    <w:rsid w:val="00E915CF"/>
    <w:rsid w:val="00E916AE"/>
    <w:rsid w:val="00E91808"/>
    <w:rsid w:val="00E922D4"/>
    <w:rsid w:val="00E92D4B"/>
    <w:rsid w:val="00E94190"/>
    <w:rsid w:val="00E945B9"/>
    <w:rsid w:val="00E94E5C"/>
    <w:rsid w:val="00E95132"/>
    <w:rsid w:val="00E95214"/>
    <w:rsid w:val="00E95272"/>
    <w:rsid w:val="00E95C51"/>
    <w:rsid w:val="00E9680B"/>
    <w:rsid w:val="00E96886"/>
    <w:rsid w:val="00E973F4"/>
    <w:rsid w:val="00EA0453"/>
    <w:rsid w:val="00EA07F3"/>
    <w:rsid w:val="00EA0E85"/>
    <w:rsid w:val="00EA1139"/>
    <w:rsid w:val="00EA13AF"/>
    <w:rsid w:val="00EA17B8"/>
    <w:rsid w:val="00EA23E1"/>
    <w:rsid w:val="00EA26CC"/>
    <w:rsid w:val="00EA2F84"/>
    <w:rsid w:val="00EA31DB"/>
    <w:rsid w:val="00EA3F4C"/>
    <w:rsid w:val="00EA4724"/>
    <w:rsid w:val="00EA5027"/>
    <w:rsid w:val="00EA61ED"/>
    <w:rsid w:val="00EA67C2"/>
    <w:rsid w:val="00EB05E1"/>
    <w:rsid w:val="00EB0623"/>
    <w:rsid w:val="00EB0903"/>
    <w:rsid w:val="00EB0B26"/>
    <w:rsid w:val="00EB2046"/>
    <w:rsid w:val="00EB2451"/>
    <w:rsid w:val="00EB25FB"/>
    <w:rsid w:val="00EB2685"/>
    <w:rsid w:val="00EB31E0"/>
    <w:rsid w:val="00EB3DFF"/>
    <w:rsid w:val="00EB4071"/>
    <w:rsid w:val="00EB40E1"/>
    <w:rsid w:val="00EB430C"/>
    <w:rsid w:val="00EB43B0"/>
    <w:rsid w:val="00EB4542"/>
    <w:rsid w:val="00EB4E7F"/>
    <w:rsid w:val="00EB5219"/>
    <w:rsid w:val="00EB5469"/>
    <w:rsid w:val="00EB59D4"/>
    <w:rsid w:val="00EB5EDD"/>
    <w:rsid w:val="00EB5F24"/>
    <w:rsid w:val="00EB69ED"/>
    <w:rsid w:val="00EB6CB0"/>
    <w:rsid w:val="00EB7B0F"/>
    <w:rsid w:val="00EC014D"/>
    <w:rsid w:val="00EC0307"/>
    <w:rsid w:val="00EC0498"/>
    <w:rsid w:val="00EC0748"/>
    <w:rsid w:val="00EC0FA6"/>
    <w:rsid w:val="00EC28F4"/>
    <w:rsid w:val="00EC29AA"/>
    <w:rsid w:val="00EC29E5"/>
    <w:rsid w:val="00EC2F98"/>
    <w:rsid w:val="00EC31A8"/>
    <w:rsid w:val="00EC321E"/>
    <w:rsid w:val="00EC4CD8"/>
    <w:rsid w:val="00EC534B"/>
    <w:rsid w:val="00EC555C"/>
    <w:rsid w:val="00EC5620"/>
    <w:rsid w:val="00EC5D35"/>
    <w:rsid w:val="00EC5FA4"/>
    <w:rsid w:val="00EC6145"/>
    <w:rsid w:val="00EC6377"/>
    <w:rsid w:val="00EC7295"/>
    <w:rsid w:val="00EC79AD"/>
    <w:rsid w:val="00EC7E17"/>
    <w:rsid w:val="00EC7E19"/>
    <w:rsid w:val="00ED04DE"/>
    <w:rsid w:val="00ED0509"/>
    <w:rsid w:val="00ED1251"/>
    <w:rsid w:val="00ED13C0"/>
    <w:rsid w:val="00ED14AD"/>
    <w:rsid w:val="00ED379E"/>
    <w:rsid w:val="00ED39AB"/>
    <w:rsid w:val="00ED44E1"/>
    <w:rsid w:val="00ED4DE7"/>
    <w:rsid w:val="00ED587D"/>
    <w:rsid w:val="00ED5BB5"/>
    <w:rsid w:val="00ED5F85"/>
    <w:rsid w:val="00ED6171"/>
    <w:rsid w:val="00ED6440"/>
    <w:rsid w:val="00ED6B1E"/>
    <w:rsid w:val="00ED7055"/>
    <w:rsid w:val="00ED74A2"/>
    <w:rsid w:val="00EE0B5E"/>
    <w:rsid w:val="00EE0BCB"/>
    <w:rsid w:val="00EE0DF7"/>
    <w:rsid w:val="00EE11A1"/>
    <w:rsid w:val="00EE169E"/>
    <w:rsid w:val="00EE1CDB"/>
    <w:rsid w:val="00EE1D32"/>
    <w:rsid w:val="00EE2020"/>
    <w:rsid w:val="00EE2404"/>
    <w:rsid w:val="00EE2583"/>
    <w:rsid w:val="00EE3140"/>
    <w:rsid w:val="00EE3414"/>
    <w:rsid w:val="00EE3A63"/>
    <w:rsid w:val="00EE549C"/>
    <w:rsid w:val="00EE5E60"/>
    <w:rsid w:val="00EE6012"/>
    <w:rsid w:val="00EE6B7C"/>
    <w:rsid w:val="00EE6BBA"/>
    <w:rsid w:val="00EE709A"/>
    <w:rsid w:val="00EE7CF3"/>
    <w:rsid w:val="00EF0792"/>
    <w:rsid w:val="00EF1257"/>
    <w:rsid w:val="00EF1C24"/>
    <w:rsid w:val="00EF1D81"/>
    <w:rsid w:val="00EF2408"/>
    <w:rsid w:val="00EF2664"/>
    <w:rsid w:val="00EF3173"/>
    <w:rsid w:val="00EF39D8"/>
    <w:rsid w:val="00EF3F34"/>
    <w:rsid w:val="00EF42B5"/>
    <w:rsid w:val="00EF4383"/>
    <w:rsid w:val="00EF47F7"/>
    <w:rsid w:val="00EF55F4"/>
    <w:rsid w:val="00EF59BE"/>
    <w:rsid w:val="00EF6227"/>
    <w:rsid w:val="00EF6803"/>
    <w:rsid w:val="00F003C1"/>
    <w:rsid w:val="00F00E49"/>
    <w:rsid w:val="00F012C2"/>
    <w:rsid w:val="00F013C3"/>
    <w:rsid w:val="00F0163D"/>
    <w:rsid w:val="00F01EB0"/>
    <w:rsid w:val="00F024BA"/>
    <w:rsid w:val="00F02A97"/>
    <w:rsid w:val="00F03086"/>
    <w:rsid w:val="00F03425"/>
    <w:rsid w:val="00F03822"/>
    <w:rsid w:val="00F03B7C"/>
    <w:rsid w:val="00F03B9E"/>
    <w:rsid w:val="00F0475D"/>
    <w:rsid w:val="00F0478E"/>
    <w:rsid w:val="00F04C08"/>
    <w:rsid w:val="00F04C93"/>
    <w:rsid w:val="00F04FB3"/>
    <w:rsid w:val="00F057EA"/>
    <w:rsid w:val="00F07384"/>
    <w:rsid w:val="00F0752D"/>
    <w:rsid w:val="00F07C7D"/>
    <w:rsid w:val="00F10525"/>
    <w:rsid w:val="00F10D43"/>
    <w:rsid w:val="00F1101B"/>
    <w:rsid w:val="00F1188D"/>
    <w:rsid w:val="00F11C8E"/>
    <w:rsid w:val="00F12EE0"/>
    <w:rsid w:val="00F14510"/>
    <w:rsid w:val="00F146A2"/>
    <w:rsid w:val="00F146B6"/>
    <w:rsid w:val="00F15025"/>
    <w:rsid w:val="00F15CBF"/>
    <w:rsid w:val="00F16CBB"/>
    <w:rsid w:val="00F16CE4"/>
    <w:rsid w:val="00F1726E"/>
    <w:rsid w:val="00F1756B"/>
    <w:rsid w:val="00F175AB"/>
    <w:rsid w:val="00F17B6D"/>
    <w:rsid w:val="00F17C20"/>
    <w:rsid w:val="00F208C0"/>
    <w:rsid w:val="00F23A40"/>
    <w:rsid w:val="00F23C00"/>
    <w:rsid w:val="00F23D0A"/>
    <w:rsid w:val="00F24A52"/>
    <w:rsid w:val="00F24BF7"/>
    <w:rsid w:val="00F24C00"/>
    <w:rsid w:val="00F24C14"/>
    <w:rsid w:val="00F25720"/>
    <w:rsid w:val="00F268F6"/>
    <w:rsid w:val="00F27CAF"/>
    <w:rsid w:val="00F304EA"/>
    <w:rsid w:val="00F3098E"/>
    <w:rsid w:val="00F309FB"/>
    <w:rsid w:val="00F30A8C"/>
    <w:rsid w:val="00F30E22"/>
    <w:rsid w:val="00F31010"/>
    <w:rsid w:val="00F31504"/>
    <w:rsid w:val="00F31DA5"/>
    <w:rsid w:val="00F3258C"/>
    <w:rsid w:val="00F3267D"/>
    <w:rsid w:val="00F32E25"/>
    <w:rsid w:val="00F3336C"/>
    <w:rsid w:val="00F33D3C"/>
    <w:rsid w:val="00F341A2"/>
    <w:rsid w:val="00F341DF"/>
    <w:rsid w:val="00F34B4B"/>
    <w:rsid w:val="00F34C1A"/>
    <w:rsid w:val="00F34DCE"/>
    <w:rsid w:val="00F358A6"/>
    <w:rsid w:val="00F35DCB"/>
    <w:rsid w:val="00F361CF"/>
    <w:rsid w:val="00F36A62"/>
    <w:rsid w:val="00F36BD3"/>
    <w:rsid w:val="00F36CC9"/>
    <w:rsid w:val="00F374A2"/>
    <w:rsid w:val="00F3754D"/>
    <w:rsid w:val="00F41978"/>
    <w:rsid w:val="00F4208A"/>
    <w:rsid w:val="00F42CEE"/>
    <w:rsid w:val="00F431C9"/>
    <w:rsid w:val="00F436B2"/>
    <w:rsid w:val="00F43D4A"/>
    <w:rsid w:val="00F44102"/>
    <w:rsid w:val="00F44DC6"/>
    <w:rsid w:val="00F454F3"/>
    <w:rsid w:val="00F45BDC"/>
    <w:rsid w:val="00F45E80"/>
    <w:rsid w:val="00F45F71"/>
    <w:rsid w:val="00F46D19"/>
    <w:rsid w:val="00F46FF0"/>
    <w:rsid w:val="00F472B2"/>
    <w:rsid w:val="00F50452"/>
    <w:rsid w:val="00F5087E"/>
    <w:rsid w:val="00F50881"/>
    <w:rsid w:val="00F508AE"/>
    <w:rsid w:val="00F50B7B"/>
    <w:rsid w:val="00F516E4"/>
    <w:rsid w:val="00F51F43"/>
    <w:rsid w:val="00F530F6"/>
    <w:rsid w:val="00F544B6"/>
    <w:rsid w:val="00F548CB"/>
    <w:rsid w:val="00F54FDA"/>
    <w:rsid w:val="00F5520F"/>
    <w:rsid w:val="00F55656"/>
    <w:rsid w:val="00F5569A"/>
    <w:rsid w:val="00F56068"/>
    <w:rsid w:val="00F566F0"/>
    <w:rsid w:val="00F56712"/>
    <w:rsid w:val="00F57E1C"/>
    <w:rsid w:val="00F57F3F"/>
    <w:rsid w:val="00F60388"/>
    <w:rsid w:val="00F60485"/>
    <w:rsid w:val="00F60B90"/>
    <w:rsid w:val="00F6112E"/>
    <w:rsid w:val="00F62633"/>
    <w:rsid w:val="00F62856"/>
    <w:rsid w:val="00F62F0F"/>
    <w:rsid w:val="00F63076"/>
    <w:rsid w:val="00F633DE"/>
    <w:rsid w:val="00F63C5E"/>
    <w:rsid w:val="00F64280"/>
    <w:rsid w:val="00F643E6"/>
    <w:rsid w:val="00F6468E"/>
    <w:rsid w:val="00F64B2A"/>
    <w:rsid w:val="00F64C57"/>
    <w:rsid w:val="00F65237"/>
    <w:rsid w:val="00F657F4"/>
    <w:rsid w:val="00F662E1"/>
    <w:rsid w:val="00F66643"/>
    <w:rsid w:val="00F66CB1"/>
    <w:rsid w:val="00F670E1"/>
    <w:rsid w:val="00F6760A"/>
    <w:rsid w:val="00F6784E"/>
    <w:rsid w:val="00F70C4E"/>
    <w:rsid w:val="00F70C81"/>
    <w:rsid w:val="00F70DB4"/>
    <w:rsid w:val="00F70E1C"/>
    <w:rsid w:val="00F70E6D"/>
    <w:rsid w:val="00F7143F"/>
    <w:rsid w:val="00F714F4"/>
    <w:rsid w:val="00F716BD"/>
    <w:rsid w:val="00F716E4"/>
    <w:rsid w:val="00F719EA"/>
    <w:rsid w:val="00F72147"/>
    <w:rsid w:val="00F72B38"/>
    <w:rsid w:val="00F732DB"/>
    <w:rsid w:val="00F73592"/>
    <w:rsid w:val="00F7442B"/>
    <w:rsid w:val="00F745A0"/>
    <w:rsid w:val="00F74C6F"/>
    <w:rsid w:val="00F7729B"/>
    <w:rsid w:val="00F77620"/>
    <w:rsid w:val="00F777F1"/>
    <w:rsid w:val="00F77E98"/>
    <w:rsid w:val="00F80139"/>
    <w:rsid w:val="00F8136F"/>
    <w:rsid w:val="00F824F8"/>
    <w:rsid w:val="00F82F6C"/>
    <w:rsid w:val="00F83189"/>
    <w:rsid w:val="00F83731"/>
    <w:rsid w:val="00F839A7"/>
    <w:rsid w:val="00F85E31"/>
    <w:rsid w:val="00F85F07"/>
    <w:rsid w:val="00F8609B"/>
    <w:rsid w:val="00F86291"/>
    <w:rsid w:val="00F868EE"/>
    <w:rsid w:val="00F86B09"/>
    <w:rsid w:val="00F86E94"/>
    <w:rsid w:val="00F8791B"/>
    <w:rsid w:val="00F87C6A"/>
    <w:rsid w:val="00F90FFC"/>
    <w:rsid w:val="00F9124E"/>
    <w:rsid w:val="00F918F2"/>
    <w:rsid w:val="00F91C9E"/>
    <w:rsid w:val="00F94830"/>
    <w:rsid w:val="00F95134"/>
    <w:rsid w:val="00F955B1"/>
    <w:rsid w:val="00F95625"/>
    <w:rsid w:val="00F957EB"/>
    <w:rsid w:val="00F966CA"/>
    <w:rsid w:val="00F969B5"/>
    <w:rsid w:val="00F969C5"/>
    <w:rsid w:val="00F9736F"/>
    <w:rsid w:val="00F9792D"/>
    <w:rsid w:val="00F97EB6"/>
    <w:rsid w:val="00FA1269"/>
    <w:rsid w:val="00FA1E47"/>
    <w:rsid w:val="00FA2038"/>
    <w:rsid w:val="00FA253A"/>
    <w:rsid w:val="00FA31DD"/>
    <w:rsid w:val="00FA322C"/>
    <w:rsid w:val="00FA33A8"/>
    <w:rsid w:val="00FA3688"/>
    <w:rsid w:val="00FA4213"/>
    <w:rsid w:val="00FA4A07"/>
    <w:rsid w:val="00FA4C99"/>
    <w:rsid w:val="00FA4D15"/>
    <w:rsid w:val="00FA4E17"/>
    <w:rsid w:val="00FA4F2F"/>
    <w:rsid w:val="00FA4FC2"/>
    <w:rsid w:val="00FA5032"/>
    <w:rsid w:val="00FA5068"/>
    <w:rsid w:val="00FA5F7D"/>
    <w:rsid w:val="00FA7153"/>
    <w:rsid w:val="00FA7CED"/>
    <w:rsid w:val="00FB092C"/>
    <w:rsid w:val="00FB15F2"/>
    <w:rsid w:val="00FB1EB6"/>
    <w:rsid w:val="00FB22C5"/>
    <w:rsid w:val="00FB2C07"/>
    <w:rsid w:val="00FB3137"/>
    <w:rsid w:val="00FB34B1"/>
    <w:rsid w:val="00FB3ADB"/>
    <w:rsid w:val="00FB4024"/>
    <w:rsid w:val="00FB52DA"/>
    <w:rsid w:val="00FB5440"/>
    <w:rsid w:val="00FB56BA"/>
    <w:rsid w:val="00FB5799"/>
    <w:rsid w:val="00FB5BC8"/>
    <w:rsid w:val="00FB7083"/>
    <w:rsid w:val="00FB7ABA"/>
    <w:rsid w:val="00FC05C6"/>
    <w:rsid w:val="00FC08FC"/>
    <w:rsid w:val="00FC0DB6"/>
    <w:rsid w:val="00FC21BC"/>
    <w:rsid w:val="00FC41D4"/>
    <w:rsid w:val="00FC4612"/>
    <w:rsid w:val="00FC4D4C"/>
    <w:rsid w:val="00FC5672"/>
    <w:rsid w:val="00FC5A88"/>
    <w:rsid w:val="00FC5ECF"/>
    <w:rsid w:val="00FC6FB2"/>
    <w:rsid w:val="00FC6FC6"/>
    <w:rsid w:val="00FC7056"/>
    <w:rsid w:val="00FD067A"/>
    <w:rsid w:val="00FD0BEF"/>
    <w:rsid w:val="00FD0CCE"/>
    <w:rsid w:val="00FD1878"/>
    <w:rsid w:val="00FD1AB4"/>
    <w:rsid w:val="00FD20A8"/>
    <w:rsid w:val="00FD21B0"/>
    <w:rsid w:val="00FD23BB"/>
    <w:rsid w:val="00FD24BB"/>
    <w:rsid w:val="00FD26ED"/>
    <w:rsid w:val="00FD2B42"/>
    <w:rsid w:val="00FD36EF"/>
    <w:rsid w:val="00FD401C"/>
    <w:rsid w:val="00FD402E"/>
    <w:rsid w:val="00FD518B"/>
    <w:rsid w:val="00FD56D5"/>
    <w:rsid w:val="00FD577D"/>
    <w:rsid w:val="00FD59DD"/>
    <w:rsid w:val="00FD5C1A"/>
    <w:rsid w:val="00FD60FE"/>
    <w:rsid w:val="00FD65A9"/>
    <w:rsid w:val="00FD67EB"/>
    <w:rsid w:val="00FD6B28"/>
    <w:rsid w:val="00FD6EC5"/>
    <w:rsid w:val="00FD7ABA"/>
    <w:rsid w:val="00FD7AE9"/>
    <w:rsid w:val="00FE0179"/>
    <w:rsid w:val="00FE0203"/>
    <w:rsid w:val="00FE0404"/>
    <w:rsid w:val="00FE09FB"/>
    <w:rsid w:val="00FE0A1B"/>
    <w:rsid w:val="00FE0F05"/>
    <w:rsid w:val="00FE143D"/>
    <w:rsid w:val="00FE1833"/>
    <w:rsid w:val="00FE1E26"/>
    <w:rsid w:val="00FE2034"/>
    <w:rsid w:val="00FE2B66"/>
    <w:rsid w:val="00FE32B4"/>
    <w:rsid w:val="00FE3682"/>
    <w:rsid w:val="00FE3A74"/>
    <w:rsid w:val="00FE4292"/>
    <w:rsid w:val="00FE4787"/>
    <w:rsid w:val="00FE5228"/>
    <w:rsid w:val="00FE5A62"/>
    <w:rsid w:val="00FE5AA2"/>
    <w:rsid w:val="00FE64ED"/>
    <w:rsid w:val="00FE6BB8"/>
    <w:rsid w:val="00FE6CC2"/>
    <w:rsid w:val="00FE76A4"/>
    <w:rsid w:val="00FE7A52"/>
    <w:rsid w:val="00FF1223"/>
    <w:rsid w:val="00FF1A7C"/>
    <w:rsid w:val="00FF1ACD"/>
    <w:rsid w:val="00FF270F"/>
    <w:rsid w:val="00FF2718"/>
    <w:rsid w:val="00FF3184"/>
    <w:rsid w:val="00FF31E4"/>
    <w:rsid w:val="00FF444E"/>
    <w:rsid w:val="00FF4CFC"/>
    <w:rsid w:val="00FF5175"/>
    <w:rsid w:val="00FF5423"/>
    <w:rsid w:val="00FF6073"/>
    <w:rsid w:val="00FF6203"/>
    <w:rsid w:val="00FF66BA"/>
    <w:rsid w:val="00FF722A"/>
    <w:rsid w:val="00FF7D3D"/>
    <w:rsid w:val="00FF7D5A"/>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20CEB94F-C7EF-4848-AF95-7CA7A8ED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149E"/>
    <w:pPr>
      <w:widowControl w:val="0"/>
      <w:spacing w:after="200" w:line="276" w:lineRule="auto"/>
    </w:pPr>
  </w:style>
  <w:style w:type="paragraph" w:styleId="Virsraksts1">
    <w:name w:val="heading 1"/>
    <w:basedOn w:val="Parasts"/>
    <w:next w:val="Parasts"/>
    <w:link w:val="Virsraksts1Rakstz"/>
    <w:qFormat/>
    <w:rsid w:val="0084594E"/>
    <w:pPr>
      <w:keepNext/>
      <w:widowControl/>
      <w:tabs>
        <w:tab w:val="num" w:pos="360"/>
      </w:tabs>
      <w:suppressAutoHyphens/>
      <w:spacing w:after="0" w:line="240" w:lineRule="auto"/>
      <w:ind w:left="360" w:hanging="360"/>
      <w:outlineLvl w:val="0"/>
    </w:pPr>
    <w:rPr>
      <w:rFonts w:eastAsia="Times New Roman"/>
      <w:szCs w:val="20"/>
      <w:lang w:eastAsia="ar-SA"/>
    </w:rPr>
  </w:style>
  <w:style w:type="paragraph" w:styleId="Virsraksts2">
    <w:name w:val="heading 2"/>
    <w:basedOn w:val="Parasts"/>
    <w:next w:val="Parasts"/>
    <w:link w:val="Virsraksts2Rakstz"/>
    <w:qFormat/>
    <w:rsid w:val="0084594E"/>
    <w:pPr>
      <w:keepNext/>
      <w:widowControl/>
      <w:numPr>
        <w:ilvl w:val="1"/>
        <w:numId w:val="1"/>
      </w:numPr>
      <w:suppressAutoHyphens/>
      <w:spacing w:after="0" w:line="240" w:lineRule="auto"/>
      <w:jc w:val="both"/>
      <w:outlineLvl w:val="1"/>
    </w:pPr>
    <w:rPr>
      <w:rFonts w:ascii="Dutch TL" w:eastAsia="Times New Roman" w:hAnsi="Dutch TL"/>
      <w:szCs w:val="20"/>
      <w:lang w:eastAsia="ar-SA"/>
    </w:rPr>
  </w:style>
  <w:style w:type="paragraph" w:styleId="Virsraksts3">
    <w:name w:val="heading 3"/>
    <w:basedOn w:val="Parasts"/>
    <w:next w:val="Parasts"/>
    <w:link w:val="Virsraksts3Rakstz"/>
    <w:qFormat/>
    <w:rsid w:val="0084594E"/>
    <w:pPr>
      <w:keepNext/>
      <w:widowControl/>
      <w:numPr>
        <w:ilvl w:val="2"/>
        <w:numId w:val="1"/>
      </w:numPr>
      <w:suppressAutoHyphens/>
      <w:spacing w:after="0" w:line="240" w:lineRule="auto"/>
      <w:jc w:val="center"/>
      <w:outlineLvl w:val="2"/>
    </w:pPr>
    <w:rPr>
      <w:rFonts w:eastAsia="Times New Roman"/>
      <w:b/>
      <w:bCs/>
      <w:lang w:val="en-GB" w:eastAsia="ar-SA"/>
    </w:rPr>
  </w:style>
  <w:style w:type="paragraph" w:styleId="Virsraksts5">
    <w:name w:val="heading 5"/>
    <w:basedOn w:val="Parasts"/>
    <w:next w:val="Parasts"/>
    <w:link w:val="Virsraksts5Rakstz"/>
    <w:qFormat/>
    <w:rsid w:val="0084594E"/>
    <w:pPr>
      <w:keepNext/>
      <w:widowControl/>
      <w:numPr>
        <w:ilvl w:val="4"/>
        <w:numId w:val="1"/>
      </w:numPr>
      <w:suppressAutoHyphens/>
      <w:spacing w:after="0" w:line="240" w:lineRule="auto"/>
      <w:jc w:val="center"/>
      <w:outlineLvl w:val="4"/>
    </w:pPr>
    <w:rPr>
      <w:rFonts w:eastAsia="Times New Roman"/>
      <w:b/>
      <w:bCs/>
      <w:iCs/>
      <w:sz w:val="28"/>
      <w:szCs w:val="20"/>
      <w:lang w:eastAsia="ar-SA"/>
    </w:rPr>
  </w:style>
  <w:style w:type="paragraph" w:styleId="Virsraksts7">
    <w:name w:val="heading 7"/>
    <w:basedOn w:val="Parasts"/>
    <w:next w:val="Parasts"/>
    <w:link w:val="Virsraksts7Rakstz"/>
    <w:qFormat/>
    <w:rsid w:val="0084594E"/>
    <w:pPr>
      <w:widowControl/>
      <w:suppressAutoHyphens/>
      <w:spacing w:before="240" w:after="60" w:line="240" w:lineRule="auto"/>
      <w:outlineLvl w:val="6"/>
    </w:pPr>
    <w:rPr>
      <w:rFonts w:eastAsia="Times New Roman"/>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5B4762"/>
    <w:rPr>
      <w:vertAlign w:val="superscript"/>
    </w:rPr>
  </w:style>
  <w:style w:type="paragraph" w:styleId="Vresteksts">
    <w:name w:val="footnote text"/>
    <w:aliases w:val="Char Char Char,Footnote Text1,Footnote Text1 Char"/>
    <w:basedOn w:val="Parasts"/>
    <w:link w:val="VrestekstsRakstz"/>
    <w:uiPriority w:val="99"/>
    <w:unhideWhenUsed/>
    <w:rsid w:val="005B4762"/>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5B4762"/>
    <w:rPr>
      <w:sz w:val="20"/>
      <w:szCs w:val="20"/>
    </w:rPr>
  </w:style>
  <w:style w:type="paragraph" w:styleId="Sarakstarindkopa">
    <w:name w:val="List Paragraph"/>
    <w:basedOn w:val="Parasts"/>
    <w:uiPriority w:val="34"/>
    <w:qFormat/>
    <w:rsid w:val="005B4762"/>
    <w:pPr>
      <w:ind w:left="720"/>
      <w:contextualSpacing/>
    </w:pPr>
  </w:style>
  <w:style w:type="paragraph" w:styleId="Beiguvresteksts">
    <w:name w:val="endnote text"/>
    <w:basedOn w:val="Parasts"/>
    <w:link w:val="BeiguvrestekstsRakstz"/>
    <w:uiPriority w:val="99"/>
    <w:semiHidden/>
    <w:unhideWhenUsed/>
    <w:rsid w:val="005B476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B4762"/>
    <w:rPr>
      <w:sz w:val="20"/>
      <w:szCs w:val="20"/>
    </w:rPr>
  </w:style>
  <w:style w:type="character" w:styleId="Beiguvresatsauce">
    <w:name w:val="endnote reference"/>
    <w:basedOn w:val="Noklusjumarindkopasfonts"/>
    <w:uiPriority w:val="99"/>
    <w:semiHidden/>
    <w:unhideWhenUsed/>
    <w:rsid w:val="005B4762"/>
    <w:rPr>
      <w:vertAlign w:val="superscript"/>
    </w:rPr>
  </w:style>
  <w:style w:type="character" w:styleId="Komentraatsauce">
    <w:name w:val="annotation reference"/>
    <w:basedOn w:val="Noklusjumarindkopasfonts"/>
    <w:uiPriority w:val="99"/>
    <w:semiHidden/>
    <w:unhideWhenUsed/>
    <w:rsid w:val="005B4762"/>
    <w:rPr>
      <w:sz w:val="16"/>
      <w:szCs w:val="16"/>
    </w:rPr>
  </w:style>
  <w:style w:type="paragraph" w:styleId="Komentrateksts">
    <w:name w:val="annotation text"/>
    <w:basedOn w:val="Parasts"/>
    <w:link w:val="KomentratekstsRakstz"/>
    <w:uiPriority w:val="99"/>
    <w:unhideWhenUsed/>
    <w:rsid w:val="005B4762"/>
    <w:pPr>
      <w:spacing w:line="240" w:lineRule="auto"/>
    </w:pPr>
    <w:rPr>
      <w:sz w:val="20"/>
      <w:szCs w:val="20"/>
    </w:rPr>
  </w:style>
  <w:style w:type="character" w:customStyle="1" w:styleId="KomentratekstsRakstz">
    <w:name w:val="Komentāra teksts Rakstz."/>
    <w:basedOn w:val="Noklusjumarindkopasfonts"/>
    <w:link w:val="Komentrateksts"/>
    <w:uiPriority w:val="99"/>
    <w:rsid w:val="005B4762"/>
    <w:rPr>
      <w:sz w:val="20"/>
      <w:szCs w:val="20"/>
    </w:rPr>
  </w:style>
  <w:style w:type="paragraph" w:styleId="Komentratma">
    <w:name w:val="annotation subject"/>
    <w:basedOn w:val="Komentrateksts"/>
    <w:next w:val="Komentrateksts"/>
    <w:link w:val="KomentratmaRakstz"/>
    <w:uiPriority w:val="99"/>
    <w:semiHidden/>
    <w:unhideWhenUsed/>
    <w:rsid w:val="005B4762"/>
    <w:rPr>
      <w:b/>
      <w:bCs/>
    </w:rPr>
  </w:style>
  <w:style w:type="character" w:customStyle="1" w:styleId="KomentratmaRakstz">
    <w:name w:val="Komentāra tēma Rakstz."/>
    <w:basedOn w:val="KomentratekstsRakstz"/>
    <w:link w:val="Komentratma"/>
    <w:uiPriority w:val="99"/>
    <w:semiHidden/>
    <w:rsid w:val="005B4762"/>
    <w:rPr>
      <w:b/>
      <w:bCs/>
      <w:sz w:val="20"/>
      <w:szCs w:val="20"/>
    </w:rPr>
  </w:style>
  <w:style w:type="paragraph" w:styleId="Paraststmeklis">
    <w:name w:val="Normal (Web)"/>
    <w:basedOn w:val="Parasts"/>
    <w:uiPriority w:val="99"/>
    <w:semiHidden/>
    <w:unhideWhenUsed/>
    <w:rsid w:val="005B4762"/>
    <w:pPr>
      <w:widowControl/>
      <w:spacing w:before="100" w:beforeAutospacing="1" w:after="100" w:afterAutospacing="1" w:line="240" w:lineRule="auto"/>
    </w:pPr>
    <w:rPr>
      <w:rFonts w:eastAsia="Times New Roman"/>
    </w:rPr>
  </w:style>
  <w:style w:type="paragraph" w:styleId="Bezatstarpm">
    <w:name w:val="No Spacing"/>
    <w:uiPriority w:val="1"/>
    <w:qFormat/>
    <w:rsid w:val="005B4762"/>
    <w:pPr>
      <w:widowControl w:val="0"/>
    </w:pPr>
    <w:rPr>
      <w:rFonts w:ascii="Calibri" w:hAnsi="Calibri"/>
      <w:sz w:val="22"/>
      <w:szCs w:val="22"/>
      <w:lang w:val="en-US" w:eastAsia="en-US"/>
    </w:rPr>
  </w:style>
  <w:style w:type="character" w:customStyle="1" w:styleId="Bodytext2">
    <w:name w:val="Body text (2)_"/>
    <w:basedOn w:val="Noklusjumarindkopasfonts"/>
    <w:link w:val="Bodytext20"/>
    <w:rsid w:val="005A2D88"/>
    <w:rPr>
      <w:rFonts w:eastAsia="Times New Roman"/>
      <w:shd w:val="clear" w:color="auto" w:fill="FFFFFF"/>
    </w:rPr>
  </w:style>
  <w:style w:type="paragraph" w:customStyle="1" w:styleId="Bodytext20">
    <w:name w:val="Body text (2)"/>
    <w:basedOn w:val="Parasts"/>
    <w:link w:val="Bodytext2"/>
    <w:rsid w:val="005A2D88"/>
    <w:pPr>
      <w:shd w:val="clear" w:color="auto" w:fill="FFFFFF"/>
      <w:spacing w:before="60" w:after="420" w:line="0" w:lineRule="atLeast"/>
      <w:ind w:hanging="420"/>
      <w:jc w:val="right"/>
    </w:pPr>
    <w:rPr>
      <w:rFonts w:eastAsia="Times New Roman"/>
    </w:rPr>
  </w:style>
  <w:style w:type="character" w:styleId="Izsmalcintsizclums">
    <w:name w:val="Subtle Emphasis"/>
    <w:basedOn w:val="Noklusjumarindkopasfonts"/>
    <w:uiPriority w:val="19"/>
    <w:qFormat/>
    <w:rsid w:val="001C3248"/>
    <w:rPr>
      <w:i/>
      <w:iCs/>
      <w:color w:val="404040" w:themeColor="text1" w:themeTint="BF"/>
    </w:rPr>
  </w:style>
  <w:style w:type="paragraph" w:styleId="Prskatjums">
    <w:name w:val="Revision"/>
    <w:hidden/>
    <w:uiPriority w:val="99"/>
    <w:semiHidden/>
    <w:rsid w:val="00F716E4"/>
  </w:style>
  <w:style w:type="character" w:customStyle="1" w:styleId="eop">
    <w:name w:val="eop"/>
    <w:basedOn w:val="Noklusjumarindkopasfonts"/>
    <w:rsid w:val="001104A4"/>
  </w:style>
  <w:style w:type="character" w:customStyle="1" w:styleId="Virsraksts1Rakstz">
    <w:name w:val="Virsraksts 1 Rakstz."/>
    <w:basedOn w:val="Noklusjumarindkopasfonts"/>
    <w:link w:val="Virsraksts1"/>
    <w:rsid w:val="0084594E"/>
    <w:rPr>
      <w:rFonts w:eastAsia="Times New Roman"/>
      <w:szCs w:val="20"/>
      <w:lang w:eastAsia="ar-SA"/>
    </w:rPr>
  </w:style>
  <w:style w:type="character" w:customStyle="1" w:styleId="Virsraksts2Rakstz">
    <w:name w:val="Virsraksts 2 Rakstz."/>
    <w:basedOn w:val="Noklusjumarindkopasfonts"/>
    <w:link w:val="Virsraksts2"/>
    <w:rsid w:val="0084594E"/>
    <w:rPr>
      <w:rFonts w:ascii="Dutch TL" w:eastAsia="Times New Roman" w:hAnsi="Dutch TL"/>
      <w:szCs w:val="20"/>
      <w:lang w:eastAsia="ar-SA"/>
    </w:rPr>
  </w:style>
  <w:style w:type="character" w:customStyle="1" w:styleId="Virsraksts3Rakstz">
    <w:name w:val="Virsraksts 3 Rakstz."/>
    <w:basedOn w:val="Noklusjumarindkopasfonts"/>
    <w:link w:val="Virsraksts3"/>
    <w:rsid w:val="0084594E"/>
    <w:rPr>
      <w:rFonts w:eastAsia="Times New Roman"/>
      <w:b/>
      <w:bCs/>
      <w:lang w:val="en-GB" w:eastAsia="ar-SA"/>
    </w:rPr>
  </w:style>
  <w:style w:type="character" w:customStyle="1" w:styleId="Virsraksts5Rakstz">
    <w:name w:val="Virsraksts 5 Rakstz."/>
    <w:basedOn w:val="Noklusjumarindkopasfonts"/>
    <w:link w:val="Virsraksts5"/>
    <w:rsid w:val="0084594E"/>
    <w:rPr>
      <w:rFonts w:eastAsia="Times New Roman"/>
      <w:b/>
      <w:bCs/>
      <w:iCs/>
      <w:sz w:val="28"/>
      <w:szCs w:val="20"/>
      <w:lang w:eastAsia="ar-SA"/>
    </w:rPr>
  </w:style>
  <w:style w:type="character" w:customStyle="1" w:styleId="Virsraksts7Rakstz">
    <w:name w:val="Virsraksts 7 Rakstz."/>
    <w:basedOn w:val="Noklusjumarindkopasfonts"/>
    <w:link w:val="Virsraksts7"/>
    <w:rsid w:val="0084594E"/>
    <w:rPr>
      <w:rFonts w:eastAsia="Times New Roman"/>
      <w:lang w:val="en-GB" w:eastAsia="ar-SA"/>
    </w:rPr>
  </w:style>
  <w:style w:type="numbering" w:customStyle="1" w:styleId="NoList1">
    <w:name w:val="No List1"/>
    <w:next w:val="Bezsaraksta"/>
    <w:semiHidden/>
    <w:rsid w:val="0084594E"/>
  </w:style>
  <w:style w:type="character" w:customStyle="1" w:styleId="WW8Num2z0">
    <w:name w:val="WW8Num2z0"/>
    <w:rsid w:val="0084594E"/>
    <w:rPr>
      <w:b w:val="0"/>
      <w:i w:val="0"/>
    </w:rPr>
  </w:style>
  <w:style w:type="character" w:customStyle="1" w:styleId="WW-DefaultParagraphFont">
    <w:name w:val="WW-Default Paragraph Font"/>
    <w:rsid w:val="0084594E"/>
  </w:style>
  <w:style w:type="character" w:customStyle="1" w:styleId="Absatz-Standardschriftart">
    <w:name w:val="Absatz-Standardschriftart"/>
    <w:rsid w:val="0084594E"/>
  </w:style>
  <w:style w:type="character" w:customStyle="1" w:styleId="WW8Num1z0">
    <w:name w:val="WW8Num1z0"/>
    <w:rsid w:val="0084594E"/>
    <w:rPr>
      <w:b w:val="0"/>
      <w:i w:val="0"/>
    </w:rPr>
  </w:style>
  <w:style w:type="character" w:customStyle="1" w:styleId="WW-Absatz-Standardschriftart">
    <w:name w:val="WW-Absatz-Standardschriftart"/>
    <w:rsid w:val="0084594E"/>
  </w:style>
  <w:style w:type="character" w:customStyle="1" w:styleId="WW-DefaultParagraphFont1">
    <w:name w:val="WW-Default Paragraph Font1"/>
    <w:rsid w:val="0084594E"/>
  </w:style>
  <w:style w:type="character" w:customStyle="1" w:styleId="NumberingSymbols">
    <w:name w:val="Numbering Symbols"/>
    <w:rsid w:val="0084594E"/>
  </w:style>
  <w:style w:type="character" w:customStyle="1" w:styleId="Bullets">
    <w:name w:val="Bullets"/>
    <w:rsid w:val="0084594E"/>
    <w:rPr>
      <w:rFonts w:ascii="StarSymbol" w:eastAsia="StarSymbol" w:hAnsi="StarSymbol" w:cs="StarSymbol"/>
      <w:sz w:val="18"/>
      <w:szCs w:val="18"/>
    </w:rPr>
  </w:style>
  <w:style w:type="paragraph" w:customStyle="1" w:styleId="Heading">
    <w:name w:val="Heading"/>
    <w:basedOn w:val="Parasts"/>
    <w:next w:val="Pamatteksts"/>
    <w:rsid w:val="0084594E"/>
    <w:pPr>
      <w:keepNext/>
      <w:widowControl/>
      <w:suppressAutoHyphens/>
      <w:spacing w:before="240" w:after="120" w:line="240" w:lineRule="auto"/>
    </w:pPr>
    <w:rPr>
      <w:rFonts w:ascii="Arial" w:eastAsia="Lucida Sans Unicode" w:hAnsi="Arial" w:cs="Tahoma"/>
      <w:sz w:val="28"/>
      <w:szCs w:val="28"/>
      <w:lang w:val="en-GB" w:eastAsia="ar-SA"/>
    </w:rPr>
  </w:style>
  <w:style w:type="paragraph" w:styleId="Pamatteksts">
    <w:name w:val="Body Text"/>
    <w:basedOn w:val="Parasts"/>
    <w:link w:val="PamattekstsRakstz"/>
    <w:rsid w:val="0084594E"/>
    <w:pPr>
      <w:widowControl/>
      <w:suppressAutoHyphens/>
      <w:spacing w:after="0" w:line="240" w:lineRule="auto"/>
      <w:jc w:val="both"/>
    </w:pPr>
    <w:rPr>
      <w:rFonts w:eastAsia="Times New Roman"/>
      <w:szCs w:val="20"/>
      <w:lang w:eastAsia="ar-SA"/>
    </w:rPr>
  </w:style>
  <w:style w:type="character" w:customStyle="1" w:styleId="PamattekstsRakstz">
    <w:name w:val="Pamatteksts Rakstz."/>
    <w:basedOn w:val="Noklusjumarindkopasfonts"/>
    <w:link w:val="Pamatteksts"/>
    <w:rsid w:val="0084594E"/>
    <w:rPr>
      <w:rFonts w:eastAsia="Times New Roman"/>
      <w:szCs w:val="20"/>
      <w:lang w:eastAsia="ar-SA"/>
    </w:rPr>
  </w:style>
  <w:style w:type="paragraph" w:styleId="Saraksts">
    <w:name w:val="List"/>
    <w:basedOn w:val="Pamatteksts"/>
    <w:rsid w:val="0084594E"/>
    <w:rPr>
      <w:rFonts w:cs="Tahoma"/>
    </w:rPr>
  </w:style>
  <w:style w:type="paragraph" w:styleId="Parakstszemobjekta">
    <w:name w:val="caption"/>
    <w:basedOn w:val="Parasts"/>
    <w:qFormat/>
    <w:rsid w:val="0084594E"/>
    <w:pPr>
      <w:widowControl/>
      <w:suppressLineNumbers/>
      <w:suppressAutoHyphens/>
      <w:spacing w:before="120" w:after="120" w:line="240" w:lineRule="auto"/>
    </w:pPr>
    <w:rPr>
      <w:rFonts w:eastAsia="Times New Roman" w:cs="Tahoma"/>
      <w:i/>
      <w:iCs/>
      <w:lang w:val="en-GB" w:eastAsia="ar-SA"/>
    </w:rPr>
  </w:style>
  <w:style w:type="paragraph" w:customStyle="1" w:styleId="Index">
    <w:name w:val="Index"/>
    <w:basedOn w:val="Parasts"/>
    <w:rsid w:val="0084594E"/>
    <w:pPr>
      <w:widowControl/>
      <w:suppressLineNumbers/>
      <w:suppressAutoHyphens/>
      <w:spacing w:after="0" w:line="240" w:lineRule="auto"/>
    </w:pPr>
    <w:rPr>
      <w:rFonts w:eastAsia="Times New Roman" w:cs="Tahoma"/>
      <w:lang w:val="en-GB" w:eastAsia="ar-SA"/>
    </w:rPr>
  </w:style>
  <w:style w:type="paragraph" w:styleId="Nosaukums">
    <w:name w:val="Title"/>
    <w:basedOn w:val="Parasts"/>
    <w:next w:val="Apakvirsraksts"/>
    <w:link w:val="NosaukumsRakstz"/>
    <w:qFormat/>
    <w:rsid w:val="0084594E"/>
    <w:pPr>
      <w:widowControl/>
      <w:suppressAutoHyphens/>
      <w:spacing w:after="0" w:line="240" w:lineRule="auto"/>
      <w:jc w:val="center"/>
    </w:pPr>
    <w:rPr>
      <w:rFonts w:eastAsia="Times New Roman"/>
      <w:b/>
      <w:szCs w:val="20"/>
      <w:lang w:eastAsia="ar-SA"/>
    </w:rPr>
  </w:style>
  <w:style w:type="character" w:customStyle="1" w:styleId="NosaukumsRakstz">
    <w:name w:val="Nosaukums Rakstz."/>
    <w:basedOn w:val="Noklusjumarindkopasfonts"/>
    <w:link w:val="Nosaukums"/>
    <w:rsid w:val="0084594E"/>
    <w:rPr>
      <w:rFonts w:eastAsia="Times New Roman"/>
      <w:b/>
      <w:szCs w:val="20"/>
      <w:lang w:eastAsia="ar-SA"/>
    </w:rPr>
  </w:style>
  <w:style w:type="paragraph" w:styleId="Apakvirsraksts">
    <w:name w:val="Subtitle"/>
    <w:basedOn w:val="Heading"/>
    <w:next w:val="Pamatteksts"/>
    <w:link w:val="ApakvirsrakstsRakstz"/>
    <w:qFormat/>
    <w:rsid w:val="0084594E"/>
    <w:pPr>
      <w:jc w:val="center"/>
    </w:pPr>
    <w:rPr>
      <w:i/>
      <w:iCs/>
    </w:rPr>
  </w:style>
  <w:style w:type="character" w:customStyle="1" w:styleId="ApakvirsrakstsRakstz">
    <w:name w:val="Apakšvirsraksts Rakstz."/>
    <w:basedOn w:val="Noklusjumarindkopasfonts"/>
    <w:link w:val="Apakvirsraksts"/>
    <w:rsid w:val="0084594E"/>
    <w:rPr>
      <w:rFonts w:ascii="Arial" w:eastAsia="Lucida Sans Unicode" w:hAnsi="Arial" w:cs="Tahoma"/>
      <w:i/>
      <w:iCs/>
      <w:sz w:val="28"/>
      <w:szCs w:val="28"/>
      <w:lang w:val="en-GB" w:eastAsia="ar-SA"/>
    </w:rPr>
  </w:style>
  <w:style w:type="paragraph" w:styleId="Pamatteksts2">
    <w:name w:val="Body Text 2"/>
    <w:basedOn w:val="Parasts"/>
    <w:link w:val="Pamatteksts2Rakstz"/>
    <w:rsid w:val="0084594E"/>
    <w:pPr>
      <w:widowControl/>
      <w:suppressAutoHyphens/>
      <w:spacing w:after="0" w:line="240" w:lineRule="auto"/>
    </w:pPr>
    <w:rPr>
      <w:rFonts w:ascii="Dutch TL" w:eastAsia="Times New Roman" w:hAnsi="Dutch TL" w:cs="Arial"/>
      <w:szCs w:val="20"/>
      <w:lang w:eastAsia="ar-SA"/>
    </w:rPr>
  </w:style>
  <w:style w:type="character" w:customStyle="1" w:styleId="Pamatteksts2Rakstz">
    <w:name w:val="Pamatteksts 2 Rakstz."/>
    <w:basedOn w:val="Noklusjumarindkopasfonts"/>
    <w:link w:val="Pamatteksts2"/>
    <w:rsid w:val="0084594E"/>
    <w:rPr>
      <w:rFonts w:ascii="Dutch TL" w:eastAsia="Times New Roman" w:hAnsi="Dutch TL" w:cs="Arial"/>
      <w:szCs w:val="20"/>
      <w:lang w:eastAsia="ar-SA"/>
    </w:rPr>
  </w:style>
  <w:style w:type="paragraph" w:styleId="Pamatteksts3">
    <w:name w:val="Body Text 3"/>
    <w:basedOn w:val="Parasts"/>
    <w:link w:val="Pamatteksts3Rakstz"/>
    <w:rsid w:val="0084594E"/>
    <w:pPr>
      <w:widowControl/>
      <w:suppressAutoHyphens/>
      <w:spacing w:after="0" w:line="240" w:lineRule="auto"/>
      <w:jc w:val="both"/>
    </w:pPr>
    <w:rPr>
      <w:rFonts w:eastAsia="Times New Roman"/>
      <w:sz w:val="22"/>
      <w:szCs w:val="20"/>
      <w:lang w:eastAsia="ar-SA"/>
    </w:rPr>
  </w:style>
  <w:style w:type="character" w:customStyle="1" w:styleId="Pamatteksts3Rakstz">
    <w:name w:val="Pamatteksts 3 Rakstz."/>
    <w:basedOn w:val="Noklusjumarindkopasfonts"/>
    <w:link w:val="Pamatteksts3"/>
    <w:rsid w:val="0084594E"/>
    <w:rPr>
      <w:rFonts w:eastAsia="Times New Roman"/>
      <w:sz w:val="22"/>
      <w:szCs w:val="20"/>
      <w:lang w:eastAsia="ar-SA"/>
    </w:rPr>
  </w:style>
  <w:style w:type="paragraph" w:styleId="Pamattekstaatkpe2">
    <w:name w:val="Body Text Indent 2"/>
    <w:basedOn w:val="Parasts"/>
    <w:link w:val="Pamattekstaatkpe2Rakstz"/>
    <w:rsid w:val="0084594E"/>
    <w:pPr>
      <w:widowControl/>
      <w:suppressAutoHyphens/>
      <w:spacing w:after="0" w:line="240" w:lineRule="auto"/>
      <w:ind w:firstLine="720"/>
      <w:jc w:val="both"/>
    </w:pPr>
    <w:rPr>
      <w:rFonts w:eastAsia="Times New Roman"/>
      <w:lang w:eastAsia="ar-SA"/>
    </w:rPr>
  </w:style>
  <w:style w:type="character" w:customStyle="1" w:styleId="Pamattekstaatkpe2Rakstz">
    <w:name w:val="Pamatteksta atkāpe 2 Rakstz."/>
    <w:basedOn w:val="Noklusjumarindkopasfonts"/>
    <w:link w:val="Pamattekstaatkpe2"/>
    <w:rsid w:val="0084594E"/>
    <w:rPr>
      <w:rFonts w:eastAsia="Times New Roman"/>
      <w:lang w:eastAsia="ar-SA"/>
    </w:rPr>
  </w:style>
  <w:style w:type="character" w:styleId="Lappusesnumurs">
    <w:name w:val="page number"/>
    <w:basedOn w:val="Noklusjumarindkopasfonts"/>
    <w:rsid w:val="0084594E"/>
  </w:style>
  <w:style w:type="paragraph" w:customStyle="1" w:styleId="tv213">
    <w:name w:val="tv213"/>
    <w:basedOn w:val="Parasts"/>
    <w:rsid w:val="0084594E"/>
    <w:pPr>
      <w:widowControl/>
      <w:spacing w:before="100" w:beforeAutospacing="1" w:after="100" w:afterAutospacing="1" w:line="240" w:lineRule="auto"/>
    </w:pPr>
    <w:rPr>
      <w:rFonts w:eastAsia="Times New Roman"/>
    </w:rPr>
  </w:style>
  <w:style w:type="paragraph" w:customStyle="1" w:styleId="Default">
    <w:name w:val="Default"/>
    <w:rsid w:val="0084594E"/>
    <w:pPr>
      <w:autoSpaceDE w:val="0"/>
      <w:autoSpaceDN w:val="0"/>
      <w:adjustRightInd w:val="0"/>
    </w:pPr>
    <w:rPr>
      <w:rFonts w:ascii="Calibri" w:eastAsia="Times New Roman" w:hAnsi="Calibri" w:cs="Calibri"/>
      <w:color w:val="000000"/>
    </w:rPr>
  </w:style>
  <w:style w:type="paragraph" w:customStyle="1" w:styleId="msonormal804d7de8fd46f06a46511c7c60d1535e">
    <w:name w:val="msonormal_804d7de8fd46f06a46511c7c60d1535e"/>
    <w:basedOn w:val="Parasts"/>
    <w:rsid w:val="0084594E"/>
    <w:pPr>
      <w:widowControl/>
      <w:spacing w:before="100" w:beforeAutospacing="1" w:after="100" w:afterAutospacing="1" w:line="240" w:lineRule="auto"/>
    </w:pPr>
    <w:rPr>
      <w:rFonts w:eastAsia="Times New Roman"/>
      <w:lang w:val="en-US" w:eastAsia="en-US"/>
    </w:rPr>
  </w:style>
  <w:style w:type="character" w:customStyle="1" w:styleId="fontstyle01">
    <w:name w:val="fontstyle01"/>
    <w:rsid w:val="0084594E"/>
    <w:rPr>
      <w:rFonts w:ascii="Arial Narrow" w:hAnsi="Arial Narrow" w:hint="default"/>
      <w:b w:val="0"/>
      <w:bCs w:val="0"/>
      <w:i w:val="0"/>
      <w:iCs w:val="0"/>
      <w:color w:val="000000"/>
      <w:sz w:val="24"/>
      <w:szCs w:val="24"/>
    </w:rPr>
  </w:style>
  <w:style w:type="character" w:customStyle="1" w:styleId="normaltextrun">
    <w:name w:val="normaltextrun"/>
    <w:basedOn w:val="Noklusjumarindkopasfonts"/>
    <w:rsid w:val="000C0A92"/>
  </w:style>
  <w:style w:type="paragraph" w:customStyle="1" w:styleId="CharCharCharChar">
    <w:name w:val="Char Char Char Char"/>
    <w:aliases w:val="Char2"/>
    <w:basedOn w:val="Parasts"/>
    <w:next w:val="Parasts"/>
    <w:link w:val="Vresatsauce"/>
    <w:uiPriority w:val="99"/>
    <w:rsid w:val="00CE07C3"/>
    <w:pPr>
      <w:widowControl/>
      <w:spacing w:after="160" w:line="240" w:lineRule="exact"/>
      <w:jc w:val="both"/>
    </w:pPr>
    <w:rPr>
      <w:vertAlign w:val="superscript"/>
    </w:rPr>
  </w:style>
  <w:style w:type="character" w:customStyle="1" w:styleId="Hipersaite1">
    <w:name w:val="Hipersaite1"/>
    <w:basedOn w:val="Noklusjumarindkopasfonts"/>
    <w:uiPriority w:val="99"/>
    <w:unhideWhenUsed/>
    <w:rsid w:val="00C00E7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29479561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3E66D-41C9-4CD5-AC21-C28C5AEE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25907</Words>
  <Characters>14768</Characters>
  <Application>Microsoft Office Word</Application>
  <DocSecurity>0</DocSecurity>
  <Lines>123</Lines>
  <Paragraphs>81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Ozoliņa</dc:creator>
  <cp:keywords/>
  <dc:description/>
  <cp:lastModifiedBy>Marika Mitrone</cp:lastModifiedBy>
  <cp:revision>12</cp:revision>
  <cp:lastPrinted>2025-08-19T08:51:00Z</cp:lastPrinted>
  <dcterms:created xsi:type="dcterms:W3CDTF">2025-11-08T06:59:00Z</dcterms:created>
  <dcterms:modified xsi:type="dcterms:W3CDTF">2025-11-10T12:51:00Z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