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F548" w14:textId="52CCC5B6" w:rsidR="00B67BF9" w:rsidRPr="00974943" w:rsidRDefault="00B67BF9" w:rsidP="00B67BF9">
      <w:pPr>
        <w:widowControl/>
        <w:spacing w:after="0" w:line="240" w:lineRule="auto"/>
        <w:jc w:val="center"/>
        <w:rPr>
          <w:rFonts w:ascii="Times New Roman" w:hAnsi="Times New Roman"/>
          <w:b/>
          <w:bCs/>
          <w:noProof/>
          <w:sz w:val="24"/>
          <w:szCs w:val="24"/>
          <w:lang w:val="lv-LV" w:eastAsia="lv-LV"/>
        </w:rPr>
      </w:pPr>
      <w:bookmarkStart w:id="0" w:name="_Hlk37939307"/>
      <w:r w:rsidRPr="00974943">
        <w:rPr>
          <w:rFonts w:ascii="Times New Roman" w:eastAsia="Times New Roman" w:hAnsi="Times New Roman"/>
          <w:b/>
          <w:bCs/>
          <w:noProof/>
          <w:sz w:val="24"/>
          <w:szCs w:val="24"/>
          <w:lang w:val="lv-LV"/>
        </w:rPr>
        <w:t xml:space="preserve">Ieteikumi </w:t>
      </w:r>
      <w:r w:rsidR="000F7C1F">
        <w:rPr>
          <w:rFonts w:ascii="Times New Roman" w:eastAsia="Times New Roman" w:hAnsi="Times New Roman"/>
          <w:b/>
          <w:bCs/>
          <w:noProof/>
          <w:sz w:val="24"/>
          <w:szCs w:val="24"/>
          <w:lang w:val="lv-LV"/>
        </w:rPr>
        <w:t xml:space="preserve">administratīvo </w:t>
      </w:r>
      <w:r w:rsidRPr="00974943">
        <w:rPr>
          <w:rFonts w:ascii="Times New Roman" w:eastAsia="Times New Roman" w:hAnsi="Times New Roman"/>
          <w:b/>
          <w:bCs/>
          <w:noProof/>
          <w:sz w:val="24"/>
          <w:szCs w:val="24"/>
          <w:lang w:val="lv-LV"/>
        </w:rPr>
        <w:t xml:space="preserve">sankciju </w:t>
      </w:r>
      <w:r w:rsidRPr="00974943">
        <w:rPr>
          <w:rFonts w:ascii="Times New Roman" w:hAnsi="Times New Roman"/>
          <w:b/>
          <w:bCs/>
          <w:noProof/>
          <w:sz w:val="24"/>
          <w:szCs w:val="24"/>
          <w:lang w:val="lv-LV" w:eastAsia="lv-LV"/>
        </w:rPr>
        <w:t xml:space="preserve">par Noziedzīgi iegūtu līdzekļu legalizācijas un terorisma un proliferācijas finansēšanas novēršanas likuma </w:t>
      </w:r>
      <w:r w:rsidR="0031045A">
        <w:rPr>
          <w:rFonts w:ascii="Times New Roman" w:hAnsi="Times New Roman"/>
          <w:b/>
          <w:bCs/>
          <w:noProof/>
          <w:sz w:val="24"/>
          <w:szCs w:val="24"/>
          <w:lang w:val="lv-LV" w:eastAsia="lv-LV"/>
        </w:rPr>
        <w:t xml:space="preserve">un </w:t>
      </w:r>
      <w:r w:rsidR="00137168" w:rsidRPr="00B56AB0">
        <w:rPr>
          <w:rFonts w:ascii="Times New Roman" w:hAnsi="Times New Roman"/>
          <w:b/>
          <w:bCs/>
          <w:noProof/>
          <w:sz w:val="24"/>
          <w:szCs w:val="24"/>
          <w:lang w:val="lv-LV" w:eastAsia="lv-LV"/>
        </w:rPr>
        <w:t>Starptautisko un Latvijas Republikas nacionālo sankciju likum</w:t>
      </w:r>
      <w:r w:rsidR="00C43A81">
        <w:rPr>
          <w:rFonts w:ascii="Times New Roman" w:hAnsi="Times New Roman"/>
          <w:b/>
          <w:bCs/>
          <w:noProof/>
          <w:sz w:val="24"/>
          <w:szCs w:val="24"/>
          <w:lang w:val="lv-LV" w:eastAsia="lv-LV"/>
        </w:rPr>
        <w:t>a</w:t>
      </w:r>
      <w:r w:rsidR="00137168" w:rsidRPr="00137168">
        <w:rPr>
          <w:rFonts w:ascii="Times New Roman" w:hAnsi="Times New Roman"/>
          <w:b/>
          <w:bCs/>
          <w:noProof/>
          <w:sz w:val="24"/>
          <w:szCs w:val="24"/>
          <w:lang w:val="lv-LV" w:eastAsia="lv-LV"/>
        </w:rPr>
        <w:t xml:space="preserve"> </w:t>
      </w:r>
      <w:r w:rsidRPr="00974943">
        <w:rPr>
          <w:rFonts w:ascii="Times New Roman" w:hAnsi="Times New Roman"/>
          <w:b/>
          <w:bCs/>
          <w:noProof/>
          <w:sz w:val="24"/>
          <w:szCs w:val="24"/>
          <w:lang w:val="lv-LV" w:eastAsia="lv-LV"/>
        </w:rPr>
        <w:t xml:space="preserve">pārkāpumiem </w:t>
      </w:r>
      <w:r w:rsidRPr="00974943">
        <w:rPr>
          <w:rFonts w:ascii="Times New Roman" w:eastAsia="Times New Roman" w:hAnsi="Times New Roman"/>
          <w:b/>
          <w:bCs/>
          <w:noProof/>
          <w:sz w:val="24"/>
          <w:szCs w:val="24"/>
          <w:lang w:val="lv-LV"/>
        </w:rPr>
        <w:t xml:space="preserve">noteikšanai </w:t>
      </w:r>
      <w:r w:rsidRPr="00974943">
        <w:rPr>
          <w:rFonts w:ascii="Times New Roman" w:hAnsi="Times New Roman"/>
          <w:b/>
          <w:bCs/>
          <w:noProof/>
          <w:sz w:val="24"/>
          <w:szCs w:val="24"/>
          <w:lang w:val="lv-LV" w:eastAsia="lv-LV"/>
        </w:rPr>
        <w:t>maksātnespējas procesa administratoriem</w:t>
      </w:r>
    </w:p>
    <w:bookmarkEnd w:id="0"/>
    <w:p w14:paraId="028DB509" w14:textId="77777777" w:rsidR="00B67BF9" w:rsidRDefault="00B67BF9" w:rsidP="00B67BF9">
      <w:pPr>
        <w:tabs>
          <w:tab w:val="left" w:pos="1134"/>
          <w:tab w:val="right" w:pos="9085"/>
        </w:tabs>
        <w:spacing w:after="0" w:line="240" w:lineRule="auto"/>
        <w:contextualSpacing/>
        <w:rPr>
          <w:rFonts w:ascii="Times New Roman" w:hAnsi="Times New Roman"/>
          <w:noProof/>
          <w:sz w:val="20"/>
          <w:szCs w:val="20"/>
          <w:lang w:val="lv-LV" w:eastAsia="lv-LV"/>
        </w:rPr>
      </w:pPr>
    </w:p>
    <w:p w14:paraId="4B36A77A" w14:textId="2F454C8B" w:rsidR="00FE3254" w:rsidRPr="00BE74D4" w:rsidRDefault="00FE3254" w:rsidP="00340107">
      <w:pPr>
        <w:widowControl/>
        <w:spacing w:after="0" w:line="240" w:lineRule="auto"/>
        <w:jc w:val="center"/>
        <w:rPr>
          <w:rFonts w:ascii="Times New Roman" w:eastAsia="Times New Roman" w:hAnsi="Times New Roman"/>
          <w:bCs/>
          <w:noProof/>
          <w:color w:val="000000" w:themeColor="text1"/>
          <w:lang w:val="lv-LV" w:eastAsia="lv-LV"/>
        </w:rPr>
      </w:pPr>
      <w:r w:rsidRPr="00BE74D4">
        <w:rPr>
          <w:rFonts w:ascii="Times New Roman" w:eastAsia="Times New Roman" w:hAnsi="Times New Roman"/>
          <w:noProof/>
          <w:color w:val="000000" w:themeColor="text1"/>
          <w:lang w:val="lv-LV" w:eastAsia="lv-LV"/>
        </w:rPr>
        <w:t xml:space="preserve">Ar </w:t>
      </w:r>
      <w:r w:rsidR="00340107" w:rsidRPr="00BE74D4">
        <w:rPr>
          <w:rFonts w:ascii="Times New Roman" w:eastAsia="Times New Roman" w:hAnsi="Times New Roman"/>
          <w:bCs/>
          <w:noProof/>
          <w:color w:val="000000" w:themeColor="text1"/>
          <w:lang w:val="lv-LV" w:eastAsia="lv-LV"/>
        </w:rPr>
        <w:t xml:space="preserve">2025. gada </w:t>
      </w:r>
      <w:r w:rsidR="002C7680" w:rsidRPr="00BE74D4">
        <w:rPr>
          <w:rFonts w:ascii="Times New Roman" w:eastAsia="Times New Roman" w:hAnsi="Times New Roman"/>
          <w:bCs/>
          <w:noProof/>
          <w:color w:val="000000" w:themeColor="text1"/>
          <w:lang w:val="lv-LV" w:eastAsia="lv-LV"/>
        </w:rPr>
        <w:t>1</w:t>
      </w:r>
      <w:r w:rsidR="00EF4B52">
        <w:rPr>
          <w:rFonts w:ascii="Times New Roman" w:eastAsia="Times New Roman" w:hAnsi="Times New Roman"/>
          <w:bCs/>
          <w:noProof/>
          <w:color w:val="000000" w:themeColor="text1"/>
          <w:lang w:val="lv-LV" w:eastAsia="lv-LV"/>
        </w:rPr>
        <w:t>7</w:t>
      </w:r>
      <w:r w:rsidR="002C7680" w:rsidRPr="00BE74D4">
        <w:rPr>
          <w:rFonts w:ascii="Times New Roman" w:eastAsia="Times New Roman" w:hAnsi="Times New Roman"/>
          <w:bCs/>
          <w:noProof/>
          <w:color w:val="000000" w:themeColor="text1"/>
          <w:lang w:val="lv-LV" w:eastAsia="lv-LV"/>
        </w:rPr>
        <w:t xml:space="preserve">. aprīļa </w:t>
      </w:r>
      <w:r w:rsidRPr="00BE74D4">
        <w:rPr>
          <w:rFonts w:ascii="Times New Roman" w:eastAsia="Times New Roman" w:hAnsi="Times New Roman"/>
          <w:bCs/>
          <w:noProof/>
          <w:color w:val="000000" w:themeColor="text1"/>
          <w:lang w:val="lv-LV" w:eastAsia="lv-LV"/>
        </w:rPr>
        <w:t>grozījumiem Nr. 1-03/2025/</w:t>
      </w:r>
      <w:r w:rsidR="00581DF9" w:rsidRPr="00BE74D4">
        <w:rPr>
          <w:rFonts w:ascii="Times New Roman" w:eastAsia="Times New Roman" w:hAnsi="Times New Roman"/>
          <w:bCs/>
          <w:noProof/>
          <w:color w:val="000000" w:themeColor="text1"/>
          <w:lang w:val="lv-LV" w:eastAsia="lv-LV"/>
        </w:rPr>
        <w:t>6</w:t>
      </w:r>
    </w:p>
    <w:p w14:paraId="2D4856CC" w14:textId="77777777" w:rsidR="00FE3254" w:rsidRPr="00974943" w:rsidRDefault="00FE3254" w:rsidP="00B67BF9">
      <w:pPr>
        <w:tabs>
          <w:tab w:val="left" w:pos="1134"/>
          <w:tab w:val="right" w:pos="9085"/>
        </w:tabs>
        <w:spacing w:after="0" w:line="240" w:lineRule="auto"/>
        <w:contextualSpacing/>
        <w:rPr>
          <w:rFonts w:ascii="Times New Roman" w:hAnsi="Times New Roman"/>
          <w:noProof/>
          <w:sz w:val="20"/>
          <w:szCs w:val="20"/>
          <w:lang w:val="lv-LV" w:eastAsia="lv-LV"/>
        </w:rPr>
      </w:pPr>
    </w:p>
    <w:p w14:paraId="1166C0A3" w14:textId="77777777" w:rsidR="00B67BF9" w:rsidRPr="00974943" w:rsidRDefault="00B67BF9" w:rsidP="00B67BF9">
      <w:pPr>
        <w:tabs>
          <w:tab w:val="left" w:pos="1134"/>
          <w:tab w:val="right" w:pos="9085"/>
        </w:tabs>
        <w:spacing w:after="0" w:line="240" w:lineRule="auto"/>
        <w:contextualSpacing/>
        <w:jc w:val="right"/>
        <w:rPr>
          <w:rFonts w:ascii="Times New Roman" w:hAnsi="Times New Roman"/>
          <w:noProof/>
          <w:sz w:val="24"/>
          <w:szCs w:val="24"/>
          <w:lang w:val="lv-LV" w:eastAsia="lv-LV"/>
        </w:rPr>
      </w:pPr>
      <w:r w:rsidRPr="00974943">
        <w:rPr>
          <w:rFonts w:ascii="Times New Roman" w:hAnsi="Times New Roman"/>
          <w:noProof/>
          <w:sz w:val="24"/>
          <w:szCs w:val="24"/>
          <w:lang w:val="lv-LV" w:eastAsia="lv-LV"/>
        </w:rPr>
        <w:t xml:space="preserve">Izdoti saskaņā ar </w:t>
      </w:r>
    </w:p>
    <w:p w14:paraId="2DF8E0B2" w14:textId="77777777" w:rsidR="00B67BF9" w:rsidRPr="00974943" w:rsidRDefault="00B67BF9" w:rsidP="00B67BF9">
      <w:pPr>
        <w:tabs>
          <w:tab w:val="left" w:pos="1134"/>
          <w:tab w:val="right" w:pos="9085"/>
        </w:tabs>
        <w:spacing w:after="0" w:line="240" w:lineRule="auto"/>
        <w:contextualSpacing/>
        <w:jc w:val="right"/>
        <w:rPr>
          <w:rFonts w:ascii="Times New Roman" w:hAnsi="Times New Roman"/>
          <w:noProof/>
          <w:sz w:val="24"/>
          <w:szCs w:val="24"/>
          <w:lang w:val="lv-LV" w:eastAsia="lv-LV"/>
        </w:rPr>
      </w:pPr>
      <w:r w:rsidRPr="00974943">
        <w:rPr>
          <w:rFonts w:ascii="Times New Roman" w:hAnsi="Times New Roman"/>
          <w:noProof/>
          <w:sz w:val="24"/>
          <w:szCs w:val="24"/>
          <w:lang w:val="lv-LV" w:eastAsia="lv-LV"/>
        </w:rPr>
        <w:t>Valsts pārvaldes iekārtas likuma</w:t>
      </w:r>
    </w:p>
    <w:p w14:paraId="3FD0CEFA" w14:textId="72B6BB04" w:rsidR="00B67BF9" w:rsidRPr="00974943" w:rsidRDefault="00B67BF9" w:rsidP="00B67BF9">
      <w:pPr>
        <w:tabs>
          <w:tab w:val="left" w:pos="1134"/>
          <w:tab w:val="right" w:pos="9085"/>
        </w:tabs>
        <w:spacing w:after="0" w:line="240" w:lineRule="auto"/>
        <w:contextualSpacing/>
        <w:jc w:val="right"/>
        <w:rPr>
          <w:rFonts w:ascii="Times New Roman" w:hAnsi="Times New Roman"/>
          <w:noProof/>
          <w:sz w:val="24"/>
          <w:szCs w:val="24"/>
          <w:lang w:val="lv-LV" w:eastAsia="lv-LV"/>
        </w:rPr>
      </w:pPr>
      <w:r w:rsidRPr="00974943">
        <w:rPr>
          <w:rFonts w:ascii="Times New Roman" w:hAnsi="Times New Roman"/>
          <w:noProof/>
          <w:sz w:val="24"/>
          <w:szCs w:val="24"/>
          <w:lang w:val="lv-LV" w:eastAsia="lv-LV"/>
        </w:rPr>
        <w:t>7</w:t>
      </w:r>
      <w:r>
        <w:rPr>
          <w:rFonts w:ascii="Times New Roman" w:hAnsi="Times New Roman"/>
          <w:noProof/>
          <w:sz w:val="24"/>
          <w:szCs w:val="24"/>
          <w:lang w:val="lv-LV" w:eastAsia="lv-LV"/>
        </w:rPr>
        <w:t>2</w:t>
      </w:r>
      <w:r w:rsidRPr="00974943">
        <w:rPr>
          <w:rFonts w:ascii="Times New Roman" w:hAnsi="Times New Roman"/>
          <w:noProof/>
          <w:sz w:val="24"/>
          <w:szCs w:val="24"/>
          <w:lang w:val="lv-LV" w:eastAsia="lv-LV"/>
        </w:rPr>
        <w:t>.</w:t>
      </w:r>
      <w:r>
        <w:rPr>
          <w:rFonts w:ascii="Times New Roman" w:hAnsi="Times New Roman"/>
          <w:noProof/>
          <w:sz w:val="24"/>
          <w:szCs w:val="24"/>
          <w:lang w:val="lv-LV" w:eastAsia="lv-LV"/>
        </w:rPr>
        <w:t> </w:t>
      </w:r>
      <w:r w:rsidRPr="00974943">
        <w:rPr>
          <w:rFonts w:ascii="Times New Roman" w:hAnsi="Times New Roman"/>
          <w:noProof/>
          <w:sz w:val="24"/>
          <w:szCs w:val="24"/>
          <w:lang w:val="lv-LV" w:eastAsia="lv-LV"/>
        </w:rPr>
        <w:t xml:space="preserve">panta pirmās daļas </w:t>
      </w:r>
      <w:r>
        <w:rPr>
          <w:rFonts w:ascii="Times New Roman" w:hAnsi="Times New Roman"/>
          <w:noProof/>
          <w:sz w:val="24"/>
          <w:szCs w:val="24"/>
          <w:lang w:val="lv-LV" w:eastAsia="lv-LV"/>
        </w:rPr>
        <w:t>2</w:t>
      </w:r>
      <w:r w:rsidRPr="00974943">
        <w:rPr>
          <w:rFonts w:ascii="Times New Roman" w:hAnsi="Times New Roman"/>
          <w:noProof/>
          <w:sz w:val="24"/>
          <w:szCs w:val="24"/>
          <w:lang w:val="lv-LV" w:eastAsia="lv-LV"/>
        </w:rPr>
        <w:t>.</w:t>
      </w:r>
      <w:r>
        <w:rPr>
          <w:rFonts w:ascii="Times New Roman" w:hAnsi="Times New Roman"/>
          <w:noProof/>
          <w:sz w:val="24"/>
          <w:szCs w:val="24"/>
          <w:lang w:val="lv-LV" w:eastAsia="lv-LV"/>
        </w:rPr>
        <w:t> </w:t>
      </w:r>
      <w:r w:rsidRPr="00974943">
        <w:rPr>
          <w:rFonts w:ascii="Times New Roman" w:hAnsi="Times New Roman"/>
          <w:noProof/>
          <w:sz w:val="24"/>
          <w:szCs w:val="24"/>
          <w:lang w:val="lv-LV" w:eastAsia="lv-LV"/>
        </w:rPr>
        <w:t>punktu</w:t>
      </w:r>
    </w:p>
    <w:p w14:paraId="48A11D25" w14:textId="77777777" w:rsidR="00B67BF9" w:rsidRPr="00974943" w:rsidRDefault="00B67BF9" w:rsidP="00B67BF9">
      <w:pPr>
        <w:tabs>
          <w:tab w:val="left" w:pos="1134"/>
          <w:tab w:val="right" w:pos="9085"/>
        </w:tabs>
        <w:spacing w:after="0" w:line="240" w:lineRule="auto"/>
        <w:contextualSpacing/>
        <w:rPr>
          <w:rFonts w:ascii="Times New Roman" w:hAnsi="Times New Roman"/>
          <w:noProof/>
          <w:sz w:val="20"/>
          <w:szCs w:val="20"/>
          <w:lang w:val="lv-LV" w:eastAsia="lv-LV"/>
        </w:rPr>
      </w:pPr>
    </w:p>
    <w:p w14:paraId="67E7E37D" w14:textId="4CC18790" w:rsidR="00B67BF9" w:rsidRDefault="00B67BF9" w:rsidP="00763724">
      <w:pPr>
        <w:tabs>
          <w:tab w:val="left" w:pos="851"/>
          <w:tab w:val="right" w:pos="9085"/>
        </w:tabs>
        <w:spacing w:after="0" w:line="240" w:lineRule="auto"/>
        <w:ind w:firstLine="567"/>
        <w:jc w:val="both"/>
        <w:rPr>
          <w:rFonts w:ascii="Times New Roman" w:hAnsi="Times New Roman"/>
          <w:noProof/>
          <w:sz w:val="24"/>
          <w:szCs w:val="24"/>
          <w:lang w:val="lv-LV" w:eastAsia="lv-LV"/>
        </w:rPr>
      </w:pPr>
      <w:r w:rsidRPr="00974943">
        <w:rPr>
          <w:rFonts w:ascii="Times New Roman" w:hAnsi="Times New Roman"/>
          <w:noProof/>
          <w:sz w:val="24"/>
          <w:szCs w:val="24"/>
          <w:lang w:val="lv-LV" w:eastAsia="lv-LV"/>
        </w:rPr>
        <w:t>1. Ieteikumi nosaka kritērijus, ko Maksātnespējas kontroles dienesta nodarbinātie (turpmāk</w:t>
      </w:r>
      <w:r>
        <w:rPr>
          <w:rFonts w:ascii="Times New Roman" w:hAnsi="Times New Roman"/>
          <w:noProof/>
          <w:sz w:val="24"/>
          <w:szCs w:val="24"/>
          <w:lang w:val="lv-LV" w:eastAsia="lv-LV"/>
        </w:rPr>
        <w:t> </w:t>
      </w:r>
      <w:r w:rsidRPr="00974943">
        <w:rPr>
          <w:rFonts w:ascii="Times New Roman" w:hAnsi="Times New Roman"/>
          <w:noProof/>
          <w:sz w:val="24"/>
          <w:szCs w:val="24"/>
          <w:lang w:val="lv-LV" w:eastAsia="lv-LV"/>
        </w:rPr>
        <w:t>–</w:t>
      </w:r>
      <w:r>
        <w:rPr>
          <w:rFonts w:ascii="Times New Roman" w:hAnsi="Times New Roman"/>
          <w:noProof/>
          <w:sz w:val="24"/>
          <w:szCs w:val="24"/>
          <w:lang w:val="lv-LV" w:eastAsia="lv-LV"/>
        </w:rPr>
        <w:t> </w:t>
      </w:r>
      <w:r w:rsidRPr="00974943">
        <w:rPr>
          <w:rFonts w:ascii="Times New Roman" w:hAnsi="Times New Roman"/>
          <w:noProof/>
          <w:sz w:val="24"/>
          <w:szCs w:val="24"/>
          <w:lang w:val="lv-LV" w:eastAsia="lv-LV"/>
        </w:rPr>
        <w:t xml:space="preserve">nodarbinātais) ievēro, </w:t>
      </w:r>
      <w:r w:rsidR="000B1444" w:rsidRPr="000B1444">
        <w:rPr>
          <w:rFonts w:ascii="Times New Roman" w:hAnsi="Times New Roman"/>
          <w:noProof/>
          <w:sz w:val="24"/>
          <w:szCs w:val="24"/>
          <w:lang w:val="lv-LV" w:eastAsia="lv-LV"/>
        </w:rPr>
        <w:t xml:space="preserve">nosakot </w:t>
      </w:r>
      <w:r w:rsidR="00F718B7">
        <w:rPr>
          <w:rFonts w:ascii="Times New Roman" w:hAnsi="Times New Roman"/>
          <w:noProof/>
          <w:sz w:val="24"/>
          <w:szCs w:val="24"/>
          <w:lang w:val="lv-LV" w:eastAsia="lv-LV"/>
        </w:rPr>
        <w:t>administratīvās</w:t>
      </w:r>
      <w:r w:rsidRPr="00974943">
        <w:rPr>
          <w:rFonts w:ascii="Times New Roman" w:hAnsi="Times New Roman"/>
          <w:noProof/>
          <w:sz w:val="24"/>
          <w:szCs w:val="24"/>
          <w:lang w:val="lv-LV" w:eastAsia="lv-LV"/>
        </w:rPr>
        <w:t xml:space="preserve"> sankcijas maksātnespējas procesa administratoriem (turpmāk – administrators) par normatīvā akta pārkāpuma noziedzīgi iegūtu līdzekļu legalizācijas un terorisma un proliferācijas finansēšanas novēršanas jomā </w:t>
      </w:r>
      <w:r w:rsidR="007C5771">
        <w:rPr>
          <w:rFonts w:ascii="Times New Roman" w:hAnsi="Times New Roman"/>
          <w:noProof/>
          <w:sz w:val="24"/>
          <w:szCs w:val="24"/>
          <w:lang w:val="lv-LV" w:eastAsia="lv-LV" w:bidi="lv-LV"/>
        </w:rPr>
        <w:t xml:space="preserve">un </w:t>
      </w:r>
      <w:r w:rsidR="00A02433" w:rsidRPr="00B56AB0">
        <w:rPr>
          <w:rFonts w:ascii="Times New Roman" w:hAnsi="Times New Roman"/>
          <w:noProof/>
          <w:sz w:val="24"/>
          <w:szCs w:val="24"/>
          <w:lang w:val="lv-LV" w:eastAsia="lv-LV" w:bidi="lv-LV"/>
        </w:rPr>
        <w:t xml:space="preserve">starptautisko vai </w:t>
      </w:r>
      <w:r w:rsidR="003C260D">
        <w:rPr>
          <w:rFonts w:ascii="Times New Roman" w:hAnsi="Times New Roman"/>
          <w:noProof/>
          <w:sz w:val="24"/>
          <w:szCs w:val="24"/>
          <w:lang w:val="lv-LV" w:eastAsia="lv-LV" w:bidi="lv-LV"/>
        </w:rPr>
        <w:t xml:space="preserve">Latvijas Republikas </w:t>
      </w:r>
      <w:r w:rsidR="00A02433" w:rsidRPr="00B56AB0">
        <w:rPr>
          <w:rFonts w:ascii="Times New Roman" w:hAnsi="Times New Roman"/>
          <w:noProof/>
          <w:sz w:val="24"/>
          <w:szCs w:val="24"/>
          <w:lang w:val="lv-LV" w:eastAsia="lv-LV" w:bidi="lv-LV"/>
        </w:rPr>
        <w:t>nacionālo sankciju</w:t>
      </w:r>
      <w:r w:rsidR="00015510">
        <w:rPr>
          <w:rFonts w:ascii="Times New Roman" w:hAnsi="Times New Roman"/>
          <w:noProof/>
          <w:sz w:val="24"/>
          <w:szCs w:val="24"/>
          <w:lang w:val="lv-LV" w:eastAsia="lv-LV" w:bidi="lv-LV"/>
        </w:rPr>
        <w:t xml:space="preserve"> (turpmāk – nacionālās sankcijas)</w:t>
      </w:r>
      <w:r w:rsidR="00A02433" w:rsidRPr="00B56AB0">
        <w:rPr>
          <w:rFonts w:ascii="Times New Roman" w:hAnsi="Times New Roman"/>
          <w:noProof/>
          <w:sz w:val="24"/>
          <w:szCs w:val="24"/>
          <w:lang w:val="lv-LV" w:eastAsia="lv-LV" w:bidi="lv-LV"/>
        </w:rPr>
        <w:t xml:space="preserve"> </w:t>
      </w:r>
      <w:r w:rsidR="00C062C1" w:rsidRPr="00B56AB0">
        <w:rPr>
          <w:rFonts w:ascii="Times New Roman" w:hAnsi="Times New Roman"/>
          <w:noProof/>
          <w:sz w:val="24"/>
          <w:szCs w:val="24"/>
          <w:lang w:val="lv-LV" w:eastAsia="lv-LV" w:bidi="lv-LV"/>
        </w:rPr>
        <w:t>jomā</w:t>
      </w:r>
      <w:r w:rsidR="00B56AB0" w:rsidRPr="00974943">
        <w:rPr>
          <w:rFonts w:ascii="Times New Roman" w:hAnsi="Times New Roman"/>
          <w:noProof/>
          <w:sz w:val="24"/>
          <w:szCs w:val="24"/>
          <w:lang w:val="lv-LV" w:eastAsia="lv-LV"/>
        </w:rPr>
        <w:t xml:space="preserve"> </w:t>
      </w:r>
      <w:r w:rsidR="002B19C7" w:rsidRPr="00974943">
        <w:rPr>
          <w:rFonts w:ascii="Times New Roman" w:hAnsi="Times New Roman"/>
          <w:noProof/>
          <w:sz w:val="24"/>
          <w:szCs w:val="24"/>
          <w:lang w:val="lv-LV" w:eastAsia="lv-LV"/>
        </w:rPr>
        <w:t>(turpmāk</w:t>
      </w:r>
      <w:r w:rsidR="002B19C7">
        <w:rPr>
          <w:rFonts w:ascii="Times New Roman" w:hAnsi="Times New Roman"/>
          <w:noProof/>
          <w:sz w:val="24"/>
          <w:szCs w:val="24"/>
          <w:lang w:val="lv-LV" w:eastAsia="lv-LV"/>
        </w:rPr>
        <w:t> </w:t>
      </w:r>
      <w:r w:rsidR="002B19C7" w:rsidRPr="00974943">
        <w:rPr>
          <w:rFonts w:ascii="Times New Roman" w:hAnsi="Times New Roman"/>
          <w:noProof/>
          <w:sz w:val="24"/>
          <w:szCs w:val="24"/>
          <w:lang w:val="lv-LV" w:eastAsia="lv-LV"/>
        </w:rPr>
        <w:t>–</w:t>
      </w:r>
      <w:r w:rsidR="002B19C7">
        <w:rPr>
          <w:rFonts w:ascii="Times New Roman" w:hAnsi="Times New Roman"/>
          <w:noProof/>
          <w:sz w:val="24"/>
          <w:szCs w:val="24"/>
          <w:lang w:val="lv-LV" w:eastAsia="lv-LV"/>
        </w:rPr>
        <w:t> </w:t>
      </w:r>
      <w:r w:rsidR="002B19C7" w:rsidRPr="00974943">
        <w:rPr>
          <w:rFonts w:ascii="Times New Roman" w:hAnsi="Times New Roman"/>
          <w:noProof/>
          <w:sz w:val="24"/>
          <w:szCs w:val="24"/>
          <w:lang w:val="lv-LV" w:eastAsia="lv-LV"/>
        </w:rPr>
        <w:t xml:space="preserve">pārkāpums) </w:t>
      </w:r>
      <w:r w:rsidRPr="00974943">
        <w:rPr>
          <w:rFonts w:ascii="Times New Roman" w:hAnsi="Times New Roman"/>
          <w:noProof/>
          <w:sz w:val="24"/>
          <w:szCs w:val="24"/>
          <w:lang w:val="lv-LV" w:eastAsia="lv-LV"/>
        </w:rPr>
        <w:t>izdarīšanu.</w:t>
      </w:r>
    </w:p>
    <w:p w14:paraId="460F2473" w14:textId="77777777" w:rsidR="00B67BF9" w:rsidRPr="00974943" w:rsidRDefault="00B67BF9" w:rsidP="00763724">
      <w:pPr>
        <w:tabs>
          <w:tab w:val="left" w:pos="851"/>
          <w:tab w:val="right" w:pos="9085"/>
        </w:tabs>
        <w:spacing w:after="0" w:line="240" w:lineRule="auto"/>
        <w:ind w:firstLine="567"/>
        <w:jc w:val="both"/>
        <w:rPr>
          <w:rFonts w:ascii="Times New Roman" w:hAnsi="Times New Roman"/>
          <w:noProof/>
          <w:sz w:val="24"/>
          <w:szCs w:val="24"/>
          <w:lang w:val="lv-LV" w:eastAsia="lv-LV"/>
        </w:rPr>
      </w:pPr>
    </w:p>
    <w:p w14:paraId="4DF63B26" w14:textId="77777777" w:rsidR="00B67BF9" w:rsidRPr="00974943" w:rsidRDefault="00B67BF9"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rPr>
      </w:pPr>
      <w:r w:rsidRPr="00974943">
        <w:rPr>
          <w:rFonts w:ascii="Times New Roman" w:hAnsi="Times New Roman"/>
          <w:noProof/>
          <w:sz w:val="24"/>
          <w:szCs w:val="24"/>
          <w:lang w:val="lv-LV" w:eastAsia="lv-LV"/>
        </w:rPr>
        <w:t xml:space="preserve">2. Ieteikumu </w:t>
      </w:r>
      <w:r w:rsidRPr="00974943">
        <w:rPr>
          <w:rFonts w:ascii="Times New Roman" w:hAnsi="Times New Roman"/>
          <w:noProof/>
          <w:sz w:val="24"/>
          <w:szCs w:val="24"/>
          <w:lang w:val="lv-LV" w:eastAsia="lv-LV" w:bidi="lv-LV"/>
        </w:rPr>
        <w:t>mērķis ir nodrošināt:</w:t>
      </w:r>
    </w:p>
    <w:p w14:paraId="7A4805CE" w14:textId="4201A162" w:rsidR="00B67BF9" w:rsidRPr="00974943" w:rsidRDefault="00B67BF9" w:rsidP="0076372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2.1. samērīgu un vienlīdzīgu Noziedzīgi iegūtu līdzekļu legalizācijas un terorisma un proliferācijas finansēšanas novēršanas likumā (turpmāk</w:t>
      </w:r>
      <w:r>
        <w:rPr>
          <w:rFonts w:ascii="Times New Roman" w:hAnsi="Times New Roman"/>
          <w:noProof/>
          <w:sz w:val="24"/>
          <w:szCs w:val="24"/>
          <w:lang w:val="lv-LV" w:eastAsia="lv-LV" w:bidi="lv-LV"/>
        </w:rPr>
        <w:t> </w:t>
      </w:r>
      <w:r w:rsidR="000421E9">
        <w:rPr>
          <w:rFonts w:ascii="Times New Roman" w:hAnsi="Times New Roman"/>
          <w:noProof/>
          <w:sz w:val="24"/>
          <w:szCs w:val="24"/>
          <w:lang w:val="lv-LV" w:eastAsia="lv-LV" w:bidi="lv-LV"/>
        </w:rPr>
        <w:t>–</w:t>
      </w:r>
      <w:r>
        <w:rPr>
          <w:rFonts w:ascii="Times New Roman" w:hAnsi="Times New Roman"/>
          <w:noProof/>
          <w:sz w:val="24"/>
          <w:szCs w:val="24"/>
          <w:lang w:val="lv-LV" w:eastAsia="lv-LV" w:bidi="lv-LV"/>
        </w:rPr>
        <w:t> </w:t>
      </w:r>
      <w:r w:rsidR="00DA50CD">
        <w:rPr>
          <w:rFonts w:ascii="Times New Roman" w:hAnsi="Times New Roman"/>
          <w:noProof/>
          <w:sz w:val="24"/>
          <w:szCs w:val="24"/>
          <w:lang w:val="lv-LV" w:eastAsia="lv-LV" w:bidi="lv-LV"/>
        </w:rPr>
        <w:t>Novēršanas</w:t>
      </w:r>
      <w:r w:rsidR="00DA50CD" w:rsidRPr="00974943">
        <w:rPr>
          <w:rFonts w:ascii="Times New Roman" w:hAnsi="Times New Roman"/>
          <w:noProof/>
          <w:sz w:val="24"/>
          <w:szCs w:val="24"/>
          <w:lang w:val="lv-LV" w:eastAsia="lv-LV" w:bidi="lv-LV"/>
        </w:rPr>
        <w:t xml:space="preserve"> </w:t>
      </w:r>
      <w:r w:rsidRPr="00974943">
        <w:rPr>
          <w:rFonts w:ascii="Times New Roman" w:hAnsi="Times New Roman"/>
          <w:noProof/>
          <w:sz w:val="24"/>
          <w:szCs w:val="24"/>
          <w:lang w:val="lv-LV" w:eastAsia="lv-LV" w:bidi="lv-LV"/>
        </w:rPr>
        <w:t xml:space="preserve">likums) </w:t>
      </w:r>
      <w:r w:rsidR="0010654D">
        <w:rPr>
          <w:rFonts w:ascii="Times New Roman" w:hAnsi="Times New Roman"/>
          <w:noProof/>
          <w:sz w:val="24"/>
          <w:szCs w:val="24"/>
          <w:lang w:val="lv-LV" w:eastAsia="lv-LV" w:bidi="lv-LV"/>
        </w:rPr>
        <w:t xml:space="preserve">un </w:t>
      </w:r>
      <w:r w:rsidR="0010654D" w:rsidRPr="0010654D">
        <w:rPr>
          <w:rFonts w:ascii="Times New Roman" w:hAnsi="Times New Roman"/>
          <w:noProof/>
          <w:sz w:val="24"/>
          <w:szCs w:val="24"/>
          <w:lang w:val="lv-LV" w:eastAsia="lv-LV" w:bidi="lv-LV"/>
        </w:rPr>
        <w:t>Starptautisko un Latvijas Republikas nacionālo sankciju likum</w:t>
      </w:r>
      <w:r w:rsidR="0010654D">
        <w:rPr>
          <w:rFonts w:ascii="Times New Roman" w:hAnsi="Times New Roman"/>
          <w:noProof/>
          <w:sz w:val="24"/>
          <w:szCs w:val="24"/>
          <w:lang w:val="lv-LV" w:eastAsia="lv-LV" w:bidi="lv-LV"/>
        </w:rPr>
        <w:t>ā</w:t>
      </w:r>
      <w:r w:rsidR="0010654D" w:rsidRPr="0010654D">
        <w:rPr>
          <w:rFonts w:ascii="Times New Roman" w:hAnsi="Times New Roman"/>
          <w:noProof/>
          <w:sz w:val="24"/>
          <w:szCs w:val="24"/>
          <w:lang w:val="lv-LV" w:eastAsia="lv-LV" w:bidi="lv-LV"/>
        </w:rPr>
        <w:t xml:space="preserve"> (turpmāk</w:t>
      </w:r>
      <w:r w:rsidR="003A29F0">
        <w:rPr>
          <w:rFonts w:ascii="Times New Roman" w:hAnsi="Times New Roman"/>
          <w:noProof/>
          <w:sz w:val="24"/>
          <w:szCs w:val="24"/>
          <w:lang w:val="lv-LV" w:eastAsia="lv-LV" w:bidi="lv-LV"/>
        </w:rPr>
        <w:t> </w:t>
      </w:r>
      <w:r w:rsidR="0010654D" w:rsidRPr="0010654D">
        <w:rPr>
          <w:rFonts w:ascii="Times New Roman" w:hAnsi="Times New Roman"/>
          <w:noProof/>
          <w:sz w:val="24"/>
          <w:szCs w:val="24"/>
          <w:lang w:val="lv-LV" w:eastAsia="lv-LV" w:bidi="lv-LV"/>
        </w:rPr>
        <w:t>–</w:t>
      </w:r>
      <w:r w:rsidR="003A29F0">
        <w:rPr>
          <w:rFonts w:ascii="Times New Roman" w:hAnsi="Times New Roman"/>
          <w:noProof/>
          <w:sz w:val="24"/>
          <w:szCs w:val="24"/>
          <w:lang w:val="lv-LV" w:eastAsia="lv-LV" w:bidi="lv-LV"/>
        </w:rPr>
        <w:t> </w:t>
      </w:r>
      <w:r w:rsidR="0010654D" w:rsidRPr="0010654D">
        <w:rPr>
          <w:rFonts w:ascii="Times New Roman" w:hAnsi="Times New Roman"/>
          <w:noProof/>
          <w:sz w:val="24"/>
          <w:szCs w:val="24"/>
          <w:lang w:val="lv-LV" w:eastAsia="lv-LV" w:bidi="lv-LV"/>
        </w:rPr>
        <w:t xml:space="preserve">Sankciju likums) </w:t>
      </w:r>
      <w:r w:rsidRPr="00974943">
        <w:rPr>
          <w:rFonts w:ascii="Times New Roman" w:hAnsi="Times New Roman"/>
          <w:noProof/>
          <w:sz w:val="24"/>
          <w:szCs w:val="24"/>
          <w:lang w:val="lv-LV" w:eastAsia="lv-LV" w:bidi="lv-LV"/>
        </w:rPr>
        <w:t>noteikto</w:t>
      </w:r>
      <w:r w:rsidR="004E6FFB">
        <w:rPr>
          <w:rFonts w:ascii="Times New Roman" w:hAnsi="Times New Roman"/>
          <w:noProof/>
          <w:sz w:val="24"/>
          <w:szCs w:val="24"/>
          <w:lang w:val="lv-LV" w:eastAsia="lv-LV" w:bidi="lv-LV"/>
        </w:rPr>
        <w:t xml:space="preserve"> administratīvo</w:t>
      </w:r>
      <w:r w:rsidRPr="00974943">
        <w:rPr>
          <w:rFonts w:ascii="Times New Roman" w:hAnsi="Times New Roman"/>
          <w:noProof/>
          <w:sz w:val="24"/>
          <w:szCs w:val="24"/>
          <w:lang w:val="lv-LV" w:eastAsia="lv-LV" w:bidi="lv-LV"/>
        </w:rPr>
        <w:t xml:space="preserve"> sankciju piemērošanu administratoriem;</w:t>
      </w:r>
    </w:p>
    <w:p w14:paraId="3813AA58" w14:textId="77777777" w:rsidR="00B67BF9" w:rsidRPr="00974943" w:rsidRDefault="00B67BF9" w:rsidP="0076372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2.2. lēmumu pieņemšanu atbilstoši faktiskajiem apstākļiem un pieļautā pārkāpuma raksturam un smagumam, lai panāktu efektīvu administratora darbības uzlabošanu vai pārkāpuma novēršanu;</w:t>
      </w:r>
    </w:p>
    <w:p w14:paraId="657ACB35" w14:textId="64E607E4" w:rsidR="00B67BF9" w:rsidRDefault="00B67BF9" w:rsidP="00763724">
      <w:pPr>
        <w:tabs>
          <w:tab w:val="left" w:pos="1134"/>
          <w:tab w:val="right" w:pos="9085"/>
        </w:tabs>
        <w:spacing w:after="0" w:line="240" w:lineRule="auto"/>
        <w:ind w:firstLine="567"/>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2.3. </w:t>
      </w:r>
      <w:r w:rsidR="00B556E1">
        <w:rPr>
          <w:rFonts w:ascii="Times New Roman" w:hAnsi="Times New Roman"/>
          <w:noProof/>
          <w:sz w:val="24"/>
          <w:szCs w:val="24"/>
          <w:lang w:val="lv-LV" w:eastAsia="lv-LV" w:bidi="lv-LV"/>
        </w:rPr>
        <w:t xml:space="preserve">administratīvo </w:t>
      </w:r>
      <w:r w:rsidR="00B556E1" w:rsidRPr="00B556E1">
        <w:rPr>
          <w:rFonts w:ascii="Times New Roman" w:hAnsi="Times New Roman"/>
          <w:noProof/>
          <w:sz w:val="24"/>
          <w:szCs w:val="24"/>
          <w:lang w:val="lv-LV" w:eastAsia="lv-LV" w:bidi="lv-LV"/>
        </w:rPr>
        <w:t>sankciju piemērošanas pamatprincipu ievērošanu</w:t>
      </w:r>
      <w:r w:rsidRPr="00974943">
        <w:rPr>
          <w:rFonts w:ascii="Times New Roman" w:hAnsi="Times New Roman"/>
          <w:noProof/>
          <w:sz w:val="24"/>
          <w:szCs w:val="24"/>
          <w:lang w:val="lv-LV" w:eastAsia="lv-LV" w:bidi="lv-LV"/>
        </w:rPr>
        <w:t>.</w:t>
      </w:r>
    </w:p>
    <w:p w14:paraId="32D296E8" w14:textId="77777777" w:rsidR="00B67BF9" w:rsidRPr="00974943" w:rsidRDefault="00B67BF9" w:rsidP="00763724">
      <w:pPr>
        <w:tabs>
          <w:tab w:val="left" w:pos="1134"/>
          <w:tab w:val="right" w:pos="9085"/>
        </w:tabs>
        <w:spacing w:after="0" w:line="240" w:lineRule="auto"/>
        <w:ind w:firstLine="567"/>
        <w:rPr>
          <w:rFonts w:ascii="Times New Roman" w:hAnsi="Times New Roman"/>
          <w:noProof/>
          <w:sz w:val="24"/>
          <w:szCs w:val="24"/>
          <w:lang w:val="lv-LV" w:eastAsia="lv-LV" w:bidi="lv-LV"/>
        </w:rPr>
      </w:pPr>
    </w:p>
    <w:p w14:paraId="53F41646" w14:textId="3DC16C97" w:rsidR="00B67BF9" w:rsidRDefault="00B67BF9"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3. </w:t>
      </w:r>
      <w:r w:rsidR="001905F2">
        <w:rPr>
          <w:rFonts w:ascii="Times New Roman" w:hAnsi="Times New Roman"/>
          <w:noProof/>
          <w:sz w:val="24"/>
          <w:szCs w:val="24"/>
          <w:lang w:val="lv-LV" w:eastAsia="lv-LV" w:bidi="lv-LV"/>
        </w:rPr>
        <w:t>Administratīvo s</w:t>
      </w:r>
      <w:r w:rsidRPr="00974943">
        <w:rPr>
          <w:rFonts w:ascii="Times New Roman" w:hAnsi="Times New Roman"/>
          <w:noProof/>
          <w:sz w:val="24"/>
          <w:szCs w:val="24"/>
          <w:lang w:val="lv-LV" w:eastAsia="lv-LV" w:bidi="lv-LV"/>
        </w:rPr>
        <w:t>ankciju var piemērot gan par pārkāpumu, kas turpinās, gan par pārkāpum</w:t>
      </w:r>
      <w:r>
        <w:rPr>
          <w:rFonts w:ascii="Times New Roman" w:hAnsi="Times New Roman"/>
          <w:noProof/>
          <w:sz w:val="24"/>
          <w:szCs w:val="24"/>
          <w:lang w:val="lv-LV" w:eastAsia="lv-LV" w:bidi="lv-LV"/>
        </w:rPr>
        <w:t>u</w:t>
      </w:r>
      <w:r w:rsidRPr="00974943">
        <w:rPr>
          <w:rFonts w:ascii="Times New Roman" w:hAnsi="Times New Roman"/>
          <w:noProof/>
          <w:sz w:val="24"/>
          <w:szCs w:val="24"/>
          <w:lang w:val="lv-LV" w:eastAsia="lv-LV" w:bidi="lv-LV"/>
        </w:rPr>
        <w:t>, kas ir pabeigts.</w:t>
      </w:r>
    </w:p>
    <w:p w14:paraId="56076D05" w14:textId="77777777" w:rsidR="00B67BF9" w:rsidRPr="00974943" w:rsidRDefault="00B67BF9"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p>
    <w:p w14:paraId="75EE40BD" w14:textId="4555A109" w:rsidR="00B67BF9" w:rsidRPr="00281EF9" w:rsidRDefault="00B67BF9" w:rsidP="0076372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4. </w:t>
      </w:r>
      <w:r w:rsidR="00313C00" w:rsidRPr="00281EF9">
        <w:rPr>
          <w:rFonts w:ascii="Times New Roman" w:hAnsi="Times New Roman"/>
          <w:noProof/>
          <w:sz w:val="24"/>
          <w:szCs w:val="24"/>
          <w:lang w:val="lv-LV" w:eastAsia="lv-LV" w:bidi="lv-LV"/>
        </w:rPr>
        <w:t xml:space="preserve">Pārkāpumi </w:t>
      </w:r>
      <w:r w:rsidRPr="00281EF9">
        <w:rPr>
          <w:rFonts w:ascii="Times New Roman" w:hAnsi="Times New Roman"/>
          <w:noProof/>
          <w:sz w:val="24"/>
          <w:szCs w:val="24"/>
          <w:lang w:val="lv-LV" w:eastAsia="lv-LV" w:bidi="lv-LV"/>
        </w:rPr>
        <w:t>iedal</w:t>
      </w:r>
      <w:r w:rsidR="00313C00" w:rsidRPr="00281EF9">
        <w:rPr>
          <w:rFonts w:ascii="Times New Roman" w:hAnsi="Times New Roman"/>
          <w:noProof/>
          <w:sz w:val="24"/>
          <w:szCs w:val="24"/>
          <w:lang w:val="lv-LV" w:eastAsia="lv-LV" w:bidi="lv-LV"/>
        </w:rPr>
        <w:t>āmi</w:t>
      </w:r>
      <w:r w:rsidRPr="00281EF9">
        <w:rPr>
          <w:rFonts w:ascii="Times New Roman" w:hAnsi="Times New Roman"/>
          <w:noProof/>
          <w:sz w:val="24"/>
          <w:szCs w:val="24"/>
          <w:lang w:val="lv-LV" w:eastAsia="lv-LV" w:bidi="lv-LV"/>
        </w:rPr>
        <w:t xml:space="preserve"> būtiskos un mazāk būtiskos</w:t>
      </w:r>
      <w:r w:rsidR="00313C00" w:rsidRPr="00281EF9">
        <w:rPr>
          <w:rFonts w:ascii="Times New Roman" w:hAnsi="Times New Roman"/>
          <w:noProof/>
          <w:sz w:val="24"/>
          <w:szCs w:val="24"/>
          <w:lang w:val="lv-LV" w:eastAsia="lv-LV" w:bidi="lv-LV"/>
        </w:rPr>
        <w:t>.</w:t>
      </w:r>
      <w:r w:rsidR="006A0BAE" w:rsidRPr="00281EF9">
        <w:rPr>
          <w:rFonts w:ascii="Times New Roman" w:hAnsi="Times New Roman"/>
          <w:noProof/>
          <w:sz w:val="24"/>
          <w:szCs w:val="24"/>
          <w:lang w:val="lv-LV" w:eastAsia="lv-LV" w:bidi="lv-LV"/>
        </w:rPr>
        <w:t xml:space="preserve"> Būtiskum</w:t>
      </w:r>
      <w:r w:rsidR="00E623F3" w:rsidRPr="00281EF9">
        <w:rPr>
          <w:rFonts w:ascii="Times New Roman" w:hAnsi="Times New Roman"/>
          <w:noProof/>
          <w:sz w:val="24"/>
          <w:szCs w:val="24"/>
          <w:lang w:val="lv-LV" w:eastAsia="lv-LV" w:bidi="lv-LV"/>
        </w:rPr>
        <w:t>u</w:t>
      </w:r>
      <w:r w:rsidR="006A0BAE" w:rsidRPr="00281EF9">
        <w:rPr>
          <w:rFonts w:ascii="Times New Roman" w:hAnsi="Times New Roman"/>
          <w:noProof/>
          <w:sz w:val="24"/>
          <w:szCs w:val="24"/>
          <w:lang w:val="lv-LV" w:eastAsia="lv-LV" w:bidi="lv-LV"/>
        </w:rPr>
        <w:t xml:space="preserve"> </w:t>
      </w:r>
      <w:r w:rsidR="00E623F3" w:rsidRPr="00281EF9">
        <w:rPr>
          <w:rFonts w:ascii="Times New Roman" w:hAnsi="Times New Roman"/>
          <w:noProof/>
          <w:sz w:val="24"/>
          <w:szCs w:val="24"/>
          <w:lang w:val="lv-LV" w:eastAsia="lv-LV" w:bidi="lv-LV"/>
        </w:rPr>
        <w:t>izvērtē</w:t>
      </w:r>
      <w:r w:rsidR="00EE157C" w:rsidRPr="00281EF9">
        <w:rPr>
          <w:rFonts w:ascii="Times New Roman" w:hAnsi="Times New Roman"/>
          <w:noProof/>
          <w:sz w:val="24"/>
          <w:szCs w:val="24"/>
          <w:lang w:val="lv-LV" w:eastAsia="lv-LV" w:bidi="lv-LV"/>
        </w:rPr>
        <w:t>,</w:t>
      </w:r>
      <w:r w:rsidR="006A0BAE" w:rsidRPr="00281EF9">
        <w:rPr>
          <w:rFonts w:ascii="Times New Roman" w:hAnsi="Times New Roman"/>
          <w:noProof/>
          <w:sz w:val="24"/>
          <w:szCs w:val="24"/>
          <w:lang w:val="lv-LV" w:eastAsia="lv-LV" w:bidi="lv-LV"/>
        </w:rPr>
        <w:t xml:space="preserve"> ņemot vērā, </w:t>
      </w:r>
      <w:bookmarkStart w:id="1" w:name="_Hlk143089386"/>
      <w:r w:rsidR="003A6CDE">
        <w:rPr>
          <w:rFonts w:ascii="Times New Roman" w:hAnsi="Times New Roman"/>
          <w:noProof/>
          <w:sz w:val="24"/>
          <w:szCs w:val="24"/>
          <w:lang w:val="lv-LV" w:eastAsia="lv-LV" w:bidi="lv-LV"/>
        </w:rPr>
        <w:t>cik lielā mērā</w:t>
      </w:r>
      <w:r w:rsidR="006A0BAE" w:rsidRPr="00281EF9">
        <w:rPr>
          <w:rFonts w:ascii="Times New Roman" w:hAnsi="Times New Roman"/>
          <w:noProof/>
          <w:sz w:val="24"/>
          <w:szCs w:val="24"/>
          <w:lang w:val="lv-LV" w:eastAsia="lv-LV" w:bidi="lv-LV"/>
        </w:rPr>
        <w:t xml:space="preserve"> pārkāpums ietekmē</w:t>
      </w:r>
      <w:r w:rsidR="00C91992" w:rsidRPr="00281EF9">
        <w:rPr>
          <w:rFonts w:ascii="Times New Roman" w:hAnsi="Times New Roman"/>
          <w:noProof/>
          <w:sz w:val="24"/>
          <w:szCs w:val="24"/>
          <w:lang w:val="lv-LV" w:eastAsia="lv-LV" w:bidi="lv-LV"/>
        </w:rPr>
        <w:t xml:space="preserve"> to</w:t>
      </w:r>
      <w:r w:rsidR="006A0BAE" w:rsidRPr="00281EF9">
        <w:rPr>
          <w:rFonts w:ascii="Times New Roman" w:hAnsi="Times New Roman"/>
          <w:noProof/>
          <w:sz w:val="24"/>
          <w:szCs w:val="24"/>
          <w:lang w:val="lv-LV" w:eastAsia="lv-LV" w:bidi="lv-LV"/>
        </w:rPr>
        <w:t xml:space="preserve">, ka maksātnespējas process varētu tikt izmantots, lai legalizētu </w:t>
      </w:r>
      <w:r w:rsidR="006A0BAE" w:rsidRPr="00281EF9">
        <w:rPr>
          <w:rFonts w:ascii="Times New Roman" w:hAnsi="Times New Roman"/>
          <w:noProof/>
          <w:sz w:val="24"/>
          <w:szCs w:val="24"/>
          <w:lang w:val="lv-LV" w:eastAsia="lv-LV" w:bidi="lv-LV"/>
        </w:rPr>
        <w:lastRenderedPageBreak/>
        <w:t>noziedzīgi iegūtus līdzekļus vai finansētu terorismu vai prolifierāciju</w:t>
      </w:r>
      <w:bookmarkEnd w:id="1"/>
      <w:r w:rsidR="00175A0C" w:rsidRPr="00281EF9">
        <w:rPr>
          <w:rFonts w:ascii="Times New Roman" w:hAnsi="Times New Roman"/>
          <w:noProof/>
          <w:sz w:val="24"/>
          <w:szCs w:val="24"/>
          <w:lang w:val="lv-LV" w:eastAsia="lv-LV" w:bidi="lv-LV"/>
        </w:rPr>
        <w:t>,</w:t>
      </w:r>
      <w:r w:rsidR="003523E3" w:rsidRPr="00281EF9">
        <w:rPr>
          <w:rFonts w:ascii="Times New Roman" w:hAnsi="Times New Roman"/>
          <w:noProof/>
          <w:sz w:val="24"/>
          <w:szCs w:val="24"/>
          <w:lang w:val="lv-LV" w:eastAsia="lv-LV" w:bidi="lv-LV"/>
        </w:rPr>
        <w:t xml:space="preserve"> </w:t>
      </w:r>
      <w:r w:rsidR="00EA0A6C" w:rsidRPr="00281EF9">
        <w:rPr>
          <w:rFonts w:ascii="Times New Roman" w:hAnsi="Times New Roman"/>
          <w:noProof/>
          <w:sz w:val="24"/>
          <w:szCs w:val="24"/>
          <w:lang w:val="lv-LV" w:eastAsia="lv-LV" w:bidi="lv-LV"/>
        </w:rPr>
        <w:t xml:space="preserve">vai </w:t>
      </w:r>
      <w:r w:rsidR="005C0B84" w:rsidRPr="00281EF9">
        <w:rPr>
          <w:rFonts w:ascii="Times New Roman" w:hAnsi="Times New Roman"/>
          <w:noProof/>
          <w:sz w:val="24"/>
          <w:szCs w:val="24"/>
          <w:lang w:val="lv-LV" w:eastAsia="lv-LV" w:bidi="lv-LV"/>
        </w:rPr>
        <w:t xml:space="preserve">pārkāptu vai </w:t>
      </w:r>
      <w:r w:rsidR="00045A48" w:rsidRPr="00281EF9">
        <w:rPr>
          <w:rFonts w:ascii="Times New Roman" w:hAnsi="Times New Roman"/>
          <w:noProof/>
          <w:sz w:val="24"/>
          <w:szCs w:val="24"/>
          <w:lang w:val="lv-LV" w:eastAsia="lv-LV" w:bidi="lv-LV"/>
        </w:rPr>
        <w:t xml:space="preserve">apietu </w:t>
      </w:r>
      <w:r w:rsidR="0072324C" w:rsidRPr="00281EF9">
        <w:rPr>
          <w:rFonts w:ascii="Times New Roman" w:hAnsi="Times New Roman"/>
          <w:noProof/>
          <w:sz w:val="24"/>
          <w:szCs w:val="24"/>
          <w:lang w:val="lv-LV" w:eastAsia="lv-LV" w:bidi="lv-LV"/>
        </w:rPr>
        <w:t>starptautisk</w:t>
      </w:r>
      <w:r w:rsidR="00045A48" w:rsidRPr="00281EF9">
        <w:rPr>
          <w:rFonts w:ascii="Times New Roman" w:hAnsi="Times New Roman"/>
          <w:noProof/>
          <w:sz w:val="24"/>
          <w:szCs w:val="24"/>
          <w:lang w:val="lv-LV" w:eastAsia="lv-LV" w:bidi="lv-LV"/>
        </w:rPr>
        <w:t>ās</w:t>
      </w:r>
      <w:r w:rsidR="0072324C" w:rsidRPr="00281EF9">
        <w:rPr>
          <w:rFonts w:ascii="Times New Roman" w:hAnsi="Times New Roman"/>
          <w:noProof/>
          <w:sz w:val="24"/>
          <w:szCs w:val="24"/>
          <w:lang w:val="lv-LV" w:eastAsia="lv-LV" w:bidi="lv-LV"/>
        </w:rPr>
        <w:t xml:space="preserve"> un nacionāl</w:t>
      </w:r>
      <w:r w:rsidR="00045A48" w:rsidRPr="00281EF9">
        <w:rPr>
          <w:rFonts w:ascii="Times New Roman" w:hAnsi="Times New Roman"/>
          <w:noProof/>
          <w:sz w:val="24"/>
          <w:szCs w:val="24"/>
          <w:lang w:val="lv-LV" w:eastAsia="lv-LV" w:bidi="lv-LV"/>
        </w:rPr>
        <w:t>ās</w:t>
      </w:r>
      <w:r w:rsidR="0072324C" w:rsidRPr="00281EF9">
        <w:rPr>
          <w:rFonts w:ascii="Times New Roman" w:hAnsi="Times New Roman"/>
          <w:noProof/>
          <w:sz w:val="24"/>
          <w:szCs w:val="24"/>
          <w:lang w:val="lv-LV" w:eastAsia="lv-LV" w:bidi="lv-LV"/>
        </w:rPr>
        <w:t xml:space="preserve"> sankcij</w:t>
      </w:r>
      <w:r w:rsidR="00045A48" w:rsidRPr="00281EF9">
        <w:rPr>
          <w:rFonts w:ascii="Times New Roman" w:hAnsi="Times New Roman"/>
          <w:noProof/>
          <w:sz w:val="24"/>
          <w:szCs w:val="24"/>
          <w:lang w:val="lv-LV" w:eastAsia="lv-LV" w:bidi="lv-LV"/>
        </w:rPr>
        <w:t>as</w:t>
      </w:r>
      <w:r w:rsidR="00175A0C" w:rsidRPr="00281EF9">
        <w:rPr>
          <w:rFonts w:ascii="Times New Roman" w:hAnsi="Times New Roman"/>
          <w:noProof/>
          <w:sz w:val="24"/>
          <w:szCs w:val="24"/>
          <w:lang w:val="lv-LV" w:eastAsia="lv-LV" w:bidi="lv-LV"/>
        </w:rPr>
        <w:t>,</w:t>
      </w:r>
      <w:r w:rsidR="00D42A93" w:rsidRPr="00281EF9">
        <w:rPr>
          <w:rFonts w:ascii="Times New Roman" w:hAnsi="Times New Roman"/>
          <w:noProof/>
          <w:sz w:val="24"/>
          <w:szCs w:val="24"/>
          <w:lang w:val="lv-LV" w:eastAsia="lv-LV" w:bidi="lv-LV"/>
        </w:rPr>
        <w:t xml:space="preserve"> vai izvairītos no to izpildes</w:t>
      </w:r>
      <w:r w:rsidR="006A0BAE" w:rsidRPr="00281EF9">
        <w:rPr>
          <w:rFonts w:ascii="Times New Roman" w:hAnsi="Times New Roman"/>
          <w:noProof/>
          <w:sz w:val="24"/>
          <w:szCs w:val="24"/>
          <w:lang w:val="lv-LV" w:eastAsia="lv-LV" w:bidi="lv-LV"/>
        </w:rPr>
        <w:t>.</w:t>
      </w:r>
    </w:p>
    <w:p w14:paraId="027A6BA6" w14:textId="77777777" w:rsidR="00313C00" w:rsidRPr="00281EF9" w:rsidRDefault="00313C00" w:rsidP="0076372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p>
    <w:p w14:paraId="50369064" w14:textId="1D1BA29F" w:rsidR="00B67BF9" w:rsidRPr="00281EF9" w:rsidRDefault="00313C00" w:rsidP="0076372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5</w:t>
      </w:r>
      <w:r w:rsidR="00B67BF9" w:rsidRPr="00281EF9">
        <w:rPr>
          <w:rFonts w:ascii="Times New Roman" w:hAnsi="Times New Roman"/>
          <w:noProof/>
          <w:sz w:val="24"/>
          <w:szCs w:val="24"/>
          <w:lang w:val="lv-LV" w:eastAsia="lv-LV" w:bidi="lv-LV"/>
        </w:rPr>
        <w:t>. </w:t>
      </w:r>
      <w:r w:rsidR="004651E4" w:rsidRPr="004651E4">
        <w:rPr>
          <w:rFonts w:ascii="Times New Roman" w:hAnsi="Times New Roman"/>
          <w:noProof/>
          <w:sz w:val="24"/>
          <w:szCs w:val="24"/>
          <w:lang w:val="lv-LV" w:eastAsia="lv-LV" w:bidi="lv-LV"/>
        </w:rPr>
        <w:t>Par būtiskiem ir atzīstami šādi pārkāpum</w:t>
      </w:r>
      <w:r w:rsidR="004651E4">
        <w:rPr>
          <w:rFonts w:ascii="Times New Roman" w:hAnsi="Times New Roman"/>
          <w:noProof/>
          <w:sz w:val="24"/>
          <w:szCs w:val="24"/>
          <w:lang w:val="lv-LV" w:eastAsia="lv-LV" w:bidi="lv-LV"/>
        </w:rPr>
        <w:t>i:</w:t>
      </w:r>
    </w:p>
    <w:p w14:paraId="703BC529" w14:textId="3BBB31A0" w:rsidR="00313C00" w:rsidRPr="001411D6" w:rsidRDefault="00BE7817" w:rsidP="00E623F3">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5</w:t>
      </w:r>
      <w:r w:rsidR="00313C00" w:rsidRPr="00281EF9">
        <w:rPr>
          <w:rFonts w:ascii="Times New Roman" w:hAnsi="Times New Roman"/>
          <w:noProof/>
          <w:sz w:val="24"/>
          <w:szCs w:val="24"/>
          <w:lang w:val="lv-LV" w:eastAsia="lv-LV" w:bidi="lv-LV"/>
        </w:rPr>
        <w:t>.1. </w:t>
      </w:r>
      <w:bookmarkStart w:id="2" w:name="_Hlk166095397"/>
      <w:r w:rsidR="00EA43A6" w:rsidRPr="001411D6">
        <w:rPr>
          <w:rFonts w:ascii="Times New Roman" w:hAnsi="Times New Roman"/>
          <w:noProof/>
          <w:sz w:val="24"/>
          <w:szCs w:val="24"/>
          <w:lang w:val="lv-LV" w:eastAsia="lv-LV" w:bidi="lv-LV"/>
        </w:rPr>
        <w:t>līdz lēmuma par administ</w:t>
      </w:r>
      <w:r w:rsidR="000C6629" w:rsidRPr="004C26EB">
        <w:rPr>
          <w:rFonts w:ascii="Times New Roman" w:hAnsi="Times New Roman"/>
          <w:noProof/>
          <w:sz w:val="24"/>
          <w:szCs w:val="24"/>
          <w:lang w:val="lv-LV" w:eastAsia="lv-LV" w:bidi="lv-LV"/>
        </w:rPr>
        <w:t>r</w:t>
      </w:r>
      <w:r w:rsidR="00EA43A6" w:rsidRPr="001411D6">
        <w:rPr>
          <w:rFonts w:ascii="Times New Roman" w:hAnsi="Times New Roman"/>
          <w:noProof/>
          <w:sz w:val="24"/>
          <w:szCs w:val="24"/>
          <w:lang w:val="lv-LV" w:eastAsia="lv-LV" w:bidi="lv-LV"/>
        </w:rPr>
        <w:t xml:space="preserve">atīvo sankciju piemērošanu pieņemšanai </w:t>
      </w:r>
      <w:bookmarkEnd w:id="2"/>
      <w:r w:rsidR="00313C00" w:rsidRPr="001411D6">
        <w:rPr>
          <w:rFonts w:ascii="Times New Roman" w:hAnsi="Times New Roman"/>
          <w:noProof/>
          <w:sz w:val="24"/>
          <w:szCs w:val="24"/>
          <w:lang w:val="lv-LV" w:eastAsia="lv-LV" w:bidi="lv-LV"/>
        </w:rPr>
        <w:t xml:space="preserve">nav izstrādāts vai ilgstoši </w:t>
      </w:r>
      <w:r w:rsidR="00E623F3" w:rsidRPr="001411D6">
        <w:rPr>
          <w:rFonts w:ascii="Times New Roman" w:hAnsi="Times New Roman"/>
          <w:noProof/>
          <w:sz w:val="24"/>
          <w:szCs w:val="24"/>
          <w:lang w:val="lv-LV" w:eastAsia="lv-LV" w:bidi="lv-LV"/>
        </w:rPr>
        <w:t xml:space="preserve">nebija </w:t>
      </w:r>
      <w:r w:rsidR="00313C00" w:rsidRPr="001411D6">
        <w:rPr>
          <w:rFonts w:ascii="Times New Roman" w:hAnsi="Times New Roman"/>
          <w:noProof/>
          <w:sz w:val="24"/>
          <w:szCs w:val="24"/>
          <w:lang w:val="lv-LV" w:eastAsia="lv-LV" w:bidi="lv-LV"/>
        </w:rPr>
        <w:t>izstrādāts administratora profesionālās darbības</w:t>
      </w:r>
      <w:r w:rsidR="00EC71E0">
        <w:rPr>
          <w:rFonts w:ascii="Times New Roman" w:hAnsi="Times New Roman"/>
          <w:noProof/>
          <w:sz w:val="24"/>
          <w:szCs w:val="24"/>
          <w:lang w:val="lv-LV" w:eastAsia="lv-LV" w:bidi="lv-LV"/>
        </w:rPr>
        <w:t xml:space="preserve"> vai</w:t>
      </w:r>
      <w:r w:rsidR="00313C00" w:rsidRPr="001411D6">
        <w:rPr>
          <w:rFonts w:ascii="Times New Roman" w:hAnsi="Times New Roman"/>
          <w:noProof/>
          <w:sz w:val="24"/>
          <w:szCs w:val="24"/>
          <w:lang w:val="lv-LV" w:eastAsia="lv-LV" w:bidi="lv-LV"/>
        </w:rPr>
        <w:t xml:space="preserve"> </w:t>
      </w:r>
      <w:r w:rsidR="00EC71E0" w:rsidRPr="001411D6">
        <w:rPr>
          <w:rFonts w:ascii="Times New Roman" w:hAnsi="Times New Roman"/>
          <w:noProof/>
          <w:sz w:val="24"/>
          <w:szCs w:val="24"/>
          <w:lang w:val="lv-LV" w:eastAsia="lv-LV" w:bidi="lv-LV"/>
        </w:rPr>
        <w:t xml:space="preserve">starptautisko un nacionālo sankciju </w:t>
      </w:r>
      <w:r w:rsidR="00313C00" w:rsidRPr="001411D6">
        <w:rPr>
          <w:rFonts w:ascii="Times New Roman" w:hAnsi="Times New Roman"/>
          <w:noProof/>
          <w:sz w:val="24"/>
          <w:szCs w:val="24"/>
          <w:lang w:val="lv-LV" w:eastAsia="lv-LV" w:bidi="lv-LV"/>
        </w:rPr>
        <w:t>risk</w:t>
      </w:r>
      <w:r w:rsidR="00473C90" w:rsidRPr="001411D6">
        <w:rPr>
          <w:rFonts w:ascii="Times New Roman" w:hAnsi="Times New Roman"/>
          <w:noProof/>
          <w:sz w:val="24"/>
          <w:szCs w:val="24"/>
          <w:lang w:val="lv-LV" w:eastAsia="lv-LV" w:bidi="lv-LV"/>
        </w:rPr>
        <w:t>u</w:t>
      </w:r>
      <w:r w:rsidR="00313C00" w:rsidRPr="001411D6">
        <w:rPr>
          <w:rFonts w:ascii="Times New Roman" w:hAnsi="Times New Roman"/>
          <w:noProof/>
          <w:sz w:val="24"/>
          <w:szCs w:val="24"/>
          <w:lang w:val="lv-LV" w:eastAsia="lv-LV" w:bidi="lv-LV"/>
        </w:rPr>
        <w:t xml:space="preserve"> novērtējums</w:t>
      </w:r>
      <w:r w:rsidRPr="001411D6">
        <w:rPr>
          <w:rFonts w:ascii="Times New Roman" w:hAnsi="Times New Roman"/>
          <w:noProof/>
          <w:sz w:val="24"/>
          <w:szCs w:val="24"/>
          <w:lang w:val="lv-LV" w:eastAsia="lv-LV" w:bidi="lv-LV"/>
        </w:rPr>
        <w:t xml:space="preserve">, vai </w:t>
      </w:r>
      <w:r w:rsidR="00D50949">
        <w:rPr>
          <w:rFonts w:ascii="Times New Roman" w:hAnsi="Times New Roman"/>
          <w:noProof/>
          <w:sz w:val="24"/>
          <w:szCs w:val="24"/>
          <w:lang w:val="lv-LV" w:eastAsia="lv-LV" w:bidi="lv-LV"/>
        </w:rPr>
        <w:t xml:space="preserve">izstrādātajam </w:t>
      </w:r>
      <w:r w:rsidRPr="001411D6">
        <w:rPr>
          <w:rFonts w:ascii="Times New Roman" w:hAnsi="Times New Roman"/>
          <w:noProof/>
          <w:sz w:val="24"/>
          <w:szCs w:val="24"/>
          <w:lang w:val="lv-LV" w:eastAsia="lv-LV" w:bidi="lv-LV"/>
        </w:rPr>
        <w:t>risk</w:t>
      </w:r>
      <w:r w:rsidR="00473C90" w:rsidRPr="001411D6">
        <w:rPr>
          <w:rFonts w:ascii="Times New Roman" w:hAnsi="Times New Roman"/>
          <w:noProof/>
          <w:sz w:val="24"/>
          <w:szCs w:val="24"/>
          <w:lang w:val="lv-LV" w:eastAsia="lv-LV" w:bidi="lv-LV"/>
        </w:rPr>
        <w:t>u</w:t>
      </w:r>
      <w:r w:rsidRPr="001411D6">
        <w:rPr>
          <w:rFonts w:ascii="Times New Roman" w:hAnsi="Times New Roman"/>
          <w:noProof/>
          <w:sz w:val="24"/>
          <w:szCs w:val="24"/>
          <w:lang w:val="lv-LV" w:eastAsia="lv-LV" w:bidi="lv-LV"/>
        </w:rPr>
        <w:t xml:space="preserve"> novērtējumam ir būtiski trūkumi</w:t>
      </w:r>
      <w:r w:rsidR="00313C00" w:rsidRPr="001411D6">
        <w:rPr>
          <w:rFonts w:ascii="Times New Roman" w:hAnsi="Times New Roman"/>
          <w:noProof/>
          <w:sz w:val="24"/>
          <w:szCs w:val="24"/>
          <w:lang w:val="lv-LV" w:eastAsia="lv-LV" w:bidi="lv-LV"/>
        </w:rPr>
        <w:t>;</w:t>
      </w:r>
    </w:p>
    <w:p w14:paraId="584E1E60" w14:textId="32BA032B" w:rsidR="00B67BF9" w:rsidRPr="00EF2E77" w:rsidRDefault="00BE7817" w:rsidP="00E623F3">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EF2E77">
        <w:rPr>
          <w:rFonts w:ascii="Times New Roman" w:hAnsi="Times New Roman"/>
          <w:noProof/>
          <w:sz w:val="24"/>
          <w:szCs w:val="24"/>
          <w:lang w:val="lv-LV" w:eastAsia="lv-LV" w:bidi="lv-LV"/>
        </w:rPr>
        <w:t>5</w:t>
      </w:r>
      <w:r w:rsidR="00B67BF9" w:rsidRPr="00EF2E77">
        <w:rPr>
          <w:rFonts w:ascii="Times New Roman" w:hAnsi="Times New Roman"/>
          <w:noProof/>
          <w:sz w:val="24"/>
          <w:szCs w:val="24"/>
          <w:lang w:val="lv-LV" w:eastAsia="lv-LV" w:bidi="lv-LV"/>
        </w:rPr>
        <w:t>.</w:t>
      </w:r>
      <w:r w:rsidR="00EF2E77">
        <w:rPr>
          <w:rFonts w:ascii="Times New Roman" w:hAnsi="Times New Roman"/>
          <w:noProof/>
          <w:sz w:val="24"/>
          <w:szCs w:val="24"/>
          <w:lang w:val="lv-LV" w:eastAsia="lv-LV" w:bidi="lv-LV"/>
        </w:rPr>
        <w:t>2</w:t>
      </w:r>
      <w:r w:rsidR="00B67BF9" w:rsidRPr="00EF2E77">
        <w:rPr>
          <w:rFonts w:ascii="Times New Roman" w:hAnsi="Times New Roman"/>
          <w:noProof/>
          <w:sz w:val="24"/>
          <w:szCs w:val="24"/>
          <w:lang w:val="lv-LV" w:eastAsia="lv-LV" w:bidi="lv-LV"/>
        </w:rPr>
        <w:t>. </w:t>
      </w:r>
      <w:r w:rsidR="00EA43A6" w:rsidRPr="00EF2E77">
        <w:rPr>
          <w:rFonts w:ascii="Times New Roman" w:hAnsi="Times New Roman"/>
          <w:noProof/>
          <w:sz w:val="24"/>
          <w:szCs w:val="24"/>
          <w:lang w:val="lv-LV" w:eastAsia="lv-LV" w:bidi="lv-LV"/>
        </w:rPr>
        <w:t xml:space="preserve">līdz lēmuma par administartīvo sankciju piemērošanu pieņemšanai </w:t>
      </w:r>
      <w:r w:rsidR="00B67BF9" w:rsidRPr="00EF2E77">
        <w:rPr>
          <w:rFonts w:ascii="Times New Roman" w:hAnsi="Times New Roman"/>
          <w:noProof/>
          <w:sz w:val="24"/>
          <w:szCs w:val="24"/>
          <w:lang w:val="lv-LV" w:eastAsia="lv-LV" w:bidi="lv-LV"/>
        </w:rPr>
        <w:t xml:space="preserve">nav </w:t>
      </w:r>
      <w:r w:rsidR="00E349A4" w:rsidRPr="00EF2E77">
        <w:rPr>
          <w:rFonts w:ascii="Times New Roman" w:hAnsi="Times New Roman"/>
          <w:noProof/>
          <w:sz w:val="24"/>
          <w:szCs w:val="24"/>
          <w:lang w:val="lv-LV" w:eastAsia="lv-LV" w:bidi="lv-LV"/>
        </w:rPr>
        <w:t>izstrādāta</w:t>
      </w:r>
      <w:r w:rsidR="00B67BF9" w:rsidRPr="00EF2E77">
        <w:rPr>
          <w:rFonts w:ascii="Times New Roman" w:hAnsi="Times New Roman"/>
          <w:noProof/>
          <w:sz w:val="24"/>
          <w:szCs w:val="24"/>
          <w:lang w:val="lv-LV" w:eastAsia="lv-LV" w:bidi="lv-LV"/>
        </w:rPr>
        <w:t xml:space="preserve"> </w:t>
      </w:r>
      <w:r w:rsidR="00313C00" w:rsidRPr="00EF2E77">
        <w:rPr>
          <w:rFonts w:ascii="Times New Roman" w:hAnsi="Times New Roman"/>
          <w:noProof/>
          <w:sz w:val="24"/>
          <w:szCs w:val="24"/>
          <w:lang w:val="lv-LV" w:eastAsia="lv-LV" w:bidi="lv-LV"/>
        </w:rPr>
        <w:t xml:space="preserve">vai ilgstoši </w:t>
      </w:r>
      <w:r w:rsidR="007106DE" w:rsidRPr="00EF2E77">
        <w:rPr>
          <w:rFonts w:ascii="Times New Roman" w:hAnsi="Times New Roman"/>
          <w:noProof/>
          <w:sz w:val="24"/>
          <w:szCs w:val="24"/>
          <w:lang w:val="lv-LV" w:eastAsia="lv-LV" w:bidi="lv-LV"/>
        </w:rPr>
        <w:t xml:space="preserve">nebija </w:t>
      </w:r>
      <w:r w:rsidR="00313C00" w:rsidRPr="00EF2E77">
        <w:rPr>
          <w:rFonts w:ascii="Times New Roman" w:hAnsi="Times New Roman"/>
          <w:noProof/>
          <w:sz w:val="24"/>
          <w:szCs w:val="24"/>
          <w:lang w:val="lv-LV" w:eastAsia="lv-LV" w:bidi="lv-LV"/>
        </w:rPr>
        <w:t xml:space="preserve">izstrādāta </w:t>
      </w:r>
      <w:r w:rsidR="00B67BF9" w:rsidRPr="00EF2E77">
        <w:rPr>
          <w:rFonts w:ascii="Times New Roman" w:hAnsi="Times New Roman"/>
          <w:noProof/>
          <w:sz w:val="24"/>
          <w:szCs w:val="24"/>
          <w:lang w:val="lv-LV" w:eastAsia="lv-LV" w:bidi="lv-LV"/>
        </w:rPr>
        <w:t>iekšējās kontroles sistēma</w:t>
      </w:r>
      <w:r w:rsidRPr="00EF2E77">
        <w:rPr>
          <w:rFonts w:ascii="Times New Roman" w:hAnsi="Times New Roman"/>
          <w:noProof/>
          <w:sz w:val="24"/>
          <w:szCs w:val="24"/>
          <w:lang w:val="lv-LV" w:eastAsia="lv-LV" w:bidi="lv-LV"/>
        </w:rPr>
        <w:t xml:space="preserve"> vai </w:t>
      </w:r>
      <w:r w:rsidR="00190388" w:rsidRPr="00EF2E77">
        <w:rPr>
          <w:rFonts w:ascii="Times New Roman" w:hAnsi="Times New Roman"/>
          <w:noProof/>
          <w:sz w:val="24"/>
          <w:szCs w:val="24"/>
          <w:lang w:val="lv-LV" w:eastAsia="lv-LV" w:bidi="lv-LV"/>
        </w:rPr>
        <w:t>starptautisko un nacionālo sankciju riska iekšējās kontroles sistēma</w:t>
      </w:r>
      <w:r w:rsidR="001941A0">
        <w:rPr>
          <w:rFonts w:ascii="Times New Roman" w:hAnsi="Times New Roman"/>
          <w:noProof/>
          <w:sz w:val="24"/>
          <w:szCs w:val="24"/>
          <w:lang w:val="lv-LV" w:eastAsia="lv-LV" w:bidi="lv-LV"/>
        </w:rPr>
        <w:t>,</w:t>
      </w:r>
      <w:r w:rsidR="00190388" w:rsidRPr="00EF2E77">
        <w:rPr>
          <w:rFonts w:ascii="Times New Roman" w:hAnsi="Times New Roman"/>
          <w:noProof/>
          <w:sz w:val="24"/>
          <w:szCs w:val="24"/>
          <w:lang w:val="lv-LV" w:eastAsia="lv-LV" w:bidi="lv-LV"/>
        </w:rPr>
        <w:t xml:space="preserve"> </w:t>
      </w:r>
      <w:r w:rsidR="001941A0" w:rsidRPr="001411D6">
        <w:rPr>
          <w:rFonts w:ascii="Times New Roman" w:hAnsi="Times New Roman"/>
          <w:noProof/>
          <w:sz w:val="24"/>
          <w:szCs w:val="24"/>
          <w:lang w:val="lv-LV" w:eastAsia="lv-LV" w:bidi="lv-LV"/>
        </w:rPr>
        <w:t xml:space="preserve">vai </w:t>
      </w:r>
      <w:r w:rsidR="001941A0">
        <w:rPr>
          <w:rFonts w:ascii="Times New Roman" w:hAnsi="Times New Roman"/>
          <w:noProof/>
          <w:sz w:val="24"/>
          <w:szCs w:val="24"/>
          <w:lang w:val="lv-LV" w:eastAsia="lv-LV" w:bidi="lv-LV"/>
        </w:rPr>
        <w:t>izstrādātajai</w:t>
      </w:r>
      <w:r w:rsidR="001135C3">
        <w:rPr>
          <w:rFonts w:ascii="Times New Roman" w:hAnsi="Times New Roman"/>
          <w:noProof/>
          <w:sz w:val="24"/>
          <w:szCs w:val="24"/>
          <w:lang w:val="lv-LV" w:eastAsia="lv-LV" w:bidi="lv-LV"/>
        </w:rPr>
        <w:t xml:space="preserve"> </w:t>
      </w:r>
      <w:r w:rsidRPr="00EF2E77">
        <w:rPr>
          <w:rFonts w:ascii="Times New Roman" w:hAnsi="Times New Roman"/>
          <w:noProof/>
          <w:sz w:val="24"/>
          <w:szCs w:val="24"/>
          <w:lang w:val="lv-LV" w:eastAsia="lv-LV" w:bidi="lv-LV"/>
        </w:rPr>
        <w:t>sistēmai ir būtiski trūkumi</w:t>
      </w:r>
      <w:r w:rsidR="00B67BF9" w:rsidRPr="00EF2E77">
        <w:rPr>
          <w:rFonts w:ascii="Times New Roman" w:hAnsi="Times New Roman"/>
          <w:noProof/>
          <w:sz w:val="24"/>
          <w:szCs w:val="24"/>
          <w:lang w:val="lv-LV" w:eastAsia="lv-LV" w:bidi="lv-LV"/>
        </w:rPr>
        <w:t>;</w:t>
      </w:r>
    </w:p>
    <w:p w14:paraId="29905336" w14:textId="5502352E" w:rsidR="00ED5842" w:rsidRPr="00EF2E77" w:rsidRDefault="00ED5842" w:rsidP="00ED5842">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EF2E77">
        <w:rPr>
          <w:rFonts w:ascii="Times New Roman" w:hAnsi="Times New Roman"/>
          <w:noProof/>
          <w:sz w:val="24"/>
          <w:szCs w:val="24"/>
          <w:lang w:val="lv-LV" w:eastAsia="lv-LV" w:bidi="lv-LV"/>
        </w:rPr>
        <w:t>5.</w:t>
      </w:r>
      <w:r w:rsidR="00DB295D">
        <w:rPr>
          <w:rFonts w:ascii="Times New Roman" w:hAnsi="Times New Roman"/>
          <w:noProof/>
          <w:sz w:val="24"/>
          <w:szCs w:val="24"/>
          <w:lang w:val="lv-LV" w:eastAsia="lv-LV" w:bidi="lv-LV"/>
        </w:rPr>
        <w:t>3</w:t>
      </w:r>
      <w:r w:rsidR="00EF2E77">
        <w:rPr>
          <w:rFonts w:ascii="Times New Roman" w:hAnsi="Times New Roman"/>
          <w:noProof/>
          <w:sz w:val="24"/>
          <w:szCs w:val="24"/>
          <w:lang w:val="lv-LV" w:eastAsia="lv-LV" w:bidi="lv-LV"/>
        </w:rPr>
        <w:t>.</w:t>
      </w:r>
      <w:r w:rsidRPr="00EF2E77">
        <w:rPr>
          <w:rFonts w:ascii="Times New Roman" w:hAnsi="Times New Roman"/>
          <w:noProof/>
          <w:sz w:val="24"/>
          <w:szCs w:val="24"/>
          <w:lang w:val="lv-LV" w:eastAsia="lv-LV" w:bidi="lv-LV"/>
        </w:rPr>
        <w:t xml:space="preserve"> klienta </w:t>
      </w:r>
      <w:r w:rsidR="00F3119E" w:rsidRPr="00EF2E77">
        <w:rPr>
          <w:rFonts w:ascii="Times New Roman" w:hAnsi="Times New Roman"/>
          <w:noProof/>
          <w:sz w:val="24"/>
          <w:szCs w:val="24"/>
          <w:lang w:val="lv-LV" w:eastAsia="lv-LV" w:bidi="lv-LV"/>
        </w:rPr>
        <w:t>– parādnieka</w:t>
      </w:r>
      <w:r w:rsidR="00552C93" w:rsidRPr="00EF2E77">
        <w:rPr>
          <w:rFonts w:ascii="Times New Roman" w:hAnsi="Times New Roman"/>
          <w:noProof/>
          <w:sz w:val="24"/>
          <w:szCs w:val="24"/>
          <w:lang w:val="lv-LV" w:eastAsia="lv-LV" w:bidi="lv-LV"/>
        </w:rPr>
        <w:t xml:space="preserve"> vai </w:t>
      </w:r>
      <w:r w:rsidR="00F3119E" w:rsidRPr="00EF2E77">
        <w:rPr>
          <w:rFonts w:ascii="Times New Roman" w:hAnsi="Times New Roman"/>
          <w:noProof/>
          <w:sz w:val="24"/>
          <w:szCs w:val="24"/>
          <w:lang w:val="lv-LV" w:eastAsia="lv-LV" w:bidi="lv-LV"/>
        </w:rPr>
        <w:t xml:space="preserve">mantas ieguvēja, </w:t>
      </w:r>
      <w:r w:rsidRPr="00EF2E77">
        <w:rPr>
          <w:rFonts w:ascii="Times New Roman" w:hAnsi="Times New Roman"/>
          <w:noProof/>
          <w:sz w:val="24"/>
          <w:szCs w:val="24"/>
          <w:lang w:val="lv-LV" w:eastAsia="lv-LV" w:bidi="lv-LV"/>
        </w:rPr>
        <w:t xml:space="preserve">izpētes procesā pieļauti būtiski </w:t>
      </w:r>
      <w:r w:rsidR="00CD3B3A" w:rsidRPr="00EF2E77">
        <w:rPr>
          <w:rFonts w:ascii="Times New Roman" w:hAnsi="Times New Roman"/>
          <w:noProof/>
          <w:sz w:val="24"/>
          <w:szCs w:val="24"/>
          <w:lang w:val="lv-LV" w:eastAsia="lv-LV" w:bidi="lv-LV"/>
        </w:rPr>
        <w:t>trūkumi</w:t>
      </w:r>
      <w:r w:rsidRPr="00EF2E77">
        <w:rPr>
          <w:rFonts w:ascii="Times New Roman" w:hAnsi="Times New Roman"/>
          <w:noProof/>
          <w:sz w:val="24"/>
          <w:szCs w:val="24"/>
          <w:lang w:val="lv-LV" w:eastAsia="lv-LV" w:bidi="lv-LV"/>
        </w:rPr>
        <w:t>, tostarp nav iesniegta uzraudzības un kontroles institūcijai klienta izpētes dokumentācija;</w:t>
      </w:r>
    </w:p>
    <w:p w14:paraId="01C0A68C" w14:textId="50BF0A7D" w:rsidR="00473C90" w:rsidRPr="00EF2E77" w:rsidRDefault="00473C90" w:rsidP="0076372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EF2E77">
        <w:rPr>
          <w:rFonts w:ascii="Times New Roman" w:hAnsi="Times New Roman"/>
          <w:noProof/>
          <w:sz w:val="24"/>
          <w:szCs w:val="24"/>
          <w:lang w:val="lv-LV" w:eastAsia="lv-LV" w:bidi="lv-LV"/>
        </w:rPr>
        <w:t>5.</w:t>
      </w:r>
      <w:r w:rsidR="00DB295D">
        <w:rPr>
          <w:rFonts w:ascii="Times New Roman" w:hAnsi="Times New Roman"/>
          <w:noProof/>
          <w:sz w:val="24"/>
          <w:szCs w:val="24"/>
          <w:lang w:val="lv-LV" w:eastAsia="lv-LV" w:bidi="lv-LV"/>
        </w:rPr>
        <w:t>4</w:t>
      </w:r>
      <w:r w:rsidRPr="00EF2E77">
        <w:rPr>
          <w:rFonts w:ascii="Times New Roman" w:hAnsi="Times New Roman"/>
          <w:noProof/>
          <w:sz w:val="24"/>
          <w:szCs w:val="24"/>
          <w:lang w:val="lv-LV" w:eastAsia="lv-LV" w:bidi="lv-LV"/>
        </w:rPr>
        <w:t>. </w:t>
      </w:r>
      <w:r w:rsidR="00EA43A6" w:rsidRPr="00EF2E77">
        <w:rPr>
          <w:rFonts w:ascii="Times New Roman" w:hAnsi="Times New Roman"/>
          <w:noProof/>
          <w:sz w:val="24"/>
          <w:szCs w:val="24"/>
          <w:lang w:val="lv-LV" w:eastAsia="lv-LV" w:bidi="lv-LV"/>
        </w:rPr>
        <w:t xml:space="preserve">līdz lēmuma par administartīvo sankciju piemērošanu pieņemšanai </w:t>
      </w:r>
      <w:r w:rsidRPr="00EF2E77">
        <w:rPr>
          <w:rFonts w:ascii="Times New Roman" w:hAnsi="Times New Roman"/>
          <w:noProof/>
          <w:sz w:val="24"/>
          <w:szCs w:val="24"/>
          <w:lang w:val="lv-LV" w:eastAsia="lv-LV" w:bidi="lv-LV"/>
        </w:rPr>
        <w:t xml:space="preserve">nav </w:t>
      </w:r>
      <w:r w:rsidR="006748E6" w:rsidRPr="00EF2E77">
        <w:rPr>
          <w:rFonts w:ascii="Times New Roman" w:hAnsi="Times New Roman"/>
          <w:noProof/>
          <w:sz w:val="24"/>
          <w:szCs w:val="24"/>
          <w:lang w:val="lv-LV" w:eastAsia="lv-LV" w:bidi="lv-LV"/>
        </w:rPr>
        <w:t xml:space="preserve">izpildīts </w:t>
      </w:r>
      <w:r w:rsidRPr="00EF2E77">
        <w:rPr>
          <w:rFonts w:ascii="Times New Roman" w:hAnsi="Times New Roman"/>
          <w:noProof/>
          <w:sz w:val="24"/>
          <w:szCs w:val="24"/>
          <w:lang w:val="lv-LV" w:eastAsia="lv-LV" w:bidi="lv-LV"/>
        </w:rPr>
        <w:t xml:space="preserve">vai ilgstoši </w:t>
      </w:r>
      <w:r w:rsidR="007106DE" w:rsidRPr="00EF2E77">
        <w:rPr>
          <w:rFonts w:ascii="Times New Roman" w:hAnsi="Times New Roman"/>
          <w:noProof/>
          <w:sz w:val="24"/>
          <w:szCs w:val="24"/>
          <w:lang w:val="lv-LV" w:eastAsia="lv-LV" w:bidi="lv-LV"/>
        </w:rPr>
        <w:t xml:space="preserve">nebija </w:t>
      </w:r>
      <w:r w:rsidR="005978C5" w:rsidRPr="00EF2E77">
        <w:rPr>
          <w:rFonts w:ascii="Times New Roman" w:hAnsi="Times New Roman"/>
          <w:noProof/>
          <w:sz w:val="24"/>
          <w:szCs w:val="24"/>
          <w:lang w:val="lv-LV" w:eastAsia="lv-LV" w:bidi="lv-LV"/>
        </w:rPr>
        <w:t xml:space="preserve">izpildīts pienākums ziņot </w:t>
      </w:r>
      <w:r w:rsidRPr="00EF2E77">
        <w:rPr>
          <w:rFonts w:ascii="Times New Roman" w:hAnsi="Times New Roman"/>
          <w:noProof/>
          <w:sz w:val="24"/>
          <w:szCs w:val="24"/>
          <w:lang w:val="lv-LV" w:eastAsia="lv-LV" w:bidi="lv-LV"/>
        </w:rPr>
        <w:t>par aizdomīgu darījumu Finanšu izlūkošanas dienestam</w:t>
      </w:r>
      <w:r w:rsidR="006A3EA5">
        <w:rPr>
          <w:rFonts w:ascii="Times New Roman" w:hAnsi="Times New Roman"/>
          <w:noProof/>
          <w:sz w:val="24"/>
          <w:szCs w:val="24"/>
          <w:lang w:val="lv-LV" w:eastAsia="lv-LV" w:bidi="lv-LV"/>
        </w:rPr>
        <w:t xml:space="preserve"> vai</w:t>
      </w:r>
      <w:r w:rsidR="006A3EA5" w:rsidRPr="006A3EA5">
        <w:rPr>
          <w:rFonts w:ascii="Times New Roman" w:hAnsi="Times New Roman"/>
          <w:noProof/>
          <w:sz w:val="24"/>
          <w:szCs w:val="24"/>
          <w:lang w:val="lv-LV" w:eastAsia="lv-LV" w:bidi="lv-LV"/>
        </w:rPr>
        <w:t xml:space="preserve"> par starptautisko vai nacionālo sankciju pārkāpšanu vai tās mēģinājumu Valsts drošības dienestam</w:t>
      </w:r>
      <w:r w:rsidRPr="00EF2E77">
        <w:rPr>
          <w:rFonts w:ascii="Times New Roman" w:hAnsi="Times New Roman"/>
          <w:noProof/>
          <w:sz w:val="24"/>
          <w:szCs w:val="24"/>
          <w:lang w:val="lv-LV" w:eastAsia="lv-LV" w:bidi="lv-LV"/>
        </w:rPr>
        <w:t>;</w:t>
      </w:r>
    </w:p>
    <w:p w14:paraId="6525426E" w14:textId="4C024303" w:rsidR="00D76589" w:rsidRPr="00EF2E77" w:rsidRDefault="00D76589" w:rsidP="00D76589">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EF2E77">
        <w:rPr>
          <w:rFonts w:ascii="Times New Roman" w:hAnsi="Times New Roman"/>
          <w:noProof/>
          <w:sz w:val="24"/>
          <w:szCs w:val="24"/>
          <w:lang w:val="lv-LV" w:eastAsia="lv-LV" w:bidi="lv-LV"/>
        </w:rPr>
        <w:t>5.</w:t>
      </w:r>
      <w:r w:rsidR="00DB295D">
        <w:rPr>
          <w:rFonts w:ascii="Times New Roman" w:hAnsi="Times New Roman"/>
          <w:noProof/>
          <w:sz w:val="24"/>
          <w:szCs w:val="24"/>
          <w:lang w:val="lv-LV" w:eastAsia="lv-LV" w:bidi="lv-LV"/>
        </w:rPr>
        <w:t>5</w:t>
      </w:r>
      <w:r w:rsidRPr="00EF2E77">
        <w:rPr>
          <w:rFonts w:ascii="Times New Roman" w:hAnsi="Times New Roman"/>
          <w:noProof/>
          <w:sz w:val="24"/>
          <w:szCs w:val="24"/>
          <w:lang w:val="lv-LV" w:eastAsia="lv-LV" w:bidi="lv-LV"/>
        </w:rPr>
        <w:t>. līdz lēmuma par administartīvo sankciju piemērošanu pieņemšanai nav veikta un dokumentēta vai ilgstoši nebija veikta un dokumentēta klientu pārbaude sankciju sarakstos;</w:t>
      </w:r>
    </w:p>
    <w:p w14:paraId="44EA8DAC" w14:textId="0DD1AF9F" w:rsidR="00F233A2" w:rsidRPr="00EF2E77" w:rsidRDefault="00F233A2" w:rsidP="0076372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EF2E77">
        <w:rPr>
          <w:rFonts w:ascii="Times New Roman" w:hAnsi="Times New Roman"/>
          <w:noProof/>
          <w:sz w:val="24"/>
          <w:szCs w:val="24"/>
          <w:lang w:val="lv-LV" w:eastAsia="lv-LV" w:bidi="lv-LV"/>
        </w:rPr>
        <w:t>5.</w:t>
      </w:r>
      <w:r w:rsidR="00DB295D">
        <w:rPr>
          <w:rFonts w:ascii="Times New Roman" w:hAnsi="Times New Roman"/>
          <w:noProof/>
          <w:sz w:val="24"/>
          <w:szCs w:val="24"/>
          <w:lang w:val="lv-LV" w:eastAsia="lv-LV" w:bidi="lv-LV"/>
        </w:rPr>
        <w:t>6</w:t>
      </w:r>
      <w:r w:rsidRPr="00EF2E77">
        <w:rPr>
          <w:rFonts w:ascii="Times New Roman" w:hAnsi="Times New Roman"/>
          <w:noProof/>
          <w:sz w:val="24"/>
          <w:szCs w:val="24"/>
          <w:lang w:val="lv-LV" w:eastAsia="lv-LV" w:bidi="lv-LV"/>
        </w:rPr>
        <w:t>. pārkāpts aizliegums izpaust ziņošanas faktu;</w:t>
      </w:r>
    </w:p>
    <w:p w14:paraId="47F01EBE" w14:textId="404B1EF5" w:rsidR="00B67BF9" w:rsidRPr="00281EF9" w:rsidRDefault="001B604E" w:rsidP="00C516D5">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sidRPr="00EF2E77">
        <w:rPr>
          <w:rFonts w:ascii="Times New Roman" w:hAnsi="Times New Roman"/>
          <w:noProof/>
          <w:sz w:val="24"/>
          <w:szCs w:val="24"/>
          <w:lang w:val="lv-LV" w:eastAsia="lv-LV" w:bidi="lv-LV"/>
        </w:rPr>
        <w:t>5.</w:t>
      </w:r>
      <w:r w:rsidR="00DB295D">
        <w:rPr>
          <w:rFonts w:ascii="Times New Roman" w:hAnsi="Times New Roman"/>
          <w:noProof/>
          <w:sz w:val="24"/>
          <w:szCs w:val="24"/>
          <w:lang w:val="lv-LV" w:eastAsia="lv-LV" w:bidi="lv-LV"/>
        </w:rPr>
        <w:t>7</w:t>
      </w:r>
      <w:r w:rsidRPr="00EF2E77">
        <w:rPr>
          <w:rFonts w:ascii="Times New Roman" w:hAnsi="Times New Roman"/>
          <w:noProof/>
          <w:sz w:val="24"/>
          <w:szCs w:val="24"/>
          <w:lang w:val="lv-LV" w:eastAsia="lv-LV" w:bidi="lv-LV"/>
        </w:rPr>
        <w:t>. </w:t>
      </w:r>
      <w:r w:rsidR="00E349A4" w:rsidRPr="00EF2E77">
        <w:rPr>
          <w:rFonts w:ascii="Times New Roman" w:hAnsi="Times New Roman"/>
          <w:noProof/>
          <w:sz w:val="24"/>
          <w:szCs w:val="24"/>
          <w:lang w:val="lv-LV" w:eastAsia="lv-LV" w:bidi="lv-LV"/>
        </w:rPr>
        <w:t>norādītajā termiņā bez objektīva pamatojuma</w:t>
      </w:r>
      <w:r w:rsidRPr="00EF2E77">
        <w:rPr>
          <w:rFonts w:ascii="Times New Roman" w:hAnsi="Times New Roman"/>
          <w:noProof/>
          <w:sz w:val="24"/>
          <w:szCs w:val="24"/>
          <w:lang w:val="lv-LV" w:eastAsia="lv-LV" w:bidi="lv-LV"/>
        </w:rPr>
        <w:t xml:space="preserve"> nav iesniegta </w:t>
      </w:r>
      <w:r w:rsidR="003E059C" w:rsidRPr="00EF2E77">
        <w:rPr>
          <w:rFonts w:ascii="Times New Roman" w:hAnsi="Times New Roman"/>
          <w:noProof/>
          <w:sz w:val="24"/>
          <w:szCs w:val="24"/>
          <w:lang w:val="lv-LV" w:eastAsia="lv-LV" w:bidi="lv-LV"/>
        </w:rPr>
        <w:t>biedrībai "Latvijas Maksātnespējas procesa administratoru asociācija" (turpmāk</w:t>
      </w:r>
      <w:bookmarkStart w:id="3" w:name="_Hlk184120337"/>
      <w:r w:rsidR="007106DE" w:rsidRPr="00EF2E77">
        <w:rPr>
          <w:rFonts w:ascii="Times New Roman" w:hAnsi="Times New Roman"/>
          <w:noProof/>
          <w:sz w:val="24"/>
          <w:szCs w:val="24"/>
          <w:lang w:val="lv-LV" w:eastAsia="lv-LV" w:bidi="lv-LV"/>
        </w:rPr>
        <w:t> </w:t>
      </w:r>
      <w:r w:rsidR="003E059C" w:rsidRPr="00EF2E77">
        <w:rPr>
          <w:rFonts w:ascii="Times New Roman" w:hAnsi="Times New Roman"/>
          <w:noProof/>
          <w:sz w:val="24"/>
          <w:szCs w:val="24"/>
          <w:lang w:val="lv-LV" w:eastAsia="lv-LV" w:bidi="lv-LV"/>
        </w:rPr>
        <w:t>–</w:t>
      </w:r>
      <w:r w:rsidR="007106DE" w:rsidRPr="00EF2E77">
        <w:rPr>
          <w:rFonts w:ascii="Times New Roman" w:hAnsi="Times New Roman"/>
          <w:noProof/>
          <w:sz w:val="24"/>
          <w:szCs w:val="24"/>
          <w:lang w:val="lv-LV" w:eastAsia="lv-LV" w:bidi="lv-LV"/>
        </w:rPr>
        <w:t> </w:t>
      </w:r>
      <w:bookmarkEnd w:id="3"/>
      <w:r w:rsidRPr="00EF2E77">
        <w:rPr>
          <w:rFonts w:ascii="Times New Roman" w:hAnsi="Times New Roman"/>
          <w:noProof/>
          <w:sz w:val="24"/>
          <w:szCs w:val="24"/>
          <w:lang w:val="lv-LV" w:eastAsia="lv-LV" w:bidi="lv-LV"/>
        </w:rPr>
        <w:t>Administratoru asociācija</w:t>
      </w:r>
      <w:r w:rsidR="003E059C" w:rsidRPr="00EF2E77">
        <w:rPr>
          <w:rFonts w:ascii="Times New Roman" w:hAnsi="Times New Roman"/>
          <w:noProof/>
          <w:sz w:val="24"/>
          <w:szCs w:val="24"/>
          <w:lang w:val="lv-LV" w:eastAsia="lv-LV" w:bidi="lv-LV"/>
        </w:rPr>
        <w:t>)</w:t>
      </w:r>
      <w:r w:rsidRPr="00EF2E77">
        <w:rPr>
          <w:rFonts w:ascii="Times New Roman" w:hAnsi="Times New Roman"/>
          <w:noProof/>
          <w:sz w:val="24"/>
          <w:szCs w:val="24"/>
          <w:lang w:val="lv-LV" w:eastAsia="lv-LV" w:bidi="lv-LV"/>
        </w:rPr>
        <w:t xml:space="preserve"> vai Maksātnespējas kontroles dienestam pārbaudes</w:t>
      </w:r>
      <w:r w:rsidR="003A032E" w:rsidRPr="00EF2E77">
        <w:rPr>
          <w:rFonts w:ascii="Times New Roman" w:hAnsi="Times New Roman"/>
          <w:noProof/>
          <w:sz w:val="24"/>
          <w:szCs w:val="24"/>
          <w:lang w:val="lv-LV" w:eastAsia="lv-LV" w:bidi="lv-LV"/>
        </w:rPr>
        <w:t xml:space="preserve"> </w:t>
      </w:r>
      <w:r w:rsidRPr="00EF2E77">
        <w:rPr>
          <w:rFonts w:ascii="Times New Roman" w:hAnsi="Times New Roman"/>
          <w:noProof/>
          <w:sz w:val="24"/>
          <w:szCs w:val="24"/>
          <w:lang w:val="lv-LV" w:eastAsia="lv-LV" w:bidi="lv-LV"/>
        </w:rPr>
        <w:t xml:space="preserve">ietvaros </w:t>
      </w:r>
      <w:r w:rsidR="00AC53B9" w:rsidRPr="00EF2E77">
        <w:rPr>
          <w:rFonts w:ascii="Times New Roman" w:hAnsi="Times New Roman"/>
          <w:noProof/>
          <w:sz w:val="24"/>
          <w:szCs w:val="24"/>
          <w:lang w:val="lv-LV" w:eastAsia="lv-LV" w:bidi="lv-LV"/>
        </w:rPr>
        <w:t xml:space="preserve">par </w:t>
      </w:r>
      <w:r w:rsidR="00AC53B9" w:rsidRPr="00EF2E77">
        <w:rPr>
          <w:rFonts w:ascii="Times New Roman" w:hAnsi="Times New Roman"/>
          <w:noProof/>
          <w:sz w:val="24"/>
          <w:szCs w:val="24"/>
          <w:lang w:val="lv-LV"/>
        </w:rPr>
        <w:t>Novēršanas likuma</w:t>
      </w:r>
      <w:r w:rsidR="00AC53B9" w:rsidRPr="00EF2E77">
        <w:rPr>
          <w:rFonts w:ascii="Times New Roman" w:hAnsi="Times New Roman"/>
          <w:iCs/>
          <w:spacing w:val="-2"/>
          <w:sz w:val="24"/>
          <w:szCs w:val="24"/>
          <w:lang w:val="lv-LV"/>
        </w:rPr>
        <w:t xml:space="preserve"> prasību izpildi </w:t>
      </w:r>
      <w:r w:rsidRPr="00EF2E77">
        <w:rPr>
          <w:rFonts w:ascii="Times New Roman" w:hAnsi="Times New Roman"/>
          <w:noProof/>
          <w:sz w:val="24"/>
          <w:szCs w:val="24"/>
          <w:lang w:val="lv-LV" w:eastAsia="lv-LV" w:bidi="lv-LV"/>
        </w:rPr>
        <w:t>pieprasītā informācija</w:t>
      </w:r>
      <w:r w:rsidR="00790C6F" w:rsidRPr="00EF2E77">
        <w:rPr>
          <w:rFonts w:ascii="Times New Roman" w:hAnsi="Times New Roman"/>
          <w:noProof/>
          <w:sz w:val="24"/>
          <w:szCs w:val="24"/>
          <w:lang w:val="lv-LV" w:eastAsia="lv-LV" w:bidi="lv-LV"/>
        </w:rPr>
        <w:t xml:space="preserve"> vai norādītajā termiņā bez objektīva pamatojuma nav iesniegta  Maksātnespējas kontroles dienestam pārbaudes ietvaros par Sankciju likuma prasību izpildi pieprasītā informācija</w:t>
      </w:r>
      <w:r w:rsidR="00F233A2" w:rsidRPr="00281EF9">
        <w:rPr>
          <w:rFonts w:ascii="Times New Roman" w:hAnsi="Times New Roman"/>
          <w:noProof/>
          <w:sz w:val="24"/>
          <w:szCs w:val="24"/>
          <w:lang w:val="lv-LV" w:eastAsia="lv-LV" w:bidi="lv-LV"/>
        </w:rPr>
        <w:t>.</w:t>
      </w:r>
    </w:p>
    <w:p w14:paraId="248A0172" w14:textId="77777777" w:rsidR="00F233A2" w:rsidRPr="00281EF9" w:rsidRDefault="00F233A2" w:rsidP="00763724">
      <w:pPr>
        <w:tabs>
          <w:tab w:val="left" w:pos="1134"/>
          <w:tab w:val="right" w:pos="9085"/>
        </w:tabs>
        <w:spacing w:after="0" w:line="240" w:lineRule="auto"/>
        <w:ind w:firstLine="567"/>
        <w:jc w:val="both"/>
        <w:rPr>
          <w:rFonts w:ascii="Times New Roman" w:hAnsi="Times New Roman"/>
          <w:noProof/>
          <w:sz w:val="24"/>
          <w:szCs w:val="24"/>
          <w:lang w:val="lv-LV" w:eastAsia="lv-LV" w:bidi="lv-LV"/>
        </w:rPr>
      </w:pPr>
    </w:p>
    <w:p w14:paraId="56E8192C" w14:textId="3CFDBCF1" w:rsidR="008707F5" w:rsidRPr="00281EF9" w:rsidRDefault="00BE7817">
      <w:pPr>
        <w:tabs>
          <w:tab w:val="left" w:pos="1134"/>
          <w:tab w:val="right" w:pos="9085"/>
        </w:tabs>
        <w:spacing w:after="0" w:line="240" w:lineRule="auto"/>
        <w:ind w:firstLine="567"/>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6</w:t>
      </w:r>
      <w:r w:rsidR="00B67BF9" w:rsidRPr="00281EF9">
        <w:rPr>
          <w:rFonts w:ascii="Times New Roman" w:hAnsi="Times New Roman"/>
          <w:noProof/>
          <w:sz w:val="24"/>
          <w:szCs w:val="24"/>
          <w:lang w:val="lv-LV" w:eastAsia="lv-LV" w:bidi="lv-LV"/>
        </w:rPr>
        <w:t>. </w:t>
      </w:r>
      <w:r w:rsidR="00473C90" w:rsidRPr="00281EF9">
        <w:rPr>
          <w:rFonts w:ascii="Times New Roman" w:hAnsi="Times New Roman"/>
          <w:noProof/>
          <w:sz w:val="24"/>
          <w:szCs w:val="24"/>
          <w:lang w:val="lv-LV" w:eastAsia="lv-LV" w:bidi="lv-LV"/>
        </w:rPr>
        <w:t>Pārkāpums atzīstams p</w:t>
      </w:r>
      <w:r w:rsidRPr="00281EF9">
        <w:rPr>
          <w:rFonts w:ascii="Times New Roman" w:hAnsi="Times New Roman"/>
          <w:noProof/>
          <w:sz w:val="24"/>
          <w:szCs w:val="24"/>
          <w:lang w:val="lv-LV" w:eastAsia="lv-LV" w:bidi="lv-LV"/>
        </w:rPr>
        <w:t>ar</w:t>
      </w:r>
      <w:r w:rsidR="00473C90" w:rsidRPr="00281EF9">
        <w:rPr>
          <w:rFonts w:ascii="Times New Roman" w:hAnsi="Times New Roman"/>
          <w:noProof/>
          <w:sz w:val="24"/>
          <w:szCs w:val="24"/>
          <w:lang w:val="lv-LV" w:eastAsia="lv-LV" w:bidi="lv-LV"/>
        </w:rPr>
        <w:t xml:space="preserve"> </w:t>
      </w:r>
      <w:r w:rsidR="000446E4">
        <w:rPr>
          <w:rFonts w:ascii="Times New Roman" w:hAnsi="Times New Roman"/>
          <w:noProof/>
          <w:sz w:val="24"/>
          <w:szCs w:val="24"/>
          <w:lang w:val="lv-LV" w:eastAsia="lv-LV" w:bidi="lv-LV"/>
        </w:rPr>
        <w:t>mazāk būtisku</w:t>
      </w:r>
      <w:r w:rsidR="00B67BF9" w:rsidRPr="00281EF9">
        <w:rPr>
          <w:rFonts w:ascii="Times New Roman" w:hAnsi="Times New Roman"/>
          <w:noProof/>
          <w:sz w:val="24"/>
          <w:szCs w:val="24"/>
          <w:lang w:val="lv-LV" w:eastAsia="lv-LV" w:bidi="lv-LV"/>
        </w:rPr>
        <w:t xml:space="preserve">, ja kopumā normatīvo aktu prasības ir </w:t>
      </w:r>
      <w:r w:rsidR="00E349A4" w:rsidRPr="00281EF9">
        <w:rPr>
          <w:rFonts w:ascii="Times New Roman" w:hAnsi="Times New Roman"/>
          <w:noProof/>
          <w:sz w:val="24"/>
          <w:szCs w:val="24"/>
          <w:lang w:val="lv-LV" w:eastAsia="lv-LV" w:bidi="lv-LV"/>
        </w:rPr>
        <w:t>ievērotas</w:t>
      </w:r>
      <w:r w:rsidR="00B67BF9" w:rsidRPr="00281EF9">
        <w:rPr>
          <w:rFonts w:ascii="Times New Roman" w:hAnsi="Times New Roman"/>
          <w:noProof/>
          <w:sz w:val="24"/>
          <w:szCs w:val="24"/>
          <w:lang w:val="lv-LV" w:eastAsia="lv-LV" w:bidi="lv-LV"/>
        </w:rPr>
        <w:t>, bet ir konstatēti atsevišķi nebūtiski normatīvo aktu pārkāpumi</w:t>
      </w:r>
      <w:r w:rsidR="00DB3171" w:rsidRPr="00281EF9">
        <w:rPr>
          <w:rFonts w:ascii="Times New Roman" w:hAnsi="Times New Roman"/>
          <w:noProof/>
          <w:sz w:val="24"/>
          <w:szCs w:val="24"/>
          <w:lang w:val="lv-LV" w:eastAsia="lv-LV" w:bidi="lv-LV"/>
        </w:rPr>
        <w:t>, tostarp</w:t>
      </w:r>
      <w:r w:rsidR="008707F5" w:rsidRPr="00281EF9">
        <w:rPr>
          <w:rFonts w:ascii="Times New Roman" w:hAnsi="Times New Roman"/>
          <w:noProof/>
          <w:sz w:val="24"/>
          <w:szCs w:val="24"/>
          <w:lang w:val="lv-LV" w:eastAsia="lv-LV" w:bidi="lv-LV"/>
        </w:rPr>
        <w:t>:</w:t>
      </w:r>
      <w:r w:rsidR="00DB3171" w:rsidRPr="00281EF9">
        <w:rPr>
          <w:rFonts w:ascii="Times New Roman" w:hAnsi="Times New Roman"/>
          <w:noProof/>
          <w:sz w:val="24"/>
          <w:szCs w:val="24"/>
          <w:lang w:val="lv-LV" w:eastAsia="lv-LV" w:bidi="lv-LV"/>
        </w:rPr>
        <w:t xml:space="preserve"> </w:t>
      </w:r>
    </w:p>
    <w:p w14:paraId="06A520E6" w14:textId="14B5485C" w:rsidR="00A63875" w:rsidRPr="00281EF9" w:rsidRDefault="0051385C" w:rsidP="002306C4">
      <w:pPr>
        <w:tabs>
          <w:tab w:val="left" w:pos="1134"/>
          <w:tab w:val="right" w:pos="9085"/>
        </w:tabs>
        <w:spacing w:after="0" w:line="240" w:lineRule="auto"/>
        <w:ind w:firstLine="567"/>
        <w:contextualSpacing/>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6</w:t>
      </w:r>
      <w:r w:rsidR="00C315C5" w:rsidRPr="00281EF9">
        <w:rPr>
          <w:rFonts w:ascii="Times New Roman" w:hAnsi="Times New Roman"/>
          <w:noProof/>
          <w:sz w:val="24"/>
          <w:szCs w:val="24"/>
          <w:lang w:val="lv-LV" w:eastAsia="lv-LV" w:bidi="lv-LV"/>
        </w:rPr>
        <w:t>.1. </w:t>
      </w:r>
      <w:r w:rsidR="00DB3171" w:rsidRPr="00281EF9">
        <w:rPr>
          <w:rFonts w:ascii="Times New Roman" w:hAnsi="Times New Roman"/>
          <w:noProof/>
          <w:sz w:val="24"/>
          <w:szCs w:val="24"/>
          <w:lang w:val="lv-LV" w:eastAsia="lv-LV" w:bidi="lv-LV"/>
        </w:rPr>
        <w:t xml:space="preserve">trūkumi </w:t>
      </w:r>
      <w:r w:rsidR="00A903A3" w:rsidRPr="00281EF9">
        <w:rPr>
          <w:rFonts w:ascii="Times New Roman" w:hAnsi="Times New Roman"/>
          <w:noProof/>
          <w:sz w:val="24"/>
          <w:szCs w:val="24"/>
          <w:lang w:val="lv-LV" w:eastAsia="lv-LV" w:bidi="lv-LV"/>
        </w:rPr>
        <w:t xml:space="preserve">administratora profesionālās darbības </w:t>
      </w:r>
      <w:r w:rsidR="008B70F4">
        <w:rPr>
          <w:rFonts w:ascii="Times New Roman" w:hAnsi="Times New Roman"/>
          <w:noProof/>
          <w:sz w:val="24"/>
          <w:szCs w:val="24"/>
          <w:lang w:val="lv-LV" w:eastAsia="lv-LV" w:bidi="lv-LV"/>
        </w:rPr>
        <w:t xml:space="preserve">vai </w:t>
      </w:r>
      <w:r w:rsidR="008B70F4" w:rsidRPr="00281EF9">
        <w:rPr>
          <w:rFonts w:ascii="Times New Roman" w:hAnsi="Times New Roman"/>
          <w:noProof/>
          <w:sz w:val="24"/>
          <w:szCs w:val="24"/>
          <w:lang w:val="lv-LV" w:eastAsia="lv-LV" w:bidi="lv-LV"/>
        </w:rPr>
        <w:t xml:space="preserve">starptautisko un nacionālo sankciju </w:t>
      </w:r>
      <w:r w:rsidR="00A903A3" w:rsidRPr="00281EF9">
        <w:rPr>
          <w:rFonts w:ascii="Times New Roman" w:hAnsi="Times New Roman"/>
          <w:noProof/>
          <w:sz w:val="24"/>
          <w:szCs w:val="24"/>
          <w:lang w:val="lv-LV" w:eastAsia="lv-LV" w:bidi="lv-LV"/>
        </w:rPr>
        <w:t>risku novērtējumā</w:t>
      </w:r>
      <w:r w:rsidR="008707F5" w:rsidRPr="00281EF9">
        <w:rPr>
          <w:rFonts w:ascii="Times New Roman" w:hAnsi="Times New Roman"/>
          <w:noProof/>
          <w:sz w:val="24"/>
          <w:szCs w:val="24"/>
          <w:lang w:val="lv-LV" w:eastAsia="lv-LV" w:bidi="lv-LV"/>
        </w:rPr>
        <w:t>;</w:t>
      </w:r>
    </w:p>
    <w:p w14:paraId="61D83F01" w14:textId="5E9C32D3" w:rsidR="00B67BF9" w:rsidRPr="00281EF9" w:rsidRDefault="008707F5">
      <w:pPr>
        <w:tabs>
          <w:tab w:val="left" w:pos="1134"/>
          <w:tab w:val="right" w:pos="9085"/>
        </w:tabs>
        <w:spacing w:after="0" w:line="240" w:lineRule="auto"/>
        <w:ind w:firstLine="567"/>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6.</w:t>
      </w:r>
      <w:r w:rsidR="004C6ADE">
        <w:rPr>
          <w:rFonts w:ascii="Times New Roman" w:hAnsi="Times New Roman"/>
          <w:noProof/>
          <w:sz w:val="24"/>
          <w:szCs w:val="24"/>
          <w:lang w:val="lv-LV" w:eastAsia="lv-LV" w:bidi="lv-LV"/>
        </w:rPr>
        <w:t>2</w:t>
      </w:r>
      <w:r w:rsidRPr="00281EF9">
        <w:rPr>
          <w:rFonts w:ascii="Times New Roman" w:hAnsi="Times New Roman"/>
          <w:noProof/>
          <w:sz w:val="24"/>
          <w:szCs w:val="24"/>
          <w:lang w:val="lv-LV" w:eastAsia="lv-LV" w:bidi="lv-LV"/>
        </w:rPr>
        <w:t xml:space="preserve">.  trūkumi administratora </w:t>
      </w:r>
      <w:r w:rsidR="00A903A3" w:rsidRPr="00281EF9">
        <w:rPr>
          <w:rFonts w:ascii="Times New Roman" w:hAnsi="Times New Roman"/>
          <w:noProof/>
          <w:sz w:val="24"/>
          <w:szCs w:val="24"/>
          <w:lang w:val="lv-LV" w:eastAsia="lv-LV" w:bidi="lv-LV"/>
        </w:rPr>
        <w:t>iekšējās kontroles sistēmā</w:t>
      </w:r>
      <w:r w:rsidR="00DE33D7">
        <w:rPr>
          <w:rFonts w:ascii="Times New Roman" w:hAnsi="Times New Roman"/>
          <w:noProof/>
          <w:sz w:val="24"/>
          <w:szCs w:val="24"/>
          <w:lang w:val="lv-LV" w:eastAsia="lv-LV" w:bidi="lv-LV"/>
        </w:rPr>
        <w:t xml:space="preserve"> vai </w:t>
      </w:r>
      <w:r w:rsidR="004C6ADE" w:rsidRPr="00281EF9">
        <w:rPr>
          <w:rFonts w:ascii="Times New Roman" w:hAnsi="Times New Roman"/>
          <w:noProof/>
          <w:sz w:val="24"/>
          <w:szCs w:val="24"/>
          <w:lang w:val="lv-LV" w:eastAsia="lv-LV" w:bidi="lv-LV"/>
        </w:rPr>
        <w:t>starptautisko un nacionālo sankciju riska iekšējās kontroles sistēmā</w:t>
      </w:r>
      <w:r w:rsidRPr="00281EF9">
        <w:rPr>
          <w:rFonts w:ascii="Times New Roman" w:hAnsi="Times New Roman"/>
          <w:noProof/>
          <w:sz w:val="24"/>
          <w:szCs w:val="24"/>
          <w:lang w:val="lv-LV" w:eastAsia="lv-LV" w:bidi="lv-LV"/>
        </w:rPr>
        <w:t>;</w:t>
      </w:r>
    </w:p>
    <w:p w14:paraId="3F5DE6AA" w14:textId="14F0A006" w:rsidR="004C6ADE" w:rsidRPr="00281EF9" w:rsidRDefault="004C6ADE" w:rsidP="004C6ADE">
      <w:pPr>
        <w:tabs>
          <w:tab w:val="left" w:pos="1134"/>
          <w:tab w:val="right" w:pos="9085"/>
        </w:tabs>
        <w:spacing w:after="0" w:line="240" w:lineRule="auto"/>
        <w:ind w:firstLine="567"/>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6.3.</w:t>
      </w:r>
      <w:r w:rsidR="000755F2">
        <w:rPr>
          <w:rFonts w:ascii="Times New Roman" w:hAnsi="Times New Roman"/>
          <w:noProof/>
          <w:sz w:val="24"/>
          <w:szCs w:val="24"/>
          <w:lang w:val="lv-LV" w:eastAsia="lv-LV" w:bidi="lv-LV"/>
        </w:rPr>
        <w:t> </w:t>
      </w:r>
      <w:r w:rsidRPr="005A6457">
        <w:rPr>
          <w:rFonts w:ascii="Times New Roman" w:hAnsi="Times New Roman"/>
          <w:noProof/>
          <w:sz w:val="24"/>
          <w:szCs w:val="24"/>
          <w:lang w:val="lv-LV" w:eastAsia="lv-LV" w:bidi="lv-LV"/>
        </w:rPr>
        <w:t xml:space="preserve">līdz lēmuma par administartīvo sankciju piemērošanu pieņemšanai </w:t>
      </w:r>
      <w:r w:rsidRPr="00281EF9">
        <w:rPr>
          <w:rFonts w:ascii="Times New Roman" w:hAnsi="Times New Roman"/>
          <w:noProof/>
          <w:sz w:val="24"/>
          <w:szCs w:val="24"/>
          <w:lang w:val="lv-LV" w:eastAsia="lv-LV" w:bidi="lv-LV"/>
        </w:rPr>
        <w:t>nav vai ilgstoši nebija nodota informācija Latvijas Republikas Uzņēmumu reģistram (turpmāk – Uzņēmumu reģistrs) par patieso labum</w:t>
      </w:r>
      <w:r>
        <w:rPr>
          <w:rFonts w:ascii="Times New Roman" w:hAnsi="Times New Roman"/>
          <w:noProof/>
          <w:sz w:val="24"/>
          <w:szCs w:val="24"/>
          <w:lang w:val="lv-LV" w:eastAsia="lv-LV" w:bidi="lv-LV"/>
        </w:rPr>
        <w:t>a</w:t>
      </w:r>
      <w:r w:rsidRPr="00281EF9">
        <w:rPr>
          <w:rFonts w:ascii="Times New Roman" w:hAnsi="Times New Roman"/>
          <w:noProof/>
          <w:sz w:val="24"/>
          <w:szCs w:val="24"/>
          <w:lang w:val="lv-LV" w:eastAsia="lv-LV" w:bidi="lv-LV"/>
        </w:rPr>
        <w:t xml:space="preserve"> guvēju Uzņēmumu reģistra vestajos reģistros reģistrēto ziņu neatbilstību</w:t>
      </w:r>
      <w:r>
        <w:rPr>
          <w:rFonts w:ascii="Times New Roman" w:hAnsi="Times New Roman"/>
          <w:noProof/>
          <w:sz w:val="24"/>
          <w:szCs w:val="24"/>
          <w:lang w:val="lv-LV" w:eastAsia="lv-LV" w:bidi="lv-LV"/>
        </w:rPr>
        <w:t xml:space="preserve"> </w:t>
      </w:r>
      <w:r w:rsidRPr="00E71EF1">
        <w:rPr>
          <w:rFonts w:ascii="Times New Roman" w:hAnsi="Times New Roman"/>
          <w:noProof/>
          <w:sz w:val="24"/>
          <w:szCs w:val="24"/>
          <w:lang w:val="lv-LV" w:eastAsia="lv-LV" w:bidi="lv-LV"/>
        </w:rPr>
        <w:t>vai veikta ziņu par patieso labuma guvēju aktualizēšana;</w:t>
      </w:r>
    </w:p>
    <w:p w14:paraId="39992F3E" w14:textId="2A3617A3" w:rsidR="00A1577A" w:rsidRPr="00281EF9" w:rsidRDefault="008707F5" w:rsidP="00DB5923">
      <w:pPr>
        <w:tabs>
          <w:tab w:val="left" w:pos="1134"/>
          <w:tab w:val="right" w:pos="9085"/>
        </w:tabs>
        <w:spacing w:after="0" w:line="240" w:lineRule="auto"/>
        <w:ind w:firstLine="567"/>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6.</w:t>
      </w:r>
      <w:r w:rsidR="00870A03">
        <w:rPr>
          <w:rFonts w:ascii="Times New Roman" w:hAnsi="Times New Roman"/>
          <w:noProof/>
          <w:sz w:val="24"/>
          <w:szCs w:val="24"/>
          <w:lang w:val="lv-LV" w:eastAsia="lv-LV" w:bidi="lv-LV"/>
        </w:rPr>
        <w:t>4</w:t>
      </w:r>
      <w:r w:rsidRPr="00281EF9">
        <w:rPr>
          <w:rFonts w:ascii="Times New Roman" w:hAnsi="Times New Roman"/>
          <w:noProof/>
          <w:sz w:val="24"/>
          <w:szCs w:val="24"/>
          <w:lang w:val="lv-LV" w:eastAsia="lv-LV" w:bidi="lv-LV"/>
        </w:rPr>
        <w:t>. </w:t>
      </w:r>
      <w:r w:rsidR="00C91992" w:rsidRPr="00281EF9">
        <w:rPr>
          <w:rFonts w:ascii="Times New Roman" w:hAnsi="Times New Roman"/>
          <w:noProof/>
          <w:sz w:val="24"/>
          <w:szCs w:val="24"/>
          <w:lang w:val="lv-LV" w:eastAsia="lv-LV" w:bidi="lv-LV"/>
        </w:rPr>
        <w:t>administrators nav reģistrējies Finanšu izlūkošanas dienesta Finanšu izlūkošanas datu saņemšanas un analīzes sistēmā</w:t>
      </w:r>
      <w:r w:rsidR="00763724" w:rsidRPr="00281EF9">
        <w:rPr>
          <w:rFonts w:ascii="Times New Roman" w:hAnsi="Times New Roman"/>
          <w:noProof/>
          <w:sz w:val="24"/>
          <w:szCs w:val="24"/>
          <w:lang w:val="lv-LV" w:eastAsia="lv-LV" w:bidi="lv-LV"/>
        </w:rPr>
        <w:t>.</w:t>
      </w:r>
    </w:p>
    <w:p w14:paraId="30425402" w14:textId="77777777" w:rsidR="00B67BF9" w:rsidRPr="00281EF9" w:rsidRDefault="00B67BF9" w:rsidP="00486A36">
      <w:pPr>
        <w:tabs>
          <w:tab w:val="left" w:pos="851"/>
          <w:tab w:val="right" w:pos="9085"/>
        </w:tabs>
        <w:spacing w:after="0" w:line="240" w:lineRule="auto"/>
        <w:jc w:val="both"/>
        <w:rPr>
          <w:rFonts w:ascii="Times New Roman" w:hAnsi="Times New Roman"/>
          <w:noProof/>
          <w:sz w:val="24"/>
          <w:szCs w:val="24"/>
          <w:lang w:val="lv-LV" w:eastAsia="lv-LV" w:bidi="lv-LV"/>
        </w:rPr>
      </w:pPr>
    </w:p>
    <w:p w14:paraId="7B9D925C" w14:textId="4D188E74" w:rsidR="00B67BF9" w:rsidRDefault="00486A36"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7</w:t>
      </w:r>
      <w:r w:rsidR="00B67BF9" w:rsidRPr="00281EF9">
        <w:rPr>
          <w:rFonts w:ascii="Times New Roman" w:hAnsi="Times New Roman"/>
          <w:noProof/>
          <w:sz w:val="24"/>
          <w:szCs w:val="24"/>
          <w:lang w:val="lv-LV" w:eastAsia="lv-LV" w:bidi="lv-LV"/>
        </w:rPr>
        <w:t xml:space="preserve">. Pārkāpums uzskatāms par sistemātisku, ja tas ir izdarīts atkārtoti pēdējo divu gadu laikā līdz administratīvās lietas ierosināšanai. Pārkāpums uzskatāms par ilgstošu, ja tas turpinājies ilgāk par </w:t>
      </w:r>
      <w:r w:rsidR="00CC201A">
        <w:rPr>
          <w:rFonts w:ascii="Times New Roman" w:hAnsi="Times New Roman"/>
          <w:noProof/>
          <w:sz w:val="24"/>
          <w:szCs w:val="24"/>
          <w:lang w:val="lv-LV" w:eastAsia="lv-LV" w:bidi="lv-LV"/>
        </w:rPr>
        <w:t>sešiem mēnešiem</w:t>
      </w:r>
      <w:r w:rsidR="00B67BF9" w:rsidRPr="00281EF9">
        <w:rPr>
          <w:rFonts w:ascii="Times New Roman" w:hAnsi="Times New Roman"/>
          <w:noProof/>
          <w:sz w:val="24"/>
          <w:szCs w:val="24"/>
          <w:lang w:val="lv-LV" w:eastAsia="lv-LV" w:bidi="lv-LV"/>
        </w:rPr>
        <w:t>.</w:t>
      </w:r>
    </w:p>
    <w:p w14:paraId="62228AA4" w14:textId="77777777" w:rsidR="00486A36" w:rsidRPr="00281EF9" w:rsidRDefault="00486A36" w:rsidP="00EF2E77">
      <w:pPr>
        <w:tabs>
          <w:tab w:val="left" w:pos="851"/>
          <w:tab w:val="right" w:pos="9085"/>
        </w:tabs>
        <w:spacing w:after="0" w:line="240" w:lineRule="auto"/>
        <w:jc w:val="both"/>
        <w:rPr>
          <w:rFonts w:ascii="Times New Roman" w:hAnsi="Times New Roman"/>
          <w:noProof/>
          <w:sz w:val="24"/>
          <w:szCs w:val="24"/>
          <w:lang w:val="lv-LV" w:eastAsia="lv-LV" w:bidi="lv-LV"/>
        </w:rPr>
      </w:pPr>
    </w:p>
    <w:p w14:paraId="7609AAA8" w14:textId="6A2844A4" w:rsidR="002E26DD" w:rsidRDefault="00FB5258" w:rsidP="00ED6C9E">
      <w:pPr>
        <w:tabs>
          <w:tab w:val="left" w:pos="709"/>
          <w:tab w:val="right" w:pos="9085"/>
        </w:tabs>
        <w:spacing w:after="0" w:line="240" w:lineRule="auto"/>
        <w:ind w:firstLine="567"/>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8</w:t>
      </w:r>
      <w:r w:rsidR="00486A36">
        <w:rPr>
          <w:rFonts w:ascii="Times New Roman" w:hAnsi="Times New Roman"/>
          <w:noProof/>
          <w:sz w:val="24"/>
          <w:szCs w:val="24"/>
          <w:lang w:val="lv-LV" w:eastAsia="lv-LV" w:bidi="lv-LV"/>
        </w:rPr>
        <w:t>. </w:t>
      </w:r>
      <w:r w:rsidR="00537AB7" w:rsidRPr="00281EF9">
        <w:rPr>
          <w:rFonts w:ascii="Times New Roman" w:hAnsi="Times New Roman"/>
          <w:noProof/>
          <w:sz w:val="24"/>
          <w:szCs w:val="24"/>
          <w:lang w:val="lv-LV" w:eastAsia="lv-LV" w:bidi="lv-LV"/>
        </w:rPr>
        <w:t xml:space="preserve">Izvērtējot administratīvās lietas apstākļus, nodarbinātais par pārkāpumu piemēro Novēršanas likumā </w:t>
      </w:r>
      <w:r w:rsidR="000A3032">
        <w:rPr>
          <w:rFonts w:ascii="Times New Roman" w:hAnsi="Times New Roman"/>
          <w:noProof/>
          <w:sz w:val="24"/>
          <w:szCs w:val="24"/>
          <w:lang w:val="lv-LV" w:eastAsia="lv-LV" w:bidi="lv-LV"/>
        </w:rPr>
        <w:t xml:space="preserve">78. pantā </w:t>
      </w:r>
      <w:r w:rsidR="00537AB7" w:rsidRPr="00281EF9">
        <w:rPr>
          <w:rFonts w:ascii="Times New Roman" w:hAnsi="Times New Roman"/>
          <w:noProof/>
          <w:sz w:val="24"/>
          <w:szCs w:val="24"/>
          <w:lang w:val="lv-LV" w:eastAsia="lv-LV" w:bidi="lv-LV"/>
        </w:rPr>
        <w:t xml:space="preserve">vai Sankciju likumā </w:t>
      </w:r>
      <w:r w:rsidR="000A3032">
        <w:rPr>
          <w:rFonts w:ascii="Times New Roman" w:hAnsi="Times New Roman"/>
          <w:noProof/>
          <w:sz w:val="24"/>
          <w:szCs w:val="24"/>
          <w:lang w:val="lv-LV" w:eastAsia="lv-LV" w:bidi="lv-LV"/>
        </w:rPr>
        <w:t>13.</w:t>
      </w:r>
      <w:r w:rsidR="000A3032" w:rsidRPr="000A3032">
        <w:rPr>
          <w:rFonts w:ascii="Times New Roman" w:hAnsi="Times New Roman"/>
          <w:noProof/>
          <w:sz w:val="24"/>
          <w:szCs w:val="24"/>
          <w:vertAlign w:val="superscript"/>
          <w:lang w:val="lv-LV" w:eastAsia="lv-LV" w:bidi="lv-LV"/>
        </w:rPr>
        <w:t>2</w:t>
      </w:r>
      <w:r w:rsidR="000A3032">
        <w:rPr>
          <w:rFonts w:ascii="Times New Roman" w:hAnsi="Times New Roman"/>
          <w:noProof/>
          <w:sz w:val="24"/>
          <w:szCs w:val="24"/>
          <w:lang w:val="lv-LV" w:eastAsia="lv-LV" w:bidi="lv-LV"/>
        </w:rPr>
        <w:t xml:space="preserve"> pantā </w:t>
      </w:r>
      <w:r w:rsidR="00537AB7" w:rsidRPr="00281EF9">
        <w:rPr>
          <w:rFonts w:ascii="Times New Roman" w:hAnsi="Times New Roman"/>
          <w:noProof/>
          <w:sz w:val="24"/>
          <w:szCs w:val="24"/>
          <w:lang w:val="lv-LV" w:eastAsia="lv-LV" w:bidi="lv-LV"/>
        </w:rPr>
        <w:t>noteiktās sankcijas</w:t>
      </w:r>
      <w:r w:rsidR="00537AB7">
        <w:rPr>
          <w:rFonts w:ascii="Times New Roman" w:hAnsi="Times New Roman"/>
          <w:noProof/>
          <w:sz w:val="24"/>
          <w:szCs w:val="24"/>
          <w:lang w:val="lv-LV" w:eastAsia="lv-LV" w:bidi="lv-LV"/>
        </w:rPr>
        <w:t xml:space="preserve">. </w:t>
      </w:r>
    </w:p>
    <w:p w14:paraId="1902CC68" w14:textId="77777777" w:rsidR="002E26DD" w:rsidRDefault="002E26DD" w:rsidP="00ED6C9E">
      <w:pPr>
        <w:tabs>
          <w:tab w:val="left" w:pos="709"/>
          <w:tab w:val="right" w:pos="9085"/>
        </w:tabs>
        <w:spacing w:after="0" w:line="240" w:lineRule="auto"/>
        <w:ind w:firstLine="567"/>
        <w:jc w:val="both"/>
        <w:rPr>
          <w:rFonts w:ascii="Times New Roman" w:hAnsi="Times New Roman"/>
          <w:noProof/>
          <w:sz w:val="24"/>
          <w:szCs w:val="24"/>
          <w:lang w:val="lv-LV" w:eastAsia="lv-LV" w:bidi="lv-LV"/>
        </w:rPr>
      </w:pPr>
    </w:p>
    <w:p w14:paraId="6AEFDD88" w14:textId="77777777" w:rsidR="002E26DD" w:rsidRPr="002E26DD" w:rsidRDefault="002E26DD" w:rsidP="002E26DD">
      <w:pPr>
        <w:tabs>
          <w:tab w:val="left" w:pos="709"/>
          <w:tab w:val="right" w:pos="9085"/>
        </w:tabs>
        <w:spacing w:after="0" w:line="240" w:lineRule="auto"/>
        <w:ind w:firstLine="567"/>
        <w:jc w:val="both"/>
        <w:rPr>
          <w:rFonts w:ascii="Times New Roman" w:hAnsi="Times New Roman"/>
          <w:noProof/>
          <w:sz w:val="24"/>
          <w:szCs w:val="24"/>
          <w:lang w:val="lv-LV" w:eastAsia="lv-LV" w:bidi="lv-LV"/>
        </w:rPr>
      </w:pPr>
      <w:r w:rsidRPr="002E26DD">
        <w:rPr>
          <w:rFonts w:ascii="Times New Roman" w:hAnsi="Times New Roman"/>
          <w:noProof/>
          <w:sz w:val="24"/>
          <w:szCs w:val="24"/>
          <w:lang w:val="lv-LV" w:eastAsia="lv-LV" w:bidi="lv-LV"/>
        </w:rPr>
        <w:t>9. Par Novēršanas likuma pārkāpumiem soda naudas apmēru nosaka un uzraudzības pasākumus piemēro atbilstoši pārkāpumam, secīgi izvērtējot Novēršanas likuma 77. panta trešajā daļā noteiktos apstākļus.</w:t>
      </w:r>
    </w:p>
    <w:p w14:paraId="38EDD93F" w14:textId="77777777" w:rsidR="002E26DD" w:rsidRDefault="002E26DD" w:rsidP="004F31D8">
      <w:pPr>
        <w:tabs>
          <w:tab w:val="left" w:pos="709"/>
          <w:tab w:val="right" w:pos="9085"/>
        </w:tabs>
        <w:spacing w:after="0" w:line="240" w:lineRule="auto"/>
        <w:jc w:val="both"/>
        <w:rPr>
          <w:rFonts w:ascii="Times New Roman" w:hAnsi="Times New Roman"/>
          <w:noProof/>
          <w:sz w:val="24"/>
          <w:szCs w:val="24"/>
          <w:lang w:val="lv-LV" w:eastAsia="lv-LV" w:bidi="lv-LV"/>
        </w:rPr>
      </w:pPr>
    </w:p>
    <w:p w14:paraId="7D21D225" w14:textId="2C9BCBC0" w:rsidR="003A4286" w:rsidRPr="003A4286" w:rsidRDefault="00116987" w:rsidP="003A4286">
      <w:pPr>
        <w:tabs>
          <w:tab w:val="left" w:pos="709"/>
          <w:tab w:val="right" w:pos="9085"/>
        </w:tabs>
        <w:spacing w:after="0" w:line="240" w:lineRule="auto"/>
        <w:ind w:firstLine="567"/>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10. </w:t>
      </w:r>
      <w:r w:rsidR="003A4286" w:rsidRPr="003A4286">
        <w:rPr>
          <w:rFonts w:ascii="Times New Roman" w:hAnsi="Times New Roman"/>
          <w:noProof/>
          <w:sz w:val="24"/>
          <w:szCs w:val="24"/>
          <w:lang w:val="lv-LV" w:eastAsia="lv-LV" w:bidi="lv-LV"/>
        </w:rPr>
        <w:t xml:space="preserve"> Nosakot administratīvās sankcijas veidu un apmēru, par Novēršanas likuma vai Sankciju likuma būtisku pārkāpumu nodarbinātais piemēro šādus kritērijus:</w:t>
      </w:r>
    </w:p>
    <w:p w14:paraId="1587DEDD" w14:textId="33E1A2DE" w:rsidR="003A4286" w:rsidRPr="003A4286" w:rsidRDefault="003A4286" w:rsidP="003A4286">
      <w:pPr>
        <w:tabs>
          <w:tab w:val="left" w:pos="709"/>
          <w:tab w:val="right" w:pos="9085"/>
        </w:tabs>
        <w:spacing w:after="0" w:line="240" w:lineRule="auto"/>
        <w:ind w:firstLine="567"/>
        <w:jc w:val="both"/>
        <w:rPr>
          <w:rFonts w:ascii="Times New Roman" w:hAnsi="Times New Roman"/>
          <w:noProof/>
          <w:sz w:val="24"/>
          <w:szCs w:val="24"/>
          <w:lang w:val="lv-LV" w:eastAsia="lv-LV" w:bidi="lv-LV"/>
        </w:rPr>
      </w:pPr>
      <w:bookmarkStart w:id="4" w:name="_Hlk166098684"/>
      <w:r w:rsidRPr="003A4286">
        <w:rPr>
          <w:rFonts w:ascii="Times New Roman" w:hAnsi="Times New Roman"/>
          <w:noProof/>
          <w:sz w:val="24"/>
          <w:szCs w:val="24"/>
          <w:lang w:val="lv-LV" w:eastAsia="lv-LV" w:bidi="lv-LV"/>
        </w:rPr>
        <w:lastRenderedPageBreak/>
        <w:t>10.1 ja pārkāpums nav ilgstošs, piemēro soda naudu līdz 1 500 </w:t>
      </w:r>
      <w:r w:rsidRPr="003A4286">
        <w:rPr>
          <w:rFonts w:ascii="Times New Roman" w:hAnsi="Times New Roman"/>
          <w:i/>
          <w:iCs/>
          <w:noProof/>
          <w:sz w:val="24"/>
          <w:szCs w:val="24"/>
          <w:lang w:val="lv-LV" w:eastAsia="lv-LV" w:bidi="lv-LV"/>
        </w:rPr>
        <w:t>euro</w:t>
      </w:r>
      <w:r w:rsidRPr="003A4286">
        <w:rPr>
          <w:rFonts w:ascii="Times New Roman" w:hAnsi="Times New Roman"/>
          <w:noProof/>
          <w:sz w:val="24"/>
          <w:szCs w:val="24"/>
          <w:lang w:val="lv-LV" w:eastAsia="lv-LV" w:bidi="lv-LV"/>
        </w:rPr>
        <w:t xml:space="preserve"> un uzliek pienākumu noteiktā termiņā novērst pārkāpumu (ja attiecināms);</w:t>
      </w:r>
    </w:p>
    <w:p w14:paraId="187D7CDC" w14:textId="77777777" w:rsidR="003A4286" w:rsidRPr="003A4286" w:rsidRDefault="003A4286" w:rsidP="003A4286">
      <w:pPr>
        <w:tabs>
          <w:tab w:val="left" w:pos="709"/>
          <w:tab w:val="right" w:pos="9085"/>
        </w:tabs>
        <w:spacing w:after="0" w:line="240" w:lineRule="auto"/>
        <w:ind w:firstLine="567"/>
        <w:jc w:val="both"/>
        <w:rPr>
          <w:rFonts w:ascii="Times New Roman" w:hAnsi="Times New Roman"/>
          <w:noProof/>
          <w:sz w:val="24"/>
          <w:szCs w:val="24"/>
          <w:lang w:val="lv-LV" w:eastAsia="lv-LV" w:bidi="lv-LV"/>
        </w:rPr>
      </w:pPr>
      <w:r w:rsidRPr="003A4286">
        <w:rPr>
          <w:rFonts w:ascii="Times New Roman" w:hAnsi="Times New Roman"/>
          <w:noProof/>
          <w:sz w:val="24"/>
          <w:szCs w:val="24"/>
          <w:lang w:val="lv-LV" w:eastAsia="lv-LV" w:bidi="lv-LV"/>
        </w:rPr>
        <w:t>10.2. ja pārkāpums ir ilgstošs, piemēro soda naudu līdz 3 000 </w:t>
      </w:r>
      <w:r w:rsidRPr="003A4286">
        <w:rPr>
          <w:rFonts w:ascii="Times New Roman" w:hAnsi="Times New Roman"/>
          <w:i/>
          <w:iCs/>
          <w:noProof/>
          <w:sz w:val="24"/>
          <w:szCs w:val="24"/>
          <w:lang w:val="lv-LV" w:eastAsia="lv-LV" w:bidi="lv-LV"/>
        </w:rPr>
        <w:t>euro</w:t>
      </w:r>
      <w:r w:rsidRPr="003A4286">
        <w:rPr>
          <w:rFonts w:ascii="Times New Roman" w:hAnsi="Times New Roman"/>
          <w:noProof/>
          <w:sz w:val="24"/>
          <w:szCs w:val="24"/>
          <w:lang w:val="lv-LV" w:eastAsia="lv-LV" w:bidi="lv-LV"/>
        </w:rPr>
        <w:t xml:space="preserve"> un uzliek pienākumu noteiktā termiņā novērst pārkāpumu (ja attiecināms)</w:t>
      </w:r>
      <w:bookmarkEnd w:id="4"/>
      <w:r w:rsidRPr="003A4286">
        <w:rPr>
          <w:rFonts w:ascii="Times New Roman" w:hAnsi="Times New Roman"/>
          <w:noProof/>
          <w:sz w:val="24"/>
          <w:szCs w:val="24"/>
          <w:lang w:val="lv-LV" w:eastAsia="lv-LV" w:bidi="lv-LV"/>
        </w:rPr>
        <w:t>.</w:t>
      </w:r>
    </w:p>
    <w:p w14:paraId="591AC632" w14:textId="6D531D94" w:rsidR="00A204A0" w:rsidRPr="00A204A0" w:rsidRDefault="00A204A0" w:rsidP="003D48DA">
      <w:pPr>
        <w:tabs>
          <w:tab w:val="left" w:pos="709"/>
          <w:tab w:val="right" w:pos="9085"/>
        </w:tabs>
        <w:spacing w:after="0" w:line="240" w:lineRule="auto"/>
        <w:jc w:val="both"/>
        <w:rPr>
          <w:rFonts w:ascii="Times New Roman" w:hAnsi="Times New Roman"/>
          <w:bCs/>
          <w:i/>
          <w:iCs/>
          <w:noProof/>
          <w:sz w:val="24"/>
          <w:szCs w:val="24"/>
          <w:lang w:val="lv-LV" w:eastAsia="lv-LV" w:bidi="lv-LV"/>
        </w:rPr>
      </w:pPr>
      <w:r w:rsidRPr="00A204A0">
        <w:rPr>
          <w:rFonts w:ascii="Times New Roman" w:hAnsi="Times New Roman"/>
          <w:i/>
          <w:iCs/>
          <w:noProof/>
          <w:sz w:val="24"/>
          <w:szCs w:val="24"/>
          <w:lang w:val="lv-LV" w:eastAsia="lv-LV" w:bidi="lv-LV"/>
        </w:rPr>
        <w:t>(Ar</w:t>
      </w:r>
      <w:r w:rsidR="002C7680">
        <w:rPr>
          <w:rFonts w:ascii="Times New Roman" w:hAnsi="Times New Roman"/>
          <w:bCs/>
          <w:i/>
          <w:iCs/>
          <w:noProof/>
          <w:sz w:val="24"/>
          <w:szCs w:val="24"/>
          <w:lang w:val="lv-LV" w:eastAsia="lv-LV" w:bidi="lv-LV"/>
        </w:rPr>
        <w:t>1</w:t>
      </w:r>
      <w:r w:rsidR="00EF4B52">
        <w:rPr>
          <w:rFonts w:ascii="Times New Roman" w:hAnsi="Times New Roman"/>
          <w:bCs/>
          <w:i/>
          <w:iCs/>
          <w:noProof/>
          <w:sz w:val="24"/>
          <w:szCs w:val="24"/>
          <w:lang w:val="lv-LV" w:eastAsia="lv-LV" w:bidi="lv-LV"/>
        </w:rPr>
        <w:t>7</w:t>
      </w:r>
      <w:r w:rsidR="002C7680">
        <w:rPr>
          <w:rFonts w:ascii="Times New Roman" w:hAnsi="Times New Roman"/>
          <w:bCs/>
          <w:i/>
          <w:iCs/>
          <w:noProof/>
          <w:sz w:val="24"/>
          <w:szCs w:val="24"/>
          <w:lang w:val="lv-LV" w:eastAsia="lv-LV" w:bidi="lv-LV"/>
        </w:rPr>
        <w:t>.04.2025</w:t>
      </w:r>
      <w:r w:rsidRPr="00A204A0">
        <w:rPr>
          <w:rFonts w:ascii="Times New Roman" w:hAnsi="Times New Roman"/>
          <w:bCs/>
          <w:i/>
          <w:iCs/>
          <w:noProof/>
          <w:sz w:val="24"/>
          <w:szCs w:val="24"/>
          <w:lang w:val="lv-LV" w:eastAsia="lv-LV" w:bidi="lv-LV"/>
        </w:rPr>
        <w:t>. grozījumiem Nr. 1-03/202</w:t>
      </w:r>
      <w:r>
        <w:rPr>
          <w:rFonts w:ascii="Times New Roman" w:hAnsi="Times New Roman"/>
          <w:bCs/>
          <w:i/>
          <w:iCs/>
          <w:noProof/>
          <w:sz w:val="24"/>
          <w:szCs w:val="24"/>
          <w:lang w:val="lv-LV" w:eastAsia="lv-LV" w:bidi="lv-LV"/>
        </w:rPr>
        <w:t>5</w:t>
      </w:r>
      <w:r w:rsidRPr="00A204A0">
        <w:rPr>
          <w:rFonts w:ascii="Times New Roman" w:hAnsi="Times New Roman"/>
          <w:bCs/>
          <w:i/>
          <w:iCs/>
          <w:noProof/>
          <w:sz w:val="24"/>
          <w:szCs w:val="24"/>
          <w:lang w:val="lv-LV" w:eastAsia="lv-LV" w:bidi="lv-LV"/>
        </w:rPr>
        <w:t>/</w:t>
      </w:r>
      <w:r w:rsidR="002C7680">
        <w:rPr>
          <w:rFonts w:ascii="Times New Roman" w:hAnsi="Times New Roman"/>
          <w:bCs/>
          <w:i/>
          <w:iCs/>
          <w:noProof/>
          <w:sz w:val="24"/>
          <w:szCs w:val="24"/>
          <w:lang w:val="lv-LV" w:eastAsia="lv-LV" w:bidi="lv-LV"/>
        </w:rPr>
        <w:t>6</w:t>
      </w:r>
      <w:r w:rsidRPr="00A204A0">
        <w:rPr>
          <w:rFonts w:ascii="Times New Roman" w:hAnsi="Times New Roman"/>
          <w:i/>
          <w:iCs/>
          <w:noProof/>
          <w:sz w:val="24"/>
          <w:szCs w:val="24"/>
          <w:lang w:val="lv-LV" w:eastAsia="lv-LV" w:bidi="lv-LV"/>
        </w:rPr>
        <w:t>)</w:t>
      </w:r>
    </w:p>
    <w:p w14:paraId="342132E5" w14:textId="77777777" w:rsidR="00EF2E77" w:rsidRDefault="00EF2E77" w:rsidP="00A204A0">
      <w:pPr>
        <w:tabs>
          <w:tab w:val="left" w:pos="709"/>
          <w:tab w:val="right" w:pos="9085"/>
        </w:tabs>
        <w:spacing w:after="0" w:line="240" w:lineRule="auto"/>
        <w:jc w:val="both"/>
        <w:rPr>
          <w:rFonts w:ascii="Times New Roman" w:hAnsi="Times New Roman"/>
          <w:noProof/>
          <w:sz w:val="24"/>
          <w:szCs w:val="24"/>
          <w:lang w:val="lv-LV" w:eastAsia="lv-LV" w:bidi="lv-LV"/>
        </w:rPr>
      </w:pPr>
    </w:p>
    <w:p w14:paraId="62D9CFC3" w14:textId="77777777" w:rsidR="00A747FE" w:rsidRPr="00A747FE" w:rsidRDefault="00A747FE" w:rsidP="00A747FE">
      <w:pPr>
        <w:tabs>
          <w:tab w:val="left" w:pos="709"/>
          <w:tab w:val="right" w:pos="9085"/>
        </w:tabs>
        <w:spacing w:after="0" w:line="240" w:lineRule="auto"/>
        <w:ind w:firstLine="567"/>
        <w:jc w:val="both"/>
        <w:rPr>
          <w:rFonts w:ascii="Times New Roman" w:hAnsi="Times New Roman"/>
          <w:noProof/>
          <w:sz w:val="24"/>
          <w:szCs w:val="24"/>
          <w:lang w:val="lv-LV" w:eastAsia="lv-LV" w:bidi="lv-LV"/>
        </w:rPr>
      </w:pPr>
      <w:r w:rsidRPr="00A747FE">
        <w:rPr>
          <w:rFonts w:ascii="Times New Roman" w:hAnsi="Times New Roman"/>
          <w:noProof/>
          <w:sz w:val="24"/>
          <w:szCs w:val="24"/>
          <w:lang w:val="lv-LV" w:eastAsia="lv-LV" w:bidi="lv-LV"/>
        </w:rPr>
        <w:t>11. Nosakot administratīvās sankcijas veidu un apmēru, par Novēršanas likuma vai Sankciju likuma mazāk būtisku pārkāpumu nodarbinātais piemēro šādus kritērijus:</w:t>
      </w:r>
    </w:p>
    <w:p w14:paraId="59045D21" w14:textId="3DF5E387" w:rsidR="00A747FE" w:rsidRPr="00A747FE" w:rsidRDefault="00A747FE" w:rsidP="00A747FE">
      <w:pPr>
        <w:tabs>
          <w:tab w:val="left" w:pos="709"/>
          <w:tab w:val="right" w:pos="9085"/>
        </w:tabs>
        <w:spacing w:after="0" w:line="240" w:lineRule="auto"/>
        <w:ind w:firstLine="567"/>
        <w:jc w:val="both"/>
        <w:rPr>
          <w:rFonts w:ascii="Times New Roman" w:hAnsi="Times New Roman"/>
          <w:noProof/>
          <w:sz w:val="24"/>
          <w:szCs w:val="24"/>
          <w:lang w:val="lv-LV" w:eastAsia="lv-LV" w:bidi="lv-LV"/>
        </w:rPr>
      </w:pPr>
      <w:r w:rsidRPr="00A747FE">
        <w:rPr>
          <w:rFonts w:ascii="Times New Roman" w:hAnsi="Times New Roman"/>
          <w:noProof/>
          <w:sz w:val="24"/>
          <w:szCs w:val="24"/>
          <w:lang w:val="lv-LV" w:eastAsia="lv-LV" w:bidi="lv-LV"/>
        </w:rPr>
        <w:t>11.1. ja pārkāpums nav ilgstošs, izsaka publisku paziņojumu (par Novēršanas likuma pārkāpumiem),</w:t>
      </w:r>
      <w:r w:rsidR="001640D6">
        <w:rPr>
          <w:rFonts w:ascii="Times New Roman" w:hAnsi="Times New Roman"/>
          <w:noProof/>
          <w:sz w:val="24"/>
          <w:szCs w:val="24"/>
          <w:lang w:val="lv-LV" w:eastAsia="lv-LV" w:bidi="lv-LV"/>
        </w:rPr>
        <w:t xml:space="preserve"> vai </w:t>
      </w:r>
      <w:r w:rsidRPr="00A747FE">
        <w:rPr>
          <w:rFonts w:ascii="Times New Roman" w:hAnsi="Times New Roman"/>
          <w:noProof/>
          <w:sz w:val="24"/>
          <w:szCs w:val="24"/>
          <w:lang w:val="lv-LV" w:eastAsia="lv-LV" w:bidi="lv-LV"/>
        </w:rPr>
        <w:t>piemēro brīdinājumu vai piemēro soda naudu līdz 300</w:t>
      </w:r>
      <w:r w:rsidRPr="00A747FE">
        <w:rPr>
          <w:rFonts w:ascii="Times New Roman" w:hAnsi="Times New Roman"/>
          <w:i/>
          <w:iCs/>
          <w:noProof/>
          <w:sz w:val="24"/>
          <w:szCs w:val="24"/>
          <w:lang w:val="lv-LV" w:eastAsia="lv-LV" w:bidi="lv-LV"/>
        </w:rPr>
        <w:t xml:space="preserve"> euro </w:t>
      </w:r>
      <w:r w:rsidRPr="00A747FE">
        <w:rPr>
          <w:rFonts w:ascii="Times New Roman" w:hAnsi="Times New Roman"/>
          <w:noProof/>
          <w:sz w:val="24"/>
          <w:szCs w:val="24"/>
          <w:lang w:val="lv-LV" w:eastAsia="lv-LV" w:bidi="lv-LV"/>
        </w:rPr>
        <w:t>un uzliek pienākumu noteiktā termiņā novērst pārkāpumu (ja attiecināms);</w:t>
      </w:r>
    </w:p>
    <w:p w14:paraId="1775AD68" w14:textId="77777777" w:rsidR="00A747FE" w:rsidRPr="00A747FE" w:rsidRDefault="00A747FE" w:rsidP="00A747FE">
      <w:pPr>
        <w:tabs>
          <w:tab w:val="left" w:pos="709"/>
          <w:tab w:val="right" w:pos="9085"/>
        </w:tabs>
        <w:spacing w:after="0" w:line="240" w:lineRule="auto"/>
        <w:ind w:firstLine="567"/>
        <w:jc w:val="both"/>
        <w:rPr>
          <w:rFonts w:ascii="Times New Roman" w:hAnsi="Times New Roman"/>
          <w:noProof/>
          <w:sz w:val="24"/>
          <w:szCs w:val="24"/>
          <w:lang w:val="lv-LV" w:eastAsia="lv-LV" w:bidi="lv-LV"/>
        </w:rPr>
      </w:pPr>
      <w:r w:rsidRPr="00A747FE">
        <w:rPr>
          <w:rFonts w:ascii="Times New Roman" w:hAnsi="Times New Roman"/>
          <w:noProof/>
          <w:sz w:val="24"/>
          <w:szCs w:val="24"/>
          <w:lang w:val="lv-LV" w:eastAsia="lv-LV" w:bidi="lv-LV"/>
        </w:rPr>
        <w:t>11.2. ja pārkāpums ir ilgstošs, piemēro soda naudu no līdz 1 500 </w:t>
      </w:r>
      <w:r w:rsidRPr="00A747FE">
        <w:rPr>
          <w:rFonts w:ascii="Times New Roman" w:hAnsi="Times New Roman"/>
          <w:i/>
          <w:iCs/>
          <w:noProof/>
          <w:sz w:val="24"/>
          <w:szCs w:val="24"/>
          <w:lang w:val="lv-LV" w:eastAsia="lv-LV" w:bidi="lv-LV"/>
        </w:rPr>
        <w:t xml:space="preserve">euro </w:t>
      </w:r>
      <w:r w:rsidRPr="00A747FE">
        <w:rPr>
          <w:rFonts w:ascii="Times New Roman" w:hAnsi="Times New Roman"/>
          <w:noProof/>
          <w:sz w:val="24"/>
          <w:szCs w:val="24"/>
          <w:lang w:val="lv-LV" w:eastAsia="lv-LV" w:bidi="lv-LV"/>
        </w:rPr>
        <w:t>un uzliek pienākumu noteiktā termiņā novērst pārkāpumu (ja attiecināms)."</w:t>
      </w:r>
    </w:p>
    <w:p w14:paraId="0BCB6536" w14:textId="05F032CE" w:rsidR="006015CD" w:rsidRPr="00A204A0" w:rsidRDefault="006015CD" w:rsidP="003D48DA">
      <w:pPr>
        <w:tabs>
          <w:tab w:val="left" w:pos="709"/>
          <w:tab w:val="right" w:pos="9085"/>
        </w:tabs>
        <w:spacing w:after="0" w:line="240" w:lineRule="auto"/>
        <w:jc w:val="both"/>
        <w:rPr>
          <w:rFonts w:ascii="Times New Roman" w:hAnsi="Times New Roman"/>
          <w:bCs/>
          <w:i/>
          <w:iCs/>
          <w:noProof/>
          <w:sz w:val="24"/>
          <w:szCs w:val="24"/>
          <w:lang w:val="lv-LV" w:eastAsia="lv-LV" w:bidi="lv-LV"/>
        </w:rPr>
      </w:pPr>
      <w:r w:rsidRPr="00A204A0">
        <w:rPr>
          <w:rFonts w:ascii="Times New Roman" w:hAnsi="Times New Roman"/>
          <w:i/>
          <w:iCs/>
          <w:noProof/>
          <w:sz w:val="24"/>
          <w:szCs w:val="24"/>
          <w:lang w:val="lv-LV" w:eastAsia="lv-LV" w:bidi="lv-LV"/>
        </w:rPr>
        <w:t>(Ar</w:t>
      </w:r>
      <w:r>
        <w:rPr>
          <w:rFonts w:ascii="Times New Roman" w:hAnsi="Times New Roman"/>
          <w:bCs/>
          <w:i/>
          <w:iCs/>
          <w:noProof/>
          <w:sz w:val="24"/>
          <w:szCs w:val="24"/>
          <w:lang w:val="lv-LV" w:eastAsia="lv-LV" w:bidi="lv-LV"/>
        </w:rPr>
        <w:t>1</w:t>
      </w:r>
      <w:r w:rsidR="00EF4B52">
        <w:rPr>
          <w:rFonts w:ascii="Times New Roman" w:hAnsi="Times New Roman"/>
          <w:bCs/>
          <w:i/>
          <w:iCs/>
          <w:noProof/>
          <w:sz w:val="24"/>
          <w:szCs w:val="24"/>
          <w:lang w:val="lv-LV" w:eastAsia="lv-LV" w:bidi="lv-LV"/>
        </w:rPr>
        <w:t>7</w:t>
      </w:r>
      <w:r>
        <w:rPr>
          <w:rFonts w:ascii="Times New Roman" w:hAnsi="Times New Roman"/>
          <w:bCs/>
          <w:i/>
          <w:iCs/>
          <w:noProof/>
          <w:sz w:val="24"/>
          <w:szCs w:val="24"/>
          <w:lang w:val="lv-LV" w:eastAsia="lv-LV" w:bidi="lv-LV"/>
        </w:rPr>
        <w:t>.04.2025</w:t>
      </w:r>
      <w:r w:rsidRPr="00A204A0">
        <w:rPr>
          <w:rFonts w:ascii="Times New Roman" w:hAnsi="Times New Roman"/>
          <w:bCs/>
          <w:i/>
          <w:iCs/>
          <w:noProof/>
          <w:sz w:val="24"/>
          <w:szCs w:val="24"/>
          <w:lang w:val="lv-LV" w:eastAsia="lv-LV" w:bidi="lv-LV"/>
        </w:rPr>
        <w:t>. grozījumiem Nr. 1-03/202</w:t>
      </w:r>
      <w:r>
        <w:rPr>
          <w:rFonts w:ascii="Times New Roman" w:hAnsi="Times New Roman"/>
          <w:bCs/>
          <w:i/>
          <w:iCs/>
          <w:noProof/>
          <w:sz w:val="24"/>
          <w:szCs w:val="24"/>
          <w:lang w:val="lv-LV" w:eastAsia="lv-LV" w:bidi="lv-LV"/>
        </w:rPr>
        <w:t>5</w:t>
      </w:r>
      <w:r w:rsidRPr="00A204A0">
        <w:rPr>
          <w:rFonts w:ascii="Times New Roman" w:hAnsi="Times New Roman"/>
          <w:bCs/>
          <w:i/>
          <w:iCs/>
          <w:noProof/>
          <w:sz w:val="24"/>
          <w:szCs w:val="24"/>
          <w:lang w:val="lv-LV" w:eastAsia="lv-LV" w:bidi="lv-LV"/>
        </w:rPr>
        <w:t>/</w:t>
      </w:r>
      <w:r>
        <w:rPr>
          <w:rFonts w:ascii="Times New Roman" w:hAnsi="Times New Roman"/>
          <w:bCs/>
          <w:i/>
          <w:iCs/>
          <w:noProof/>
          <w:sz w:val="24"/>
          <w:szCs w:val="24"/>
          <w:lang w:val="lv-LV" w:eastAsia="lv-LV" w:bidi="lv-LV"/>
        </w:rPr>
        <w:t>6</w:t>
      </w:r>
      <w:r w:rsidRPr="00A204A0">
        <w:rPr>
          <w:rFonts w:ascii="Times New Roman" w:hAnsi="Times New Roman"/>
          <w:i/>
          <w:iCs/>
          <w:noProof/>
          <w:sz w:val="24"/>
          <w:szCs w:val="24"/>
          <w:lang w:val="lv-LV" w:eastAsia="lv-LV" w:bidi="lv-LV"/>
        </w:rPr>
        <w:t>)</w:t>
      </w:r>
    </w:p>
    <w:p w14:paraId="278F1345" w14:textId="77777777" w:rsidR="00DA5C9D" w:rsidRDefault="00DA5C9D" w:rsidP="00DA5C9D">
      <w:pPr>
        <w:tabs>
          <w:tab w:val="left" w:pos="709"/>
          <w:tab w:val="right" w:pos="9085"/>
        </w:tabs>
        <w:spacing w:after="0" w:line="240" w:lineRule="auto"/>
        <w:ind w:firstLine="567"/>
        <w:jc w:val="both"/>
        <w:rPr>
          <w:rFonts w:ascii="Times New Roman" w:hAnsi="Times New Roman"/>
          <w:noProof/>
          <w:sz w:val="24"/>
          <w:szCs w:val="24"/>
          <w:lang w:val="lv-LV" w:eastAsia="lv-LV" w:bidi="lv-LV"/>
        </w:rPr>
      </w:pPr>
    </w:p>
    <w:p w14:paraId="5F102881" w14:textId="3C33F31D" w:rsidR="00DC6EDD" w:rsidRDefault="00DC6EDD" w:rsidP="004A13A1">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2</w:t>
      </w:r>
      <w:r w:rsidR="00831CBC">
        <w:rPr>
          <w:rFonts w:ascii="Times New Roman" w:hAnsi="Times New Roman"/>
          <w:noProof/>
          <w:sz w:val="24"/>
          <w:szCs w:val="24"/>
          <w:lang w:val="lv-LV" w:eastAsia="lv-LV" w:bidi="lv-LV"/>
        </w:rPr>
        <w:t>.</w:t>
      </w:r>
      <w:r w:rsidR="009D2E46">
        <w:rPr>
          <w:rFonts w:ascii="Times New Roman" w:hAnsi="Times New Roman"/>
          <w:noProof/>
          <w:sz w:val="24"/>
          <w:szCs w:val="24"/>
          <w:lang w:val="lv-LV" w:eastAsia="lv-LV" w:bidi="lv-LV"/>
        </w:rPr>
        <w:t> </w:t>
      </w:r>
      <w:r w:rsidR="00DE5DFB" w:rsidRPr="00DE5DFB">
        <w:rPr>
          <w:rFonts w:ascii="Times New Roman" w:hAnsi="Times New Roman"/>
          <w:noProof/>
          <w:sz w:val="24"/>
          <w:szCs w:val="24"/>
          <w:lang w:val="lv-LV" w:eastAsia="lv-LV" w:bidi="lv-LV"/>
        </w:rPr>
        <w:t>Nodarbinātais</w:t>
      </w:r>
      <w:r w:rsidR="001B42AB">
        <w:rPr>
          <w:rFonts w:ascii="Times New Roman" w:hAnsi="Times New Roman"/>
          <w:noProof/>
          <w:sz w:val="24"/>
          <w:szCs w:val="24"/>
          <w:lang w:val="lv-LV" w:eastAsia="lv-LV" w:bidi="lv-LV"/>
        </w:rPr>
        <w:t>, nosakot</w:t>
      </w:r>
      <w:r w:rsidR="009967E7" w:rsidRPr="009967E7">
        <w:rPr>
          <w:rFonts w:ascii="Times New Roman" w:hAnsi="Times New Roman"/>
          <w:noProof/>
          <w:sz w:val="24"/>
          <w:szCs w:val="24"/>
          <w:lang w:val="lv-LV" w:eastAsia="lv-LV" w:bidi="lv-LV"/>
        </w:rPr>
        <w:t xml:space="preserve"> administratīvās sankcijas apmēru</w:t>
      </w:r>
      <w:r w:rsidR="00085A36">
        <w:rPr>
          <w:rFonts w:ascii="Times New Roman" w:hAnsi="Times New Roman"/>
          <w:noProof/>
          <w:sz w:val="24"/>
          <w:szCs w:val="24"/>
          <w:lang w:val="lv-LV" w:eastAsia="lv-LV" w:bidi="lv-LV"/>
        </w:rPr>
        <w:t xml:space="preserve"> šo noteikumu 10. </w:t>
      </w:r>
      <w:r w:rsidR="00EF2E77">
        <w:rPr>
          <w:rFonts w:ascii="Times New Roman" w:hAnsi="Times New Roman"/>
          <w:noProof/>
          <w:sz w:val="24"/>
          <w:szCs w:val="24"/>
          <w:lang w:val="lv-LV" w:eastAsia="lv-LV" w:bidi="lv-LV"/>
        </w:rPr>
        <w:t xml:space="preserve">un 11. punktā </w:t>
      </w:r>
      <w:r w:rsidR="00085A36">
        <w:rPr>
          <w:rFonts w:ascii="Times New Roman" w:hAnsi="Times New Roman"/>
          <w:noProof/>
          <w:sz w:val="24"/>
          <w:szCs w:val="24"/>
          <w:lang w:val="lv-LV" w:eastAsia="lv-LV" w:bidi="lv-LV"/>
        </w:rPr>
        <w:t>punktā atbilstoši kritērijiem noteiktajās robežās</w:t>
      </w:r>
      <w:r w:rsidR="001B42AB">
        <w:rPr>
          <w:rFonts w:ascii="Times New Roman" w:hAnsi="Times New Roman"/>
          <w:noProof/>
          <w:sz w:val="24"/>
          <w:szCs w:val="24"/>
          <w:lang w:val="lv-LV" w:eastAsia="lv-LV" w:bidi="lv-LV"/>
        </w:rPr>
        <w:t xml:space="preserve">, ņem </w:t>
      </w:r>
      <w:r w:rsidR="00831CBC">
        <w:rPr>
          <w:rFonts w:ascii="Times New Roman" w:hAnsi="Times New Roman"/>
          <w:noProof/>
          <w:sz w:val="24"/>
          <w:szCs w:val="24"/>
          <w:lang w:val="lv-LV" w:eastAsia="lv-LV" w:bidi="lv-LV"/>
        </w:rPr>
        <w:t>vērā</w:t>
      </w:r>
      <w:r w:rsidR="007F0DFD">
        <w:rPr>
          <w:rFonts w:ascii="Times New Roman" w:hAnsi="Times New Roman"/>
          <w:noProof/>
          <w:sz w:val="24"/>
          <w:szCs w:val="24"/>
          <w:lang w:val="lv-LV" w:eastAsia="lv-LV" w:bidi="lv-LV"/>
        </w:rPr>
        <w:t xml:space="preserve"> </w:t>
      </w:r>
      <w:r w:rsidR="00E57D6C">
        <w:rPr>
          <w:rFonts w:ascii="Times New Roman" w:hAnsi="Times New Roman"/>
          <w:noProof/>
          <w:sz w:val="24"/>
          <w:szCs w:val="24"/>
          <w:lang w:val="lv-LV" w:eastAsia="lv-LV" w:bidi="lv-LV"/>
        </w:rPr>
        <w:t xml:space="preserve">klienta riska līmeni </w:t>
      </w:r>
      <w:r w:rsidR="00E57D6C" w:rsidRPr="00E57D6C">
        <w:rPr>
          <w:rFonts w:ascii="Times New Roman" w:hAnsi="Times New Roman"/>
          <w:noProof/>
          <w:sz w:val="24"/>
          <w:szCs w:val="24"/>
          <w:lang w:val="lv-LV" w:eastAsia="lv-LV" w:bidi="lv-LV"/>
        </w:rPr>
        <w:t>– </w:t>
      </w:r>
      <w:r w:rsidR="007F0DFD" w:rsidRPr="007F0DFD">
        <w:rPr>
          <w:rFonts w:ascii="Times New Roman" w:hAnsi="Times New Roman"/>
          <w:noProof/>
          <w:sz w:val="24"/>
          <w:szCs w:val="24"/>
          <w:lang w:val="lv-LV" w:eastAsia="lv-LV" w:bidi="lv-LV"/>
        </w:rPr>
        <w:t>augsta</w:t>
      </w:r>
      <w:r w:rsidR="00B778AA">
        <w:rPr>
          <w:rFonts w:ascii="Times New Roman" w:hAnsi="Times New Roman"/>
          <w:noProof/>
          <w:sz w:val="24"/>
          <w:szCs w:val="24"/>
          <w:lang w:val="lv-LV" w:eastAsia="lv-LV" w:bidi="lv-LV"/>
        </w:rPr>
        <w:t>,</w:t>
      </w:r>
      <w:r w:rsidR="007309FB">
        <w:rPr>
          <w:rFonts w:ascii="Times New Roman" w:hAnsi="Times New Roman"/>
          <w:noProof/>
          <w:sz w:val="24"/>
          <w:szCs w:val="24"/>
          <w:lang w:val="lv-LV" w:eastAsia="lv-LV" w:bidi="lv-LV"/>
        </w:rPr>
        <w:t>vidēja</w:t>
      </w:r>
      <w:r w:rsidR="0012694B">
        <w:rPr>
          <w:rFonts w:ascii="Times New Roman" w:hAnsi="Times New Roman"/>
          <w:noProof/>
          <w:sz w:val="24"/>
          <w:szCs w:val="24"/>
          <w:lang w:val="lv-LV" w:eastAsia="lv-LV" w:bidi="lv-LV"/>
        </w:rPr>
        <w:t xml:space="preserve"> vai </w:t>
      </w:r>
      <w:r w:rsidR="007309FB">
        <w:rPr>
          <w:rFonts w:ascii="Times New Roman" w:hAnsi="Times New Roman"/>
          <w:noProof/>
          <w:sz w:val="24"/>
          <w:szCs w:val="24"/>
          <w:lang w:val="lv-LV" w:eastAsia="lv-LV" w:bidi="lv-LV"/>
        </w:rPr>
        <w:t>zema</w:t>
      </w:r>
      <w:r w:rsidR="007F0DFD" w:rsidRPr="007F0DFD">
        <w:rPr>
          <w:rFonts w:ascii="Times New Roman" w:hAnsi="Times New Roman"/>
          <w:noProof/>
          <w:sz w:val="24"/>
          <w:szCs w:val="24"/>
          <w:lang w:val="lv-LV" w:eastAsia="lv-LV" w:bidi="lv-LV"/>
        </w:rPr>
        <w:t xml:space="preserve"> riska klient</w:t>
      </w:r>
      <w:r w:rsidR="00E57D6C">
        <w:rPr>
          <w:rFonts w:ascii="Times New Roman" w:hAnsi="Times New Roman"/>
          <w:noProof/>
          <w:sz w:val="24"/>
          <w:szCs w:val="24"/>
          <w:lang w:val="lv-LV" w:eastAsia="lv-LV" w:bidi="lv-LV"/>
        </w:rPr>
        <w:t>s.</w:t>
      </w:r>
    </w:p>
    <w:p w14:paraId="3FCCE177" w14:textId="77777777" w:rsidR="00EC775D" w:rsidRPr="00281EF9" w:rsidRDefault="00EC775D" w:rsidP="004A13A1">
      <w:pPr>
        <w:tabs>
          <w:tab w:val="left" w:pos="851"/>
          <w:tab w:val="right" w:pos="9085"/>
        </w:tabs>
        <w:spacing w:after="0" w:line="240" w:lineRule="auto"/>
        <w:ind w:firstLine="567"/>
        <w:jc w:val="both"/>
        <w:rPr>
          <w:rFonts w:ascii="Times New Roman" w:hAnsi="Times New Roman"/>
          <w:noProof/>
          <w:sz w:val="24"/>
          <w:szCs w:val="24"/>
          <w:lang w:val="lv-LV" w:eastAsia="lv-LV" w:bidi="lv-LV"/>
        </w:rPr>
      </w:pPr>
    </w:p>
    <w:p w14:paraId="06631311" w14:textId="4010E5EE" w:rsidR="00B61B80" w:rsidRPr="00281EF9" w:rsidRDefault="003758FC" w:rsidP="00B61B80">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3</w:t>
      </w:r>
      <w:r w:rsidRPr="00281EF9">
        <w:rPr>
          <w:rFonts w:ascii="Times New Roman" w:hAnsi="Times New Roman"/>
          <w:noProof/>
          <w:sz w:val="24"/>
          <w:szCs w:val="24"/>
          <w:lang w:val="lv-LV" w:eastAsia="lv-LV" w:bidi="lv-LV"/>
        </w:rPr>
        <w:t>. </w:t>
      </w:r>
      <w:r w:rsidR="00B61B80" w:rsidRPr="00281EF9">
        <w:rPr>
          <w:rFonts w:ascii="Times New Roman" w:hAnsi="Times New Roman"/>
          <w:noProof/>
          <w:sz w:val="24"/>
          <w:szCs w:val="24"/>
          <w:lang w:val="lv-LV" w:eastAsia="lv-LV" w:bidi="lv-LV"/>
        </w:rPr>
        <w:t xml:space="preserve">Ja konsatatēti vairāki Novēršanas likuma </w:t>
      </w:r>
      <w:r w:rsidR="00753293" w:rsidRPr="00281EF9">
        <w:rPr>
          <w:rFonts w:ascii="Times New Roman" w:hAnsi="Times New Roman"/>
          <w:noProof/>
          <w:sz w:val="24"/>
          <w:szCs w:val="24"/>
          <w:lang w:val="lv-LV" w:eastAsia="lv-LV" w:bidi="lv-LV"/>
        </w:rPr>
        <w:t xml:space="preserve">vai Sankciju likuma </w:t>
      </w:r>
      <w:r w:rsidR="00B61B80" w:rsidRPr="00281EF9">
        <w:rPr>
          <w:rFonts w:ascii="Times New Roman" w:hAnsi="Times New Roman"/>
          <w:noProof/>
          <w:sz w:val="24"/>
          <w:szCs w:val="24"/>
          <w:lang w:val="lv-LV" w:eastAsia="lv-LV" w:bidi="lv-LV"/>
        </w:rPr>
        <w:t xml:space="preserve">pārkāpumi, nodarbinātais </w:t>
      </w:r>
      <w:r w:rsidR="00091739" w:rsidRPr="00281EF9">
        <w:rPr>
          <w:rFonts w:ascii="Times New Roman" w:hAnsi="Times New Roman"/>
          <w:noProof/>
          <w:sz w:val="24"/>
          <w:szCs w:val="24"/>
          <w:lang w:val="lv-LV" w:eastAsia="lv-LV" w:bidi="lv-LV"/>
        </w:rPr>
        <w:t xml:space="preserve">izvērtē katru Novēršanas likuma vai Sankciju likuma pārkāpumu un </w:t>
      </w:r>
      <w:r w:rsidR="00B61B80" w:rsidRPr="00281EF9">
        <w:rPr>
          <w:rFonts w:ascii="Times New Roman" w:hAnsi="Times New Roman"/>
          <w:noProof/>
          <w:sz w:val="24"/>
          <w:szCs w:val="24"/>
          <w:lang w:val="lv-LV" w:eastAsia="lv-LV" w:bidi="lv-LV"/>
        </w:rPr>
        <w:t xml:space="preserve">piemēro </w:t>
      </w:r>
      <w:r w:rsidR="003F783A">
        <w:rPr>
          <w:rFonts w:ascii="Times New Roman" w:hAnsi="Times New Roman"/>
          <w:noProof/>
          <w:sz w:val="24"/>
          <w:szCs w:val="24"/>
          <w:lang w:val="lv-LV" w:eastAsia="lv-LV" w:bidi="lv-LV"/>
        </w:rPr>
        <w:t xml:space="preserve">administratīvo </w:t>
      </w:r>
      <w:r w:rsidRPr="00281EF9">
        <w:rPr>
          <w:rFonts w:ascii="Times New Roman" w:hAnsi="Times New Roman"/>
          <w:noProof/>
          <w:sz w:val="24"/>
          <w:szCs w:val="24"/>
          <w:lang w:val="lv-LV" w:eastAsia="lv-LV" w:bidi="lv-LV"/>
        </w:rPr>
        <w:t>sankciju</w:t>
      </w:r>
      <w:r w:rsidR="00091739" w:rsidRPr="00281EF9">
        <w:rPr>
          <w:rFonts w:ascii="Times New Roman" w:hAnsi="Times New Roman"/>
          <w:noProof/>
          <w:sz w:val="24"/>
          <w:szCs w:val="24"/>
          <w:lang w:val="lv-LV" w:eastAsia="lv-LV" w:bidi="lv-LV"/>
        </w:rPr>
        <w:t xml:space="preserve"> atbilstoši </w:t>
      </w:r>
      <w:r w:rsidR="003F783A">
        <w:rPr>
          <w:rFonts w:ascii="Times New Roman" w:hAnsi="Times New Roman"/>
          <w:noProof/>
          <w:sz w:val="24"/>
          <w:szCs w:val="24"/>
          <w:lang w:val="lv-LV" w:eastAsia="lv-LV" w:bidi="lv-LV"/>
        </w:rPr>
        <w:t xml:space="preserve">administratīvajai </w:t>
      </w:r>
      <w:r w:rsidR="00091739" w:rsidRPr="00281EF9">
        <w:rPr>
          <w:rFonts w:ascii="Times New Roman" w:hAnsi="Times New Roman"/>
          <w:noProof/>
          <w:sz w:val="24"/>
          <w:szCs w:val="24"/>
          <w:lang w:val="lv-LV" w:eastAsia="lv-LV" w:bidi="lv-LV"/>
        </w:rPr>
        <w:t>sankcijai</w:t>
      </w:r>
      <w:r w:rsidRPr="00281EF9">
        <w:rPr>
          <w:rFonts w:ascii="Times New Roman" w:hAnsi="Times New Roman"/>
          <w:noProof/>
          <w:sz w:val="24"/>
          <w:szCs w:val="24"/>
          <w:lang w:val="lv-LV" w:eastAsia="lv-LV" w:bidi="lv-LV"/>
        </w:rPr>
        <w:t xml:space="preserve"> par būtiskāko un ilgstošāk turpināto pārkāpumu.</w:t>
      </w:r>
    </w:p>
    <w:p w14:paraId="0E7A8E2B" w14:textId="77777777" w:rsidR="00B61B80" w:rsidRPr="00281EF9" w:rsidRDefault="00B61B80"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p>
    <w:p w14:paraId="1F3D5B94" w14:textId="4DC25DE1" w:rsidR="00D06C37" w:rsidRPr="00281EF9" w:rsidRDefault="00185EC7"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4</w:t>
      </w:r>
      <w:r w:rsidR="00B67BF9" w:rsidRPr="00281EF9">
        <w:rPr>
          <w:rFonts w:ascii="Times New Roman" w:hAnsi="Times New Roman"/>
          <w:noProof/>
          <w:sz w:val="24"/>
          <w:szCs w:val="24"/>
          <w:lang w:val="lv-LV" w:eastAsia="lv-LV" w:bidi="lv-LV"/>
        </w:rPr>
        <w:t xml:space="preserve">. Nodarbinātais </w:t>
      </w:r>
      <w:r w:rsidR="00313C00" w:rsidRPr="00281EF9">
        <w:rPr>
          <w:rFonts w:ascii="Times New Roman" w:hAnsi="Times New Roman"/>
          <w:noProof/>
          <w:sz w:val="24"/>
          <w:szCs w:val="24"/>
          <w:lang w:val="lv-LV" w:eastAsia="lv-LV" w:bidi="lv-LV"/>
        </w:rPr>
        <w:t xml:space="preserve">izvērtē </w:t>
      </w:r>
      <w:r w:rsidR="00B67BF9" w:rsidRPr="00281EF9">
        <w:rPr>
          <w:rFonts w:ascii="Times New Roman" w:hAnsi="Times New Roman"/>
          <w:noProof/>
          <w:sz w:val="24"/>
          <w:szCs w:val="24"/>
          <w:lang w:val="lv-LV" w:eastAsia="lv-LV" w:bidi="lv-LV"/>
        </w:rPr>
        <w:t>lietderības apsvērumu</w:t>
      </w:r>
      <w:r w:rsidR="00313C00" w:rsidRPr="00281EF9">
        <w:rPr>
          <w:rFonts w:ascii="Times New Roman" w:hAnsi="Times New Roman"/>
          <w:noProof/>
          <w:sz w:val="24"/>
          <w:szCs w:val="24"/>
          <w:lang w:val="lv-LV" w:eastAsia="lv-LV" w:bidi="lv-LV"/>
        </w:rPr>
        <w:t>s</w:t>
      </w:r>
      <w:r w:rsidR="00B67BF9" w:rsidRPr="00281EF9">
        <w:rPr>
          <w:rFonts w:ascii="Times New Roman" w:hAnsi="Times New Roman"/>
          <w:noProof/>
          <w:sz w:val="24"/>
          <w:szCs w:val="24"/>
          <w:lang w:val="lv-LV" w:eastAsia="lv-LV" w:bidi="lv-LV"/>
        </w:rPr>
        <w:t xml:space="preserve">, lai noteiktu piemērojamā soda apmēru </w:t>
      </w:r>
      <w:r w:rsidR="003F783A">
        <w:rPr>
          <w:rFonts w:ascii="Times New Roman" w:hAnsi="Times New Roman"/>
          <w:noProof/>
          <w:sz w:val="24"/>
          <w:szCs w:val="24"/>
          <w:lang w:val="lv-LV" w:eastAsia="lv-LV" w:bidi="lv-LV"/>
        </w:rPr>
        <w:t>admi</w:t>
      </w:r>
      <w:r w:rsidR="00574DA8">
        <w:rPr>
          <w:rFonts w:ascii="Times New Roman" w:hAnsi="Times New Roman"/>
          <w:noProof/>
          <w:sz w:val="24"/>
          <w:szCs w:val="24"/>
          <w:lang w:val="lv-LV" w:eastAsia="lv-LV" w:bidi="lv-LV"/>
        </w:rPr>
        <w:t>n</w:t>
      </w:r>
      <w:r w:rsidR="003F783A">
        <w:rPr>
          <w:rFonts w:ascii="Times New Roman" w:hAnsi="Times New Roman"/>
          <w:noProof/>
          <w:sz w:val="24"/>
          <w:szCs w:val="24"/>
          <w:lang w:val="lv-LV" w:eastAsia="lv-LV" w:bidi="lv-LV"/>
        </w:rPr>
        <w:t xml:space="preserve">istratīvās </w:t>
      </w:r>
      <w:r w:rsidR="00B67BF9" w:rsidRPr="00281EF9">
        <w:rPr>
          <w:rFonts w:ascii="Times New Roman" w:hAnsi="Times New Roman"/>
          <w:noProof/>
          <w:sz w:val="24"/>
          <w:szCs w:val="24"/>
          <w:lang w:val="lv-LV" w:eastAsia="lv-LV" w:bidi="lv-LV"/>
        </w:rPr>
        <w:t>sankcijā minētajās robežās. Nodarbinātais ņem vērā atbildību pastiprinošos un mīkstinošos apstākļus, novērtē soda naudas samērīgumu, atbilstību konkrētajiem faktiskajiem apstākļiem un ņem vērā informāciju, kas attiecas uz personas finansiālo stāvokli.</w:t>
      </w:r>
    </w:p>
    <w:p w14:paraId="3FD0310E" w14:textId="77777777" w:rsidR="00B67BF9" w:rsidRPr="00281EF9" w:rsidRDefault="00B67BF9"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p>
    <w:p w14:paraId="30F6C565" w14:textId="1BC34D3E" w:rsidR="00B67BF9" w:rsidRPr="00281EF9" w:rsidRDefault="00185EC7"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5</w:t>
      </w:r>
      <w:r w:rsidR="00B67BF9" w:rsidRPr="00281EF9">
        <w:rPr>
          <w:rFonts w:ascii="Times New Roman" w:hAnsi="Times New Roman"/>
          <w:noProof/>
          <w:sz w:val="24"/>
          <w:szCs w:val="24"/>
          <w:lang w:val="lv-LV" w:eastAsia="lv-LV" w:bidi="lv-LV"/>
        </w:rPr>
        <w:t>. </w:t>
      </w:r>
      <w:r w:rsidR="00E73AA5" w:rsidRPr="00E73AA5">
        <w:rPr>
          <w:rFonts w:ascii="Times New Roman" w:hAnsi="Times New Roman"/>
          <w:noProof/>
          <w:sz w:val="24"/>
          <w:szCs w:val="24"/>
          <w:lang w:val="lv-LV" w:eastAsia="lv-LV" w:bidi="lv-LV"/>
        </w:rPr>
        <w:t>Nodarbinātais, nosakot soda naudas apmēru, ņem vērā šādus atbildību pastiprinošos apstākļus</w:t>
      </w:r>
      <w:r w:rsidR="00B67BF9" w:rsidRPr="00281EF9">
        <w:rPr>
          <w:rFonts w:ascii="Times New Roman" w:hAnsi="Times New Roman"/>
          <w:noProof/>
          <w:sz w:val="24"/>
          <w:szCs w:val="24"/>
          <w:lang w:val="lv-LV" w:eastAsia="lv-LV" w:bidi="lv-LV"/>
        </w:rPr>
        <w:t>:</w:t>
      </w:r>
    </w:p>
    <w:p w14:paraId="05FF8F55" w14:textId="69D22E55" w:rsidR="00B67BF9" w:rsidRPr="00281EF9" w:rsidRDefault="00185EC7"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5</w:t>
      </w:r>
      <w:r w:rsidR="00B67BF9" w:rsidRPr="00281EF9">
        <w:rPr>
          <w:rFonts w:ascii="Times New Roman" w:hAnsi="Times New Roman"/>
          <w:noProof/>
          <w:sz w:val="24"/>
          <w:szCs w:val="24"/>
          <w:lang w:val="lv-LV" w:eastAsia="lv-LV" w:bidi="lv-LV"/>
        </w:rPr>
        <w:t xml:space="preserve">.1. administrators nesadarbojas ar </w:t>
      </w:r>
      <w:r w:rsidR="003E059C" w:rsidRPr="00281EF9">
        <w:rPr>
          <w:rFonts w:ascii="Times New Roman" w:hAnsi="Times New Roman"/>
          <w:noProof/>
          <w:sz w:val="24"/>
          <w:szCs w:val="24"/>
          <w:lang w:val="lv-LV" w:eastAsia="lv-LV" w:bidi="lv-LV"/>
        </w:rPr>
        <w:t>Administratoru asociāciju</w:t>
      </w:r>
      <w:r w:rsidR="00B67BF9" w:rsidRPr="00281EF9">
        <w:rPr>
          <w:rFonts w:ascii="Times New Roman" w:hAnsi="Times New Roman"/>
          <w:noProof/>
          <w:sz w:val="24"/>
          <w:szCs w:val="24"/>
          <w:lang w:val="lv-LV" w:eastAsia="lv-LV" w:bidi="lv-LV"/>
        </w:rPr>
        <w:t xml:space="preserve"> vai Maksātnespējas kontroles dienestu, piemēram, bez attaisnojoša iemesla kavē pieprasītās informācijas iesniegšanas termiņu, neatklāj faktus par pārkāpumu vai citādi traucē Administratoru asociācijai un Maksātnespējas kontroles dienestam pārbaudē vai Maksātnespējas kontroles dienestam administratīvās lietas izskatīšanā; </w:t>
      </w:r>
    </w:p>
    <w:p w14:paraId="423A269E" w14:textId="77777777" w:rsidR="00D45EAC" w:rsidRDefault="00185EC7"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5</w:t>
      </w:r>
      <w:r w:rsidR="00B67BF9" w:rsidRPr="00281EF9">
        <w:rPr>
          <w:rFonts w:ascii="Times New Roman" w:hAnsi="Times New Roman"/>
          <w:noProof/>
          <w:sz w:val="24"/>
          <w:szCs w:val="24"/>
          <w:lang w:val="lv-LV" w:eastAsia="lv-LV" w:bidi="lv-LV"/>
        </w:rPr>
        <w:t>.2. administrators nepārtrauc pārkāpumu arī pēc tam, kad ir saņēmis informāciju no Administratoru asociācijas vai Masātnespējas kontroles dienesta par iespējamo normatīvā akta pārkāpumu vai nav to novērsis norādītajā termiņā</w:t>
      </w:r>
      <w:r w:rsidR="00D45EAC">
        <w:rPr>
          <w:rFonts w:ascii="Times New Roman" w:hAnsi="Times New Roman"/>
          <w:noProof/>
          <w:sz w:val="24"/>
          <w:szCs w:val="24"/>
          <w:lang w:val="lv-LV" w:eastAsia="lv-LV" w:bidi="lv-LV"/>
        </w:rPr>
        <w:t xml:space="preserve">; </w:t>
      </w:r>
    </w:p>
    <w:p w14:paraId="319B4642" w14:textId="27275241" w:rsidR="00B71D00" w:rsidRDefault="00B71D00"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15.3. pārkāpums ir sist</w:t>
      </w:r>
      <w:r w:rsidR="002C47AF">
        <w:rPr>
          <w:rFonts w:ascii="Times New Roman" w:hAnsi="Times New Roman"/>
          <w:noProof/>
          <w:sz w:val="24"/>
          <w:szCs w:val="24"/>
          <w:lang w:val="lv-LV" w:eastAsia="lv-LV" w:bidi="lv-LV"/>
        </w:rPr>
        <w:t>e</w:t>
      </w:r>
      <w:r>
        <w:rPr>
          <w:rFonts w:ascii="Times New Roman" w:hAnsi="Times New Roman"/>
          <w:noProof/>
          <w:sz w:val="24"/>
          <w:szCs w:val="24"/>
          <w:lang w:val="lv-LV" w:eastAsia="lv-LV" w:bidi="lv-LV"/>
        </w:rPr>
        <w:t>māti</w:t>
      </w:r>
      <w:r w:rsidR="00065F0B">
        <w:rPr>
          <w:rFonts w:ascii="Times New Roman" w:hAnsi="Times New Roman"/>
          <w:noProof/>
          <w:sz w:val="24"/>
          <w:szCs w:val="24"/>
          <w:lang w:val="lv-LV" w:eastAsia="lv-LV" w:bidi="lv-LV"/>
        </w:rPr>
        <w:t>s</w:t>
      </w:r>
      <w:r>
        <w:rPr>
          <w:rFonts w:ascii="Times New Roman" w:hAnsi="Times New Roman"/>
          <w:noProof/>
          <w:sz w:val="24"/>
          <w:szCs w:val="24"/>
          <w:lang w:val="lv-LV" w:eastAsia="lv-LV" w:bidi="lv-LV"/>
        </w:rPr>
        <w:t>ks.</w:t>
      </w:r>
    </w:p>
    <w:p w14:paraId="7CCB79DD" w14:textId="40A69D61" w:rsidR="001E3EA1" w:rsidRPr="00A204A0" w:rsidRDefault="001E3EA1" w:rsidP="001E3EA1">
      <w:pPr>
        <w:tabs>
          <w:tab w:val="left" w:pos="709"/>
          <w:tab w:val="right" w:pos="9085"/>
        </w:tabs>
        <w:spacing w:after="0" w:line="240" w:lineRule="auto"/>
        <w:jc w:val="both"/>
        <w:rPr>
          <w:rFonts w:ascii="Times New Roman" w:hAnsi="Times New Roman"/>
          <w:bCs/>
          <w:i/>
          <w:iCs/>
          <w:noProof/>
          <w:sz w:val="24"/>
          <w:szCs w:val="24"/>
          <w:lang w:val="lv-LV" w:eastAsia="lv-LV" w:bidi="lv-LV"/>
        </w:rPr>
      </w:pPr>
      <w:r w:rsidRPr="00A204A0">
        <w:rPr>
          <w:rFonts w:ascii="Times New Roman" w:hAnsi="Times New Roman"/>
          <w:i/>
          <w:iCs/>
          <w:noProof/>
          <w:sz w:val="24"/>
          <w:szCs w:val="24"/>
          <w:lang w:val="lv-LV" w:eastAsia="lv-LV" w:bidi="lv-LV"/>
        </w:rPr>
        <w:t>(Ar</w:t>
      </w:r>
      <w:r>
        <w:rPr>
          <w:rFonts w:ascii="Times New Roman" w:hAnsi="Times New Roman"/>
          <w:bCs/>
          <w:i/>
          <w:iCs/>
          <w:noProof/>
          <w:sz w:val="24"/>
          <w:szCs w:val="24"/>
          <w:lang w:val="lv-LV" w:eastAsia="lv-LV" w:bidi="lv-LV"/>
        </w:rPr>
        <w:t>1</w:t>
      </w:r>
      <w:r w:rsidR="00EF4B52">
        <w:rPr>
          <w:rFonts w:ascii="Times New Roman" w:hAnsi="Times New Roman"/>
          <w:bCs/>
          <w:i/>
          <w:iCs/>
          <w:noProof/>
          <w:sz w:val="24"/>
          <w:szCs w:val="24"/>
          <w:lang w:val="lv-LV" w:eastAsia="lv-LV" w:bidi="lv-LV"/>
        </w:rPr>
        <w:t>7</w:t>
      </w:r>
      <w:r>
        <w:rPr>
          <w:rFonts w:ascii="Times New Roman" w:hAnsi="Times New Roman"/>
          <w:bCs/>
          <w:i/>
          <w:iCs/>
          <w:noProof/>
          <w:sz w:val="24"/>
          <w:szCs w:val="24"/>
          <w:lang w:val="lv-LV" w:eastAsia="lv-LV" w:bidi="lv-LV"/>
        </w:rPr>
        <w:t>.04.2025</w:t>
      </w:r>
      <w:r w:rsidRPr="00A204A0">
        <w:rPr>
          <w:rFonts w:ascii="Times New Roman" w:hAnsi="Times New Roman"/>
          <w:bCs/>
          <w:i/>
          <w:iCs/>
          <w:noProof/>
          <w:sz w:val="24"/>
          <w:szCs w:val="24"/>
          <w:lang w:val="lv-LV" w:eastAsia="lv-LV" w:bidi="lv-LV"/>
        </w:rPr>
        <w:t>. grozījumiem Nr. 1-03/202</w:t>
      </w:r>
      <w:r>
        <w:rPr>
          <w:rFonts w:ascii="Times New Roman" w:hAnsi="Times New Roman"/>
          <w:bCs/>
          <w:i/>
          <w:iCs/>
          <w:noProof/>
          <w:sz w:val="24"/>
          <w:szCs w:val="24"/>
          <w:lang w:val="lv-LV" w:eastAsia="lv-LV" w:bidi="lv-LV"/>
        </w:rPr>
        <w:t>5</w:t>
      </w:r>
      <w:r w:rsidRPr="00A204A0">
        <w:rPr>
          <w:rFonts w:ascii="Times New Roman" w:hAnsi="Times New Roman"/>
          <w:bCs/>
          <w:i/>
          <w:iCs/>
          <w:noProof/>
          <w:sz w:val="24"/>
          <w:szCs w:val="24"/>
          <w:lang w:val="lv-LV" w:eastAsia="lv-LV" w:bidi="lv-LV"/>
        </w:rPr>
        <w:t>/</w:t>
      </w:r>
      <w:r>
        <w:rPr>
          <w:rFonts w:ascii="Times New Roman" w:hAnsi="Times New Roman"/>
          <w:bCs/>
          <w:i/>
          <w:iCs/>
          <w:noProof/>
          <w:sz w:val="24"/>
          <w:szCs w:val="24"/>
          <w:lang w:val="lv-LV" w:eastAsia="lv-LV" w:bidi="lv-LV"/>
        </w:rPr>
        <w:t>6</w:t>
      </w:r>
      <w:r w:rsidRPr="00A204A0">
        <w:rPr>
          <w:rFonts w:ascii="Times New Roman" w:hAnsi="Times New Roman"/>
          <w:i/>
          <w:iCs/>
          <w:noProof/>
          <w:sz w:val="24"/>
          <w:szCs w:val="24"/>
          <w:lang w:val="lv-LV" w:eastAsia="lv-LV" w:bidi="lv-LV"/>
        </w:rPr>
        <w:t>)</w:t>
      </w:r>
    </w:p>
    <w:p w14:paraId="127E145C" w14:textId="77777777" w:rsidR="00BE74D4" w:rsidRDefault="00BE74D4"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p>
    <w:p w14:paraId="24332368" w14:textId="758BE286" w:rsidR="00183DB1" w:rsidRDefault="00185EC7" w:rsidP="00763724">
      <w:pPr>
        <w:tabs>
          <w:tab w:val="left" w:pos="851"/>
          <w:tab w:val="right" w:pos="9085"/>
        </w:tabs>
        <w:spacing w:after="0" w:line="240" w:lineRule="auto"/>
        <w:ind w:firstLine="567"/>
        <w:contextualSpacing/>
        <w:jc w:val="both"/>
        <w:rPr>
          <w:rFonts w:ascii="Times New Roman" w:eastAsia="Times New Roman" w:hAnsi="Times New Roman"/>
          <w:color w:val="000000" w:themeColor="text1"/>
          <w:sz w:val="24"/>
          <w:szCs w:val="24"/>
          <w:lang w:val="lv-LV" w:eastAsia="lv-LV"/>
        </w:rPr>
      </w:pPr>
      <w:r w:rsidRPr="00351C5F">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6</w:t>
      </w:r>
      <w:r w:rsidR="00B67BF9" w:rsidRPr="00351C5F">
        <w:rPr>
          <w:rFonts w:ascii="Times New Roman" w:hAnsi="Times New Roman"/>
          <w:noProof/>
          <w:sz w:val="24"/>
          <w:szCs w:val="24"/>
          <w:lang w:val="lv-LV" w:eastAsia="lv-LV" w:bidi="lv-LV"/>
        </w:rPr>
        <w:t>.</w:t>
      </w:r>
      <w:r w:rsidR="00B67BF9" w:rsidRPr="00486A36">
        <w:rPr>
          <w:rFonts w:ascii="Times New Roman" w:hAnsi="Times New Roman"/>
          <w:noProof/>
          <w:sz w:val="24"/>
          <w:szCs w:val="24"/>
          <w:lang w:val="lv-LV"/>
        </w:rPr>
        <w:t> </w:t>
      </w:r>
      <w:r w:rsidR="00183DB1" w:rsidRPr="00CD4CFB">
        <w:rPr>
          <w:rFonts w:ascii="Times New Roman" w:eastAsia="Times New Roman" w:hAnsi="Times New Roman"/>
          <w:color w:val="000000" w:themeColor="text1"/>
          <w:sz w:val="24"/>
          <w:szCs w:val="24"/>
          <w:lang w:val="lv-LV" w:eastAsia="lv-LV" w:bidi="lv-LV"/>
        </w:rPr>
        <w:t xml:space="preserve">Nodarbinātais, nosakot </w:t>
      </w:r>
      <w:r w:rsidR="00183DB1" w:rsidRPr="00CD4CFB">
        <w:rPr>
          <w:rFonts w:ascii="Times New Roman" w:eastAsia="Times New Roman" w:hAnsi="Times New Roman"/>
          <w:color w:val="000000" w:themeColor="text1"/>
          <w:sz w:val="24"/>
          <w:szCs w:val="24"/>
          <w:lang w:val="lv-LV" w:eastAsia="lv-LV"/>
        </w:rPr>
        <w:t>soda naudas apmēru, ņem vērā šādus atbildību mīkstinošos apstākļus:</w:t>
      </w:r>
    </w:p>
    <w:p w14:paraId="2BFCC396" w14:textId="411A2CBD" w:rsidR="00B67BF9" w:rsidRPr="00974943" w:rsidRDefault="00185EC7"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r w:rsidRPr="00351C5F">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6</w:t>
      </w:r>
      <w:r w:rsidR="00B67BF9" w:rsidRPr="00351C5F">
        <w:rPr>
          <w:rFonts w:ascii="Times New Roman" w:hAnsi="Times New Roman"/>
          <w:noProof/>
          <w:sz w:val="24"/>
          <w:szCs w:val="24"/>
          <w:lang w:val="lv-LV" w:eastAsia="lv-LV" w:bidi="lv-LV"/>
        </w:rPr>
        <w:t>.1. pārkāpums pārtraukts, tiklīdz administrators saņēmis informāciju no Administratoru asociācijas vai Maksātnespējas</w:t>
      </w:r>
      <w:r w:rsidR="00B67BF9" w:rsidRPr="00974943">
        <w:rPr>
          <w:rFonts w:ascii="Times New Roman" w:hAnsi="Times New Roman"/>
          <w:noProof/>
          <w:sz w:val="24"/>
          <w:szCs w:val="24"/>
          <w:lang w:val="lv-LV" w:eastAsia="lv-LV" w:bidi="lv-LV"/>
        </w:rPr>
        <w:t xml:space="preserve"> kontroles dienesta par iespējamo normatīvā akta pārkāpumu;</w:t>
      </w:r>
    </w:p>
    <w:p w14:paraId="1AE821BE" w14:textId="4481756E" w:rsidR="00B67BF9" w:rsidRPr="00974943" w:rsidRDefault="00185EC7"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6</w:t>
      </w:r>
      <w:r w:rsidR="00B67BF9" w:rsidRPr="00974943">
        <w:rPr>
          <w:rFonts w:ascii="Times New Roman" w:hAnsi="Times New Roman"/>
          <w:noProof/>
          <w:sz w:val="24"/>
          <w:szCs w:val="24"/>
          <w:lang w:val="lv-LV" w:eastAsia="lv-LV" w:bidi="lv-LV"/>
        </w:rPr>
        <w:t>.2.</w:t>
      </w:r>
      <w:r w:rsidR="00B67BF9" w:rsidRPr="00974943">
        <w:rPr>
          <w:noProof/>
          <w:lang w:val="lv-LV"/>
        </w:rPr>
        <w:t> </w:t>
      </w:r>
      <w:r w:rsidR="00B67BF9" w:rsidRPr="00974943">
        <w:rPr>
          <w:rFonts w:ascii="Times New Roman" w:hAnsi="Times New Roman"/>
          <w:noProof/>
          <w:sz w:val="24"/>
          <w:szCs w:val="24"/>
          <w:lang w:val="lv-LV" w:eastAsia="lv-LV" w:bidi="lv-LV"/>
        </w:rPr>
        <w:t xml:space="preserve">administrators labprātīgi novērsis pārkāpuma sekas, pirms Maksātnespējas kontroles dienests pieņēmis lēmumu par </w:t>
      </w:r>
      <w:r w:rsidR="003F783A">
        <w:rPr>
          <w:rFonts w:ascii="Times New Roman" w:hAnsi="Times New Roman"/>
          <w:noProof/>
          <w:sz w:val="24"/>
          <w:szCs w:val="24"/>
          <w:lang w:val="lv-LV" w:eastAsia="lv-LV" w:bidi="lv-LV"/>
        </w:rPr>
        <w:t xml:space="preserve">administratīvās </w:t>
      </w:r>
      <w:r w:rsidR="00B67BF9" w:rsidRPr="00974943">
        <w:rPr>
          <w:rFonts w:ascii="Times New Roman" w:hAnsi="Times New Roman"/>
          <w:noProof/>
          <w:sz w:val="24"/>
          <w:szCs w:val="24"/>
          <w:lang w:val="lv-LV" w:eastAsia="lv-LV" w:bidi="lv-LV"/>
        </w:rPr>
        <w:t>sankciju piemērošanu saistībā ar konstatēto pārkāpumu;</w:t>
      </w:r>
    </w:p>
    <w:p w14:paraId="56633E1A" w14:textId="79C76D80" w:rsidR="00B67BF9" w:rsidRPr="00974943" w:rsidRDefault="00185EC7"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6</w:t>
      </w:r>
      <w:r w:rsidR="00B67BF9" w:rsidRPr="00974943">
        <w:rPr>
          <w:rFonts w:ascii="Times New Roman" w:hAnsi="Times New Roman"/>
          <w:noProof/>
          <w:sz w:val="24"/>
          <w:szCs w:val="24"/>
          <w:lang w:val="lv-LV" w:eastAsia="lv-LV" w:bidi="lv-LV"/>
        </w:rPr>
        <w:t>.3. administrators sniedzis pierādījumus, kuriem ir būtiska nozīme pārkāpuma konstatēšanā;</w:t>
      </w:r>
    </w:p>
    <w:p w14:paraId="3852619C" w14:textId="67EB1F72" w:rsidR="00B67BF9" w:rsidRDefault="00185EC7"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6</w:t>
      </w:r>
      <w:r w:rsidR="00B67BF9" w:rsidRPr="00974943">
        <w:rPr>
          <w:rFonts w:ascii="Times New Roman" w:hAnsi="Times New Roman"/>
          <w:noProof/>
          <w:sz w:val="24"/>
          <w:szCs w:val="24"/>
          <w:lang w:val="lv-LV" w:eastAsia="lv-LV" w:bidi="lv-LV"/>
        </w:rPr>
        <w:t>.4. administrators atlīdzinājis zaudējumus, kas radušies vai nodarīti pārkāpuma rezultātā.</w:t>
      </w:r>
    </w:p>
    <w:p w14:paraId="5FA9ECA2" w14:textId="6A2A670F" w:rsidR="001E3EA1" w:rsidRPr="001E3EA1" w:rsidRDefault="001E3EA1" w:rsidP="001E3EA1">
      <w:pPr>
        <w:tabs>
          <w:tab w:val="left" w:pos="851"/>
          <w:tab w:val="right" w:pos="9085"/>
        </w:tabs>
        <w:spacing w:after="0" w:line="240" w:lineRule="auto"/>
        <w:jc w:val="both"/>
        <w:rPr>
          <w:rFonts w:ascii="Times New Roman" w:hAnsi="Times New Roman"/>
          <w:bCs/>
          <w:i/>
          <w:iCs/>
          <w:noProof/>
          <w:sz w:val="24"/>
          <w:szCs w:val="24"/>
          <w:lang w:val="lv-LV" w:eastAsia="lv-LV" w:bidi="lv-LV"/>
        </w:rPr>
      </w:pPr>
      <w:r w:rsidRPr="001E3EA1">
        <w:rPr>
          <w:rFonts w:ascii="Times New Roman" w:hAnsi="Times New Roman"/>
          <w:i/>
          <w:iCs/>
          <w:noProof/>
          <w:sz w:val="24"/>
          <w:szCs w:val="24"/>
          <w:lang w:val="lv-LV" w:eastAsia="lv-LV" w:bidi="lv-LV"/>
        </w:rPr>
        <w:t>(Ar</w:t>
      </w:r>
      <w:r w:rsidRPr="001E3EA1">
        <w:rPr>
          <w:rFonts w:ascii="Times New Roman" w:hAnsi="Times New Roman"/>
          <w:bCs/>
          <w:i/>
          <w:iCs/>
          <w:noProof/>
          <w:sz w:val="24"/>
          <w:szCs w:val="24"/>
          <w:lang w:val="lv-LV" w:eastAsia="lv-LV" w:bidi="lv-LV"/>
        </w:rPr>
        <w:t>1</w:t>
      </w:r>
      <w:r w:rsidR="00EF4B52">
        <w:rPr>
          <w:rFonts w:ascii="Times New Roman" w:hAnsi="Times New Roman"/>
          <w:bCs/>
          <w:i/>
          <w:iCs/>
          <w:noProof/>
          <w:sz w:val="24"/>
          <w:szCs w:val="24"/>
          <w:lang w:val="lv-LV" w:eastAsia="lv-LV" w:bidi="lv-LV"/>
        </w:rPr>
        <w:t>7</w:t>
      </w:r>
      <w:r w:rsidRPr="001E3EA1">
        <w:rPr>
          <w:rFonts w:ascii="Times New Roman" w:hAnsi="Times New Roman"/>
          <w:bCs/>
          <w:i/>
          <w:iCs/>
          <w:noProof/>
          <w:sz w:val="24"/>
          <w:szCs w:val="24"/>
          <w:lang w:val="lv-LV" w:eastAsia="lv-LV" w:bidi="lv-LV"/>
        </w:rPr>
        <w:t>.04.2025. grozījumiem Nr. 1-03/2025/6</w:t>
      </w:r>
      <w:r w:rsidRPr="001E3EA1">
        <w:rPr>
          <w:rFonts w:ascii="Times New Roman" w:hAnsi="Times New Roman"/>
          <w:i/>
          <w:iCs/>
          <w:noProof/>
          <w:sz w:val="24"/>
          <w:szCs w:val="24"/>
          <w:lang w:val="lv-LV" w:eastAsia="lv-LV" w:bidi="lv-LV"/>
        </w:rPr>
        <w:t>)</w:t>
      </w:r>
    </w:p>
    <w:p w14:paraId="15B27854" w14:textId="77777777" w:rsidR="001E3EA1" w:rsidRDefault="001E3EA1" w:rsidP="001E3EA1">
      <w:pPr>
        <w:tabs>
          <w:tab w:val="left" w:pos="851"/>
          <w:tab w:val="right" w:pos="9085"/>
        </w:tabs>
        <w:spacing w:after="0" w:line="240" w:lineRule="auto"/>
        <w:jc w:val="both"/>
        <w:rPr>
          <w:rFonts w:ascii="Times New Roman" w:hAnsi="Times New Roman"/>
          <w:noProof/>
          <w:sz w:val="24"/>
          <w:szCs w:val="24"/>
          <w:lang w:val="lv-LV" w:eastAsia="lv-LV" w:bidi="lv-LV"/>
        </w:rPr>
      </w:pPr>
    </w:p>
    <w:p w14:paraId="42F13A1D" w14:textId="3A247D47" w:rsidR="00506A92" w:rsidRDefault="00506A92" w:rsidP="00506A92">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7</w:t>
      </w:r>
      <w:r w:rsidRPr="004A13A1">
        <w:rPr>
          <w:rFonts w:ascii="Times New Roman" w:hAnsi="Times New Roman"/>
          <w:noProof/>
          <w:sz w:val="24"/>
          <w:szCs w:val="24"/>
          <w:lang w:val="lv-LV" w:eastAsia="lv-LV" w:bidi="lv-LV"/>
        </w:rPr>
        <w:t>.</w:t>
      </w:r>
      <w:r>
        <w:rPr>
          <w:rFonts w:ascii="Times New Roman" w:hAnsi="Times New Roman"/>
          <w:noProof/>
          <w:sz w:val="24"/>
          <w:szCs w:val="24"/>
          <w:lang w:val="lv-LV" w:eastAsia="lv-LV" w:bidi="lv-LV"/>
        </w:rPr>
        <w:t> J</w:t>
      </w:r>
      <w:r w:rsidRPr="004A13A1">
        <w:rPr>
          <w:rFonts w:ascii="Times New Roman" w:hAnsi="Times New Roman"/>
          <w:noProof/>
          <w:sz w:val="24"/>
          <w:szCs w:val="24"/>
          <w:lang w:val="lv-LV" w:eastAsia="lv-LV" w:bidi="lv-LV"/>
        </w:rPr>
        <w:t xml:space="preserve">a </w:t>
      </w:r>
      <w:r>
        <w:rPr>
          <w:rFonts w:ascii="Times New Roman" w:hAnsi="Times New Roman"/>
          <w:noProof/>
          <w:sz w:val="24"/>
          <w:szCs w:val="24"/>
          <w:lang w:val="lv-LV" w:eastAsia="lv-LV" w:bidi="lv-LV"/>
        </w:rPr>
        <w:t>pēc Novēršanas</w:t>
      </w:r>
      <w:r w:rsidRPr="0089631F">
        <w:rPr>
          <w:rFonts w:ascii="Times New Roman" w:hAnsi="Times New Roman"/>
          <w:noProof/>
          <w:sz w:val="24"/>
          <w:szCs w:val="24"/>
          <w:lang w:val="lv-LV" w:eastAsia="lv-LV" w:bidi="lv-LV"/>
        </w:rPr>
        <w:t xml:space="preserve"> likum</w:t>
      </w:r>
      <w:r>
        <w:rPr>
          <w:rFonts w:ascii="Times New Roman" w:hAnsi="Times New Roman"/>
          <w:noProof/>
          <w:sz w:val="24"/>
          <w:szCs w:val="24"/>
          <w:lang w:val="lv-LV" w:eastAsia="lv-LV" w:bidi="lv-LV"/>
        </w:rPr>
        <w:t>ā</w:t>
      </w:r>
      <w:r w:rsidRPr="0089631F">
        <w:rPr>
          <w:rFonts w:ascii="Times New Roman" w:hAnsi="Times New Roman"/>
          <w:noProof/>
          <w:sz w:val="24"/>
          <w:szCs w:val="24"/>
          <w:lang w:val="lv-LV" w:eastAsia="lv-LV" w:bidi="lv-LV"/>
        </w:rPr>
        <w:t xml:space="preserve"> </w:t>
      </w:r>
      <w:r>
        <w:rPr>
          <w:rFonts w:ascii="Times New Roman" w:hAnsi="Times New Roman"/>
          <w:noProof/>
          <w:sz w:val="24"/>
          <w:szCs w:val="24"/>
          <w:lang w:val="lv-LV" w:eastAsia="lv-LV" w:bidi="lv-LV"/>
        </w:rPr>
        <w:t xml:space="preserve">vai Sankciju likumā </w:t>
      </w:r>
      <w:r w:rsidRPr="0089631F">
        <w:rPr>
          <w:rFonts w:ascii="Times New Roman" w:hAnsi="Times New Roman"/>
          <w:noProof/>
          <w:sz w:val="24"/>
          <w:szCs w:val="24"/>
          <w:lang w:val="lv-LV" w:eastAsia="lv-LV" w:bidi="lv-LV"/>
        </w:rPr>
        <w:t>noteikt</w:t>
      </w:r>
      <w:r>
        <w:rPr>
          <w:rFonts w:ascii="Times New Roman" w:hAnsi="Times New Roman"/>
          <w:noProof/>
          <w:sz w:val="24"/>
          <w:szCs w:val="24"/>
          <w:lang w:val="lv-LV" w:eastAsia="lv-LV" w:bidi="lv-LV"/>
        </w:rPr>
        <w:t>ās</w:t>
      </w:r>
      <w:r w:rsidRPr="0089631F">
        <w:rPr>
          <w:rFonts w:ascii="Times New Roman" w:hAnsi="Times New Roman"/>
          <w:noProof/>
          <w:sz w:val="24"/>
          <w:szCs w:val="24"/>
          <w:lang w:val="lv-LV" w:eastAsia="lv-LV" w:bidi="lv-LV"/>
        </w:rPr>
        <w:t xml:space="preserve"> </w:t>
      </w:r>
      <w:r>
        <w:rPr>
          <w:rFonts w:ascii="Times New Roman" w:hAnsi="Times New Roman"/>
          <w:noProof/>
          <w:sz w:val="24"/>
          <w:szCs w:val="24"/>
          <w:lang w:val="lv-LV" w:eastAsia="lv-LV" w:bidi="lv-LV"/>
        </w:rPr>
        <w:t xml:space="preserve">administratīvās </w:t>
      </w:r>
      <w:r w:rsidRPr="0089631F">
        <w:rPr>
          <w:rFonts w:ascii="Times New Roman" w:hAnsi="Times New Roman"/>
          <w:noProof/>
          <w:sz w:val="24"/>
          <w:szCs w:val="24"/>
          <w:lang w:val="lv-LV" w:eastAsia="lv-LV" w:bidi="lv-LV"/>
        </w:rPr>
        <w:t>sankcij</w:t>
      </w:r>
      <w:r>
        <w:rPr>
          <w:rFonts w:ascii="Times New Roman" w:hAnsi="Times New Roman"/>
          <w:noProof/>
          <w:sz w:val="24"/>
          <w:szCs w:val="24"/>
          <w:lang w:val="lv-LV" w:eastAsia="lv-LV" w:bidi="lv-LV"/>
        </w:rPr>
        <w:t>as</w:t>
      </w:r>
      <w:r w:rsidRPr="0089631F">
        <w:rPr>
          <w:rFonts w:ascii="Times New Roman" w:hAnsi="Times New Roman"/>
          <w:noProof/>
          <w:sz w:val="24"/>
          <w:szCs w:val="24"/>
          <w:lang w:val="lv-LV" w:eastAsia="lv-LV" w:bidi="lv-LV"/>
        </w:rPr>
        <w:t xml:space="preserve"> </w:t>
      </w:r>
      <w:r w:rsidR="00E72574">
        <w:rPr>
          <w:rFonts w:ascii="Times New Roman" w:hAnsi="Times New Roman"/>
          <w:noProof/>
          <w:sz w:val="24"/>
          <w:szCs w:val="24"/>
          <w:lang w:val="lv-LV" w:eastAsia="lv-LV" w:bidi="lv-LV"/>
        </w:rPr>
        <w:t>piemērošan</w:t>
      </w:r>
      <w:r w:rsidR="00C71828">
        <w:rPr>
          <w:rFonts w:ascii="Times New Roman" w:hAnsi="Times New Roman"/>
          <w:noProof/>
          <w:sz w:val="24"/>
          <w:szCs w:val="24"/>
          <w:lang w:val="lv-LV" w:eastAsia="lv-LV" w:bidi="lv-LV"/>
        </w:rPr>
        <w:t>as</w:t>
      </w:r>
      <w:r w:rsidR="00E027AA">
        <w:rPr>
          <w:rFonts w:ascii="Times New Roman" w:hAnsi="Times New Roman"/>
          <w:noProof/>
          <w:sz w:val="24"/>
          <w:szCs w:val="24"/>
          <w:lang w:val="lv-LV" w:eastAsia="lv-LV" w:bidi="lv-LV"/>
        </w:rPr>
        <w:t xml:space="preserve"> </w:t>
      </w:r>
      <w:r w:rsidRPr="004A13A1">
        <w:rPr>
          <w:rFonts w:ascii="Times New Roman" w:hAnsi="Times New Roman"/>
          <w:noProof/>
          <w:sz w:val="24"/>
          <w:szCs w:val="24"/>
          <w:lang w:val="lv-LV" w:eastAsia="lv-LV" w:bidi="lv-LV"/>
        </w:rPr>
        <w:t>pārkāpums ilgstoši nav novērsts, administratora darbību</w:t>
      </w:r>
      <w:r w:rsidR="00E027AA">
        <w:rPr>
          <w:rFonts w:ascii="Times New Roman" w:hAnsi="Times New Roman"/>
          <w:noProof/>
          <w:sz w:val="24"/>
          <w:szCs w:val="24"/>
          <w:lang w:val="lv-LV" w:eastAsia="lv-LV" w:bidi="lv-LV"/>
        </w:rPr>
        <w:t xml:space="preserve"> var</w:t>
      </w:r>
      <w:r w:rsidRPr="004A13A1">
        <w:rPr>
          <w:rFonts w:ascii="Times New Roman" w:hAnsi="Times New Roman"/>
          <w:noProof/>
          <w:sz w:val="24"/>
          <w:szCs w:val="24"/>
          <w:lang w:val="lv-LV" w:eastAsia="lv-LV" w:bidi="lv-LV"/>
        </w:rPr>
        <w:t xml:space="preserve"> </w:t>
      </w:r>
      <w:r w:rsidR="00E027AA" w:rsidRPr="004A13A1">
        <w:rPr>
          <w:rFonts w:ascii="Times New Roman" w:hAnsi="Times New Roman"/>
          <w:noProof/>
          <w:sz w:val="24"/>
          <w:szCs w:val="24"/>
          <w:lang w:val="lv-LV" w:eastAsia="lv-LV" w:bidi="lv-LV"/>
        </w:rPr>
        <w:t>aptur</w:t>
      </w:r>
      <w:r w:rsidR="00E027AA">
        <w:rPr>
          <w:rFonts w:ascii="Times New Roman" w:hAnsi="Times New Roman"/>
          <w:noProof/>
          <w:sz w:val="24"/>
          <w:szCs w:val="24"/>
          <w:lang w:val="lv-LV" w:eastAsia="lv-LV" w:bidi="lv-LV"/>
        </w:rPr>
        <w:t>ēt</w:t>
      </w:r>
      <w:r w:rsidR="00E027AA" w:rsidRPr="004A13A1">
        <w:rPr>
          <w:rFonts w:ascii="Times New Roman" w:hAnsi="Times New Roman"/>
          <w:noProof/>
          <w:sz w:val="24"/>
          <w:szCs w:val="24"/>
          <w:lang w:val="lv-LV" w:eastAsia="lv-LV" w:bidi="lv-LV"/>
        </w:rPr>
        <w:t xml:space="preserve"> </w:t>
      </w:r>
      <w:r w:rsidRPr="004A13A1">
        <w:rPr>
          <w:rFonts w:ascii="Times New Roman" w:hAnsi="Times New Roman"/>
          <w:noProof/>
          <w:sz w:val="24"/>
          <w:szCs w:val="24"/>
          <w:lang w:val="lv-LV" w:eastAsia="lv-LV" w:bidi="lv-LV"/>
        </w:rPr>
        <w:t>(atstādin</w:t>
      </w:r>
      <w:r w:rsidR="00E027AA">
        <w:rPr>
          <w:rFonts w:ascii="Times New Roman" w:hAnsi="Times New Roman"/>
          <w:noProof/>
          <w:sz w:val="24"/>
          <w:szCs w:val="24"/>
          <w:lang w:val="lv-LV" w:eastAsia="lv-LV" w:bidi="lv-LV"/>
        </w:rPr>
        <w:t>āt</w:t>
      </w:r>
      <w:r w:rsidRPr="004A13A1">
        <w:rPr>
          <w:rFonts w:ascii="Times New Roman" w:hAnsi="Times New Roman"/>
          <w:noProof/>
          <w:sz w:val="24"/>
          <w:szCs w:val="24"/>
          <w:lang w:val="lv-LV" w:eastAsia="lv-LV" w:bidi="lv-LV"/>
        </w:rPr>
        <w:t xml:space="preserve"> administratoru no amata darbības veikšanas) līdz brīdim, kad ir novērsts pārkāpums.</w:t>
      </w:r>
    </w:p>
    <w:p w14:paraId="4B77624E" w14:textId="77777777" w:rsidR="00B67BF9" w:rsidRPr="00974943" w:rsidRDefault="00B67BF9"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p>
    <w:p w14:paraId="3E0332DD" w14:textId="49FF5CF4" w:rsidR="00B67BF9" w:rsidRPr="00281EF9" w:rsidRDefault="00185EC7"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sidRPr="00974943">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8</w:t>
      </w:r>
      <w:r w:rsidR="00B67BF9" w:rsidRPr="00974943">
        <w:rPr>
          <w:rFonts w:ascii="Times New Roman" w:hAnsi="Times New Roman"/>
          <w:noProof/>
          <w:sz w:val="24"/>
          <w:szCs w:val="24"/>
          <w:lang w:val="lv-LV" w:eastAsia="lv-LV" w:bidi="lv-LV"/>
        </w:rPr>
        <w:t>. </w:t>
      </w:r>
      <w:r w:rsidR="0056024B">
        <w:rPr>
          <w:rFonts w:ascii="Times New Roman" w:hAnsi="Times New Roman"/>
          <w:noProof/>
          <w:sz w:val="24"/>
          <w:szCs w:val="24"/>
          <w:lang w:val="lv-LV" w:eastAsia="lv-LV" w:bidi="lv-LV"/>
        </w:rPr>
        <w:t>Ja</w:t>
      </w:r>
      <w:r w:rsidR="00B67BF9" w:rsidRPr="00974943">
        <w:rPr>
          <w:rFonts w:ascii="Times New Roman" w:hAnsi="Times New Roman"/>
          <w:noProof/>
          <w:sz w:val="24"/>
          <w:szCs w:val="24"/>
          <w:lang w:val="lv-LV" w:eastAsia="lv-LV" w:bidi="lv-LV"/>
        </w:rPr>
        <w:t xml:space="preserve"> pēdējo četru gadu laikā līdz administratīvās lietas ierosināšanai administratoram vairāk nekā trīs reizes piemērotas </w:t>
      </w:r>
      <w:r w:rsidR="00D06C37">
        <w:rPr>
          <w:rFonts w:ascii="Times New Roman" w:hAnsi="Times New Roman"/>
          <w:noProof/>
          <w:sz w:val="24"/>
          <w:szCs w:val="24"/>
          <w:lang w:val="lv-LV" w:eastAsia="lv-LV" w:bidi="lv-LV"/>
        </w:rPr>
        <w:t>Novēršanas</w:t>
      </w:r>
      <w:r w:rsidR="00D06C37" w:rsidRPr="0089631F">
        <w:rPr>
          <w:rFonts w:ascii="Times New Roman" w:hAnsi="Times New Roman"/>
          <w:noProof/>
          <w:sz w:val="24"/>
          <w:szCs w:val="24"/>
          <w:lang w:val="lv-LV" w:eastAsia="lv-LV" w:bidi="lv-LV"/>
        </w:rPr>
        <w:t xml:space="preserve"> </w:t>
      </w:r>
      <w:r w:rsidR="00B67BF9" w:rsidRPr="0089631F">
        <w:rPr>
          <w:rFonts w:ascii="Times New Roman" w:hAnsi="Times New Roman"/>
          <w:noProof/>
          <w:sz w:val="24"/>
          <w:szCs w:val="24"/>
          <w:lang w:val="lv-LV" w:eastAsia="lv-LV" w:bidi="lv-LV"/>
        </w:rPr>
        <w:t>likum</w:t>
      </w:r>
      <w:r w:rsidR="00B67BF9">
        <w:rPr>
          <w:rFonts w:ascii="Times New Roman" w:hAnsi="Times New Roman"/>
          <w:noProof/>
          <w:sz w:val="24"/>
          <w:szCs w:val="24"/>
          <w:lang w:val="lv-LV" w:eastAsia="lv-LV" w:bidi="lv-LV"/>
        </w:rPr>
        <w:t>ā</w:t>
      </w:r>
      <w:r w:rsidR="00B67BF9" w:rsidRPr="0089631F">
        <w:rPr>
          <w:rFonts w:ascii="Times New Roman" w:hAnsi="Times New Roman"/>
          <w:noProof/>
          <w:sz w:val="24"/>
          <w:szCs w:val="24"/>
          <w:lang w:val="lv-LV" w:eastAsia="lv-LV" w:bidi="lv-LV"/>
        </w:rPr>
        <w:t xml:space="preserve"> </w:t>
      </w:r>
      <w:r w:rsidR="007E2490">
        <w:rPr>
          <w:rFonts w:ascii="Times New Roman" w:hAnsi="Times New Roman"/>
          <w:noProof/>
          <w:sz w:val="24"/>
          <w:szCs w:val="24"/>
          <w:lang w:val="lv-LV" w:eastAsia="lv-LV" w:bidi="lv-LV"/>
        </w:rPr>
        <w:t>vai</w:t>
      </w:r>
      <w:r w:rsidR="001622DE">
        <w:rPr>
          <w:rFonts w:ascii="Times New Roman" w:hAnsi="Times New Roman"/>
          <w:noProof/>
          <w:sz w:val="24"/>
          <w:szCs w:val="24"/>
          <w:lang w:val="lv-LV" w:eastAsia="lv-LV" w:bidi="lv-LV"/>
        </w:rPr>
        <w:t xml:space="preserve"> Sankciju likumā </w:t>
      </w:r>
      <w:r w:rsidR="00B67BF9" w:rsidRPr="0089631F">
        <w:rPr>
          <w:rFonts w:ascii="Times New Roman" w:hAnsi="Times New Roman"/>
          <w:noProof/>
          <w:sz w:val="24"/>
          <w:szCs w:val="24"/>
          <w:lang w:val="lv-LV" w:eastAsia="lv-LV" w:bidi="lv-LV"/>
        </w:rPr>
        <w:t>noteikt</w:t>
      </w:r>
      <w:r w:rsidR="00B67BF9">
        <w:rPr>
          <w:rFonts w:ascii="Times New Roman" w:hAnsi="Times New Roman"/>
          <w:noProof/>
          <w:sz w:val="24"/>
          <w:szCs w:val="24"/>
          <w:lang w:val="lv-LV" w:eastAsia="lv-LV" w:bidi="lv-LV"/>
        </w:rPr>
        <w:t>ās</w:t>
      </w:r>
      <w:r w:rsidR="00B67BF9" w:rsidRPr="0089631F">
        <w:rPr>
          <w:rFonts w:ascii="Times New Roman" w:hAnsi="Times New Roman"/>
          <w:noProof/>
          <w:sz w:val="24"/>
          <w:szCs w:val="24"/>
          <w:lang w:val="lv-LV" w:eastAsia="lv-LV" w:bidi="lv-LV"/>
        </w:rPr>
        <w:t xml:space="preserve"> </w:t>
      </w:r>
      <w:r w:rsidR="003F783A">
        <w:rPr>
          <w:rFonts w:ascii="Times New Roman" w:hAnsi="Times New Roman"/>
          <w:noProof/>
          <w:sz w:val="24"/>
          <w:szCs w:val="24"/>
          <w:lang w:val="lv-LV" w:eastAsia="lv-LV" w:bidi="lv-LV"/>
        </w:rPr>
        <w:t xml:space="preserve">administratīvās </w:t>
      </w:r>
      <w:r w:rsidR="00B67BF9" w:rsidRPr="0089631F">
        <w:rPr>
          <w:rFonts w:ascii="Times New Roman" w:hAnsi="Times New Roman"/>
          <w:noProof/>
          <w:sz w:val="24"/>
          <w:szCs w:val="24"/>
          <w:lang w:val="lv-LV" w:eastAsia="lv-LV" w:bidi="lv-LV"/>
        </w:rPr>
        <w:t>sankcij</w:t>
      </w:r>
      <w:r w:rsidR="00B67BF9">
        <w:rPr>
          <w:rFonts w:ascii="Times New Roman" w:hAnsi="Times New Roman"/>
          <w:noProof/>
          <w:sz w:val="24"/>
          <w:szCs w:val="24"/>
          <w:lang w:val="lv-LV" w:eastAsia="lv-LV" w:bidi="lv-LV"/>
        </w:rPr>
        <w:t>as</w:t>
      </w:r>
      <w:r w:rsidR="00B67BF9" w:rsidRPr="0089631F">
        <w:rPr>
          <w:rFonts w:ascii="Times New Roman" w:hAnsi="Times New Roman"/>
          <w:noProof/>
          <w:sz w:val="24"/>
          <w:szCs w:val="24"/>
          <w:lang w:val="lv-LV" w:eastAsia="lv-LV" w:bidi="lv-LV"/>
        </w:rPr>
        <w:t xml:space="preserve"> </w:t>
      </w:r>
      <w:r w:rsidR="00B67BF9" w:rsidRPr="00974943">
        <w:rPr>
          <w:rFonts w:ascii="Times New Roman" w:hAnsi="Times New Roman"/>
          <w:noProof/>
          <w:sz w:val="24"/>
          <w:szCs w:val="24"/>
          <w:lang w:val="lv-LV" w:eastAsia="lv-LV" w:bidi="lv-LV"/>
        </w:rPr>
        <w:t xml:space="preserve">par pārkāpuma </w:t>
      </w:r>
      <w:r w:rsidR="00B67BF9" w:rsidRPr="00281EF9">
        <w:rPr>
          <w:rFonts w:ascii="Times New Roman" w:hAnsi="Times New Roman"/>
          <w:noProof/>
          <w:sz w:val="24"/>
          <w:szCs w:val="24"/>
          <w:lang w:val="lv-LV" w:eastAsia="lv-LV" w:bidi="lv-LV"/>
        </w:rPr>
        <w:t>izdarīšanu</w:t>
      </w:r>
      <w:r w:rsidR="00763724" w:rsidRPr="00281EF9">
        <w:rPr>
          <w:rFonts w:ascii="Times New Roman" w:hAnsi="Times New Roman"/>
          <w:noProof/>
          <w:sz w:val="24"/>
          <w:szCs w:val="24"/>
          <w:lang w:val="lv-LV" w:eastAsia="lv-LV" w:bidi="lv-LV"/>
        </w:rPr>
        <w:t xml:space="preserve"> (izņemot brīdinājumu)</w:t>
      </w:r>
      <w:r w:rsidR="00B67BF9" w:rsidRPr="00281EF9">
        <w:rPr>
          <w:rFonts w:ascii="Times New Roman" w:hAnsi="Times New Roman"/>
          <w:noProof/>
          <w:sz w:val="24"/>
          <w:szCs w:val="24"/>
          <w:lang w:val="lv-LV" w:eastAsia="lv-LV" w:bidi="lv-LV"/>
        </w:rPr>
        <w:t xml:space="preserve">, </w:t>
      </w:r>
      <w:r w:rsidR="0056024B">
        <w:rPr>
          <w:rFonts w:ascii="Times New Roman" w:hAnsi="Times New Roman"/>
          <w:noProof/>
          <w:sz w:val="24"/>
          <w:szCs w:val="24"/>
          <w:lang w:val="lv-LV" w:eastAsia="lv-LV" w:bidi="lv-LV"/>
        </w:rPr>
        <w:t xml:space="preserve">viņam </w:t>
      </w:r>
      <w:r w:rsidR="00421128" w:rsidRPr="00281EF9">
        <w:rPr>
          <w:rFonts w:ascii="Times New Roman" w:hAnsi="Times New Roman"/>
          <w:noProof/>
          <w:sz w:val="24"/>
          <w:szCs w:val="24"/>
          <w:lang w:val="lv-LV" w:eastAsia="lv-LV" w:bidi="lv-LV"/>
        </w:rPr>
        <w:t>var tikt piemērota</w:t>
      </w:r>
      <w:r w:rsidR="00D06C37" w:rsidRPr="00281EF9">
        <w:rPr>
          <w:rFonts w:ascii="Times New Roman" w:hAnsi="Times New Roman"/>
          <w:noProof/>
          <w:sz w:val="24"/>
          <w:szCs w:val="24"/>
          <w:lang w:val="lv-LV" w:eastAsia="lv-LV" w:bidi="lv-LV"/>
        </w:rPr>
        <w:t xml:space="preserve"> Novēršanas likuma 78. panta pirmās daļas 4. punktā </w:t>
      </w:r>
      <w:r w:rsidR="001622DE" w:rsidRPr="00281EF9">
        <w:rPr>
          <w:rFonts w:ascii="Times New Roman" w:hAnsi="Times New Roman"/>
          <w:noProof/>
          <w:sz w:val="24"/>
          <w:szCs w:val="24"/>
          <w:lang w:val="lv-LV" w:eastAsia="lv-LV" w:bidi="lv-LV"/>
        </w:rPr>
        <w:t xml:space="preserve">vai Sankciju </w:t>
      </w:r>
      <w:r w:rsidR="006B5B95" w:rsidRPr="00281EF9">
        <w:rPr>
          <w:rFonts w:ascii="Times New Roman" w:hAnsi="Times New Roman"/>
          <w:noProof/>
          <w:sz w:val="24"/>
          <w:szCs w:val="24"/>
          <w:lang w:val="lv-LV" w:eastAsia="lv-LV" w:bidi="lv-LV"/>
        </w:rPr>
        <w:t>likuma 13.</w:t>
      </w:r>
      <w:r w:rsidR="006B5B95" w:rsidRPr="00281EF9">
        <w:rPr>
          <w:rFonts w:ascii="Times New Roman" w:hAnsi="Times New Roman"/>
          <w:noProof/>
          <w:sz w:val="24"/>
          <w:szCs w:val="24"/>
          <w:vertAlign w:val="superscript"/>
          <w:lang w:val="lv-LV" w:eastAsia="lv-LV" w:bidi="lv-LV"/>
        </w:rPr>
        <w:t>2</w:t>
      </w:r>
      <w:r w:rsidR="006B5B95" w:rsidRPr="00281EF9">
        <w:rPr>
          <w:rFonts w:ascii="Times New Roman" w:hAnsi="Times New Roman"/>
          <w:noProof/>
          <w:sz w:val="24"/>
          <w:szCs w:val="24"/>
          <w:lang w:val="lv-LV" w:eastAsia="lv-LV" w:bidi="lv-LV"/>
        </w:rPr>
        <w:t> panta</w:t>
      </w:r>
      <w:r w:rsidR="001F7901" w:rsidRPr="00281EF9">
        <w:rPr>
          <w:rFonts w:ascii="Times New Roman" w:hAnsi="Times New Roman"/>
          <w:noProof/>
          <w:sz w:val="24"/>
          <w:szCs w:val="24"/>
          <w:lang w:val="lv-LV" w:eastAsia="lv-LV" w:bidi="lv-LV"/>
        </w:rPr>
        <w:t xml:space="preserve"> otrās daļas</w:t>
      </w:r>
      <w:r w:rsidR="00EB65DE" w:rsidRPr="00281EF9">
        <w:rPr>
          <w:rFonts w:ascii="Times New Roman" w:hAnsi="Times New Roman"/>
          <w:noProof/>
          <w:sz w:val="24"/>
          <w:szCs w:val="24"/>
          <w:lang w:val="lv-LV" w:eastAsia="lv-LV" w:bidi="lv-LV"/>
        </w:rPr>
        <w:t xml:space="preserve"> 3. punktā</w:t>
      </w:r>
      <w:r w:rsidR="006B5B95" w:rsidRPr="00281EF9">
        <w:rPr>
          <w:rFonts w:ascii="Times New Roman" w:hAnsi="Times New Roman"/>
          <w:noProof/>
          <w:sz w:val="24"/>
          <w:szCs w:val="24"/>
          <w:lang w:val="lv-LV" w:eastAsia="lv-LV" w:bidi="lv-LV"/>
        </w:rPr>
        <w:t xml:space="preserve"> </w:t>
      </w:r>
      <w:r w:rsidR="00D06C37" w:rsidRPr="00281EF9">
        <w:rPr>
          <w:rFonts w:ascii="Times New Roman" w:hAnsi="Times New Roman"/>
          <w:noProof/>
          <w:sz w:val="24"/>
          <w:szCs w:val="24"/>
          <w:lang w:val="lv-LV" w:eastAsia="lv-LV" w:bidi="lv-LV"/>
        </w:rPr>
        <w:t xml:space="preserve">minētā </w:t>
      </w:r>
      <w:r w:rsidR="00E6210F">
        <w:rPr>
          <w:rFonts w:ascii="Times New Roman" w:hAnsi="Times New Roman"/>
          <w:noProof/>
          <w:sz w:val="24"/>
          <w:szCs w:val="24"/>
          <w:lang w:val="lv-LV" w:eastAsia="lv-LV" w:bidi="lv-LV"/>
        </w:rPr>
        <w:t xml:space="preserve">administratīvā </w:t>
      </w:r>
      <w:r w:rsidR="00D06C37" w:rsidRPr="00281EF9">
        <w:rPr>
          <w:rFonts w:ascii="Times New Roman" w:hAnsi="Times New Roman"/>
          <w:noProof/>
          <w:sz w:val="24"/>
          <w:szCs w:val="24"/>
          <w:lang w:val="lv-LV" w:eastAsia="lv-LV" w:bidi="lv-LV"/>
        </w:rPr>
        <w:t>sankcija par darbības pārtraukšanu</w:t>
      </w:r>
      <w:r w:rsidR="00B67BF9" w:rsidRPr="00281EF9">
        <w:rPr>
          <w:rFonts w:ascii="Times New Roman" w:hAnsi="Times New Roman"/>
          <w:noProof/>
          <w:sz w:val="24"/>
          <w:szCs w:val="24"/>
          <w:lang w:val="lv-LV" w:eastAsia="lv-LV" w:bidi="lv-LV"/>
        </w:rPr>
        <w:t>.</w:t>
      </w:r>
    </w:p>
    <w:p w14:paraId="74048038" w14:textId="77777777" w:rsidR="00B67BF9" w:rsidRPr="00281EF9" w:rsidRDefault="00B67BF9"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p>
    <w:p w14:paraId="545E1B50" w14:textId="16737BC6" w:rsidR="00DA50CD" w:rsidRPr="00281EF9" w:rsidRDefault="00185EC7" w:rsidP="00763724">
      <w:pPr>
        <w:tabs>
          <w:tab w:val="left" w:pos="851"/>
          <w:tab w:val="right" w:pos="9085"/>
        </w:tabs>
        <w:spacing w:after="0" w:line="240" w:lineRule="auto"/>
        <w:ind w:firstLine="567"/>
        <w:jc w:val="both"/>
        <w:rPr>
          <w:rFonts w:ascii="Times New Roman" w:hAnsi="Times New Roman"/>
          <w:noProof/>
          <w:sz w:val="24"/>
          <w:szCs w:val="24"/>
          <w:lang w:val="lv-LV" w:eastAsia="lv-LV" w:bidi="lv-LV"/>
        </w:rPr>
      </w:pPr>
      <w:r w:rsidRPr="00281EF9">
        <w:rPr>
          <w:rFonts w:ascii="Times New Roman" w:hAnsi="Times New Roman"/>
          <w:noProof/>
          <w:sz w:val="24"/>
          <w:szCs w:val="24"/>
          <w:lang w:val="lv-LV" w:eastAsia="lv-LV" w:bidi="lv-LV"/>
        </w:rPr>
        <w:t>1</w:t>
      </w:r>
      <w:r w:rsidR="00EF2E77">
        <w:rPr>
          <w:rFonts w:ascii="Times New Roman" w:hAnsi="Times New Roman"/>
          <w:noProof/>
          <w:sz w:val="24"/>
          <w:szCs w:val="24"/>
          <w:lang w:val="lv-LV" w:eastAsia="lv-LV" w:bidi="lv-LV"/>
        </w:rPr>
        <w:t>9</w:t>
      </w:r>
      <w:r w:rsidRPr="00281EF9">
        <w:rPr>
          <w:rFonts w:ascii="Times New Roman" w:hAnsi="Times New Roman"/>
          <w:noProof/>
          <w:sz w:val="24"/>
          <w:szCs w:val="24"/>
          <w:lang w:val="lv-LV" w:eastAsia="lv-LV" w:bidi="lv-LV"/>
        </w:rPr>
        <w:t>. </w:t>
      </w:r>
      <w:r w:rsidR="00DA50CD" w:rsidRPr="00281EF9">
        <w:rPr>
          <w:rFonts w:ascii="Times New Roman" w:hAnsi="Times New Roman"/>
          <w:noProof/>
          <w:sz w:val="24"/>
          <w:szCs w:val="24"/>
          <w:lang w:val="lv-LV" w:eastAsia="lv-LV" w:bidi="lv-LV"/>
        </w:rPr>
        <w:t>Nodarbinātais var atkāpties no š</w:t>
      </w:r>
      <w:r w:rsidR="001C0520">
        <w:rPr>
          <w:rFonts w:ascii="Times New Roman" w:hAnsi="Times New Roman"/>
          <w:noProof/>
          <w:sz w:val="24"/>
          <w:szCs w:val="24"/>
          <w:lang w:val="lv-LV" w:eastAsia="lv-LV" w:bidi="lv-LV"/>
        </w:rPr>
        <w:t>iem</w:t>
      </w:r>
      <w:r w:rsidR="00DA50CD" w:rsidRPr="00281EF9">
        <w:rPr>
          <w:rFonts w:ascii="Times New Roman" w:hAnsi="Times New Roman"/>
          <w:noProof/>
          <w:sz w:val="24"/>
          <w:szCs w:val="24"/>
          <w:lang w:val="lv-LV" w:eastAsia="lv-LV" w:bidi="lv-LV"/>
        </w:rPr>
        <w:t xml:space="preserve"> ieteikum</w:t>
      </w:r>
      <w:r w:rsidR="001C0520">
        <w:rPr>
          <w:rFonts w:ascii="Times New Roman" w:hAnsi="Times New Roman"/>
          <w:noProof/>
          <w:sz w:val="24"/>
          <w:szCs w:val="24"/>
          <w:lang w:val="lv-LV" w:eastAsia="lv-LV" w:bidi="lv-LV"/>
        </w:rPr>
        <w:t>iem</w:t>
      </w:r>
      <w:r w:rsidR="00DA50CD" w:rsidRPr="00281EF9">
        <w:rPr>
          <w:rFonts w:ascii="Times New Roman" w:hAnsi="Times New Roman"/>
          <w:noProof/>
          <w:sz w:val="24"/>
          <w:szCs w:val="24"/>
          <w:lang w:val="lv-LV" w:eastAsia="lv-LV" w:bidi="lv-LV"/>
        </w:rPr>
        <w:t xml:space="preserve">, tostarp </w:t>
      </w:r>
      <w:r w:rsidR="00E6210F">
        <w:rPr>
          <w:rFonts w:ascii="Times New Roman" w:hAnsi="Times New Roman"/>
          <w:noProof/>
          <w:sz w:val="24"/>
          <w:szCs w:val="24"/>
          <w:lang w:val="lv-LV" w:eastAsia="lv-LV" w:bidi="lv-LV"/>
        </w:rPr>
        <w:t>administratīv</w:t>
      </w:r>
      <w:r w:rsidR="00281195">
        <w:rPr>
          <w:rFonts w:ascii="Times New Roman" w:hAnsi="Times New Roman"/>
          <w:noProof/>
          <w:sz w:val="24"/>
          <w:szCs w:val="24"/>
          <w:lang w:val="lv-LV" w:eastAsia="lv-LV" w:bidi="lv-LV"/>
        </w:rPr>
        <w:t xml:space="preserve">o </w:t>
      </w:r>
      <w:r w:rsidR="00DA50CD" w:rsidRPr="00281EF9">
        <w:rPr>
          <w:rFonts w:ascii="Times New Roman" w:hAnsi="Times New Roman"/>
          <w:noProof/>
          <w:sz w:val="24"/>
          <w:szCs w:val="24"/>
          <w:lang w:val="lv-LV" w:eastAsia="lv-LV" w:bidi="lv-LV"/>
        </w:rPr>
        <w:t xml:space="preserve">sankciju piemērošanas pamatprincipiem, </w:t>
      </w:r>
      <w:r w:rsidR="0013547A" w:rsidRPr="00281EF9">
        <w:rPr>
          <w:rFonts w:ascii="Times New Roman" w:hAnsi="Times New Roman"/>
          <w:noProof/>
          <w:sz w:val="24"/>
          <w:szCs w:val="24"/>
          <w:lang w:val="lv-LV" w:eastAsia="lv-LV" w:bidi="lv-LV"/>
        </w:rPr>
        <w:t>to</w:t>
      </w:r>
      <w:r w:rsidR="00DA50CD" w:rsidRPr="00281EF9">
        <w:rPr>
          <w:rFonts w:ascii="Times New Roman" w:hAnsi="Times New Roman"/>
          <w:noProof/>
          <w:sz w:val="24"/>
          <w:szCs w:val="24"/>
          <w:lang w:val="lv-LV" w:eastAsia="lv-LV" w:bidi="lv-LV"/>
        </w:rPr>
        <w:t xml:space="preserve"> pamatojot ziņojuma vai lēmuma projektā.</w:t>
      </w:r>
    </w:p>
    <w:p w14:paraId="3C747CAE" w14:textId="77777777" w:rsidR="00DA50CD" w:rsidRPr="00281EF9" w:rsidRDefault="00DA50CD" w:rsidP="00763724">
      <w:pPr>
        <w:tabs>
          <w:tab w:val="left" w:pos="851"/>
          <w:tab w:val="right" w:pos="9085"/>
        </w:tabs>
        <w:spacing w:after="0" w:line="240" w:lineRule="auto"/>
        <w:ind w:firstLine="567"/>
        <w:contextualSpacing/>
        <w:jc w:val="both"/>
        <w:rPr>
          <w:rFonts w:ascii="Times New Roman" w:hAnsi="Times New Roman"/>
          <w:noProof/>
          <w:sz w:val="24"/>
          <w:szCs w:val="24"/>
          <w:lang w:val="lv-LV" w:eastAsia="lv-LV" w:bidi="lv-LV"/>
        </w:rPr>
      </w:pPr>
    </w:p>
    <w:p w14:paraId="06B6B868" w14:textId="5FECB97E" w:rsidR="00B67BF9" w:rsidRPr="00281EF9" w:rsidRDefault="00EF2E77" w:rsidP="003625F6">
      <w:pPr>
        <w:pStyle w:val="Pamattekstaatkpe2"/>
        <w:spacing w:after="0" w:line="240" w:lineRule="auto"/>
        <w:ind w:left="0" w:firstLine="567"/>
        <w:jc w:val="both"/>
        <w:rPr>
          <w:rFonts w:ascii="Times New Roman" w:hAnsi="Times New Roman"/>
          <w:sz w:val="24"/>
          <w:szCs w:val="24"/>
        </w:rPr>
      </w:pPr>
      <w:r>
        <w:rPr>
          <w:rFonts w:ascii="Times New Roman" w:hAnsi="Times New Roman"/>
          <w:noProof/>
          <w:sz w:val="24"/>
          <w:szCs w:val="24"/>
          <w:lang w:eastAsia="lv-LV" w:bidi="lv-LV"/>
        </w:rPr>
        <w:t>20</w:t>
      </w:r>
      <w:r w:rsidR="00B67BF9" w:rsidRPr="00281EF9">
        <w:rPr>
          <w:rFonts w:ascii="Times New Roman" w:hAnsi="Times New Roman"/>
          <w:noProof/>
          <w:sz w:val="24"/>
          <w:szCs w:val="24"/>
          <w:lang w:eastAsia="lv-LV" w:bidi="lv-LV"/>
        </w:rPr>
        <w:t>. </w:t>
      </w:r>
      <w:r w:rsidR="00B67BF9" w:rsidRPr="00281EF9">
        <w:rPr>
          <w:rFonts w:ascii="Times New Roman" w:hAnsi="Times New Roman"/>
          <w:sz w:val="24"/>
          <w:szCs w:val="24"/>
        </w:rPr>
        <w:t>Atzīt par spēku zaudējušiem Maksātnespējas kontroles dienesta 202</w:t>
      </w:r>
      <w:r w:rsidR="00763724" w:rsidRPr="00281EF9">
        <w:rPr>
          <w:rFonts w:ascii="Times New Roman" w:hAnsi="Times New Roman"/>
          <w:sz w:val="24"/>
          <w:szCs w:val="24"/>
        </w:rPr>
        <w:t>1</w:t>
      </w:r>
      <w:r w:rsidR="00B67BF9" w:rsidRPr="00281EF9">
        <w:rPr>
          <w:rFonts w:ascii="Times New Roman" w:hAnsi="Times New Roman"/>
          <w:sz w:val="24"/>
          <w:szCs w:val="24"/>
        </w:rPr>
        <w:t xml:space="preserve">. gada </w:t>
      </w:r>
      <w:r w:rsidR="00763724" w:rsidRPr="00281EF9">
        <w:rPr>
          <w:rFonts w:ascii="Times New Roman" w:hAnsi="Times New Roman"/>
          <w:sz w:val="24"/>
          <w:szCs w:val="24"/>
        </w:rPr>
        <w:t>23</w:t>
      </w:r>
      <w:r w:rsidR="00B67BF9" w:rsidRPr="00281EF9">
        <w:rPr>
          <w:rFonts w:ascii="Times New Roman" w:hAnsi="Times New Roman"/>
          <w:sz w:val="24"/>
          <w:szCs w:val="24"/>
        </w:rPr>
        <w:t>. </w:t>
      </w:r>
      <w:r w:rsidR="00763724" w:rsidRPr="00281EF9">
        <w:rPr>
          <w:rFonts w:ascii="Times New Roman" w:hAnsi="Times New Roman"/>
          <w:sz w:val="24"/>
          <w:szCs w:val="24"/>
        </w:rPr>
        <w:t>augusta</w:t>
      </w:r>
      <w:r w:rsidR="00B67BF9" w:rsidRPr="00281EF9">
        <w:rPr>
          <w:rFonts w:ascii="Times New Roman" w:hAnsi="Times New Roman"/>
          <w:sz w:val="24"/>
          <w:szCs w:val="24"/>
        </w:rPr>
        <w:t xml:space="preserve"> ieteikumus Nr. 1-03/202</w:t>
      </w:r>
      <w:r w:rsidR="00763724" w:rsidRPr="00281EF9">
        <w:rPr>
          <w:rFonts w:ascii="Times New Roman" w:hAnsi="Times New Roman"/>
          <w:sz w:val="24"/>
          <w:szCs w:val="24"/>
        </w:rPr>
        <w:t>1</w:t>
      </w:r>
      <w:r w:rsidR="00B67BF9" w:rsidRPr="00281EF9">
        <w:rPr>
          <w:rFonts w:ascii="Times New Roman" w:hAnsi="Times New Roman"/>
          <w:sz w:val="24"/>
          <w:szCs w:val="24"/>
        </w:rPr>
        <w:t>/</w:t>
      </w:r>
      <w:r w:rsidR="00763724" w:rsidRPr="00281EF9">
        <w:rPr>
          <w:rFonts w:ascii="Times New Roman" w:hAnsi="Times New Roman"/>
          <w:sz w:val="24"/>
          <w:szCs w:val="24"/>
        </w:rPr>
        <w:t>11</w:t>
      </w:r>
      <w:r w:rsidR="00B67BF9" w:rsidRPr="00281EF9">
        <w:rPr>
          <w:rFonts w:ascii="Times New Roman" w:hAnsi="Times New Roman"/>
          <w:sz w:val="24"/>
          <w:szCs w:val="24"/>
        </w:rPr>
        <w:t xml:space="preserve"> "Ieteikumi sankciju par Noziedzīgi iegūtu līdzekļu legalizācijas un terorisma un </w:t>
      </w:r>
      <w:proofErr w:type="spellStart"/>
      <w:r w:rsidR="00B67BF9" w:rsidRPr="00281EF9">
        <w:rPr>
          <w:rFonts w:ascii="Times New Roman" w:hAnsi="Times New Roman"/>
          <w:sz w:val="24"/>
          <w:szCs w:val="24"/>
        </w:rPr>
        <w:t>proliferācijas</w:t>
      </w:r>
      <w:proofErr w:type="spellEnd"/>
      <w:r w:rsidR="00B67BF9" w:rsidRPr="00281EF9">
        <w:rPr>
          <w:rFonts w:ascii="Times New Roman" w:hAnsi="Times New Roman"/>
          <w:sz w:val="24"/>
          <w:szCs w:val="24"/>
        </w:rPr>
        <w:t xml:space="preserve"> finansēšanas novēršanas likuma pārkāpumiem noteikšanai maksātnespējas procesa administratoriem".</w:t>
      </w:r>
    </w:p>
    <w:p w14:paraId="2ACD1EDC" w14:textId="77777777" w:rsidR="00B67BF9" w:rsidRPr="00281EF9" w:rsidRDefault="00B67BF9" w:rsidP="00B67BF9">
      <w:pPr>
        <w:tabs>
          <w:tab w:val="left" w:pos="1134"/>
        </w:tabs>
        <w:spacing w:after="0" w:line="240" w:lineRule="auto"/>
        <w:jc w:val="both"/>
        <w:rPr>
          <w:rFonts w:ascii="Times New Roman" w:eastAsia="Times New Roman" w:hAnsi="Times New Roman"/>
          <w:noProof/>
          <w:sz w:val="24"/>
          <w:szCs w:val="24"/>
          <w:lang w:val="lv-LV" w:eastAsia="lv-LV"/>
        </w:rPr>
      </w:pPr>
    </w:p>
    <w:p w14:paraId="1A25B6CA" w14:textId="77777777" w:rsidR="00B67BF9" w:rsidRPr="00281EF9" w:rsidRDefault="00B67BF9" w:rsidP="00B67BF9">
      <w:pPr>
        <w:tabs>
          <w:tab w:val="left" w:pos="1134"/>
        </w:tabs>
        <w:spacing w:after="0" w:line="240" w:lineRule="auto"/>
        <w:jc w:val="both"/>
        <w:rPr>
          <w:rFonts w:ascii="Times New Roman" w:eastAsia="Times New Roman" w:hAnsi="Times New Roman"/>
          <w:noProof/>
          <w:sz w:val="24"/>
          <w:szCs w:val="24"/>
          <w:lang w:val="lv-LV" w:eastAsia="lv-LV"/>
        </w:rPr>
      </w:pPr>
    </w:p>
    <w:p w14:paraId="33E22732" w14:textId="5D9737A3" w:rsidR="00B67BF9" w:rsidRPr="00281EF9" w:rsidRDefault="00B67BF9" w:rsidP="00486A36">
      <w:pPr>
        <w:widowControl/>
        <w:tabs>
          <w:tab w:val="right" w:pos="9355"/>
        </w:tabs>
        <w:spacing w:after="0" w:line="240" w:lineRule="auto"/>
        <w:ind w:right="13"/>
        <w:rPr>
          <w:rFonts w:ascii="Times New Roman" w:eastAsia="Times New Roman" w:hAnsi="Times New Roman"/>
          <w:noProof/>
          <w:sz w:val="24"/>
          <w:szCs w:val="24"/>
          <w:lang w:val="lv-LV" w:eastAsia="lv-LV"/>
        </w:rPr>
      </w:pPr>
      <w:r w:rsidRPr="00281EF9">
        <w:rPr>
          <w:rFonts w:ascii="Times New Roman" w:eastAsia="Times New Roman" w:hAnsi="Times New Roman"/>
          <w:noProof/>
          <w:sz w:val="24"/>
          <w:szCs w:val="24"/>
          <w:lang w:val="lv-LV" w:eastAsia="lv-LV"/>
        </w:rPr>
        <w:t>Direktor</w:t>
      </w:r>
      <w:r w:rsidR="00F24F82" w:rsidRPr="00281EF9">
        <w:rPr>
          <w:rFonts w:ascii="Times New Roman" w:eastAsia="Times New Roman" w:hAnsi="Times New Roman"/>
          <w:noProof/>
          <w:sz w:val="24"/>
          <w:szCs w:val="24"/>
          <w:lang w:val="lv-LV" w:eastAsia="lv-LV"/>
        </w:rPr>
        <w:t>e</w:t>
      </w:r>
      <w:r w:rsidRPr="00281EF9">
        <w:rPr>
          <w:rFonts w:ascii="Times New Roman" w:eastAsia="Times New Roman" w:hAnsi="Times New Roman"/>
          <w:noProof/>
          <w:sz w:val="24"/>
          <w:szCs w:val="24"/>
          <w:lang w:val="lv-LV" w:eastAsia="lv-LV"/>
        </w:rPr>
        <w:tab/>
      </w:r>
      <w:r w:rsidR="00F24F82" w:rsidRPr="00281EF9">
        <w:rPr>
          <w:rFonts w:ascii="Times New Roman" w:eastAsia="Times New Roman" w:hAnsi="Times New Roman"/>
          <w:noProof/>
          <w:sz w:val="24"/>
          <w:szCs w:val="24"/>
          <w:lang w:val="lv-LV" w:eastAsia="lv-LV"/>
        </w:rPr>
        <w:t>I. Šteina</w:t>
      </w:r>
    </w:p>
    <w:p w14:paraId="06066B68" w14:textId="77777777" w:rsidR="00B67BF9" w:rsidRPr="00281EF9" w:rsidRDefault="00B67BF9" w:rsidP="00B67BF9">
      <w:pPr>
        <w:widowControl/>
        <w:tabs>
          <w:tab w:val="left" w:pos="7080"/>
        </w:tabs>
        <w:spacing w:after="0" w:line="240" w:lineRule="auto"/>
        <w:ind w:right="13"/>
        <w:rPr>
          <w:rFonts w:ascii="Times New Roman" w:eastAsia="Times New Roman" w:hAnsi="Times New Roman"/>
          <w:noProof/>
          <w:sz w:val="24"/>
          <w:szCs w:val="24"/>
          <w:lang w:val="lv-LV" w:eastAsia="lv-LV"/>
        </w:rPr>
      </w:pPr>
    </w:p>
    <w:p w14:paraId="32B516E2" w14:textId="77777777" w:rsidR="009C272B" w:rsidRDefault="009C272B" w:rsidP="00835940">
      <w:pPr>
        <w:tabs>
          <w:tab w:val="left" w:pos="1134"/>
          <w:tab w:val="right" w:pos="9085"/>
        </w:tabs>
        <w:spacing w:after="0" w:line="240" w:lineRule="auto"/>
        <w:contextualSpacing/>
        <w:rPr>
          <w:rFonts w:ascii="Times New Roman" w:hAnsi="Times New Roman"/>
          <w:i/>
          <w:iCs/>
          <w:noProof/>
          <w:sz w:val="16"/>
          <w:szCs w:val="16"/>
          <w:lang w:val="lv-LV" w:eastAsia="lv-LV"/>
        </w:rPr>
      </w:pPr>
    </w:p>
    <w:p w14:paraId="52615705" w14:textId="77777777" w:rsidR="009C272B" w:rsidRDefault="009C272B" w:rsidP="00835940">
      <w:pPr>
        <w:tabs>
          <w:tab w:val="left" w:pos="1134"/>
          <w:tab w:val="right" w:pos="9085"/>
        </w:tabs>
        <w:spacing w:after="0" w:line="240" w:lineRule="auto"/>
        <w:contextualSpacing/>
        <w:rPr>
          <w:rFonts w:ascii="Times New Roman" w:hAnsi="Times New Roman"/>
          <w:i/>
          <w:iCs/>
          <w:noProof/>
          <w:sz w:val="16"/>
          <w:szCs w:val="16"/>
          <w:lang w:val="lv-LV" w:eastAsia="lv-LV"/>
        </w:rPr>
      </w:pPr>
    </w:p>
    <w:p w14:paraId="69B1147A" w14:textId="77777777" w:rsidR="009C272B" w:rsidRDefault="009C272B" w:rsidP="00835940">
      <w:pPr>
        <w:tabs>
          <w:tab w:val="left" w:pos="1134"/>
          <w:tab w:val="right" w:pos="9085"/>
        </w:tabs>
        <w:spacing w:after="0" w:line="240" w:lineRule="auto"/>
        <w:contextualSpacing/>
        <w:rPr>
          <w:rFonts w:ascii="Times New Roman" w:hAnsi="Times New Roman"/>
          <w:i/>
          <w:iCs/>
          <w:noProof/>
          <w:sz w:val="16"/>
          <w:szCs w:val="16"/>
          <w:lang w:val="lv-LV" w:eastAsia="lv-LV"/>
        </w:rPr>
      </w:pPr>
    </w:p>
    <w:p w14:paraId="7B11A85A" w14:textId="7B543CE5" w:rsidR="00B67BF9" w:rsidRPr="00281EF9" w:rsidRDefault="00835940" w:rsidP="00835940">
      <w:pPr>
        <w:tabs>
          <w:tab w:val="left" w:pos="1134"/>
          <w:tab w:val="right" w:pos="9085"/>
        </w:tabs>
        <w:spacing w:after="0" w:line="240" w:lineRule="auto"/>
        <w:contextualSpacing/>
        <w:rPr>
          <w:rFonts w:ascii="Times New Roman" w:hAnsi="Times New Roman"/>
          <w:i/>
          <w:iCs/>
          <w:noProof/>
          <w:sz w:val="16"/>
          <w:szCs w:val="16"/>
          <w:lang w:val="lv-LV" w:eastAsia="lv-LV" w:bidi="lv-LV"/>
        </w:rPr>
      </w:pPr>
      <w:r w:rsidRPr="00281EF9">
        <w:rPr>
          <w:rFonts w:ascii="Times New Roman" w:hAnsi="Times New Roman"/>
          <w:i/>
          <w:iCs/>
          <w:noProof/>
          <w:sz w:val="16"/>
          <w:szCs w:val="16"/>
          <w:lang w:val="lv-LV" w:eastAsia="lv-LV" w:bidi="lv-LV"/>
        </w:rPr>
        <w:t>I. Grandsberga, 67099153</w:t>
      </w:r>
    </w:p>
    <w:p w14:paraId="32F5C07D" w14:textId="04EC819C" w:rsidR="00835940" w:rsidRPr="00281EF9" w:rsidRDefault="00835940" w:rsidP="00835940">
      <w:pPr>
        <w:tabs>
          <w:tab w:val="left" w:pos="1134"/>
          <w:tab w:val="right" w:pos="9085"/>
        </w:tabs>
        <w:spacing w:after="0" w:line="240" w:lineRule="auto"/>
        <w:contextualSpacing/>
        <w:rPr>
          <w:rFonts w:ascii="Times New Roman" w:hAnsi="Times New Roman"/>
          <w:i/>
          <w:iCs/>
          <w:noProof/>
          <w:sz w:val="16"/>
          <w:szCs w:val="16"/>
          <w:lang w:val="lv-LV" w:eastAsia="lv-LV" w:bidi="lv-LV"/>
        </w:rPr>
      </w:pPr>
      <w:r w:rsidRPr="00281EF9">
        <w:rPr>
          <w:rFonts w:ascii="Times New Roman" w:hAnsi="Times New Roman"/>
          <w:i/>
          <w:iCs/>
          <w:noProof/>
          <w:sz w:val="16"/>
          <w:szCs w:val="16"/>
          <w:lang w:val="lv-LV" w:eastAsia="lv-LV" w:bidi="lv-LV"/>
        </w:rPr>
        <w:t>Ilze.Grandsberga@mkd.gov.lv</w:t>
      </w:r>
    </w:p>
    <w:p w14:paraId="75260329" w14:textId="77777777" w:rsidR="00835940" w:rsidRPr="00281EF9" w:rsidRDefault="00835940" w:rsidP="00835940">
      <w:pPr>
        <w:tabs>
          <w:tab w:val="left" w:pos="1134"/>
          <w:tab w:val="right" w:pos="9085"/>
        </w:tabs>
        <w:spacing w:after="0" w:line="240" w:lineRule="auto"/>
        <w:contextualSpacing/>
        <w:rPr>
          <w:rFonts w:ascii="Times New Roman" w:hAnsi="Times New Roman"/>
          <w:noProof/>
          <w:lang w:val="lv-LV" w:eastAsia="lv-LV" w:bidi="lv-LV"/>
        </w:rPr>
      </w:pPr>
    </w:p>
    <w:p w14:paraId="6F748545" w14:textId="77777777" w:rsidR="00B67BF9" w:rsidRPr="00281EF9" w:rsidRDefault="00B67BF9" w:rsidP="00B67BF9">
      <w:pPr>
        <w:tabs>
          <w:tab w:val="left" w:pos="1134"/>
          <w:tab w:val="right" w:pos="9085"/>
        </w:tabs>
        <w:spacing w:after="0" w:line="240" w:lineRule="auto"/>
        <w:contextualSpacing/>
        <w:jc w:val="right"/>
        <w:rPr>
          <w:rFonts w:ascii="Times New Roman" w:hAnsi="Times New Roman"/>
          <w:noProof/>
          <w:lang w:val="lv-LV" w:eastAsia="lv-LV" w:bidi="lv-LV"/>
        </w:rPr>
      </w:pPr>
    </w:p>
    <w:p w14:paraId="6429A81E" w14:textId="77777777" w:rsidR="00B67BF9" w:rsidRPr="00281EF9" w:rsidRDefault="00B67BF9" w:rsidP="00B67BF9">
      <w:pPr>
        <w:tabs>
          <w:tab w:val="left" w:pos="1134"/>
          <w:tab w:val="right" w:pos="9085"/>
        </w:tabs>
        <w:spacing w:after="0" w:line="240" w:lineRule="auto"/>
        <w:contextualSpacing/>
        <w:jc w:val="right"/>
        <w:rPr>
          <w:rFonts w:ascii="Times New Roman" w:hAnsi="Times New Roman"/>
          <w:noProof/>
          <w:lang w:val="lv-LV" w:eastAsia="lv-LV" w:bidi="lv-LV"/>
        </w:rPr>
      </w:pPr>
    </w:p>
    <w:p w14:paraId="41774548" w14:textId="253CE108" w:rsidR="00421128" w:rsidRPr="009C272B" w:rsidRDefault="00B67BF9" w:rsidP="00763724">
      <w:pPr>
        <w:tabs>
          <w:tab w:val="left" w:pos="1134"/>
          <w:tab w:val="right" w:pos="9085"/>
        </w:tabs>
        <w:spacing w:after="0" w:line="240" w:lineRule="auto"/>
        <w:contextualSpacing/>
        <w:jc w:val="center"/>
        <w:rPr>
          <w:rFonts w:ascii="Times New Roman" w:hAnsi="Times New Roman"/>
          <w:noProof/>
          <w:sz w:val="20"/>
          <w:szCs w:val="20"/>
          <w:lang w:val="lv-LV" w:eastAsia="lv-LV" w:bidi="lv-LV"/>
        </w:rPr>
      </w:pPr>
      <w:r w:rsidRPr="009C272B">
        <w:rPr>
          <w:rFonts w:ascii="Times New Roman" w:hAnsi="Times New Roman"/>
          <w:noProof/>
          <w:sz w:val="20"/>
          <w:szCs w:val="20"/>
          <w:lang w:val="lv-LV" w:eastAsia="lv-LV" w:bidi="lv-LV"/>
        </w:rPr>
        <w:t>DOKUMENTS IR PARAKSTĪTS AR DROŠU ELEKTRONISKO PARAKSTU</w:t>
      </w:r>
    </w:p>
    <w:sectPr w:rsidR="00421128" w:rsidRPr="009C272B" w:rsidSect="00274562">
      <w:headerReference w:type="even" r:id="rId8"/>
      <w:headerReference w:type="default" r:id="rId9"/>
      <w:footerReference w:type="even" r:id="rId10"/>
      <w:footerReference w:type="default" r:id="rId11"/>
      <w:headerReference w:type="first" r:id="rId12"/>
      <w:footerReference w:type="first" r:id="rId13"/>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2547" w14:textId="77777777" w:rsidR="00C63194" w:rsidRDefault="00C63194">
      <w:pPr>
        <w:spacing w:after="0" w:line="240" w:lineRule="auto"/>
      </w:pPr>
      <w:r>
        <w:separator/>
      </w:r>
    </w:p>
  </w:endnote>
  <w:endnote w:type="continuationSeparator" w:id="0">
    <w:p w14:paraId="470E5FF7" w14:textId="77777777" w:rsidR="00C63194" w:rsidRDefault="00C6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404217434"/>
      <w:docPartObj>
        <w:docPartGallery w:val="Page Numbers (Bottom of Page)"/>
        <w:docPartUnique/>
      </w:docPartObj>
    </w:sdtPr>
    <w:sdtEndPr>
      <w:rPr>
        <w:rStyle w:val="Lappusesnumurs"/>
      </w:rPr>
    </w:sdtEndPr>
    <w:sdtContent>
      <w:p w14:paraId="36D85219" w14:textId="5A185EAC" w:rsidR="00AB29C4" w:rsidRDefault="00AB29C4" w:rsidP="008A357A">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433E35C9" w14:textId="77777777" w:rsidR="00AB29C4" w:rsidRDefault="00AB29C4">
    <w:pPr>
      <w:pStyle w:val="Kjene"/>
    </w:pPr>
  </w:p>
  <w:p w14:paraId="48862E46" w14:textId="77777777" w:rsidR="00A00365" w:rsidRDefault="00A00365"/>
  <w:p w14:paraId="4EF21D1C" w14:textId="77777777" w:rsidR="00A00365" w:rsidRDefault="00A00365"/>
  <w:p w14:paraId="73A8D217" w14:textId="77777777" w:rsidR="00A00365" w:rsidRDefault="00A00365"/>
  <w:p w14:paraId="7B829716" w14:textId="77777777" w:rsidR="00A00365" w:rsidRDefault="00A003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7E3B" w14:textId="77777777" w:rsidR="005F4FA7" w:rsidRDefault="005F4FA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AE5E" w14:textId="77777777" w:rsidR="005F4FA7" w:rsidRDefault="005F4F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6C98" w14:textId="77777777" w:rsidR="00C63194" w:rsidRDefault="00C63194">
      <w:pPr>
        <w:spacing w:after="0" w:line="240" w:lineRule="auto"/>
      </w:pPr>
      <w:r>
        <w:separator/>
      </w:r>
    </w:p>
  </w:footnote>
  <w:footnote w:type="continuationSeparator" w:id="0">
    <w:p w14:paraId="3AAC0414" w14:textId="77777777" w:rsidR="00C63194" w:rsidRDefault="00C6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625D" w14:textId="77777777" w:rsidR="005F4FA7" w:rsidRDefault="005F4FA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894703"/>
      <w:docPartObj>
        <w:docPartGallery w:val="Page Numbers (Top of Page)"/>
        <w:docPartUnique/>
      </w:docPartObj>
    </w:sdtPr>
    <w:sdtEndPr>
      <w:rPr>
        <w:rFonts w:ascii="Times New Roman" w:hAnsi="Times New Roman"/>
        <w:sz w:val="24"/>
        <w:szCs w:val="24"/>
      </w:rPr>
    </w:sdtEndPr>
    <w:sdtContent>
      <w:p w14:paraId="19ECA48A" w14:textId="6413604D" w:rsidR="006D58ED" w:rsidRPr="00763724" w:rsidRDefault="006D58ED">
        <w:pPr>
          <w:pStyle w:val="Galvene"/>
          <w:jc w:val="center"/>
          <w:rPr>
            <w:rFonts w:ascii="Times New Roman" w:hAnsi="Times New Roman"/>
            <w:sz w:val="24"/>
            <w:szCs w:val="24"/>
          </w:rPr>
        </w:pPr>
        <w:r w:rsidRPr="00763724">
          <w:rPr>
            <w:rFonts w:ascii="Times New Roman" w:hAnsi="Times New Roman"/>
            <w:sz w:val="24"/>
            <w:szCs w:val="24"/>
          </w:rPr>
          <w:fldChar w:fldCharType="begin"/>
        </w:r>
        <w:r w:rsidRPr="00763724">
          <w:rPr>
            <w:rFonts w:ascii="Times New Roman" w:hAnsi="Times New Roman"/>
            <w:sz w:val="24"/>
            <w:szCs w:val="24"/>
          </w:rPr>
          <w:instrText>PAGE   \* MERGEFORMAT</w:instrText>
        </w:r>
        <w:r w:rsidRPr="00763724">
          <w:rPr>
            <w:rFonts w:ascii="Times New Roman" w:hAnsi="Times New Roman"/>
            <w:sz w:val="24"/>
            <w:szCs w:val="24"/>
          </w:rPr>
          <w:fldChar w:fldCharType="separate"/>
        </w:r>
        <w:r w:rsidRPr="00763724">
          <w:rPr>
            <w:rFonts w:ascii="Times New Roman" w:hAnsi="Times New Roman"/>
            <w:sz w:val="24"/>
            <w:szCs w:val="24"/>
            <w:lang w:val="lv-LV"/>
          </w:rPr>
          <w:t>2</w:t>
        </w:r>
        <w:r w:rsidRPr="00763724">
          <w:rPr>
            <w:rFonts w:ascii="Times New Roman" w:hAnsi="Times New Roman"/>
            <w:sz w:val="24"/>
            <w:szCs w:val="24"/>
          </w:rPr>
          <w:fldChar w:fldCharType="end"/>
        </w:r>
      </w:p>
    </w:sdtContent>
  </w:sdt>
  <w:p w14:paraId="279D2971" w14:textId="77777777" w:rsidR="006D58ED" w:rsidRDefault="006D58E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73F" w14:textId="77777777" w:rsidR="00B70C91" w:rsidRDefault="00F63D1F" w:rsidP="00F63D1F">
    <w:pPr>
      <w:pStyle w:val="Galvene"/>
      <w:tabs>
        <w:tab w:val="clear" w:pos="8640"/>
        <w:tab w:val="right" w:pos="6237"/>
      </w:tabs>
      <w:jc w:val="center"/>
      <w:rPr>
        <w:rFonts w:ascii="Times New Roman" w:hAnsi="Times New Roman"/>
      </w:rPr>
    </w:pPr>
    <w:r w:rsidRPr="00F63D1F">
      <w:rPr>
        <w:rFonts w:ascii="Times New Roman" w:hAnsi="Times New Roman"/>
        <w:noProof/>
        <w:lang w:val="lv-LV" w:eastAsia="lv-LV"/>
      </w:rPr>
      <w:drawing>
        <wp:inline distT="0" distB="0" distL="0" distR="0" wp14:anchorId="646E8924" wp14:editId="7F902854">
          <wp:extent cx="3947160" cy="1691640"/>
          <wp:effectExtent l="0" t="0" r="0" b="3810"/>
          <wp:docPr id="18" name="Picture 18"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1DBD713A" w14:textId="77777777" w:rsidR="00B70C91" w:rsidRDefault="00B70C91" w:rsidP="00B70C91">
    <w:pPr>
      <w:pStyle w:val="Galvene"/>
      <w:rPr>
        <w:rFonts w:ascii="Times New Roman" w:hAnsi="Times New Roman"/>
      </w:rPr>
    </w:pPr>
  </w:p>
  <w:p w14:paraId="07AD82C9" w14:textId="77777777" w:rsidR="00F63D1F" w:rsidRPr="00F63D1F" w:rsidRDefault="00F63D1F" w:rsidP="00F63D1F">
    <w:pPr>
      <w:pStyle w:val="Galvene"/>
      <w:rPr>
        <w:rFonts w:ascii="Times New Roman" w:hAnsi="Times New Roman"/>
      </w:rPr>
    </w:pPr>
  </w:p>
  <w:p w14:paraId="267EFBCA" w14:textId="77777777" w:rsidR="00B70C91" w:rsidRDefault="00B70C91" w:rsidP="00B70C91">
    <w:pPr>
      <w:pStyle w:val="Galvene"/>
      <w:rPr>
        <w:rFonts w:ascii="Times New Roman" w:hAnsi="Times New Roman"/>
      </w:rPr>
    </w:pPr>
  </w:p>
  <w:p w14:paraId="708E32A5" w14:textId="77777777" w:rsidR="00D914C9" w:rsidRDefault="003B4234" w:rsidP="00F63D1F">
    <w:pPr>
      <w:pStyle w:val="Galvene"/>
    </w:pPr>
    <w:r>
      <w:rPr>
        <w:noProof/>
        <w:lang w:val="lv-LV" w:eastAsia="lv-LV"/>
      </w:rPr>
      <mc:AlternateContent>
        <mc:Choice Requires="wps">
          <w:drawing>
            <wp:anchor distT="0" distB="0" distL="114300" distR="114300" simplePos="0" relativeHeight="251658752" behindDoc="1" locked="0" layoutInCell="1" allowOverlap="1" wp14:anchorId="58682130" wp14:editId="2DCE2640">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D2E17" w14:textId="15B3C178" w:rsidR="00B70C91" w:rsidRDefault="00B70C91" w:rsidP="00B70C91">
                          <w:pPr>
                            <w:spacing w:after="0" w:line="194" w:lineRule="exact"/>
                            <w:ind w:left="20" w:right="-45"/>
                            <w:jc w:val="center"/>
                            <w:rPr>
                              <w:rFonts w:ascii="Times New Roman" w:eastAsia="Times New Roman" w:hAnsi="Times New Roman"/>
                              <w:sz w:val="17"/>
                              <w:szCs w:val="17"/>
                            </w:rPr>
                          </w:pPr>
                          <w:proofErr w:type="spellStart"/>
                          <w:r w:rsidRPr="004B47FB">
                            <w:rPr>
                              <w:rFonts w:ascii="Times New Roman" w:eastAsia="Times New Roman" w:hAnsi="Times New Roman"/>
                              <w:color w:val="231F20"/>
                              <w:sz w:val="17"/>
                              <w:szCs w:val="17"/>
                            </w:rPr>
                            <w:t>Mārstaļu</w:t>
                          </w:r>
                          <w:proofErr w:type="spellEnd"/>
                          <w:r w:rsidRPr="004B47FB">
                            <w:rPr>
                              <w:rFonts w:ascii="Times New Roman" w:eastAsia="Times New Roman" w:hAnsi="Times New Roman"/>
                              <w:color w:val="231F20"/>
                              <w:sz w:val="17"/>
                              <w:szCs w:val="17"/>
                            </w:rPr>
                            <w:t xml:space="preserve"> </w:t>
                          </w:r>
                          <w:proofErr w:type="spellStart"/>
                          <w:r w:rsidRPr="004B47FB">
                            <w:rPr>
                              <w:rFonts w:ascii="Times New Roman" w:eastAsia="Times New Roman" w:hAnsi="Times New Roman"/>
                              <w:color w:val="231F20"/>
                              <w:sz w:val="17"/>
                              <w:szCs w:val="17"/>
                            </w:rPr>
                            <w:t>iela</w:t>
                          </w:r>
                          <w:proofErr w:type="spellEnd"/>
                          <w:r w:rsidRPr="004B47FB">
                            <w:rPr>
                              <w:rFonts w:ascii="Times New Roman" w:eastAsia="Times New Roman" w:hAnsi="Times New Roman"/>
                              <w:color w:val="231F20"/>
                              <w:sz w:val="17"/>
                              <w:szCs w:val="17"/>
                            </w:rPr>
                            <w:t xml:space="preserve"> 19, </w:t>
                          </w:r>
                          <w:proofErr w:type="spellStart"/>
                          <w:r w:rsidRPr="004B47FB">
                            <w:rPr>
                              <w:rFonts w:ascii="Times New Roman" w:eastAsia="Times New Roman" w:hAnsi="Times New Roman"/>
                              <w:color w:val="231F20"/>
                              <w:sz w:val="17"/>
                              <w:szCs w:val="17"/>
                            </w:rPr>
                            <w:t>Rīga</w:t>
                          </w:r>
                          <w:proofErr w:type="spellEnd"/>
                          <w:r w:rsidRPr="004B47FB">
                            <w:rPr>
                              <w:rFonts w:ascii="Times New Roman" w:eastAsia="Times New Roman" w:hAnsi="Times New Roman"/>
                              <w:color w:val="231F20"/>
                              <w:sz w:val="17"/>
                              <w:szCs w:val="17"/>
                            </w:rPr>
                            <w:t xml:space="preserve">, LV-1050, </w:t>
                          </w:r>
                          <w:proofErr w:type="spellStart"/>
                          <w:r w:rsidRPr="004B47FB">
                            <w:rPr>
                              <w:rFonts w:ascii="Times New Roman" w:eastAsia="Times New Roman" w:hAnsi="Times New Roman"/>
                              <w:color w:val="231F20"/>
                              <w:sz w:val="17"/>
                              <w:szCs w:val="17"/>
                            </w:rPr>
                            <w:t>tālr</w:t>
                          </w:r>
                          <w:proofErr w:type="spellEnd"/>
                          <w:r w:rsidRPr="004B47FB">
                            <w:rPr>
                              <w:rFonts w:ascii="Times New Roman" w:eastAsia="Times New Roman" w:hAnsi="Times New Roman"/>
                              <w:color w:val="231F20"/>
                              <w:sz w:val="17"/>
                              <w:szCs w:val="17"/>
                            </w:rPr>
                            <w:t xml:space="preserve">. 67099100, </w:t>
                          </w:r>
                          <w:proofErr w:type="spellStart"/>
                          <w:r w:rsidRPr="004B47FB">
                            <w:rPr>
                              <w:rFonts w:ascii="Times New Roman" w:eastAsia="Times New Roman" w:hAnsi="Times New Roman"/>
                              <w:color w:val="231F20"/>
                              <w:sz w:val="17"/>
                              <w:szCs w:val="17"/>
                            </w:rPr>
                            <w:t>fakss</w:t>
                          </w:r>
                          <w:proofErr w:type="spellEnd"/>
                          <w:r w:rsidRPr="004B47FB">
                            <w:rPr>
                              <w:rFonts w:ascii="Times New Roman" w:eastAsia="Times New Roman" w:hAnsi="Times New Roman"/>
                              <w:color w:val="231F20"/>
                              <w:sz w:val="17"/>
                              <w:szCs w:val="17"/>
                            </w:rPr>
                            <w:t xml:space="preserve"> 67099118, e-pasts </w:t>
                          </w:r>
                          <w:r w:rsidR="0041408A">
                            <w:rPr>
                              <w:rFonts w:ascii="Times New Roman" w:eastAsia="Times New Roman" w:hAnsi="Times New Roman"/>
                              <w:color w:val="231F20"/>
                              <w:sz w:val="17"/>
                              <w:szCs w:val="17"/>
                            </w:rPr>
                            <w:t>pasts</w:t>
                          </w:r>
                          <w:r w:rsidRPr="004B47FB">
                            <w:rPr>
                              <w:rFonts w:ascii="Times New Roman" w:eastAsia="Times New Roman" w:hAnsi="Times New Roman"/>
                              <w:color w:val="231F20"/>
                              <w:sz w:val="17"/>
                              <w:szCs w:val="17"/>
                            </w:rPr>
                            <w:t>@m</w:t>
                          </w:r>
                          <w:r w:rsidR="00640CEA">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 www.m</w:t>
                          </w:r>
                          <w:r w:rsidR="00640CEA">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8213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7F6D2E17" w14:textId="15B3C178" w:rsidR="00B70C91" w:rsidRDefault="00B70C91" w:rsidP="00B70C91">
                    <w:pPr>
                      <w:spacing w:after="0" w:line="194" w:lineRule="exact"/>
                      <w:ind w:left="20" w:right="-45"/>
                      <w:jc w:val="center"/>
                      <w:rPr>
                        <w:rFonts w:ascii="Times New Roman" w:eastAsia="Times New Roman" w:hAnsi="Times New Roman"/>
                        <w:sz w:val="17"/>
                        <w:szCs w:val="17"/>
                      </w:rPr>
                    </w:pPr>
                    <w:proofErr w:type="spellStart"/>
                    <w:r w:rsidRPr="004B47FB">
                      <w:rPr>
                        <w:rFonts w:ascii="Times New Roman" w:eastAsia="Times New Roman" w:hAnsi="Times New Roman"/>
                        <w:color w:val="231F20"/>
                        <w:sz w:val="17"/>
                        <w:szCs w:val="17"/>
                      </w:rPr>
                      <w:t>Mārstaļu</w:t>
                    </w:r>
                    <w:proofErr w:type="spellEnd"/>
                    <w:r w:rsidRPr="004B47FB">
                      <w:rPr>
                        <w:rFonts w:ascii="Times New Roman" w:eastAsia="Times New Roman" w:hAnsi="Times New Roman"/>
                        <w:color w:val="231F20"/>
                        <w:sz w:val="17"/>
                        <w:szCs w:val="17"/>
                      </w:rPr>
                      <w:t xml:space="preserve"> </w:t>
                    </w:r>
                    <w:proofErr w:type="spellStart"/>
                    <w:r w:rsidRPr="004B47FB">
                      <w:rPr>
                        <w:rFonts w:ascii="Times New Roman" w:eastAsia="Times New Roman" w:hAnsi="Times New Roman"/>
                        <w:color w:val="231F20"/>
                        <w:sz w:val="17"/>
                        <w:szCs w:val="17"/>
                      </w:rPr>
                      <w:t>iela</w:t>
                    </w:r>
                    <w:proofErr w:type="spellEnd"/>
                    <w:r w:rsidRPr="004B47FB">
                      <w:rPr>
                        <w:rFonts w:ascii="Times New Roman" w:eastAsia="Times New Roman" w:hAnsi="Times New Roman"/>
                        <w:color w:val="231F20"/>
                        <w:sz w:val="17"/>
                        <w:szCs w:val="17"/>
                      </w:rPr>
                      <w:t xml:space="preserve"> 19, </w:t>
                    </w:r>
                    <w:proofErr w:type="spellStart"/>
                    <w:r w:rsidRPr="004B47FB">
                      <w:rPr>
                        <w:rFonts w:ascii="Times New Roman" w:eastAsia="Times New Roman" w:hAnsi="Times New Roman"/>
                        <w:color w:val="231F20"/>
                        <w:sz w:val="17"/>
                        <w:szCs w:val="17"/>
                      </w:rPr>
                      <w:t>Rīga</w:t>
                    </w:r>
                    <w:proofErr w:type="spellEnd"/>
                    <w:r w:rsidRPr="004B47FB">
                      <w:rPr>
                        <w:rFonts w:ascii="Times New Roman" w:eastAsia="Times New Roman" w:hAnsi="Times New Roman"/>
                        <w:color w:val="231F20"/>
                        <w:sz w:val="17"/>
                        <w:szCs w:val="17"/>
                      </w:rPr>
                      <w:t xml:space="preserve">, LV-1050, tālr. 67099100, fakss 67099118, e-pasts </w:t>
                    </w:r>
                    <w:r w:rsidR="0041408A">
                      <w:rPr>
                        <w:rFonts w:ascii="Times New Roman" w:eastAsia="Times New Roman" w:hAnsi="Times New Roman"/>
                        <w:color w:val="231F20"/>
                        <w:sz w:val="17"/>
                        <w:szCs w:val="17"/>
                      </w:rPr>
                      <w:t>pasts</w:t>
                    </w:r>
                    <w:r w:rsidRPr="004B47FB">
                      <w:rPr>
                        <w:rFonts w:ascii="Times New Roman" w:eastAsia="Times New Roman" w:hAnsi="Times New Roman"/>
                        <w:color w:val="231F20"/>
                        <w:sz w:val="17"/>
                        <w:szCs w:val="17"/>
                      </w:rPr>
                      <w:t>@m</w:t>
                    </w:r>
                    <w:r w:rsidR="00640CEA">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 www.m</w:t>
                    </w:r>
                    <w:r w:rsidR="00640CEA">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589E29BC" wp14:editId="46B3EBE3">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875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w14:anchorId="06450008">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p w14:paraId="1A39E1F9" w14:textId="0F871E1A" w:rsidR="00D914C9" w:rsidRPr="00AC36F0" w:rsidRDefault="00A5260B" w:rsidP="00D914C9">
    <w:pPr>
      <w:pStyle w:val="Galvene"/>
      <w:tabs>
        <w:tab w:val="left" w:pos="3945"/>
      </w:tabs>
      <w:spacing w:after="200"/>
      <w:jc w:val="center"/>
      <w:rPr>
        <w:rFonts w:ascii="Times New Roman" w:hAnsi="Times New Roman"/>
        <w:b/>
        <w:sz w:val="28"/>
        <w:szCs w:val="28"/>
        <w:lang w:val="lv-LV"/>
      </w:rPr>
    </w:pPr>
    <w:r>
      <w:rPr>
        <w:rFonts w:ascii="Times New Roman" w:hAnsi="Times New Roman"/>
        <w:b/>
        <w:sz w:val="28"/>
        <w:szCs w:val="28"/>
        <w:lang w:val="lv-LV"/>
      </w:rPr>
      <w:t>Ieteikumi</w:t>
    </w:r>
  </w:p>
  <w:p w14:paraId="399ED504" w14:textId="77777777" w:rsidR="00D914C9" w:rsidRDefault="00D914C9" w:rsidP="00D914C9">
    <w:pPr>
      <w:pStyle w:val="Galvene"/>
      <w:tabs>
        <w:tab w:val="left" w:pos="3945"/>
      </w:tabs>
      <w:spacing w:after="200"/>
      <w:jc w:val="center"/>
      <w:rPr>
        <w:rFonts w:ascii="Times New Roman" w:hAnsi="Times New Roman"/>
        <w:sz w:val="24"/>
        <w:szCs w:val="24"/>
        <w:lang w:val="lv-LV"/>
      </w:rPr>
    </w:pPr>
    <w:r w:rsidRPr="00D914C9">
      <w:rPr>
        <w:rFonts w:ascii="Times New Roman" w:hAnsi="Times New Roman"/>
        <w:sz w:val="24"/>
        <w:szCs w:val="24"/>
        <w:lang w:val="lv-LV"/>
      </w:rPr>
      <w:t>Rīgā</w:t>
    </w:r>
  </w:p>
  <w:p w14:paraId="4B91CBED" w14:textId="77777777" w:rsidR="00896DB7" w:rsidRDefault="00896DB7" w:rsidP="00D914C9">
    <w:pPr>
      <w:pStyle w:val="Galvene"/>
      <w:tabs>
        <w:tab w:val="left" w:pos="3945"/>
      </w:tabs>
      <w:spacing w:after="200"/>
      <w:jc w:val="center"/>
      <w:rPr>
        <w:rFonts w:ascii="Times New Roman" w:hAnsi="Times New Roman"/>
        <w:sz w:val="24"/>
        <w:szCs w:val="24"/>
        <w:lang w:val="lv-LV"/>
      </w:rPr>
    </w:pPr>
  </w:p>
  <w:p w14:paraId="18C51F65" w14:textId="04CE4220" w:rsidR="00896DB7" w:rsidRDefault="00896DB7" w:rsidP="00896DB7">
    <w:pPr>
      <w:pStyle w:val="Galvene"/>
      <w:tabs>
        <w:tab w:val="left" w:pos="3945"/>
      </w:tabs>
      <w:spacing w:after="200"/>
      <w:rPr>
        <w:rFonts w:ascii="Times New Roman" w:hAnsi="Times New Roman"/>
        <w:sz w:val="24"/>
        <w:szCs w:val="24"/>
        <w:lang w:val="lv-LV"/>
      </w:rPr>
    </w:pPr>
    <w:r>
      <w:rPr>
        <w:rFonts w:ascii="Times New Roman" w:hAnsi="Times New Roman"/>
        <w:sz w:val="24"/>
        <w:szCs w:val="24"/>
        <w:lang w:val="lv-LV"/>
      </w:rPr>
      <w:t xml:space="preserve">15.01.2025.                                                                                                 </w:t>
    </w:r>
    <w:r w:rsidR="005F4FA7">
      <w:rPr>
        <w:rFonts w:ascii="Times New Roman" w:hAnsi="Times New Roman"/>
        <w:sz w:val="24"/>
        <w:szCs w:val="24"/>
        <w:lang w:val="lv-LV"/>
      </w:rPr>
      <w:t>Nr.</w:t>
    </w:r>
    <w:r>
      <w:rPr>
        <w:rFonts w:ascii="Times New Roman" w:hAnsi="Times New Roman"/>
        <w:sz w:val="24"/>
        <w:szCs w:val="24"/>
        <w:lang w:val="lv-LV"/>
      </w:rPr>
      <w:t xml:space="preserve"> 1-03/2025/1</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tblGrid>
    <w:tr w:rsidR="00763724" w14:paraId="29E2AE9C" w14:textId="77777777" w:rsidTr="000269CE">
      <w:tc>
        <w:tcPr>
          <w:tcW w:w="4679" w:type="dxa"/>
        </w:tcPr>
        <w:p w14:paraId="1D5EBFD7" w14:textId="59624339" w:rsidR="00763724" w:rsidRDefault="00763724" w:rsidP="000269CE">
          <w:pPr>
            <w:pStyle w:val="Galvene"/>
            <w:tabs>
              <w:tab w:val="left" w:pos="3945"/>
            </w:tabs>
            <w:spacing w:after="200"/>
            <w:rPr>
              <w:rFonts w:ascii="Times New Roman" w:hAnsi="Times New Roman"/>
              <w:sz w:val="24"/>
              <w:szCs w:val="24"/>
              <w:lang w:val="lv-LV"/>
            </w:rPr>
          </w:pPr>
        </w:p>
      </w:tc>
    </w:tr>
  </w:tbl>
  <w:p w14:paraId="785171B5" w14:textId="77777777" w:rsidR="00B70C91" w:rsidRDefault="00B70C91" w:rsidP="000269CE">
    <w:pPr>
      <w:pStyle w:val="Galvene"/>
      <w:tabs>
        <w:tab w:val="clear" w:pos="4320"/>
        <w:tab w:val="clear" w:pos="8640"/>
        <w:tab w:val="left" w:pos="3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B344769"/>
    <w:multiLevelType w:val="multilevel"/>
    <w:tmpl w:val="9DB8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F54B9"/>
    <w:multiLevelType w:val="hybridMultilevel"/>
    <w:tmpl w:val="0B9A6FB8"/>
    <w:lvl w:ilvl="0" w:tplc="416C1CA6">
      <w:start w:val="1"/>
      <w:numFmt w:val="decimal"/>
      <w:lvlText w:val="%1."/>
      <w:lvlJc w:val="left"/>
      <w:pPr>
        <w:ind w:left="1020" w:hanging="360"/>
      </w:pPr>
    </w:lvl>
    <w:lvl w:ilvl="1" w:tplc="592438FE">
      <w:start w:val="1"/>
      <w:numFmt w:val="decimal"/>
      <w:lvlText w:val="%2."/>
      <w:lvlJc w:val="left"/>
      <w:pPr>
        <w:ind w:left="1020" w:hanging="360"/>
      </w:pPr>
    </w:lvl>
    <w:lvl w:ilvl="2" w:tplc="E784579C">
      <w:start w:val="1"/>
      <w:numFmt w:val="decimal"/>
      <w:lvlText w:val="%3."/>
      <w:lvlJc w:val="left"/>
      <w:pPr>
        <w:ind w:left="1020" w:hanging="360"/>
      </w:pPr>
    </w:lvl>
    <w:lvl w:ilvl="3" w:tplc="69FA34D0">
      <w:start w:val="1"/>
      <w:numFmt w:val="decimal"/>
      <w:lvlText w:val="%4."/>
      <w:lvlJc w:val="left"/>
      <w:pPr>
        <w:ind w:left="1020" w:hanging="360"/>
      </w:pPr>
    </w:lvl>
    <w:lvl w:ilvl="4" w:tplc="7200CD7E">
      <w:start w:val="1"/>
      <w:numFmt w:val="decimal"/>
      <w:lvlText w:val="%5."/>
      <w:lvlJc w:val="left"/>
      <w:pPr>
        <w:ind w:left="1020" w:hanging="360"/>
      </w:pPr>
    </w:lvl>
    <w:lvl w:ilvl="5" w:tplc="F60014FE">
      <w:start w:val="1"/>
      <w:numFmt w:val="decimal"/>
      <w:lvlText w:val="%6."/>
      <w:lvlJc w:val="left"/>
      <w:pPr>
        <w:ind w:left="1020" w:hanging="360"/>
      </w:pPr>
    </w:lvl>
    <w:lvl w:ilvl="6" w:tplc="D1B6E8C8">
      <w:start w:val="1"/>
      <w:numFmt w:val="decimal"/>
      <w:lvlText w:val="%7."/>
      <w:lvlJc w:val="left"/>
      <w:pPr>
        <w:ind w:left="1020" w:hanging="360"/>
      </w:pPr>
    </w:lvl>
    <w:lvl w:ilvl="7" w:tplc="F7A29AB2">
      <w:start w:val="1"/>
      <w:numFmt w:val="decimal"/>
      <w:lvlText w:val="%8."/>
      <w:lvlJc w:val="left"/>
      <w:pPr>
        <w:ind w:left="1020" w:hanging="360"/>
      </w:pPr>
    </w:lvl>
    <w:lvl w:ilvl="8" w:tplc="2AEC27F0">
      <w:start w:val="1"/>
      <w:numFmt w:val="decimal"/>
      <w:lvlText w:val="%9."/>
      <w:lvlJc w:val="left"/>
      <w:pPr>
        <w:ind w:left="1020" w:hanging="360"/>
      </w:pPr>
    </w:lvl>
  </w:abstractNum>
  <w:abstractNum w:abstractNumId="14" w15:restartNumberingAfterBreak="0">
    <w:nsid w:val="342A7C3C"/>
    <w:multiLevelType w:val="hybridMultilevel"/>
    <w:tmpl w:val="C14E6B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FF3263"/>
    <w:multiLevelType w:val="hybridMultilevel"/>
    <w:tmpl w:val="706EB040"/>
    <w:lvl w:ilvl="0" w:tplc="16A61B8A">
      <w:start w:val="1"/>
      <w:numFmt w:val="decimal"/>
      <w:lvlText w:val="%1."/>
      <w:lvlJc w:val="left"/>
      <w:pPr>
        <w:ind w:left="1020" w:hanging="360"/>
      </w:pPr>
    </w:lvl>
    <w:lvl w:ilvl="1" w:tplc="C2A4B192">
      <w:start w:val="1"/>
      <w:numFmt w:val="decimal"/>
      <w:lvlText w:val="%2."/>
      <w:lvlJc w:val="left"/>
      <w:pPr>
        <w:ind w:left="1020" w:hanging="360"/>
      </w:pPr>
    </w:lvl>
    <w:lvl w:ilvl="2" w:tplc="B8C04F50">
      <w:start w:val="1"/>
      <w:numFmt w:val="decimal"/>
      <w:lvlText w:val="%3."/>
      <w:lvlJc w:val="left"/>
      <w:pPr>
        <w:ind w:left="1020" w:hanging="360"/>
      </w:pPr>
    </w:lvl>
    <w:lvl w:ilvl="3" w:tplc="1A6C269A">
      <w:start w:val="1"/>
      <w:numFmt w:val="decimal"/>
      <w:lvlText w:val="%4."/>
      <w:lvlJc w:val="left"/>
      <w:pPr>
        <w:ind w:left="1020" w:hanging="360"/>
      </w:pPr>
    </w:lvl>
    <w:lvl w:ilvl="4" w:tplc="5346072E">
      <w:start w:val="1"/>
      <w:numFmt w:val="decimal"/>
      <w:lvlText w:val="%5."/>
      <w:lvlJc w:val="left"/>
      <w:pPr>
        <w:ind w:left="1020" w:hanging="360"/>
      </w:pPr>
    </w:lvl>
    <w:lvl w:ilvl="5" w:tplc="DC80B5D0">
      <w:start w:val="1"/>
      <w:numFmt w:val="decimal"/>
      <w:lvlText w:val="%6."/>
      <w:lvlJc w:val="left"/>
      <w:pPr>
        <w:ind w:left="1020" w:hanging="360"/>
      </w:pPr>
    </w:lvl>
    <w:lvl w:ilvl="6" w:tplc="6EE60D70">
      <w:start w:val="1"/>
      <w:numFmt w:val="decimal"/>
      <w:lvlText w:val="%7."/>
      <w:lvlJc w:val="left"/>
      <w:pPr>
        <w:ind w:left="1020" w:hanging="360"/>
      </w:pPr>
    </w:lvl>
    <w:lvl w:ilvl="7" w:tplc="C8BC6116">
      <w:start w:val="1"/>
      <w:numFmt w:val="decimal"/>
      <w:lvlText w:val="%8."/>
      <w:lvlJc w:val="left"/>
      <w:pPr>
        <w:ind w:left="1020" w:hanging="360"/>
      </w:pPr>
    </w:lvl>
    <w:lvl w:ilvl="8" w:tplc="0A304EEE">
      <w:start w:val="1"/>
      <w:numFmt w:val="decimal"/>
      <w:lvlText w:val="%9."/>
      <w:lvlJc w:val="left"/>
      <w:pPr>
        <w:ind w:left="1020" w:hanging="360"/>
      </w:pPr>
    </w:lvl>
  </w:abstractNum>
  <w:abstractNum w:abstractNumId="16" w15:restartNumberingAfterBreak="0">
    <w:nsid w:val="4B095AD5"/>
    <w:multiLevelType w:val="hybridMultilevel"/>
    <w:tmpl w:val="C390FC4C"/>
    <w:lvl w:ilvl="0" w:tplc="80629AFC">
      <w:start w:val="1"/>
      <w:numFmt w:val="decimal"/>
      <w:lvlText w:val="%1)"/>
      <w:lvlJc w:val="left"/>
      <w:pPr>
        <w:ind w:left="1020" w:hanging="360"/>
      </w:pPr>
    </w:lvl>
    <w:lvl w:ilvl="1" w:tplc="4C8851D6">
      <w:start w:val="1"/>
      <w:numFmt w:val="decimal"/>
      <w:lvlText w:val="%2)"/>
      <w:lvlJc w:val="left"/>
      <w:pPr>
        <w:ind w:left="1020" w:hanging="360"/>
      </w:pPr>
    </w:lvl>
    <w:lvl w:ilvl="2" w:tplc="ED6E19C6">
      <w:start w:val="1"/>
      <w:numFmt w:val="decimal"/>
      <w:lvlText w:val="%3)"/>
      <w:lvlJc w:val="left"/>
      <w:pPr>
        <w:ind w:left="1020" w:hanging="360"/>
      </w:pPr>
    </w:lvl>
    <w:lvl w:ilvl="3" w:tplc="4A1EEAB6">
      <w:start w:val="1"/>
      <w:numFmt w:val="decimal"/>
      <w:lvlText w:val="%4)"/>
      <w:lvlJc w:val="left"/>
      <w:pPr>
        <w:ind w:left="1020" w:hanging="360"/>
      </w:pPr>
    </w:lvl>
    <w:lvl w:ilvl="4" w:tplc="CC6C02E4">
      <w:start w:val="1"/>
      <w:numFmt w:val="decimal"/>
      <w:lvlText w:val="%5)"/>
      <w:lvlJc w:val="left"/>
      <w:pPr>
        <w:ind w:left="1020" w:hanging="360"/>
      </w:pPr>
    </w:lvl>
    <w:lvl w:ilvl="5" w:tplc="402EAEC6">
      <w:start w:val="1"/>
      <w:numFmt w:val="decimal"/>
      <w:lvlText w:val="%6)"/>
      <w:lvlJc w:val="left"/>
      <w:pPr>
        <w:ind w:left="1020" w:hanging="360"/>
      </w:pPr>
    </w:lvl>
    <w:lvl w:ilvl="6" w:tplc="7C0445F2">
      <w:start w:val="1"/>
      <w:numFmt w:val="decimal"/>
      <w:lvlText w:val="%7)"/>
      <w:lvlJc w:val="left"/>
      <w:pPr>
        <w:ind w:left="1020" w:hanging="360"/>
      </w:pPr>
    </w:lvl>
    <w:lvl w:ilvl="7" w:tplc="E0D62A7E">
      <w:start w:val="1"/>
      <w:numFmt w:val="decimal"/>
      <w:lvlText w:val="%8)"/>
      <w:lvlJc w:val="left"/>
      <w:pPr>
        <w:ind w:left="1020" w:hanging="360"/>
      </w:pPr>
    </w:lvl>
    <w:lvl w:ilvl="8" w:tplc="75E657E8">
      <w:start w:val="1"/>
      <w:numFmt w:val="decimal"/>
      <w:lvlText w:val="%9)"/>
      <w:lvlJc w:val="left"/>
      <w:pPr>
        <w:ind w:left="1020" w:hanging="360"/>
      </w:pPr>
    </w:lvl>
  </w:abstractNum>
  <w:abstractNum w:abstractNumId="17" w15:restartNumberingAfterBreak="0">
    <w:nsid w:val="54325A9C"/>
    <w:multiLevelType w:val="hybridMultilevel"/>
    <w:tmpl w:val="A80427DE"/>
    <w:lvl w:ilvl="0" w:tplc="F84AF6AC">
      <w:start w:val="1"/>
      <w:numFmt w:val="decimal"/>
      <w:lvlText w:val="%1)"/>
      <w:lvlJc w:val="left"/>
      <w:pPr>
        <w:ind w:left="1020" w:hanging="360"/>
      </w:pPr>
    </w:lvl>
    <w:lvl w:ilvl="1" w:tplc="DC9CF238">
      <w:start w:val="1"/>
      <w:numFmt w:val="decimal"/>
      <w:lvlText w:val="%2)"/>
      <w:lvlJc w:val="left"/>
      <w:pPr>
        <w:ind w:left="1020" w:hanging="360"/>
      </w:pPr>
    </w:lvl>
    <w:lvl w:ilvl="2" w:tplc="ED3CBACC">
      <w:start w:val="1"/>
      <w:numFmt w:val="decimal"/>
      <w:lvlText w:val="%3)"/>
      <w:lvlJc w:val="left"/>
      <w:pPr>
        <w:ind w:left="1020" w:hanging="360"/>
      </w:pPr>
    </w:lvl>
    <w:lvl w:ilvl="3" w:tplc="C2FA8176">
      <w:start w:val="1"/>
      <w:numFmt w:val="decimal"/>
      <w:lvlText w:val="%4)"/>
      <w:lvlJc w:val="left"/>
      <w:pPr>
        <w:ind w:left="1020" w:hanging="360"/>
      </w:pPr>
    </w:lvl>
    <w:lvl w:ilvl="4" w:tplc="0D10A0C4">
      <w:start w:val="1"/>
      <w:numFmt w:val="decimal"/>
      <w:lvlText w:val="%5)"/>
      <w:lvlJc w:val="left"/>
      <w:pPr>
        <w:ind w:left="1020" w:hanging="360"/>
      </w:pPr>
    </w:lvl>
    <w:lvl w:ilvl="5" w:tplc="1FE635CE">
      <w:start w:val="1"/>
      <w:numFmt w:val="decimal"/>
      <w:lvlText w:val="%6)"/>
      <w:lvlJc w:val="left"/>
      <w:pPr>
        <w:ind w:left="1020" w:hanging="360"/>
      </w:pPr>
    </w:lvl>
    <w:lvl w:ilvl="6" w:tplc="A8927318">
      <w:start w:val="1"/>
      <w:numFmt w:val="decimal"/>
      <w:lvlText w:val="%7)"/>
      <w:lvlJc w:val="left"/>
      <w:pPr>
        <w:ind w:left="1020" w:hanging="360"/>
      </w:pPr>
    </w:lvl>
    <w:lvl w:ilvl="7" w:tplc="EBE073AC">
      <w:start w:val="1"/>
      <w:numFmt w:val="decimal"/>
      <w:lvlText w:val="%8)"/>
      <w:lvlJc w:val="left"/>
      <w:pPr>
        <w:ind w:left="1020" w:hanging="360"/>
      </w:pPr>
    </w:lvl>
    <w:lvl w:ilvl="8" w:tplc="13342C16">
      <w:start w:val="1"/>
      <w:numFmt w:val="decimal"/>
      <w:lvlText w:val="%9)"/>
      <w:lvlJc w:val="left"/>
      <w:pPr>
        <w:ind w:left="1020" w:hanging="360"/>
      </w:pPr>
    </w:lvl>
  </w:abstractNum>
  <w:abstractNum w:abstractNumId="18" w15:restartNumberingAfterBreak="0">
    <w:nsid w:val="568038CF"/>
    <w:multiLevelType w:val="hybridMultilevel"/>
    <w:tmpl w:val="2C6A5E92"/>
    <w:lvl w:ilvl="0" w:tplc="5D0C237C">
      <w:start w:val="1"/>
      <w:numFmt w:val="decimal"/>
      <w:lvlText w:val="%1)"/>
      <w:lvlJc w:val="left"/>
      <w:pPr>
        <w:ind w:left="1020" w:hanging="360"/>
      </w:pPr>
    </w:lvl>
    <w:lvl w:ilvl="1" w:tplc="ABCADE84">
      <w:start w:val="1"/>
      <w:numFmt w:val="decimal"/>
      <w:lvlText w:val="%2)"/>
      <w:lvlJc w:val="left"/>
      <w:pPr>
        <w:ind w:left="1020" w:hanging="360"/>
      </w:pPr>
    </w:lvl>
    <w:lvl w:ilvl="2" w:tplc="FC74902E">
      <w:start w:val="1"/>
      <w:numFmt w:val="decimal"/>
      <w:lvlText w:val="%3)"/>
      <w:lvlJc w:val="left"/>
      <w:pPr>
        <w:ind w:left="1020" w:hanging="360"/>
      </w:pPr>
    </w:lvl>
    <w:lvl w:ilvl="3" w:tplc="B198A40A">
      <w:start w:val="1"/>
      <w:numFmt w:val="decimal"/>
      <w:lvlText w:val="%4)"/>
      <w:lvlJc w:val="left"/>
      <w:pPr>
        <w:ind w:left="1020" w:hanging="360"/>
      </w:pPr>
    </w:lvl>
    <w:lvl w:ilvl="4" w:tplc="9C5AAF46">
      <w:start w:val="1"/>
      <w:numFmt w:val="decimal"/>
      <w:lvlText w:val="%5)"/>
      <w:lvlJc w:val="left"/>
      <w:pPr>
        <w:ind w:left="1020" w:hanging="360"/>
      </w:pPr>
    </w:lvl>
    <w:lvl w:ilvl="5" w:tplc="9EE6886E">
      <w:start w:val="1"/>
      <w:numFmt w:val="decimal"/>
      <w:lvlText w:val="%6)"/>
      <w:lvlJc w:val="left"/>
      <w:pPr>
        <w:ind w:left="1020" w:hanging="360"/>
      </w:pPr>
    </w:lvl>
    <w:lvl w:ilvl="6" w:tplc="53D22112">
      <w:start w:val="1"/>
      <w:numFmt w:val="decimal"/>
      <w:lvlText w:val="%7)"/>
      <w:lvlJc w:val="left"/>
      <w:pPr>
        <w:ind w:left="1020" w:hanging="360"/>
      </w:pPr>
    </w:lvl>
    <w:lvl w:ilvl="7" w:tplc="28EC2F9A">
      <w:start w:val="1"/>
      <w:numFmt w:val="decimal"/>
      <w:lvlText w:val="%8)"/>
      <w:lvlJc w:val="left"/>
      <w:pPr>
        <w:ind w:left="1020" w:hanging="360"/>
      </w:pPr>
    </w:lvl>
    <w:lvl w:ilvl="8" w:tplc="A1D2722A">
      <w:start w:val="1"/>
      <w:numFmt w:val="decimal"/>
      <w:lvlText w:val="%9)"/>
      <w:lvlJc w:val="left"/>
      <w:pPr>
        <w:ind w:left="1020" w:hanging="360"/>
      </w:pPr>
    </w:lvl>
  </w:abstractNum>
  <w:abstractNum w:abstractNumId="19" w15:restartNumberingAfterBreak="0">
    <w:nsid w:val="59C2341C"/>
    <w:multiLevelType w:val="hybridMultilevel"/>
    <w:tmpl w:val="C78CDE26"/>
    <w:lvl w:ilvl="0" w:tplc="D4C2BC90">
      <w:start w:val="1"/>
      <w:numFmt w:val="decimal"/>
      <w:lvlText w:val="%1)"/>
      <w:lvlJc w:val="left"/>
      <w:pPr>
        <w:ind w:left="1020" w:hanging="360"/>
      </w:pPr>
    </w:lvl>
    <w:lvl w:ilvl="1" w:tplc="8320F8A6">
      <w:start w:val="1"/>
      <w:numFmt w:val="decimal"/>
      <w:lvlText w:val="%2)"/>
      <w:lvlJc w:val="left"/>
      <w:pPr>
        <w:ind w:left="1020" w:hanging="360"/>
      </w:pPr>
    </w:lvl>
    <w:lvl w:ilvl="2" w:tplc="965E0412">
      <w:start w:val="1"/>
      <w:numFmt w:val="decimal"/>
      <w:lvlText w:val="%3)"/>
      <w:lvlJc w:val="left"/>
      <w:pPr>
        <w:ind w:left="1020" w:hanging="360"/>
      </w:pPr>
    </w:lvl>
    <w:lvl w:ilvl="3" w:tplc="78D4D730">
      <w:start w:val="1"/>
      <w:numFmt w:val="decimal"/>
      <w:lvlText w:val="%4)"/>
      <w:lvlJc w:val="left"/>
      <w:pPr>
        <w:ind w:left="1020" w:hanging="360"/>
      </w:pPr>
    </w:lvl>
    <w:lvl w:ilvl="4" w:tplc="E772B026">
      <w:start w:val="1"/>
      <w:numFmt w:val="decimal"/>
      <w:lvlText w:val="%5)"/>
      <w:lvlJc w:val="left"/>
      <w:pPr>
        <w:ind w:left="1020" w:hanging="360"/>
      </w:pPr>
    </w:lvl>
    <w:lvl w:ilvl="5" w:tplc="1E9809D2">
      <w:start w:val="1"/>
      <w:numFmt w:val="decimal"/>
      <w:lvlText w:val="%6)"/>
      <w:lvlJc w:val="left"/>
      <w:pPr>
        <w:ind w:left="1020" w:hanging="360"/>
      </w:pPr>
    </w:lvl>
    <w:lvl w:ilvl="6" w:tplc="3B966550">
      <w:start w:val="1"/>
      <w:numFmt w:val="decimal"/>
      <w:lvlText w:val="%7)"/>
      <w:lvlJc w:val="left"/>
      <w:pPr>
        <w:ind w:left="1020" w:hanging="360"/>
      </w:pPr>
    </w:lvl>
    <w:lvl w:ilvl="7" w:tplc="270A1688">
      <w:start w:val="1"/>
      <w:numFmt w:val="decimal"/>
      <w:lvlText w:val="%8)"/>
      <w:lvlJc w:val="left"/>
      <w:pPr>
        <w:ind w:left="1020" w:hanging="360"/>
      </w:pPr>
    </w:lvl>
    <w:lvl w:ilvl="8" w:tplc="B2DE67C4">
      <w:start w:val="1"/>
      <w:numFmt w:val="decimal"/>
      <w:lvlText w:val="%9)"/>
      <w:lvlJc w:val="left"/>
      <w:pPr>
        <w:ind w:left="1020" w:hanging="360"/>
      </w:pPr>
    </w:lvl>
  </w:abstractNum>
  <w:abstractNum w:abstractNumId="20" w15:restartNumberingAfterBreak="0">
    <w:nsid w:val="5EDE46BB"/>
    <w:multiLevelType w:val="hybridMultilevel"/>
    <w:tmpl w:val="8356E700"/>
    <w:lvl w:ilvl="0" w:tplc="6B704774">
      <w:start w:val="1"/>
      <w:numFmt w:val="decimal"/>
      <w:lvlText w:val="%1)"/>
      <w:lvlJc w:val="left"/>
      <w:pPr>
        <w:ind w:left="1020" w:hanging="360"/>
      </w:pPr>
    </w:lvl>
    <w:lvl w:ilvl="1" w:tplc="8AD44DE2">
      <w:start w:val="1"/>
      <w:numFmt w:val="decimal"/>
      <w:lvlText w:val="%2)"/>
      <w:lvlJc w:val="left"/>
      <w:pPr>
        <w:ind w:left="1020" w:hanging="360"/>
      </w:pPr>
    </w:lvl>
    <w:lvl w:ilvl="2" w:tplc="354ACB38">
      <w:start w:val="1"/>
      <w:numFmt w:val="decimal"/>
      <w:lvlText w:val="%3)"/>
      <w:lvlJc w:val="left"/>
      <w:pPr>
        <w:ind w:left="1020" w:hanging="360"/>
      </w:pPr>
    </w:lvl>
    <w:lvl w:ilvl="3" w:tplc="CEB0C246">
      <w:start w:val="1"/>
      <w:numFmt w:val="decimal"/>
      <w:lvlText w:val="%4)"/>
      <w:lvlJc w:val="left"/>
      <w:pPr>
        <w:ind w:left="1020" w:hanging="360"/>
      </w:pPr>
    </w:lvl>
    <w:lvl w:ilvl="4" w:tplc="69D803F8">
      <w:start w:val="1"/>
      <w:numFmt w:val="decimal"/>
      <w:lvlText w:val="%5)"/>
      <w:lvlJc w:val="left"/>
      <w:pPr>
        <w:ind w:left="1020" w:hanging="360"/>
      </w:pPr>
    </w:lvl>
    <w:lvl w:ilvl="5" w:tplc="8132C99A">
      <w:start w:val="1"/>
      <w:numFmt w:val="decimal"/>
      <w:lvlText w:val="%6)"/>
      <w:lvlJc w:val="left"/>
      <w:pPr>
        <w:ind w:left="1020" w:hanging="360"/>
      </w:pPr>
    </w:lvl>
    <w:lvl w:ilvl="6" w:tplc="D130BDDA">
      <w:start w:val="1"/>
      <w:numFmt w:val="decimal"/>
      <w:lvlText w:val="%7)"/>
      <w:lvlJc w:val="left"/>
      <w:pPr>
        <w:ind w:left="1020" w:hanging="360"/>
      </w:pPr>
    </w:lvl>
    <w:lvl w:ilvl="7" w:tplc="061A4C4E">
      <w:start w:val="1"/>
      <w:numFmt w:val="decimal"/>
      <w:lvlText w:val="%8)"/>
      <w:lvlJc w:val="left"/>
      <w:pPr>
        <w:ind w:left="1020" w:hanging="360"/>
      </w:pPr>
    </w:lvl>
    <w:lvl w:ilvl="8" w:tplc="A5309FDC">
      <w:start w:val="1"/>
      <w:numFmt w:val="decimal"/>
      <w:lvlText w:val="%9)"/>
      <w:lvlJc w:val="left"/>
      <w:pPr>
        <w:ind w:left="1020" w:hanging="360"/>
      </w:pPr>
    </w:lvl>
  </w:abstractNum>
  <w:abstractNum w:abstractNumId="21" w15:restartNumberingAfterBreak="0">
    <w:nsid w:val="6C4557DA"/>
    <w:multiLevelType w:val="hybridMultilevel"/>
    <w:tmpl w:val="02026E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536B54"/>
    <w:multiLevelType w:val="hybridMultilevel"/>
    <w:tmpl w:val="63041BCC"/>
    <w:lvl w:ilvl="0" w:tplc="B42208F0">
      <w:start w:val="1"/>
      <w:numFmt w:val="decimal"/>
      <w:lvlText w:val="%1."/>
      <w:lvlJc w:val="left"/>
      <w:pPr>
        <w:ind w:left="1020" w:hanging="360"/>
      </w:pPr>
    </w:lvl>
    <w:lvl w:ilvl="1" w:tplc="216221D0">
      <w:start w:val="1"/>
      <w:numFmt w:val="decimal"/>
      <w:lvlText w:val="%2."/>
      <w:lvlJc w:val="left"/>
      <w:pPr>
        <w:ind w:left="1020" w:hanging="360"/>
      </w:pPr>
    </w:lvl>
    <w:lvl w:ilvl="2" w:tplc="701C489E">
      <w:start w:val="1"/>
      <w:numFmt w:val="decimal"/>
      <w:lvlText w:val="%3."/>
      <w:lvlJc w:val="left"/>
      <w:pPr>
        <w:ind w:left="1020" w:hanging="360"/>
      </w:pPr>
    </w:lvl>
    <w:lvl w:ilvl="3" w:tplc="586CB75A">
      <w:start w:val="1"/>
      <w:numFmt w:val="decimal"/>
      <w:lvlText w:val="%4."/>
      <w:lvlJc w:val="left"/>
      <w:pPr>
        <w:ind w:left="1020" w:hanging="360"/>
      </w:pPr>
    </w:lvl>
    <w:lvl w:ilvl="4" w:tplc="6C2AFA18">
      <w:start w:val="1"/>
      <w:numFmt w:val="decimal"/>
      <w:lvlText w:val="%5."/>
      <w:lvlJc w:val="left"/>
      <w:pPr>
        <w:ind w:left="1020" w:hanging="360"/>
      </w:pPr>
    </w:lvl>
    <w:lvl w:ilvl="5" w:tplc="27240F56">
      <w:start w:val="1"/>
      <w:numFmt w:val="decimal"/>
      <w:lvlText w:val="%6."/>
      <w:lvlJc w:val="left"/>
      <w:pPr>
        <w:ind w:left="1020" w:hanging="360"/>
      </w:pPr>
    </w:lvl>
    <w:lvl w:ilvl="6" w:tplc="CA1297AA">
      <w:start w:val="1"/>
      <w:numFmt w:val="decimal"/>
      <w:lvlText w:val="%7."/>
      <w:lvlJc w:val="left"/>
      <w:pPr>
        <w:ind w:left="1020" w:hanging="360"/>
      </w:pPr>
    </w:lvl>
    <w:lvl w:ilvl="7" w:tplc="F77E3900">
      <w:start w:val="1"/>
      <w:numFmt w:val="decimal"/>
      <w:lvlText w:val="%8."/>
      <w:lvlJc w:val="left"/>
      <w:pPr>
        <w:ind w:left="1020" w:hanging="360"/>
      </w:pPr>
    </w:lvl>
    <w:lvl w:ilvl="8" w:tplc="22C4212E">
      <w:start w:val="1"/>
      <w:numFmt w:val="decimal"/>
      <w:lvlText w:val="%9."/>
      <w:lvlJc w:val="left"/>
      <w:pPr>
        <w:ind w:left="1020" w:hanging="360"/>
      </w:pPr>
    </w:lvl>
  </w:abstractNum>
  <w:abstractNum w:abstractNumId="23" w15:restartNumberingAfterBreak="0">
    <w:nsid w:val="768E6483"/>
    <w:multiLevelType w:val="hybridMultilevel"/>
    <w:tmpl w:val="906ABADA"/>
    <w:lvl w:ilvl="0" w:tplc="E4C8599E">
      <w:start w:val="1"/>
      <w:numFmt w:val="decimal"/>
      <w:lvlText w:val="%1)"/>
      <w:lvlJc w:val="left"/>
      <w:pPr>
        <w:ind w:left="1020" w:hanging="360"/>
      </w:pPr>
    </w:lvl>
    <w:lvl w:ilvl="1" w:tplc="669871BA">
      <w:start w:val="1"/>
      <w:numFmt w:val="decimal"/>
      <w:lvlText w:val="%2)"/>
      <w:lvlJc w:val="left"/>
      <w:pPr>
        <w:ind w:left="1020" w:hanging="360"/>
      </w:pPr>
    </w:lvl>
    <w:lvl w:ilvl="2" w:tplc="90E4F6DE">
      <w:start w:val="1"/>
      <w:numFmt w:val="decimal"/>
      <w:lvlText w:val="%3)"/>
      <w:lvlJc w:val="left"/>
      <w:pPr>
        <w:ind w:left="1020" w:hanging="360"/>
      </w:pPr>
    </w:lvl>
    <w:lvl w:ilvl="3" w:tplc="6E2878A2">
      <w:start w:val="1"/>
      <w:numFmt w:val="decimal"/>
      <w:lvlText w:val="%4)"/>
      <w:lvlJc w:val="left"/>
      <w:pPr>
        <w:ind w:left="1020" w:hanging="360"/>
      </w:pPr>
    </w:lvl>
    <w:lvl w:ilvl="4" w:tplc="5BD6B172">
      <w:start w:val="1"/>
      <w:numFmt w:val="decimal"/>
      <w:lvlText w:val="%5)"/>
      <w:lvlJc w:val="left"/>
      <w:pPr>
        <w:ind w:left="1020" w:hanging="360"/>
      </w:pPr>
    </w:lvl>
    <w:lvl w:ilvl="5" w:tplc="D19A93F0">
      <w:start w:val="1"/>
      <w:numFmt w:val="decimal"/>
      <w:lvlText w:val="%6)"/>
      <w:lvlJc w:val="left"/>
      <w:pPr>
        <w:ind w:left="1020" w:hanging="360"/>
      </w:pPr>
    </w:lvl>
    <w:lvl w:ilvl="6" w:tplc="0B3A279C">
      <w:start w:val="1"/>
      <w:numFmt w:val="decimal"/>
      <w:lvlText w:val="%7)"/>
      <w:lvlJc w:val="left"/>
      <w:pPr>
        <w:ind w:left="1020" w:hanging="360"/>
      </w:pPr>
    </w:lvl>
    <w:lvl w:ilvl="7" w:tplc="D21E5032">
      <w:start w:val="1"/>
      <w:numFmt w:val="decimal"/>
      <w:lvlText w:val="%8)"/>
      <w:lvlJc w:val="left"/>
      <w:pPr>
        <w:ind w:left="1020" w:hanging="360"/>
      </w:pPr>
    </w:lvl>
    <w:lvl w:ilvl="8" w:tplc="E1587E50">
      <w:start w:val="1"/>
      <w:numFmt w:val="decimal"/>
      <w:lvlText w:val="%9)"/>
      <w:lvlJc w:val="left"/>
      <w:pPr>
        <w:ind w:left="1020" w:hanging="360"/>
      </w:pPr>
    </w:lvl>
  </w:abstractNum>
  <w:abstractNum w:abstractNumId="24" w15:restartNumberingAfterBreak="0">
    <w:nsid w:val="7D27046A"/>
    <w:multiLevelType w:val="hybridMultilevel"/>
    <w:tmpl w:val="F3A253CC"/>
    <w:lvl w:ilvl="0" w:tplc="1F0083A8">
      <w:start w:val="1"/>
      <w:numFmt w:val="decimal"/>
      <w:lvlText w:val="%1."/>
      <w:lvlJc w:val="left"/>
      <w:pPr>
        <w:ind w:left="1020" w:hanging="360"/>
      </w:pPr>
    </w:lvl>
    <w:lvl w:ilvl="1" w:tplc="43EE9812">
      <w:start w:val="1"/>
      <w:numFmt w:val="decimal"/>
      <w:lvlText w:val="%2."/>
      <w:lvlJc w:val="left"/>
      <w:pPr>
        <w:ind w:left="1020" w:hanging="360"/>
      </w:pPr>
    </w:lvl>
    <w:lvl w:ilvl="2" w:tplc="68C24216">
      <w:start w:val="1"/>
      <w:numFmt w:val="decimal"/>
      <w:lvlText w:val="%3."/>
      <w:lvlJc w:val="left"/>
      <w:pPr>
        <w:ind w:left="1020" w:hanging="360"/>
      </w:pPr>
    </w:lvl>
    <w:lvl w:ilvl="3" w:tplc="BC407284">
      <w:start w:val="1"/>
      <w:numFmt w:val="decimal"/>
      <w:lvlText w:val="%4."/>
      <w:lvlJc w:val="left"/>
      <w:pPr>
        <w:ind w:left="1020" w:hanging="360"/>
      </w:pPr>
    </w:lvl>
    <w:lvl w:ilvl="4" w:tplc="8D243D34">
      <w:start w:val="1"/>
      <w:numFmt w:val="decimal"/>
      <w:lvlText w:val="%5."/>
      <w:lvlJc w:val="left"/>
      <w:pPr>
        <w:ind w:left="1020" w:hanging="360"/>
      </w:pPr>
    </w:lvl>
    <w:lvl w:ilvl="5" w:tplc="4C8E38C8">
      <w:start w:val="1"/>
      <w:numFmt w:val="decimal"/>
      <w:lvlText w:val="%6."/>
      <w:lvlJc w:val="left"/>
      <w:pPr>
        <w:ind w:left="1020" w:hanging="360"/>
      </w:pPr>
    </w:lvl>
    <w:lvl w:ilvl="6" w:tplc="A260DEC4">
      <w:start w:val="1"/>
      <w:numFmt w:val="decimal"/>
      <w:lvlText w:val="%7."/>
      <w:lvlJc w:val="left"/>
      <w:pPr>
        <w:ind w:left="1020" w:hanging="360"/>
      </w:pPr>
    </w:lvl>
    <w:lvl w:ilvl="7" w:tplc="C4F80DAE">
      <w:start w:val="1"/>
      <w:numFmt w:val="decimal"/>
      <w:lvlText w:val="%8."/>
      <w:lvlJc w:val="left"/>
      <w:pPr>
        <w:ind w:left="1020" w:hanging="360"/>
      </w:pPr>
    </w:lvl>
    <w:lvl w:ilvl="8" w:tplc="44CE2062">
      <w:start w:val="1"/>
      <w:numFmt w:val="decimal"/>
      <w:lvlText w:val="%9."/>
      <w:lvlJc w:val="left"/>
      <w:pPr>
        <w:ind w:left="1020" w:hanging="360"/>
      </w:pPr>
    </w:lvl>
  </w:abstractNum>
  <w:num w:numId="1" w16cid:durableId="1783261724">
    <w:abstractNumId w:val="10"/>
  </w:num>
  <w:num w:numId="2" w16cid:durableId="1787579319">
    <w:abstractNumId w:val="8"/>
  </w:num>
  <w:num w:numId="3" w16cid:durableId="1046375243">
    <w:abstractNumId w:val="7"/>
  </w:num>
  <w:num w:numId="4" w16cid:durableId="179202669">
    <w:abstractNumId w:val="6"/>
  </w:num>
  <w:num w:numId="5" w16cid:durableId="263463325">
    <w:abstractNumId w:val="5"/>
  </w:num>
  <w:num w:numId="6" w16cid:durableId="1816992130">
    <w:abstractNumId w:val="9"/>
  </w:num>
  <w:num w:numId="7" w16cid:durableId="1045831877">
    <w:abstractNumId w:val="4"/>
  </w:num>
  <w:num w:numId="8" w16cid:durableId="589318476">
    <w:abstractNumId w:val="3"/>
  </w:num>
  <w:num w:numId="9" w16cid:durableId="2080714851">
    <w:abstractNumId w:val="2"/>
  </w:num>
  <w:num w:numId="10" w16cid:durableId="1676616037">
    <w:abstractNumId w:val="1"/>
  </w:num>
  <w:num w:numId="11" w16cid:durableId="266887920">
    <w:abstractNumId w:val="0"/>
  </w:num>
  <w:num w:numId="12" w16cid:durableId="462424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5705825">
    <w:abstractNumId w:val="11"/>
  </w:num>
  <w:num w:numId="14" w16cid:durableId="1914507105">
    <w:abstractNumId w:val="14"/>
  </w:num>
  <w:num w:numId="15" w16cid:durableId="618144535">
    <w:abstractNumId w:val="21"/>
  </w:num>
  <w:num w:numId="16" w16cid:durableId="528570842">
    <w:abstractNumId w:val="12"/>
  </w:num>
  <w:num w:numId="17" w16cid:durableId="1677268076">
    <w:abstractNumId w:val="17"/>
  </w:num>
  <w:num w:numId="18" w16cid:durableId="363559221">
    <w:abstractNumId w:val="18"/>
  </w:num>
  <w:num w:numId="19" w16cid:durableId="756747940">
    <w:abstractNumId w:val="20"/>
  </w:num>
  <w:num w:numId="20" w16cid:durableId="1491292977">
    <w:abstractNumId w:val="24"/>
  </w:num>
  <w:num w:numId="21" w16cid:durableId="894780090">
    <w:abstractNumId w:val="13"/>
  </w:num>
  <w:num w:numId="22" w16cid:durableId="284166768">
    <w:abstractNumId w:val="23"/>
  </w:num>
  <w:num w:numId="23" w16cid:durableId="801922525">
    <w:abstractNumId w:val="15"/>
  </w:num>
  <w:num w:numId="24" w16cid:durableId="697974788">
    <w:abstractNumId w:val="22"/>
  </w:num>
  <w:num w:numId="25" w16cid:durableId="687800944">
    <w:abstractNumId w:val="19"/>
  </w:num>
  <w:num w:numId="26" w16cid:durableId="1922105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66"/>
    <w:rsid w:val="00000CBC"/>
    <w:rsid w:val="00006384"/>
    <w:rsid w:val="00012E6C"/>
    <w:rsid w:val="00014C8C"/>
    <w:rsid w:val="00015510"/>
    <w:rsid w:val="0001754A"/>
    <w:rsid w:val="000211CC"/>
    <w:rsid w:val="00026510"/>
    <w:rsid w:val="000269CE"/>
    <w:rsid w:val="00030349"/>
    <w:rsid w:val="000320E8"/>
    <w:rsid w:val="00032515"/>
    <w:rsid w:val="000421E9"/>
    <w:rsid w:val="00043DEF"/>
    <w:rsid w:val="000446E4"/>
    <w:rsid w:val="00044C57"/>
    <w:rsid w:val="00045A48"/>
    <w:rsid w:val="000463BD"/>
    <w:rsid w:val="000513A4"/>
    <w:rsid w:val="00051F92"/>
    <w:rsid w:val="0005393A"/>
    <w:rsid w:val="000547ED"/>
    <w:rsid w:val="00055FBE"/>
    <w:rsid w:val="00060CF6"/>
    <w:rsid w:val="00063D6D"/>
    <w:rsid w:val="00065F0B"/>
    <w:rsid w:val="00070794"/>
    <w:rsid w:val="000755F2"/>
    <w:rsid w:val="000765E2"/>
    <w:rsid w:val="00077CBB"/>
    <w:rsid w:val="00080075"/>
    <w:rsid w:val="000818B6"/>
    <w:rsid w:val="00085A36"/>
    <w:rsid w:val="00091739"/>
    <w:rsid w:val="00094E4B"/>
    <w:rsid w:val="000A1294"/>
    <w:rsid w:val="000A1463"/>
    <w:rsid w:val="000A3032"/>
    <w:rsid w:val="000A6EB0"/>
    <w:rsid w:val="000B03D6"/>
    <w:rsid w:val="000B1444"/>
    <w:rsid w:val="000B7AE0"/>
    <w:rsid w:val="000C0468"/>
    <w:rsid w:val="000C6629"/>
    <w:rsid w:val="000C6A06"/>
    <w:rsid w:val="000D7019"/>
    <w:rsid w:val="000E4B2B"/>
    <w:rsid w:val="000E72B9"/>
    <w:rsid w:val="000F6791"/>
    <w:rsid w:val="000F708D"/>
    <w:rsid w:val="000F7C1F"/>
    <w:rsid w:val="0010654D"/>
    <w:rsid w:val="00106839"/>
    <w:rsid w:val="00106DA1"/>
    <w:rsid w:val="0010741C"/>
    <w:rsid w:val="00107570"/>
    <w:rsid w:val="00111EF1"/>
    <w:rsid w:val="00113192"/>
    <w:rsid w:val="001135C3"/>
    <w:rsid w:val="00116987"/>
    <w:rsid w:val="00117B7A"/>
    <w:rsid w:val="001222F5"/>
    <w:rsid w:val="00124173"/>
    <w:rsid w:val="0012694B"/>
    <w:rsid w:val="0012698C"/>
    <w:rsid w:val="00132F19"/>
    <w:rsid w:val="00134CCC"/>
    <w:rsid w:val="0013547A"/>
    <w:rsid w:val="00137168"/>
    <w:rsid w:val="001407F4"/>
    <w:rsid w:val="001411D6"/>
    <w:rsid w:val="00142EF9"/>
    <w:rsid w:val="001451D6"/>
    <w:rsid w:val="00146C55"/>
    <w:rsid w:val="00152815"/>
    <w:rsid w:val="0015681E"/>
    <w:rsid w:val="001622DE"/>
    <w:rsid w:val="00164022"/>
    <w:rsid w:val="001640D6"/>
    <w:rsid w:val="001674AB"/>
    <w:rsid w:val="00171FD9"/>
    <w:rsid w:val="00175A0C"/>
    <w:rsid w:val="00182185"/>
    <w:rsid w:val="00183DB1"/>
    <w:rsid w:val="00185EC7"/>
    <w:rsid w:val="00190388"/>
    <w:rsid w:val="001905F2"/>
    <w:rsid w:val="0019308D"/>
    <w:rsid w:val="001941A0"/>
    <w:rsid w:val="00197B8E"/>
    <w:rsid w:val="001A1BCC"/>
    <w:rsid w:val="001B09EE"/>
    <w:rsid w:val="001B229F"/>
    <w:rsid w:val="001B265D"/>
    <w:rsid w:val="001B36AB"/>
    <w:rsid w:val="001B42AB"/>
    <w:rsid w:val="001B5942"/>
    <w:rsid w:val="001B604E"/>
    <w:rsid w:val="001B7D42"/>
    <w:rsid w:val="001C0520"/>
    <w:rsid w:val="001C2213"/>
    <w:rsid w:val="001C37D7"/>
    <w:rsid w:val="001C4CA2"/>
    <w:rsid w:val="001C7160"/>
    <w:rsid w:val="001D13BA"/>
    <w:rsid w:val="001D205D"/>
    <w:rsid w:val="001E0D76"/>
    <w:rsid w:val="001E3454"/>
    <w:rsid w:val="001E3EA1"/>
    <w:rsid w:val="001F52C4"/>
    <w:rsid w:val="001F67BF"/>
    <w:rsid w:val="001F7901"/>
    <w:rsid w:val="002049CA"/>
    <w:rsid w:val="002100D2"/>
    <w:rsid w:val="00215661"/>
    <w:rsid w:val="00215885"/>
    <w:rsid w:val="0022371B"/>
    <w:rsid w:val="002306C4"/>
    <w:rsid w:val="00231BC4"/>
    <w:rsid w:val="00233DFE"/>
    <w:rsid w:val="00240757"/>
    <w:rsid w:val="00243DC4"/>
    <w:rsid w:val="00244408"/>
    <w:rsid w:val="002457A6"/>
    <w:rsid w:val="00250096"/>
    <w:rsid w:val="00250965"/>
    <w:rsid w:val="00251183"/>
    <w:rsid w:val="002552C4"/>
    <w:rsid w:val="00256A7F"/>
    <w:rsid w:val="002570B0"/>
    <w:rsid w:val="00257791"/>
    <w:rsid w:val="002605D5"/>
    <w:rsid w:val="00261489"/>
    <w:rsid w:val="00262134"/>
    <w:rsid w:val="00262A5E"/>
    <w:rsid w:val="00263A3D"/>
    <w:rsid w:val="00264387"/>
    <w:rsid w:val="00271860"/>
    <w:rsid w:val="00273638"/>
    <w:rsid w:val="00274562"/>
    <w:rsid w:val="00274E96"/>
    <w:rsid w:val="0027543E"/>
    <w:rsid w:val="00275B9E"/>
    <w:rsid w:val="00281195"/>
    <w:rsid w:val="00281EF9"/>
    <w:rsid w:val="00291896"/>
    <w:rsid w:val="002925E7"/>
    <w:rsid w:val="00294147"/>
    <w:rsid w:val="00295923"/>
    <w:rsid w:val="002A23A1"/>
    <w:rsid w:val="002A35D4"/>
    <w:rsid w:val="002B19C7"/>
    <w:rsid w:val="002B21F0"/>
    <w:rsid w:val="002B4B5E"/>
    <w:rsid w:val="002B54DE"/>
    <w:rsid w:val="002B5747"/>
    <w:rsid w:val="002C0FF5"/>
    <w:rsid w:val="002C2AE4"/>
    <w:rsid w:val="002C47AF"/>
    <w:rsid w:val="002C7121"/>
    <w:rsid w:val="002C7680"/>
    <w:rsid w:val="002D0570"/>
    <w:rsid w:val="002D214F"/>
    <w:rsid w:val="002D2947"/>
    <w:rsid w:val="002D3458"/>
    <w:rsid w:val="002D4840"/>
    <w:rsid w:val="002D69F4"/>
    <w:rsid w:val="002E1474"/>
    <w:rsid w:val="002E26DD"/>
    <w:rsid w:val="002E41E7"/>
    <w:rsid w:val="002E7AC1"/>
    <w:rsid w:val="002F5FFC"/>
    <w:rsid w:val="002F770A"/>
    <w:rsid w:val="00305AE4"/>
    <w:rsid w:val="00307146"/>
    <w:rsid w:val="0031045A"/>
    <w:rsid w:val="00313C00"/>
    <w:rsid w:val="00314513"/>
    <w:rsid w:val="00315BE5"/>
    <w:rsid w:val="003173A4"/>
    <w:rsid w:val="003175E4"/>
    <w:rsid w:val="00320BE0"/>
    <w:rsid w:val="003303FE"/>
    <w:rsid w:val="003378D4"/>
    <w:rsid w:val="00340107"/>
    <w:rsid w:val="00344700"/>
    <w:rsid w:val="00345D28"/>
    <w:rsid w:val="00345FBB"/>
    <w:rsid w:val="0035111B"/>
    <w:rsid w:val="00351853"/>
    <w:rsid w:val="00351C5F"/>
    <w:rsid w:val="00352137"/>
    <w:rsid w:val="003523E3"/>
    <w:rsid w:val="003625F6"/>
    <w:rsid w:val="00364C75"/>
    <w:rsid w:val="003670A5"/>
    <w:rsid w:val="00373A40"/>
    <w:rsid w:val="0037405D"/>
    <w:rsid w:val="003758FC"/>
    <w:rsid w:val="003852F3"/>
    <w:rsid w:val="003902AD"/>
    <w:rsid w:val="00390550"/>
    <w:rsid w:val="00390F69"/>
    <w:rsid w:val="00394454"/>
    <w:rsid w:val="003A032E"/>
    <w:rsid w:val="003A0900"/>
    <w:rsid w:val="003A29F0"/>
    <w:rsid w:val="003A2C90"/>
    <w:rsid w:val="003A3E77"/>
    <w:rsid w:val="003A4286"/>
    <w:rsid w:val="003A4E49"/>
    <w:rsid w:val="003A6CDE"/>
    <w:rsid w:val="003B1C22"/>
    <w:rsid w:val="003B4234"/>
    <w:rsid w:val="003C260D"/>
    <w:rsid w:val="003C3800"/>
    <w:rsid w:val="003D48DA"/>
    <w:rsid w:val="003E059C"/>
    <w:rsid w:val="003E4B48"/>
    <w:rsid w:val="003E75CF"/>
    <w:rsid w:val="003F039A"/>
    <w:rsid w:val="003F5837"/>
    <w:rsid w:val="003F783A"/>
    <w:rsid w:val="0040162A"/>
    <w:rsid w:val="00403AAB"/>
    <w:rsid w:val="00403CBD"/>
    <w:rsid w:val="004042EB"/>
    <w:rsid w:val="0040751D"/>
    <w:rsid w:val="0041408A"/>
    <w:rsid w:val="0041504B"/>
    <w:rsid w:val="0041672C"/>
    <w:rsid w:val="00417ACE"/>
    <w:rsid w:val="00417B16"/>
    <w:rsid w:val="00421128"/>
    <w:rsid w:val="00431EF5"/>
    <w:rsid w:val="0043292D"/>
    <w:rsid w:val="00433E0B"/>
    <w:rsid w:val="00434CB4"/>
    <w:rsid w:val="0044086F"/>
    <w:rsid w:val="00451D65"/>
    <w:rsid w:val="0045221E"/>
    <w:rsid w:val="004613D6"/>
    <w:rsid w:val="00461B93"/>
    <w:rsid w:val="004651E4"/>
    <w:rsid w:val="00466485"/>
    <w:rsid w:val="00473C90"/>
    <w:rsid w:val="004805DC"/>
    <w:rsid w:val="00486A36"/>
    <w:rsid w:val="00492057"/>
    <w:rsid w:val="004961B6"/>
    <w:rsid w:val="004A13A1"/>
    <w:rsid w:val="004B04DD"/>
    <w:rsid w:val="004B38E2"/>
    <w:rsid w:val="004B47FB"/>
    <w:rsid w:val="004B4A2C"/>
    <w:rsid w:val="004B54B8"/>
    <w:rsid w:val="004B5BC9"/>
    <w:rsid w:val="004B5D31"/>
    <w:rsid w:val="004C3F7E"/>
    <w:rsid w:val="004C6ADE"/>
    <w:rsid w:val="004D3D53"/>
    <w:rsid w:val="004E1EB8"/>
    <w:rsid w:val="004E4684"/>
    <w:rsid w:val="004E6FFB"/>
    <w:rsid w:val="004F31D8"/>
    <w:rsid w:val="005029C3"/>
    <w:rsid w:val="005045C4"/>
    <w:rsid w:val="00506A92"/>
    <w:rsid w:val="00511158"/>
    <w:rsid w:val="0051385C"/>
    <w:rsid w:val="005145FD"/>
    <w:rsid w:val="00517462"/>
    <w:rsid w:val="00522F2A"/>
    <w:rsid w:val="00527A76"/>
    <w:rsid w:val="005326B6"/>
    <w:rsid w:val="00535564"/>
    <w:rsid w:val="00537AB7"/>
    <w:rsid w:val="005510DB"/>
    <w:rsid w:val="00551CC3"/>
    <w:rsid w:val="00552C93"/>
    <w:rsid w:val="00555516"/>
    <w:rsid w:val="0056024B"/>
    <w:rsid w:val="005676D2"/>
    <w:rsid w:val="00574DA8"/>
    <w:rsid w:val="00575A21"/>
    <w:rsid w:val="00575B08"/>
    <w:rsid w:val="00581DF9"/>
    <w:rsid w:val="0058400B"/>
    <w:rsid w:val="005845CF"/>
    <w:rsid w:val="00591414"/>
    <w:rsid w:val="0059272B"/>
    <w:rsid w:val="005978C5"/>
    <w:rsid w:val="005A05CC"/>
    <w:rsid w:val="005A5ED6"/>
    <w:rsid w:val="005A6457"/>
    <w:rsid w:val="005B0165"/>
    <w:rsid w:val="005C0B84"/>
    <w:rsid w:val="005D2649"/>
    <w:rsid w:val="005D41E2"/>
    <w:rsid w:val="005D4D8C"/>
    <w:rsid w:val="005D5FB9"/>
    <w:rsid w:val="005E1470"/>
    <w:rsid w:val="005E4596"/>
    <w:rsid w:val="005E4D37"/>
    <w:rsid w:val="005E4F2B"/>
    <w:rsid w:val="005F4FA7"/>
    <w:rsid w:val="005F748E"/>
    <w:rsid w:val="005F78DD"/>
    <w:rsid w:val="006015CD"/>
    <w:rsid w:val="0060247C"/>
    <w:rsid w:val="00604AF2"/>
    <w:rsid w:val="006123B2"/>
    <w:rsid w:val="00612E46"/>
    <w:rsid w:val="00615B65"/>
    <w:rsid w:val="0062423B"/>
    <w:rsid w:val="00627112"/>
    <w:rsid w:val="00631324"/>
    <w:rsid w:val="00632A71"/>
    <w:rsid w:val="00640CEA"/>
    <w:rsid w:val="00642C32"/>
    <w:rsid w:val="00643D98"/>
    <w:rsid w:val="00644746"/>
    <w:rsid w:val="00645453"/>
    <w:rsid w:val="00646788"/>
    <w:rsid w:val="00654C15"/>
    <w:rsid w:val="006578F1"/>
    <w:rsid w:val="006610C3"/>
    <w:rsid w:val="00663C3A"/>
    <w:rsid w:val="00663D01"/>
    <w:rsid w:val="00671478"/>
    <w:rsid w:val="00674300"/>
    <w:rsid w:val="006748E6"/>
    <w:rsid w:val="006757EE"/>
    <w:rsid w:val="00681406"/>
    <w:rsid w:val="0068510B"/>
    <w:rsid w:val="006872B7"/>
    <w:rsid w:val="00690112"/>
    <w:rsid w:val="00690C74"/>
    <w:rsid w:val="00692A6A"/>
    <w:rsid w:val="006936E4"/>
    <w:rsid w:val="0069741D"/>
    <w:rsid w:val="006A0BAE"/>
    <w:rsid w:val="006A3EA5"/>
    <w:rsid w:val="006A59B3"/>
    <w:rsid w:val="006B5B95"/>
    <w:rsid w:val="006C5AF7"/>
    <w:rsid w:val="006C6903"/>
    <w:rsid w:val="006D1581"/>
    <w:rsid w:val="006D58ED"/>
    <w:rsid w:val="006D5CC3"/>
    <w:rsid w:val="006E0152"/>
    <w:rsid w:val="006E111F"/>
    <w:rsid w:val="006E4B0E"/>
    <w:rsid w:val="006E598E"/>
    <w:rsid w:val="006F1A34"/>
    <w:rsid w:val="006F4255"/>
    <w:rsid w:val="006F7172"/>
    <w:rsid w:val="0070325A"/>
    <w:rsid w:val="007046CD"/>
    <w:rsid w:val="00705974"/>
    <w:rsid w:val="007106DE"/>
    <w:rsid w:val="0071279B"/>
    <w:rsid w:val="00713FD9"/>
    <w:rsid w:val="00717352"/>
    <w:rsid w:val="0071781D"/>
    <w:rsid w:val="0072324C"/>
    <w:rsid w:val="007309FB"/>
    <w:rsid w:val="00735258"/>
    <w:rsid w:val="00735304"/>
    <w:rsid w:val="0074701B"/>
    <w:rsid w:val="00750CBE"/>
    <w:rsid w:val="00753293"/>
    <w:rsid w:val="00755B09"/>
    <w:rsid w:val="00756F1C"/>
    <w:rsid w:val="00757450"/>
    <w:rsid w:val="00761593"/>
    <w:rsid w:val="007634EA"/>
    <w:rsid w:val="00763724"/>
    <w:rsid w:val="007644EE"/>
    <w:rsid w:val="007752BB"/>
    <w:rsid w:val="00777FF7"/>
    <w:rsid w:val="007827A6"/>
    <w:rsid w:val="007834A5"/>
    <w:rsid w:val="00783B73"/>
    <w:rsid w:val="007851A9"/>
    <w:rsid w:val="00787AC3"/>
    <w:rsid w:val="00790C6F"/>
    <w:rsid w:val="007A0ED4"/>
    <w:rsid w:val="007A62BA"/>
    <w:rsid w:val="007B0212"/>
    <w:rsid w:val="007B07A5"/>
    <w:rsid w:val="007B10FF"/>
    <w:rsid w:val="007B374B"/>
    <w:rsid w:val="007B3BA5"/>
    <w:rsid w:val="007B4085"/>
    <w:rsid w:val="007B704A"/>
    <w:rsid w:val="007C4AFD"/>
    <w:rsid w:val="007C53A5"/>
    <w:rsid w:val="007C5771"/>
    <w:rsid w:val="007C7F2C"/>
    <w:rsid w:val="007D19F1"/>
    <w:rsid w:val="007D43B7"/>
    <w:rsid w:val="007D6649"/>
    <w:rsid w:val="007E2490"/>
    <w:rsid w:val="007E4D1F"/>
    <w:rsid w:val="007F0DFD"/>
    <w:rsid w:val="007F62F8"/>
    <w:rsid w:val="00800744"/>
    <w:rsid w:val="00804496"/>
    <w:rsid w:val="00813180"/>
    <w:rsid w:val="00815204"/>
    <w:rsid w:val="00815277"/>
    <w:rsid w:val="00816AF3"/>
    <w:rsid w:val="00831CBC"/>
    <w:rsid w:val="00833226"/>
    <w:rsid w:val="00835940"/>
    <w:rsid w:val="00835B42"/>
    <w:rsid w:val="008364B0"/>
    <w:rsid w:val="008432A6"/>
    <w:rsid w:val="008456CE"/>
    <w:rsid w:val="00845F08"/>
    <w:rsid w:val="008539B2"/>
    <w:rsid w:val="00861D00"/>
    <w:rsid w:val="00863854"/>
    <w:rsid w:val="00864010"/>
    <w:rsid w:val="008707F5"/>
    <w:rsid w:val="00870A03"/>
    <w:rsid w:val="0087504E"/>
    <w:rsid w:val="00876255"/>
    <w:rsid w:val="00876C21"/>
    <w:rsid w:val="00884141"/>
    <w:rsid w:val="0088691B"/>
    <w:rsid w:val="00886A46"/>
    <w:rsid w:val="00892226"/>
    <w:rsid w:val="00894C1E"/>
    <w:rsid w:val="0089631F"/>
    <w:rsid w:val="00896DB7"/>
    <w:rsid w:val="008A152C"/>
    <w:rsid w:val="008A4357"/>
    <w:rsid w:val="008A56F9"/>
    <w:rsid w:val="008B70F4"/>
    <w:rsid w:val="008C0EE4"/>
    <w:rsid w:val="008D07B0"/>
    <w:rsid w:val="008D126F"/>
    <w:rsid w:val="008D7603"/>
    <w:rsid w:val="008E0547"/>
    <w:rsid w:val="008E5702"/>
    <w:rsid w:val="008E7491"/>
    <w:rsid w:val="00903D60"/>
    <w:rsid w:val="00903EBC"/>
    <w:rsid w:val="009059A5"/>
    <w:rsid w:val="009072B4"/>
    <w:rsid w:val="00910216"/>
    <w:rsid w:val="0091186A"/>
    <w:rsid w:val="00915BDE"/>
    <w:rsid w:val="00920B93"/>
    <w:rsid w:val="009260E0"/>
    <w:rsid w:val="00936BF3"/>
    <w:rsid w:val="00940EA5"/>
    <w:rsid w:val="00944816"/>
    <w:rsid w:val="00944D5E"/>
    <w:rsid w:val="00944D94"/>
    <w:rsid w:val="00950309"/>
    <w:rsid w:val="00950A1F"/>
    <w:rsid w:val="00954CD0"/>
    <w:rsid w:val="00955190"/>
    <w:rsid w:val="00956FFB"/>
    <w:rsid w:val="0096087F"/>
    <w:rsid w:val="00960C5E"/>
    <w:rsid w:val="00962029"/>
    <w:rsid w:val="00965B10"/>
    <w:rsid w:val="00967199"/>
    <w:rsid w:val="00970804"/>
    <w:rsid w:val="0097211B"/>
    <w:rsid w:val="00984A0F"/>
    <w:rsid w:val="00993451"/>
    <w:rsid w:val="009942A6"/>
    <w:rsid w:val="00995FAA"/>
    <w:rsid w:val="009967E7"/>
    <w:rsid w:val="009A2D1A"/>
    <w:rsid w:val="009A4356"/>
    <w:rsid w:val="009A4F4F"/>
    <w:rsid w:val="009A7F54"/>
    <w:rsid w:val="009B5CF9"/>
    <w:rsid w:val="009B6A27"/>
    <w:rsid w:val="009C1A73"/>
    <w:rsid w:val="009C272B"/>
    <w:rsid w:val="009C3077"/>
    <w:rsid w:val="009C6A6D"/>
    <w:rsid w:val="009C6F62"/>
    <w:rsid w:val="009D1984"/>
    <w:rsid w:val="009D2E46"/>
    <w:rsid w:val="009D5523"/>
    <w:rsid w:val="009D6D6D"/>
    <w:rsid w:val="009F4250"/>
    <w:rsid w:val="00A00365"/>
    <w:rsid w:val="00A02433"/>
    <w:rsid w:val="00A02545"/>
    <w:rsid w:val="00A02FE1"/>
    <w:rsid w:val="00A035DC"/>
    <w:rsid w:val="00A05129"/>
    <w:rsid w:val="00A06FED"/>
    <w:rsid w:val="00A07D5E"/>
    <w:rsid w:val="00A12E3C"/>
    <w:rsid w:val="00A13346"/>
    <w:rsid w:val="00A14F6E"/>
    <w:rsid w:val="00A1577A"/>
    <w:rsid w:val="00A167F0"/>
    <w:rsid w:val="00A204A0"/>
    <w:rsid w:val="00A209F3"/>
    <w:rsid w:val="00A21078"/>
    <w:rsid w:val="00A25808"/>
    <w:rsid w:val="00A30987"/>
    <w:rsid w:val="00A30F4B"/>
    <w:rsid w:val="00A332A3"/>
    <w:rsid w:val="00A33D7E"/>
    <w:rsid w:val="00A41BE9"/>
    <w:rsid w:val="00A46462"/>
    <w:rsid w:val="00A50194"/>
    <w:rsid w:val="00A521E1"/>
    <w:rsid w:val="00A5260B"/>
    <w:rsid w:val="00A53484"/>
    <w:rsid w:val="00A56BEA"/>
    <w:rsid w:val="00A63875"/>
    <w:rsid w:val="00A63B9E"/>
    <w:rsid w:val="00A64AC7"/>
    <w:rsid w:val="00A747FE"/>
    <w:rsid w:val="00A7594D"/>
    <w:rsid w:val="00A8229F"/>
    <w:rsid w:val="00A826CA"/>
    <w:rsid w:val="00A87ED3"/>
    <w:rsid w:val="00A903A3"/>
    <w:rsid w:val="00A90713"/>
    <w:rsid w:val="00A95BEA"/>
    <w:rsid w:val="00A962B3"/>
    <w:rsid w:val="00A97060"/>
    <w:rsid w:val="00A97887"/>
    <w:rsid w:val="00AA0B83"/>
    <w:rsid w:val="00AA2F1A"/>
    <w:rsid w:val="00AA5F6D"/>
    <w:rsid w:val="00AB29C4"/>
    <w:rsid w:val="00AB74E2"/>
    <w:rsid w:val="00AC1521"/>
    <w:rsid w:val="00AC36F0"/>
    <w:rsid w:val="00AC53B9"/>
    <w:rsid w:val="00AE202A"/>
    <w:rsid w:val="00AE4733"/>
    <w:rsid w:val="00AE4DD3"/>
    <w:rsid w:val="00B061CD"/>
    <w:rsid w:val="00B12AE0"/>
    <w:rsid w:val="00B12C26"/>
    <w:rsid w:val="00B164A6"/>
    <w:rsid w:val="00B230E9"/>
    <w:rsid w:val="00B23CFE"/>
    <w:rsid w:val="00B2607D"/>
    <w:rsid w:val="00B5082E"/>
    <w:rsid w:val="00B521B1"/>
    <w:rsid w:val="00B548B1"/>
    <w:rsid w:val="00B556E1"/>
    <w:rsid w:val="00B56AB0"/>
    <w:rsid w:val="00B56E27"/>
    <w:rsid w:val="00B6097A"/>
    <w:rsid w:val="00B61B80"/>
    <w:rsid w:val="00B648E6"/>
    <w:rsid w:val="00B6581B"/>
    <w:rsid w:val="00B661AD"/>
    <w:rsid w:val="00B67BF9"/>
    <w:rsid w:val="00B70C91"/>
    <w:rsid w:val="00B71D00"/>
    <w:rsid w:val="00B73487"/>
    <w:rsid w:val="00B75EDF"/>
    <w:rsid w:val="00B778AA"/>
    <w:rsid w:val="00B90BEB"/>
    <w:rsid w:val="00B91BEE"/>
    <w:rsid w:val="00B93F6F"/>
    <w:rsid w:val="00BA5475"/>
    <w:rsid w:val="00BB3EB9"/>
    <w:rsid w:val="00BB58F8"/>
    <w:rsid w:val="00BC0BBF"/>
    <w:rsid w:val="00BC4E0D"/>
    <w:rsid w:val="00BD17A6"/>
    <w:rsid w:val="00BD2741"/>
    <w:rsid w:val="00BD4364"/>
    <w:rsid w:val="00BD6F94"/>
    <w:rsid w:val="00BE74D4"/>
    <w:rsid w:val="00BE7817"/>
    <w:rsid w:val="00BF2FBE"/>
    <w:rsid w:val="00BF48A9"/>
    <w:rsid w:val="00BF602B"/>
    <w:rsid w:val="00BF7322"/>
    <w:rsid w:val="00C04D74"/>
    <w:rsid w:val="00C062C1"/>
    <w:rsid w:val="00C247C3"/>
    <w:rsid w:val="00C30AC8"/>
    <w:rsid w:val="00C30E13"/>
    <w:rsid w:val="00C315C5"/>
    <w:rsid w:val="00C367B3"/>
    <w:rsid w:val="00C37631"/>
    <w:rsid w:val="00C419F3"/>
    <w:rsid w:val="00C4263B"/>
    <w:rsid w:val="00C43A81"/>
    <w:rsid w:val="00C4650D"/>
    <w:rsid w:val="00C47F57"/>
    <w:rsid w:val="00C502ED"/>
    <w:rsid w:val="00C516D5"/>
    <w:rsid w:val="00C51C4B"/>
    <w:rsid w:val="00C53030"/>
    <w:rsid w:val="00C550E7"/>
    <w:rsid w:val="00C60DA0"/>
    <w:rsid w:val="00C61F10"/>
    <w:rsid w:val="00C63194"/>
    <w:rsid w:val="00C71828"/>
    <w:rsid w:val="00C73E6F"/>
    <w:rsid w:val="00C76364"/>
    <w:rsid w:val="00C81D27"/>
    <w:rsid w:val="00C8221B"/>
    <w:rsid w:val="00C85725"/>
    <w:rsid w:val="00C91992"/>
    <w:rsid w:val="00C923E7"/>
    <w:rsid w:val="00C958E6"/>
    <w:rsid w:val="00CA28B8"/>
    <w:rsid w:val="00CA2A00"/>
    <w:rsid w:val="00CB041A"/>
    <w:rsid w:val="00CB7A24"/>
    <w:rsid w:val="00CC033A"/>
    <w:rsid w:val="00CC201A"/>
    <w:rsid w:val="00CD1008"/>
    <w:rsid w:val="00CD3B3A"/>
    <w:rsid w:val="00CD46C7"/>
    <w:rsid w:val="00CD5A78"/>
    <w:rsid w:val="00CE735E"/>
    <w:rsid w:val="00CF19B5"/>
    <w:rsid w:val="00D0024A"/>
    <w:rsid w:val="00D06C37"/>
    <w:rsid w:val="00D216BF"/>
    <w:rsid w:val="00D21FA6"/>
    <w:rsid w:val="00D25EC4"/>
    <w:rsid w:val="00D264AB"/>
    <w:rsid w:val="00D2658F"/>
    <w:rsid w:val="00D31D48"/>
    <w:rsid w:val="00D34009"/>
    <w:rsid w:val="00D357F6"/>
    <w:rsid w:val="00D40215"/>
    <w:rsid w:val="00D42A93"/>
    <w:rsid w:val="00D44696"/>
    <w:rsid w:val="00D44D9F"/>
    <w:rsid w:val="00D45EAC"/>
    <w:rsid w:val="00D50949"/>
    <w:rsid w:val="00D5124B"/>
    <w:rsid w:val="00D51946"/>
    <w:rsid w:val="00D5264A"/>
    <w:rsid w:val="00D530B3"/>
    <w:rsid w:val="00D535A8"/>
    <w:rsid w:val="00D60CF7"/>
    <w:rsid w:val="00D674D6"/>
    <w:rsid w:val="00D722A4"/>
    <w:rsid w:val="00D7504B"/>
    <w:rsid w:val="00D752FD"/>
    <w:rsid w:val="00D76589"/>
    <w:rsid w:val="00D81CDE"/>
    <w:rsid w:val="00D8257D"/>
    <w:rsid w:val="00D85585"/>
    <w:rsid w:val="00D914C9"/>
    <w:rsid w:val="00D9679D"/>
    <w:rsid w:val="00DA016B"/>
    <w:rsid w:val="00DA50CD"/>
    <w:rsid w:val="00DA5C9D"/>
    <w:rsid w:val="00DB295D"/>
    <w:rsid w:val="00DB3171"/>
    <w:rsid w:val="00DB522B"/>
    <w:rsid w:val="00DB5923"/>
    <w:rsid w:val="00DC1946"/>
    <w:rsid w:val="00DC615A"/>
    <w:rsid w:val="00DC6EDD"/>
    <w:rsid w:val="00DC77A4"/>
    <w:rsid w:val="00DC77B8"/>
    <w:rsid w:val="00DD08CF"/>
    <w:rsid w:val="00DD7F1C"/>
    <w:rsid w:val="00DE33D7"/>
    <w:rsid w:val="00DE5DFB"/>
    <w:rsid w:val="00DF1C48"/>
    <w:rsid w:val="00DF41F0"/>
    <w:rsid w:val="00DF670B"/>
    <w:rsid w:val="00E004B1"/>
    <w:rsid w:val="00E00A2B"/>
    <w:rsid w:val="00E027AA"/>
    <w:rsid w:val="00E07B18"/>
    <w:rsid w:val="00E11DA1"/>
    <w:rsid w:val="00E276BF"/>
    <w:rsid w:val="00E31AA8"/>
    <w:rsid w:val="00E349A4"/>
    <w:rsid w:val="00E365CE"/>
    <w:rsid w:val="00E41FEE"/>
    <w:rsid w:val="00E427BA"/>
    <w:rsid w:val="00E44269"/>
    <w:rsid w:val="00E4670F"/>
    <w:rsid w:val="00E5225D"/>
    <w:rsid w:val="00E5229E"/>
    <w:rsid w:val="00E5606A"/>
    <w:rsid w:val="00E57D6C"/>
    <w:rsid w:val="00E61148"/>
    <w:rsid w:val="00E6210F"/>
    <w:rsid w:val="00E623F3"/>
    <w:rsid w:val="00E62563"/>
    <w:rsid w:val="00E66570"/>
    <w:rsid w:val="00E708E7"/>
    <w:rsid w:val="00E71EF1"/>
    <w:rsid w:val="00E72574"/>
    <w:rsid w:val="00E72A96"/>
    <w:rsid w:val="00E7353C"/>
    <w:rsid w:val="00E73AA5"/>
    <w:rsid w:val="00E81B96"/>
    <w:rsid w:val="00EA0A6C"/>
    <w:rsid w:val="00EA17E8"/>
    <w:rsid w:val="00EA43A6"/>
    <w:rsid w:val="00EA5B6A"/>
    <w:rsid w:val="00EB305B"/>
    <w:rsid w:val="00EB31E4"/>
    <w:rsid w:val="00EB65DE"/>
    <w:rsid w:val="00EC143D"/>
    <w:rsid w:val="00EC28F4"/>
    <w:rsid w:val="00EC71E0"/>
    <w:rsid w:val="00EC775D"/>
    <w:rsid w:val="00ED1E37"/>
    <w:rsid w:val="00ED5842"/>
    <w:rsid w:val="00ED6C9E"/>
    <w:rsid w:val="00ED72D0"/>
    <w:rsid w:val="00ED790A"/>
    <w:rsid w:val="00EE0375"/>
    <w:rsid w:val="00EE112C"/>
    <w:rsid w:val="00EE157C"/>
    <w:rsid w:val="00EE4429"/>
    <w:rsid w:val="00EE6E63"/>
    <w:rsid w:val="00EF2E77"/>
    <w:rsid w:val="00EF4B52"/>
    <w:rsid w:val="00EF79B8"/>
    <w:rsid w:val="00F00030"/>
    <w:rsid w:val="00F02C1C"/>
    <w:rsid w:val="00F10912"/>
    <w:rsid w:val="00F146B6"/>
    <w:rsid w:val="00F15353"/>
    <w:rsid w:val="00F20FB8"/>
    <w:rsid w:val="00F233A2"/>
    <w:rsid w:val="00F24DB6"/>
    <w:rsid w:val="00F24F82"/>
    <w:rsid w:val="00F27FCA"/>
    <w:rsid w:val="00F31159"/>
    <w:rsid w:val="00F3119E"/>
    <w:rsid w:val="00F325CA"/>
    <w:rsid w:val="00F37080"/>
    <w:rsid w:val="00F4258A"/>
    <w:rsid w:val="00F46583"/>
    <w:rsid w:val="00F47AE0"/>
    <w:rsid w:val="00F520FD"/>
    <w:rsid w:val="00F63D1F"/>
    <w:rsid w:val="00F679C9"/>
    <w:rsid w:val="00F718B7"/>
    <w:rsid w:val="00F83453"/>
    <w:rsid w:val="00F83BB4"/>
    <w:rsid w:val="00F86C4D"/>
    <w:rsid w:val="00F92800"/>
    <w:rsid w:val="00F9354F"/>
    <w:rsid w:val="00F935D6"/>
    <w:rsid w:val="00FB06F3"/>
    <w:rsid w:val="00FB1EB6"/>
    <w:rsid w:val="00FB228B"/>
    <w:rsid w:val="00FB5258"/>
    <w:rsid w:val="00FC2822"/>
    <w:rsid w:val="00FC2959"/>
    <w:rsid w:val="00FD432A"/>
    <w:rsid w:val="00FD7593"/>
    <w:rsid w:val="00FE0882"/>
    <w:rsid w:val="00FE1B9A"/>
    <w:rsid w:val="00FE3254"/>
    <w:rsid w:val="00FF2C05"/>
    <w:rsid w:val="00FF5044"/>
    <w:rsid w:val="00FF50DB"/>
    <w:rsid w:val="00FF5DD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5F5C"/>
  <w15:docId w15:val="{77AA9E6D-8423-4D55-A08D-7B019EE0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74E2"/>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02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29C4"/>
    <w:rPr>
      <w:sz w:val="16"/>
      <w:szCs w:val="16"/>
    </w:rPr>
  </w:style>
  <w:style w:type="paragraph" w:styleId="Komentrateksts">
    <w:name w:val="annotation text"/>
    <w:basedOn w:val="Parasts"/>
    <w:link w:val="KomentratekstsRakstz"/>
    <w:uiPriority w:val="99"/>
    <w:unhideWhenUsed/>
    <w:rsid w:val="00AB29C4"/>
    <w:pPr>
      <w:spacing w:line="240" w:lineRule="auto"/>
    </w:pPr>
    <w:rPr>
      <w:sz w:val="20"/>
      <w:szCs w:val="20"/>
      <w:lang w:val="lv-LV"/>
    </w:rPr>
  </w:style>
  <w:style w:type="character" w:customStyle="1" w:styleId="KomentratekstsRakstz">
    <w:name w:val="Komentāra teksts Rakstz."/>
    <w:basedOn w:val="Noklusjumarindkopasfonts"/>
    <w:link w:val="Komentrateksts"/>
    <w:uiPriority w:val="99"/>
    <w:rsid w:val="00AB29C4"/>
    <w:rPr>
      <w:lang w:eastAsia="en-US"/>
    </w:rPr>
  </w:style>
  <w:style w:type="paragraph" w:styleId="Sarakstarindkopa">
    <w:name w:val="List Paragraph"/>
    <w:basedOn w:val="Parasts"/>
    <w:uiPriority w:val="34"/>
    <w:qFormat/>
    <w:rsid w:val="00AB29C4"/>
    <w:pPr>
      <w:ind w:left="720"/>
      <w:contextualSpacing/>
    </w:pPr>
    <w:rPr>
      <w:lang w:val="lv-LV"/>
    </w:rPr>
  </w:style>
  <w:style w:type="character" w:styleId="Lappusesnumurs">
    <w:name w:val="page number"/>
    <w:basedOn w:val="Noklusjumarindkopasfonts"/>
    <w:uiPriority w:val="99"/>
    <w:semiHidden/>
    <w:unhideWhenUsed/>
    <w:rsid w:val="00AB29C4"/>
  </w:style>
  <w:style w:type="character" w:customStyle="1" w:styleId="Bodytext2">
    <w:name w:val="Body text (2)"/>
    <w:basedOn w:val="Noklusjumarindkopasfonts"/>
    <w:rsid w:val="00A5260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style>
  <w:style w:type="character" w:customStyle="1" w:styleId="Bodytext214ptItalic">
    <w:name w:val="Body text (2) + 14 pt;Italic"/>
    <w:basedOn w:val="Noklusjumarindkopasfonts"/>
    <w:rsid w:val="00A5260B"/>
    <w:rPr>
      <w:rFonts w:ascii="Times New Roman" w:eastAsia="Times New Roman" w:hAnsi="Times New Roman" w:cs="Times New Roman"/>
      <w:b w:val="0"/>
      <w:bCs w:val="0"/>
      <w:i/>
      <w:iCs/>
      <w:smallCaps w:val="0"/>
      <w:strike w:val="0"/>
      <w:color w:val="000000"/>
      <w:spacing w:val="0"/>
      <w:w w:val="100"/>
      <w:position w:val="0"/>
      <w:sz w:val="28"/>
      <w:szCs w:val="28"/>
      <w:u w:val="none"/>
      <w:lang w:val="lv-LV" w:eastAsia="lv-LV" w:bidi="lv-LV"/>
    </w:rPr>
  </w:style>
  <w:style w:type="paragraph" w:styleId="Komentratma">
    <w:name w:val="annotation subject"/>
    <w:basedOn w:val="Komentrateksts"/>
    <w:next w:val="Komentrateksts"/>
    <w:link w:val="KomentratmaRakstz"/>
    <w:uiPriority w:val="99"/>
    <w:semiHidden/>
    <w:unhideWhenUsed/>
    <w:rsid w:val="00E11DA1"/>
    <w:rPr>
      <w:b/>
      <w:bCs/>
      <w:lang w:val="en-US"/>
    </w:rPr>
  </w:style>
  <w:style w:type="character" w:customStyle="1" w:styleId="KomentratmaRakstz">
    <w:name w:val="Komentāra tēma Rakstz."/>
    <w:basedOn w:val="KomentratekstsRakstz"/>
    <w:link w:val="Komentratma"/>
    <w:uiPriority w:val="99"/>
    <w:semiHidden/>
    <w:rsid w:val="00E11DA1"/>
    <w:rPr>
      <w:b/>
      <w:bCs/>
      <w:lang w:val="en-US" w:eastAsia="en-US"/>
    </w:rPr>
  </w:style>
  <w:style w:type="paragraph" w:styleId="Pamattekstaatkpe2">
    <w:name w:val="Body Text Indent 2"/>
    <w:basedOn w:val="Parasts"/>
    <w:link w:val="Pamattekstaatkpe2Rakstz"/>
    <w:unhideWhenUsed/>
    <w:rsid w:val="00B67BF9"/>
    <w:pPr>
      <w:widowControl/>
      <w:spacing w:after="120" w:line="480" w:lineRule="auto"/>
      <w:ind w:left="283"/>
    </w:pPr>
    <w:rPr>
      <w:rFonts w:eastAsia="SimSun"/>
      <w:lang w:val="lv-LV"/>
    </w:rPr>
  </w:style>
  <w:style w:type="character" w:customStyle="1" w:styleId="Pamattekstaatkpe2Rakstz">
    <w:name w:val="Pamatteksta atkāpe 2 Rakstz."/>
    <w:basedOn w:val="Noklusjumarindkopasfonts"/>
    <w:link w:val="Pamattekstaatkpe2"/>
    <w:rsid w:val="00B67BF9"/>
    <w:rPr>
      <w:rFonts w:eastAsia="SimSun"/>
      <w:sz w:val="22"/>
      <w:szCs w:val="22"/>
      <w:lang w:eastAsia="en-US"/>
    </w:rPr>
  </w:style>
  <w:style w:type="paragraph" w:styleId="Prskatjums">
    <w:name w:val="Revision"/>
    <w:hidden/>
    <w:uiPriority w:val="99"/>
    <w:semiHidden/>
    <w:rsid w:val="00833226"/>
    <w:rPr>
      <w:sz w:val="22"/>
      <w:szCs w:val="22"/>
      <w:lang w:val="en-US" w:eastAsia="en-US"/>
    </w:rPr>
  </w:style>
  <w:style w:type="character" w:styleId="Neatrisintapieminana">
    <w:name w:val="Unresolved Mention"/>
    <w:basedOn w:val="Noklusjumarindkopasfonts"/>
    <w:uiPriority w:val="99"/>
    <w:semiHidden/>
    <w:unhideWhenUsed/>
    <w:rsid w:val="00763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95457745">
      <w:bodyDiv w:val="1"/>
      <w:marLeft w:val="0"/>
      <w:marRight w:val="0"/>
      <w:marTop w:val="0"/>
      <w:marBottom w:val="0"/>
      <w:divBdr>
        <w:top w:val="none" w:sz="0" w:space="0" w:color="auto"/>
        <w:left w:val="none" w:sz="0" w:space="0" w:color="auto"/>
        <w:bottom w:val="none" w:sz="0" w:space="0" w:color="auto"/>
        <w:right w:val="none" w:sz="0" w:space="0" w:color="auto"/>
      </w:divBdr>
    </w:div>
    <w:div w:id="541207913">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307859165">
      <w:bodyDiv w:val="1"/>
      <w:marLeft w:val="0"/>
      <w:marRight w:val="0"/>
      <w:marTop w:val="0"/>
      <w:marBottom w:val="0"/>
      <w:divBdr>
        <w:top w:val="none" w:sz="0" w:space="0" w:color="auto"/>
        <w:left w:val="none" w:sz="0" w:space="0" w:color="auto"/>
        <w:bottom w:val="none" w:sz="0" w:space="0" w:color="auto"/>
        <w:right w:val="none" w:sz="0" w:space="0" w:color="auto"/>
      </w:divBdr>
    </w:div>
    <w:div w:id="1790317511">
      <w:bodyDiv w:val="1"/>
      <w:marLeft w:val="0"/>
      <w:marRight w:val="0"/>
      <w:marTop w:val="0"/>
      <w:marBottom w:val="0"/>
      <w:divBdr>
        <w:top w:val="none" w:sz="0" w:space="0" w:color="auto"/>
        <w:left w:val="none" w:sz="0" w:space="0" w:color="auto"/>
        <w:bottom w:val="none" w:sz="0" w:space="0" w:color="auto"/>
        <w:right w:val="none" w:sz="0" w:space="0" w:color="auto"/>
      </w:divBdr>
    </w:div>
    <w:div w:id="1933394254">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4FBB-EB14-48FB-8452-1AEAD4CE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6260</Words>
  <Characters>3569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Ilze Grandsberga</cp:lastModifiedBy>
  <cp:revision>22</cp:revision>
  <cp:lastPrinted>2024-12-09T10:50:00Z</cp:lastPrinted>
  <dcterms:created xsi:type="dcterms:W3CDTF">2025-03-18T12:41:00Z</dcterms:created>
  <dcterms:modified xsi:type="dcterms:W3CDTF">2025-04-17T06:40:00Z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