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4FC9B" w14:textId="7A1AC6C5" w:rsidR="005D0606" w:rsidRPr="00DC2DB0" w:rsidRDefault="005D0606" w:rsidP="00B161E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C2DB0">
        <w:rPr>
          <w:rFonts w:ascii="Times New Roman" w:hAnsi="Times New Roman" w:cs="Times New Roman"/>
          <w:b/>
          <w:bCs/>
          <w:sz w:val="24"/>
          <w:szCs w:val="24"/>
        </w:rPr>
        <w:t>Informācija par 20</w:t>
      </w:r>
      <w:r w:rsidRPr="00DC2DB0">
        <w:rPr>
          <w:rFonts w:ascii="Times New Roman" w:hAnsi="Times New Roman" w:cs="Times New Roman"/>
          <w:b/>
          <w:bCs/>
          <w:sz w:val="24"/>
          <w:szCs w:val="24"/>
        </w:rPr>
        <w:t>21</w:t>
      </w:r>
      <w:r w:rsidRPr="00DC2DB0">
        <w:rPr>
          <w:rFonts w:ascii="Times New Roman" w:hAnsi="Times New Roman" w:cs="Times New Roman"/>
          <w:b/>
          <w:bCs/>
          <w:sz w:val="24"/>
          <w:szCs w:val="24"/>
        </w:rPr>
        <w:t>.gadā izmaksāto speciālo piemaksu par valsts vai pašvaldības institūcijai būtisko funkciju vai stratēģiski svarīgu mērķu īstenošanu</w:t>
      </w:r>
      <w:r w:rsidR="00DC2DB0" w:rsidRPr="00DC2DB0">
        <w:rPr>
          <w:rFonts w:ascii="Times New Roman" w:hAnsi="Times New Roman" w:cs="Times New Roman"/>
          <w:b/>
          <w:bCs/>
          <w:sz w:val="24"/>
          <w:szCs w:val="24"/>
        </w:rPr>
        <w:t>*</w:t>
      </w:r>
    </w:p>
    <w:tbl>
      <w:tblPr>
        <w:tblStyle w:val="Reatabula"/>
        <w:tblW w:w="9067" w:type="dxa"/>
        <w:tblLook w:val="04A0" w:firstRow="1" w:lastRow="0" w:firstColumn="1" w:lastColumn="0" w:noHBand="0" w:noVBand="1"/>
      </w:tblPr>
      <w:tblGrid>
        <w:gridCol w:w="1965"/>
        <w:gridCol w:w="3559"/>
        <w:gridCol w:w="1559"/>
        <w:gridCol w:w="1984"/>
      </w:tblGrid>
      <w:tr w:rsidR="005D0606" w:rsidRPr="00DC2DB0" w14:paraId="754F1C80" w14:textId="1AAC8536" w:rsidTr="00B161E2">
        <w:tc>
          <w:tcPr>
            <w:tcW w:w="1965" w:type="dxa"/>
          </w:tcPr>
          <w:p w14:paraId="0B760ECB" w14:textId="0A2CFFE8" w:rsidR="005D0606" w:rsidRPr="00DC2DB0" w:rsidRDefault="005D0606" w:rsidP="00B161E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2D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 p. k.</w:t>
            </w:r>
          </w:p>
        </w:tc>
        <w:tc>
          <w:tcPr>
            <w:tcW w:w="3559" w:type="dxa"/>
          </w:tcPr>
          <w:p w14:paraId="4B22349F" w14:textId="739CB430" w:rsidR="005D0606" w:rsidRPr="00DC2DB0" w:rsidRDefault="005D0606" w:rsidP="00B161E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2D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  <w:r w:rsidRPr="00DC2D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ūtiskā funkcija vai stratēģiski svarīgais mērķis</w:t>
            </w:r>
          </w:p>
        </w:tc>
        <w:tc>
          <w:tcPr>
            <w:tcW w:w="1559" w:type="dxa"/>
          </w:tcPr>
          <w:p w14:paraId="7A499E69" w14:textId="6ED74D94" w:rsidR="005D0606" w:rsidRPr="00DC2DB0" w:rsidRDefault="005D0606" w:rsidP="00B161E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2D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Nodarbināto skaits, kam noteikta speciālā piemaksa</w:t>
            </w:r>
          </w:p>
        </w:tc>
        <w:tc>
          <w:tcPr>
            <w:tcW w:w="1984" w:type="dxa"/>
          </w:tcPr>
          <w:p w14:paraId="677F25FB" w14:textId="621FA8D4" w:rsidR="005D0606" w:rsidRPr="00DC2DB0" w:rsidRDefault="005D0606" w:rsidP="00B161E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2D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Speciālās piemaksas apmērs gadā būtiskai funkcijai vai stratēģiski svarīgam mērķim (neto, </w:t>
            </w:r>
            <w:proofErr w:type="spellStart"/>
            <w:r w:rsidRPr="00DC2D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euro</w:t>
            </w:r>
            <w:proofErr w:type="spellEnd"/>
            <w:r w:rsidRPr="00DC2D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B161E2" w:rsidRPr="00DC2DB0" w14:paraId="1823AD5E" w14:textId="77777777" w:rsidTr="00B161E2">
        <w:tc>
          <w:tcPr>
            <w:tcW w:w="1965" w:type="dxa"/>
          </w:tcPr>
          <w:p w14:paraId="7AA5898E" w14:textId="2BBE9B6F" w:rsidR="00B161E2" w:rsidRPr="00DC2DB0" w:rsidRDefault="00B161E2" w:rsidP="00B16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D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9" w:type="dxa"/>
          </w:tcPr>
          <w:p w14:paraId="3B9B15A1" w14:textId="4A5DB236" w:rsidR="00B161E2" w:rsidRPr="00DC2DB0" w:rsidRDefault="00B161E2" w:rsidP="00B16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D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4799A3DE" w14:textId="078AA700" w:rsidR="00B161E2" w:rsidRPr="00DC2DB0" w:rsidRDefault="00B161E2" w:rsidP="00B16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D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14:paraId="6C306871" w14:textId="6D355542" w:rsidR="00B161E2" w:rsidRPr="00DC2DB0" w:rsidRDefault="00B161E2" w:rsidP="00B16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D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D0606" w:rsidRPr="00DC2DB0" w14:paraId="78F5238A" w14:textId="13E10553" w:rsidTr="00B161E2">
        <w:tc>
          <w:tcPr>
            <w:tcW w:w="1965" w:type="dxa"/>
          </w:tcPr>
          <w:p w14:paraId="77054C2A" w14:textId="073EF177" w:rsidR="005D0606" w:rsidRPr="00DC2DB0" w:rsidRDefault="005D0606" w:rsidP="00B16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DB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59" w:type="dxa"/>
          </w:tcPr>
          <w:p w14:paraId="2147D63B" w14:textId="788FA599" w:rsidR="005D0606" w:rsidRPr="00531843" w:rsidRDefault="005D0606" w:rsidP="005318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 xml:space="preserve">Maksātnespējas </w:t>
            </w:r>
            <w:r w:rsidR="00531843" w:rsidRPr="00531843">
              <w:rPr>
                <w:rFonts w:ascii="Times New Roman" w:hAnsi="Times New Roman" w:cs="Times New Roman"/>
                <w:sz w:val="24"/>
                <w:szCs w:val="24"/>
              </w:rPr>
              <w:t>kontroles dienesta</w:t>
            </w:r>
            <w:r w:rsidR="00531843" w:rsidRPr="005318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kompetenc</w:t>
            </w:r>
            <w:r w:rsidR="00531843" w:rsidRPr="005318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ē</w:t>
            </w:r>
            <w:r w:rsidR="00531843" w:rsidRPr="005318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31843" w:rsidRPr="005318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nodotās funkcijas-</w:t>
            </w:r>
            <w:r w:rsidR="00531843" w:rsidRPr="005318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uzraudzības un kontroles pasākum</w:t>
            </w:r>
            <w:r w:rsidR="00531843" w:rsidRPr="005318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="00531843" w:rsidRPr="005318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attiecībā uz maksātnespējas procesa administratoriem NILLTPFN jautājumos </w:t>
            </w:r>
            <w:r w:rsidR="00531843" w:rsidRPr="005318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sekmīga ieviešana un nodrošināšana, </w:t>
            </w:r>
            <w:r w:rsidR="00531843" w:rsidRPr="005318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EMUS </w:t>
            </w:r>
            <w:r w:rsidR="00531843" w:rsidRPr="005318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attīstība</w:t>
            </w:r>
            <w:r w:rsidR="005318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(t.sk. administratoru e-adreses nodrošināšana)</w:t>
            </w:r>
            <w:r w:rsidR="00842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sekmīga uzraudzības funkcijas nodrošināšana </w:t>
            </w:r>
            <w:r w:rsidR="00034F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pilnīga attālinātā darba režīmā</w:t>
            </w:r>
          </w:p>
        </w:tc>
        <w:tc>
          <w:tcPr>
            <w:tcW w:w="1559" w:type="dxa"/>
          </w:tcPr>
          <w:p w14:paraId="5BF2495C" w14:textId="14C22226" w:rsidR="005D0606" w:rsidRPr="00DC2DB0" w:rsidRDefault="005D0606" w:rsidP="00B16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D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14:paraId="3A95ED49" w14:textId="0FD8D9C5" w:rsidR="005D0606" w:rsidRPr="00DC2DB0" w:rsidRDefault="00B161E2" w:rsidP="00B16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DB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DC2D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2DB0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</w:tr>
      <w:tr w:rsidR="005D0606" w:rsidRPr="00DC2DB0" w14:paraId="42416BEA" w14:textId="24BCE2D6" w:rsidTr="00B161E2">
        <w:tc>
          <w:tcPr>
            <w:tcW w:w="1965" w:type="dxa"/>
          </w:tcPr>
          <w:p w14:paraId="6F614C28" w14:textId="39DF3B8A" w:rsidR="005D0606" w:rsidRPr="00DC2DB0" w:rsidRDefault="005D0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9" w:type="dxa"/>
          </w:tcPr>
          <w:p w14:paraId="02B39172" w14:textId="5C578D40" w:rsidR="005D0606" w:rsidRPr="00DC2DB0" w:rsidRDefault="005D0606" w:rsidP="005D060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2D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Kopā</w:t>
            </w:r>
          </w:p>
        </w:tc>
        <w:tc>
          <w:tcPr>
            <w:tcW w:w="1559" w:type="dxa"/>
          </w:tcPr>
          <w:p w14:paraId="3DDF8015" w14:textId="25D2B8A1" w:rsidR="005D0606" w:rsidRPr="00DC2DB0" w:rsidRDefault="005D0606" w:rsidP="00B161E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2D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14:paraId="7D56F2FF" w14:textId="64A2E34D" w:rsidR="005D0606" w:rsidRPr="00DC2DB0" w:rsidRDefault="00B161E2" w:rsidP="00B161E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2D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14 122</w:t>
            </w:r>
          </w:p>
        </w:tc>
      </w:tr>
      <w:tr w:rsidR="005D0606" w:rsidRPr="00DC2DB0" w14:paraId="105CB323" w14:textId="77777777" w:rsidTr="00B161E2">
        <w:tc>
          <w:tcPr>
            <w:tcW w:w="1965" w:type="dxa"/>
          </w:tcPr>
          <w:p w14:paraId="6FF99487" w14:textId="1615986A" w:rsidR="005D0606" w:rsidRPr="00DC2DB0" w:rsidRDefault="005D0606" w:rsidP="005D0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9" w:type="dxa"/>
          </w:tcPr>
          <w:p w14:paraId="54C3E2D9" w14:textId="5584CD4F" w:rsidR="005D0606" w:rsidRPr="00DC2DB0" w:rsidRDefault="00B161E2" w:rsidP="00B16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DB0">
              <w:rPr>
                <w:rFonts w:ascii="Times New Roman" w:hAnsi="Times New Roman" w:cs="Times New Roman"/>
                <w:sz w:val="24"/>
                <w:szCs w:val="24"/>
              </w:rPr>
              <w:t>Nodarbināto skaits, kam piešķirta speciālā piemaksa, % no kopējā iestādē nodarbināto skaita</w:t>
            </w:r>
          </w:p>
        </w:tc>
        <w:tc>
          <w:tcPr>
            <w:tcW w:w="1559" w:type="dxa"/>
          </w:tcPr>
          <w:p w14:paraId="21F1917D" w14:textId="7B620DF1" w:rsidR="005D0606" w:rsidRPr="00DC2DB0" w:rsidRDefault="005D0606" w:rsidP="00B16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DB0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  <w:p w14:paraId="79E27692" w14:textId="77777777" w:rsidR="005D0606" w:rsidRPr="00DC2DB0" w:rsidRDefault="005D0606" w:rsidP="00B16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FEBB3C6" w14:textId="1E9B5B61" w:rsidR="005D0606" w:rsidRPr="00DC2DB0" w:rsidRDefault="005D0606" w:rsidP="00B16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DB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</w:tbl>
    <w:p w14:paraId="36DF02A4" w14:textId="77777777" w:rsidR="00DC2DB0" w:rsidRPr="00DC2DB0" w:rsidRDefault="00DC2DB0" w:rsidP="00DC2DB0">
      <w:pPr>
        <w:rPr>
          <w:rFonts w:ascii="Times New Roman" w:hAnsi="Times New Roman" w:cs="Times New Roman"/>
          <w:sz w:val="24"/>
          <w:szCs w:val="24"/>
        </w:rPr>
      </w:pPr>
    </w:p>
    <w:p w14:paraId="26651CD4" w14:textId="08290FF8" w:rsidR="00A3371F" w:rsidRPr="00DC2DB0" w:rsidRDefault="00DC2DB0" w:rsidP="00DC2DB0">
      <w:pPr>
        <w:jc w:val="both"/>
        <w:rPr>
          <w:rFonts w:ascii="Times New Roman" w:hAnsi="Times New Roman" w:cs="Times New Roman"/>
          <w:sz w:val="24"/>
          <w:szCs w:val="24"/>
        </w:rPr>
      </w:pPr>
      <w:r w:rsidRPr="00DC2DB0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Saskaņā ar </w:t>
      </w:r>
      <w:r w:rsidRPr="00DC2DB0">
        <w:rPr>
          <w:rFonts w:ascii="Times New Roman" w:hAnsi="Times New Roman" w:cs="Times New Roman"/>
          <w:sz w:val="24"/>
          <w:szCs w:val="24"/>
        </w:rPr>
        <w:t>Ministru kabineta 2016. gada 12. aprīļa noteikumi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DC2DB0">
        <w:rPr>
          <w:rFonts w:ascii="Times New Roman" w:hAnsi="Times New Roman" w:cs="Times New Roman"/>
          <w:sz w:val="24"/>
          <w:szCs w:val="24"/>
        </w:rPr>
        <w:t xml:space="preserve"> Nr. 225</w:t>
      </w:r>
      <w:r w:rsidRPr="00DC2DB0">
        <w:rPr>
          <w:rFonts w:ascii="Times New Roman" w:hAnsi="Times New Roman" w:cs="Times New Roman"/>
          <w:sz w:val="24"/>
          <w:szCs w:val="24"/>
        </w:rPr>
        <w:t xml:space="preserve"> “</w:t>
      </w:r>
      <w:r w:rsidRPr="00DC2DB0">
        <w:rPr>
          <w:rFonts w:ascii="Times New Roman" w:hAnsi="Times New Roman" w:cs="Times New Roman"/>
          <w:sz w:val="24"/>
          <w:szCs w:val="24"/>
        </w:rPr>
        <w:t>Kārtība, kādā tiek publiskota informācija par amatpersonu (darbinieku) atlīdzības noteikšanas kritērijiem un darba samaksas apmēru sadalījumā pa amatu grupām</w:t>
      </w:r>
      <w:r w:rsidRPr="00DC2DB0">
        <w:rPr>
          <w:rFonts w:ascii="Times New Roman" w:hAnsi="Times New Roman" w:cs="Times New Roman"/>
          <w:sz w:val="24"/>
          <w:szCs w:val="24"/>
        </w:rPr>
        <w:t>”</w:t>
      </w:r>
    </w:p>
    <w:sectPr w:rsidR="00A3371F" w:rsidRPr="00DC2DB0" w:rsidSect="00B161E2">
      <w:pgSz w:w="11906" w:h="16838"/>
      <w:pgMar w:top="1440" w:right="1133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606"/>
    <w:rsid w:val="00034F47"/>
    <w:rsid w:val="00531843"/>
    <w:rsid w:val="005D0606"/>
    <w:rsid w:val="00842AF5"/>
    <w:rsid w:val="00A02DFC"/>
    <w:rsid w:val="00A3371F"/>
    <w:rsid w:val="00B161E2"/>
    <w:rsid w:val="00B950CB"/>
    <w:rsid w:val="00BE74A8"/>
    <w:rsid w:val="00DC2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8C5E5"/>
  <w15:chartTrackingRefBased/>
  <w15:docId w15:val="{E5FB1C5B-A2E8-4044-9493-32669152E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5D06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68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99361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80379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687</Words>
  <Characters>393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Digna Matuzala</dc:creator>
  <cp:keywords/>
  <dc:description/>
  <cp:lastModifiedBy>Digna Matuzala</cp:lastModifiedBy>
  <cp:revision>9</cp:revision>
  <dcterms:created xsi:type="dcterms:W3CDTF">2022-01-28T08:04:00Z</dcterms:created>
  <dcterms:modified xsi:type="dcterms:W3CDTF">2022-01-28T10:54:00Z</dcterms:modified>
</cp:coreProperties>
</file>